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79" w:rsidRDefault="009E3479" w:rsidP="009E3479">
      <w:pPr>
        <w:jc w:val="center"/>
        <w:rPr>
          <w:b/>
          <w:sz w:val="40"/>
          <w:szCs w:val="40"/>
        </w:rPr>
      </w:pPr>
      <w:r w:rsidRPr="009E3479">
        <w:rPr>
          <w:b/>
          <w:sz w:val="40"/>
          <w:szCs w:val="40"/>
        </w:rPr>
        <w:t xml:space="preserve">Návrh zákona o </w:t>
      </w:r>
      <w:r w:rsidR="002D2143">
        <w:rPr>
          <w:b/>
          <w:sz w:val="40"/>
          <w:szCs w:val="40"/>
        </w:rPr>
        <w:t>ochraně památkového</w:t>
      </w:r>
      <w:r w:rsidRPr="009E3479">
        <w:rPr>
          <w:b/>
          <w:sz w:val="40"/>
          <w:szCs w:val="40"/>
        </w:rPr>
        <w:t xml:space="preserve"> fondu</w:t>
      </w:r>
    </w:p>
    <w:p w:rsidR="00953EB6" w:rsidRPr="009E3479" w:rsidRDefault="00953EB6" w:rsidP="009E3479">
      <w:pPr>
        <w:jc w:val="center"/>
        <w:rPr>
          <w:b/>
          <w:sz w:val="40"/>
          <w:szCs w:val="40"/>
          <w:u w:val="single"/>
        </w:rPr>
      </w:pPr>
    </w:p>
    <w:p w:rsidR="00695422" w:rsidRDefault="008E0281">
      <w:pPr>
        <w:pStyle w:val="Obsah1"/>
        <w:rPr>
          <w:rFonts w:asciiTheme="minorHAnsi" w:eastAsiaTheme="minorEastAsia" w:hAnsiTheme="minorHAnsi" w:cstheme="minorBidi"/>
          <w:noProof/>
          <w:sz w:val="22"/>
          <w:szCs w:val="22"/>
        </w:rPr>
      </w:pPr>
      <w:r>
        <w:fldChar w:fldCharType="begin"/>
      </w:r>
      <w:r>
        <w:instrText xml:space="preserve"> TOC \o "1-7" \h \z \u </w:instrText>
      </w:r>
      <w:r>
        <w:fldChar w:fldCharType="separate"/>
      </w:r>
      <w:hyperlink w:anchor="_Toc413748307" w:history="1">
        <w:r w:rsidR="00695422" w:rsidRPr="00617484">
          <w:rPr>
            <w:rStyle w:val="Hypertextovodkaz"/>
            <w:noProof/>
          </w:rPr>
          <w:t>Část první</w:t>
        </w:r>
        <w:r w:rsidR="00695422">
          <w:rPr>
            <w:noProof/>
            <w:webHidden/>
          </w:rPr>
          <w:tab/>
        </w:r>
        <w:r w:rsidR="00695422">
          <w:rPr>
            <w:noProof/>
            <w:webHidden/>
          </w:rPr>
          <w:fldChar w:fldCharType="begin"/>
        </w:r>
        <w:r w:rsidR="00695422">
          <w:rPr>
            <w:noProof/>
            <w:webHidden/>
          </w:rPr>
          <w:instrText xml:space="preserve"> PAGEREF _Toc413748307 \h </w:instrText>
        </w:r>
        <w:r w:rsidR="00695422">
          <w:rPr>
            <w:noProof/>
            <w:webHidden/>
          </w:rPr>
        </w:r>
        <w:r w:rsidR="00695422">
          <w:rPr>
            <w:noProof/>
            <w:webHidden/>
          </w:rPr>
          <w:fldChar w:fldCharType="separate"/>
        </w:r>
        <w:r w:rsidR="00695422">
          <w:rPr>
            <w:noProof/>
            <w:webHidden/>
          </w:rPr>
          <w:t>1</w:t>
        </w:r>
        <w:r w:rsidR="00695422">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308" w:history="1">
        <w:r w:rsidRPr="00617484">
          <w:rPr>
            <w:rStyle w:val="Hypertextovodkaz"/>
          </w:rPr>
          <w:t>ochrana památkového fondu</w:t>
        </w:r>
        <w:r>
          <w:rPr>
            <w:webHidden/>
          </w:rPr>
          <w:tab/>
        </w:r>
        <w:r>
          <w:rPr>
            <w:webHidden/>
          </w:rPr>
          <w:fldChar w:fldCharType="begin"/>
        </w:r>
        <w:r>
          <w:rPr>
            <w:webHidden/>
          </w:rPr>
          <w:instrText xml:space="preserve"> PAGEREF _Toc413748308 \h </w:instrText>
        </w:r>
        <w:r>
          <w:rPr>
            <w:webHidden/>
          </w:rPr>
        </w:r>
        <w:r>
          <w:rPr>
            <w:webHidden/>
          </w:rPr>
          <w:fldChar w:fldCharType="separate"/>
        </w:r>
        <w:r>
          <w:rPr>
            <w:webHidden/>
          </w:rPr>
          <w:t>1</w:t>
        </w:r>
        <w:r>
          <w:rPr>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309" w:history="1">
        <w:r w:rsidRPr="00617484">
          <w:rPr>
            <w:rStyle w:val="Hypertextovodkaz"/>
          </w:rPr>
          <w:t>Hlava I</w:t>
        </w:r>
        <w:r>
          <w:rPr>
            <w:webHidden/>
          </w:rPr>
          <w:tab/>
        </w:r>
        <w:r>
          <w:rPr>
            <w:webHidden/>
          </w:rPr>
          <w:fldChar w:fldCharType="begin"/>
        </w:r>
        <w:r>
          <w:rPr>
            <w:webHidden/>
          </w:rPr>
          <w:instrText xml:space="preserve"> PAGEREF _Toc413748309 \h </w:instrText>
        </w:r>
        <w:r>
          <w:rPr>
            <w:webHidden/>
          </w:rPr>
        </w:r>
        <w:r>
          <w:rPr>
            <w:webHidden/>
          </w:rPr>
          <w:fldChar w:fldCharType="separate"/>
        </w:r>
        <w:r>
          <w:rPr>
            <w:webHidden/>
          </w:rPr>
          <w:t>1</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10" w:history="1">
        <w:r w:rsidRPr="00617484">
          <w:rPr>
            <w:rStyle w:val="Hypertextovodkaz"/>
            <w:noProof/>
          </w:rPr>
          <w:t>Úvodní ustanovení</w:t>
        </w:r>
        <w:r>
          <w:rPr>
            <w:noProof/>
            <w:webHidden/>
          </w:rPr>
          <w:tab/>
        </w:r>
        <w:r>
          <w:rPr>
            <w:noProof/>
            <w:webHidden/>
          </w:rPr>
          <w:fldChar w:fldCharType="begin"/>
        </w:r>
        <w:r>
          <w:rPr>
            <w:noProof/>
            <w:webHidden/>
          </w:rPr>
          <w:instrText xml:space="preserve"> PAGEREF _Toc413748310 \h </w:instrText>
        </w:r>
        <w:r>
          <w:rPr>
            <w:noProof/>
            <w:webHidden/>
          </w:rPr>
        </w:r>
        <w:r>
          <w:rPr>
            <w:noProof/>
            <w:webHidden/>
          </w:rPr>
          <w:fldChar w:fldCharType="separate"/>
        </w:r>
        <w:r>
          <w:rPr>
            <w:noProof/>
            <w:webHidden/>
          </w:rPr>
          <w:t>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11" w:history="1">
        <w:r w:rsidRPr="00617484">
          <w:rPr>
            <w:rStyle w:val="Hypertextovodkaz"/>
            <w:noProof/>
          </w:rPr>
          <w:t>§ 1</w:t>
        </w:r>
        <w:r>
          <w:rPr>
            <w:rFonts w:asciiTheme="minorHAnsi" w:eastAsiaTheme="minorEastAsia" w:hAnsiTheme="minorHAnsi" w:cstheme="minorBidi"/>
            <w:noProof/>
            <w:sz w:val="22"/>
            <w:szCs w:val="22"/>
          </w:rPr>
          <w:tab/>
        </w:r>
        <w:r w:rsidRPr="00617484">
          <w:rPr>
            <w:rStyle w:val="Hypertextovodkaz"/>
            <w:noProof/>
          </w:rPr>
          <w:t>§ AA + 00</w:t>
        </w:r>
        <w:r>
          <w:rPr>
            <w:noProof/>
            <w:webHidden/>
          </w:rPr>
          <w:tab/>
        </w:r>
        <w:r>
          <w:rPr>
            <w:noProof/>
            <w:webHidden/>
          </w:rPr>
          <w:fldChar w:fldCharType="begin"/>
        </w:r>
        <w:r>
          <w:rPr>
            <w:noProof/>
            <w:webHidden/>
          </w:rPr>
          <w:instrText xml:space="preserve"> PAGEREF _Toc413748311 \h </w:instrText>
        </w:r>
        <w:r>
          <w:rPr>
            <w:noProof/>
            <w:webHidden/>
          </w:rPr>
        </w:r>
        <w:r>
          <w:rPr>
            <w:noProof/>
            <w:webHidden/>
          </w:rPr>
          <w:fldChar w:fldCharType="separate"/>
        </w:r>
        <w:r>
          <w:rPr>
            <w:noProof/>
            <w:webHidden/>
          </w:rPr>
          <w:t>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12" w:history="1">
        <w:r w:rsidRPr="00617484">
          <w:rPr>
            <w:rStyle w:val="Hypertextovodkaz"/>
            <w:noProof/>
          </w:rPr>
          <w:t>Předmět úpravy</w:t>
        </w:r>
        <w:r>
          <w:rPr>
            <w:noProof/>
            <w:webHidden/>
          </w:rPr>
          <w:tab/>
        </w:r>
        <w:r>
          <w:rPr>
            <w:noProof/>
            <w:webHidden/>
          </w:rPr>
          <w:fldChar w:fldCharType="begin"/>
        </w:r>
        <w:r>
          <w:rPr>
            <w:noProof/>
            <w:webHidden/>
          </w:rPr>
          <w:instrText xml:space="preserve"> PAGEREF _Toc413748312 \h </w:instrText>
        </w:r>
        <w:r>
          <w:rPr>
            <w:noProof/>
            <w:webHidden/>
          </w:rPr>
        </w:r>
        <w:r>
          <w:rPr>
            <w:noProof/>
            <w:webHidden/>
          </w:rPr>
          <w:fldChar w:fldCharType="separate"/>
        </w:r>
        <w:r>
          <w:rPr>
            <w:noProof/>
            <w:webHidden/>
          </w:rPr>
          <w:t>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13" w:history="1">
        <w:r w:rsidRPr="00617484">
          <w:rPr>
            <w:rStyle w:val="Hypertextovodkaz"/>
            <w:noProof/>
          </w:rPr>
          <w:t>§ 2</w:t>
        </w:r>
        <w:r>
          <w:rPr>
            <w:rFonts w:asciiTheme="minorHAnsi" w:eastAsiaTheme="minorEastAsia" w:hAnsiTheme="minorHAnsi" w:cstheme="minorBidi"/>
            <w:noProof/>
            <w:sz w:val="22"/>
            <w:szCs w:val="22"/>
          </w:rPr>
          <w:tab/>
        </w:r>
        <w:r w:rsidRPr="00617484">
          <w:rPr>
            <w:rStyle w:val="Hypertextovodkaz"/>
            <w:noProof/>
          </w:rPr>
          <w:t>§ AA + 01</w:t>
        </w:r>
        <w:r>
          <w:rPr>
            <w:noProof/>
            <w:webHidden/>
          </w:rPr>
          <w:tab/>
        </w:r>
        <w:r>
          <w:rPr>
            <w:noProof/>
            <w:webHidden/>
          </w:rPr>
          <w:fldChar w:fldCharType="begin"/>
        </w:r>
        <w:r>
          <w:rPr>
            <w:noProof/>
            <w:webHidden/>
          </w:rPr>
          <w:instrText xml:space="preserve"> PAGEREF _Toc413748313 \h </w:instrText>
        </w:r>
        <w:r>
          <w:rPr>
            <w:noProof/>
            <w:webHidden/>
          </w:rPr>
        </w:r>
        <w:r>
          <w:rPr>
            <w:noProof/>
            <w:webHidden/>
          </w:rPr>
          <w:fldChar w:fldCharType="separate"/>
        </w:r>
        <w:r>
          <w:rPr>
            <w:noProof/>
            <w:webHidden/>
          </w:rPr>
          <w:t>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14" w:history="1">
        <w:r w:rsidRPr="00617484">
          <w:rPr>
            <w:rStyle w:val="Hypertextovodkaz"/>
            <w:noProof/>
          </w:rPr>
          <w:t>Vymezení základních pojmů</w:t>
        </w:r>
        <w:r>
          <w:rPr>
            <w:noProof/>
            <w:webHidden/>
          </w:rPr>
          <w:tab/>
        </w:r>
        <w:r>
          <w:rPr>
            <w:noProof/>
            <w:webHidden/>
          </w:rPr>
          <w:fldChar w:fldCharType="begin"/>
        </w:r>
        <w:r>
          <w:rPr>
            <w:noProof/>
            <w:webHidden/>
          </w:rPr>
          <w:instrText xml:space="preserve"> PAGEREF _Toc413748314 \h </w:instrText>
        </w:r>
        <w:r>
          <w:rPr>
            <w:noProof/>
            <w:webHidden/>
          </w:rPr>
        </w:r>
        <w:r>
          <w:rPr>
            <w:noProof/>
            <w:webHidden/>
          </w:rPr>
          <w:fldChar w:fldCharType="separate"/>
        </w:r>
        <w:r>
          <w:rPr>
            <w:noProof/>
            <w:webHidden/>
          </w:rPr>
          <w:t>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15" w:history="1">
        <w:r w:rsidRPr="00617484">
          <w:rPr>
            <w:rStyle w:val="Hypertextovodkaz"/>
            <w:noProof/>
          </w:rPr>
          <w:t>§ 3</w:t>
        </w:r>
        <w:r>
          <w:rPr>
            <w:rFonts w:asciiTheme="minorHAnsi" w:eastAsiaTheme="minorEastAsia" w:hAnsiTheme="minorHAnsi" w:cstheme="minorBidi"/>
            <w:noProof/>
            <w:sz w:val="22"/>
            <w:szCs w:val="22"/>
          </w:rPr>
          <w:tab/>
        </w:r>
        <w:r w:rsidRPr="00617484">
          <w:rPr>
            <w:rStyle w:val="Hypertextovodkaz"/>
            <w:noProof/>
          </w:rPr>
          <w:t>§ AA + 02</w:t>
        </w:r>
        <w:r>
          <w:rPr>
            <w:noProof/>
            <w:webHidden/>
          </w:rPr>
          <w:tab/>
        </w:r>
        <w:r>
          <w:rPr>
            <w:noProof/>
            <w:webHidden/>
          </w:rPr>
          <w:fldChar w:fldCharType="begin"/>
        </w:r>
        <w:r>
          <w:rPr>
            <w:noProof/>
            <w:webHidden/>
          </w:rPr>
          <w:instrText xml:space="preserve"> PAGEREF _Toc413748315 \h </w:instrText>
        </w:r>
        <w:r>
          <w:rPr>
            <w:noProof/>
            <w:webHidden/>
          </w:rPr>
        </w:r>
        <w:r>
          <w:rPr>
            <w:noProof/>
            <w:webHidden/>
          </w:rPr>
          <w:fldChar w:fldCharType="separate"/>
        </w:r>
        <w:r>
          <w:rPr>
            <w:noProof/>
            <w:webHidden/>
          </w:rPr>
          <w:t>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16" w:history="1">
        <w:r w:rsidRPr="00617484">
          <w:rPr>
            <w:rStyle w:val="Hypertextovodkaz"/>
            <w:noProof/>
          </w:rPr>
          <w:t>Vymezení některých dalších pojmů</w:t>
        </w:r>
        <w:r>
          <w:rPr>
            <w:noProof/>
            <w:webHidden/>
          </w:rPr>
          <w:tab/>
        </w:r>
        <w:r>
          <w:rPr>
            <w:noProof/>
            <w:webHidden/>
          </w:rPr>
          <w:fldChar w:fldCharType="begin"/>
        </w:r>
        <w:r>
          <w:rPr>
            <w:noProof/>
            <w:webHidden/>
          </w:rPr>
          <w:instrText xml:space="preserve"> PAGEREF _Toc413748316 \h </w:instrText>
        </w:r>
        <w:r>
          <w:rPr>
            <w:noProof/>
            <w:webHidden/>
          </w:rPr>
        </w:r>
        <w:r>
          <w:rPr>
            <w:noProof/>
            <w:webHidden/>
          </w:rPr>
          <w:fldChar w:fldCharType="separate"/>
        </w:r>
        <w:r>
          <w:rPr>
            <w:noProof/>
            <w:webHidden/>
          </w:rPr>
          <w:t>2</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317" w:history="1">
        <w:r w:rsidRPr="00617484">
          <w:rPr>
            <w:rStyle w:val="Hypertextovodkaz"/>
          </w:rPr>
          <w:t>Hlava II</w:t>
        </w:r>
        <w:r>
          <w:rPr>
            <w:webHidden/>
          </w:rPr>
          <w:tab/>
        </w:r>
        <w:r>
          <w:rPr>
            <w:webHidden/>
          </w:rPr>
          <w:fldChar w:fldCharType="begin"/>
        </w:r>
        <w:r>
          <w:rPr>
            <w:webHidden/>
          </w:rPr>
          <w:instrText xml:space="preserve"> PAGEREF _Toc413748317 \h </w:instrText>
        </w:r>
        <w:r>
          <w:rPr>
            <w:webHidden/>
          </w:rPr>
        </w:r>
        <w:r>
          <w:rPr>
            <w:webHidden/>
          </w:rPr>
          <w:fldChar w:fldCharType="separate"/>
        </w:r>
        <w:r>
          <w:rPr>
            <w:webHidden/>
          </w:rPr>
          <w:t>3</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18" w:history="1">
        <w:r w:rsidRPr="00617484">
          <w:rPr>
            <w:rStyle w:val="Hypertextovodkaz"/>
            <w:noProof/>
          </w:rPr>
          <w:t>Výkon veřejné správy a činnosti na podporu veřejné správy</w:t>
        </w:r>
        <w:r>
          <w:rPr>
            <w:noProof/>
            <w:webHidden/>
          </w:rPr>
          <w:tab/>
        </w:r>
        <w:r>
          <w:rPr>
            <w:noProof/>
            <w:webHidden/>
          </w:rPr>
          <w:fldChar w:fldCharType="begin"/>
        </w:r>
        <w:r>
          <w:rPr>
            <w:noProof/>
            <w:webHidden/>
          </w:rPr>
          <w:instrText xml:space="preserve"> PAGEREF _Toc413748318 \h </w:instrText>
        </w:r>
        <w:r>
          <w:rPr>
            <w:noProof/>
            <w:webHidden/>
          </w:rPr>
        </w:r>
        <w:r>
          <w:rPr>
            <w:noProof/>
            <w:webHidden/>
          </w:rPr>
          <w:fldChar w:fldCharType="separate"/>
        </w:r>
        <w:r>
          <w:rPr>
            <w:noProof/>
            <w:webHidden/>
          </w:rPr>
          <w:t>3</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19" w:history="1">
        <w:r w:rsidRPr="00617484">
          <w:rPr>
            <w:rStyle w:val="Hypertextovodkaz"/>
            <w:noProof/>
          </w:rPr>
          <w:t>Díl 1</w:t>
        </w:r>
        <w:r>
          <w:rPr>
            <w:noProof/>
            <w:webHidden/>
          </w:rPr>
          <w:tab/>
        </w:r>
        <w:r>
          <w:rPr>
            <w:noProof/>
            <w:webHidden/>
          </w:rPr>
          <w:fldChar w:fldCharType="begin"/>
        </w:r>
        <w:r>
          <w:rPr>
            <w:noProof/>
            <w:webHidden/>
          </w:rPr>
          <w:instrText xml:space="preserve"> PAGEREF _Toc413748319 \h </w:instrText>
        </w:r>
        <w:r>
          <w:rPr>
            <w:noProof/>
            <w:webHidden/>
          </w:rPr>
        </w:r>
        <w:r>
          <w:rPr>
            <w:noProof/>
            <w:webHidden/>
          </w:rPr>
          <w:fldChar w:fldCharType="separate"/>
        </w:r>
        <w:r>
          <w:rPr>
            <w:noProof/>
            <w:webHidden/>
          </w:rPr>
          <w:t>3</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20" w:history="1">
        <w:r w:rsidRPr="00617484">
          <w:rPr>
            <w:rStyle w:val="Hypertextovodkaz"/>
            <w:noProof/>
          </w:rPr>
          <w:t>Obecné ustavení</w:t>
        </w:r>
        <w:r>
          <w:rPr>
            <w:noProof/>
            <w:webHidden/>
          </w:rPr>
          <w:tab/>
        </w:r>
        <w:r>
          <w:rPr>
            <w:noProof/>
            <w:webHidden/>
          </w:rPr>
          <w:fldChar w:fldCharType="begin"/>
        </w:r>
        <w:r>
          <w:rPr>
            <w:noProof/>
            <w:webHidden/>
          </w:rPr>
          <w:instrText xml:space="preserve"> PAGEREF _Toc413748320 \h </w:instrText>
        </w:r>
        <w:r>
          <w:rPr>
            <w:noProof/>
            <w:webHidden/>
          </w:rPr>
        </w:r>
        <w:r>
          <w:rPr>
            <w:noProof/>
            <w:webHidden/>
          </w:rPr>
          <w:fldChar w:fldCharType="separate"/>
        </w:r>
        <w:r>
          <w:rPr>
            <w:noProof/>
            <w:webHidden/>
          </w:rPr>
          <w:t>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21" w:history="1">
        <w:r w:rsidRPr="00617484">
          <w:rPr>
            <w:rStyle w:val="Hypertextovodkaz"/>
            <w:noProof/>
          </w:rPr>
          <w:t>§ 4</w:t>
        </w:r>
        <w:r>
          <w:rPr>
            <w:rFonts w:asciiTheme="minorHAnsi" w:eastAsiaTheme="minorEastAsia" w:hAnsiTheme="minorHAnsi" w:cstheme="minorBidi"/>
            <w:noProof/>
            <w:sz w:val="22"/>
            <w:szCs w:val="22"/>
          </w:rPr>
          <w:tab/>
        </w:r>
        <w:r w:rsidRPr="00617484">
          <w:rPr>
            <w:rStyle w:val="Hypertextovodkaz"/>
            <w:noProof/>
          </w:rPr>
          <w:t>§ HH + 00</w:t>
        </w:r>
        <w:r>
          <w:rPr>
            <w:noProof/>
            <w:webHidden/>
          </w:rPr>
          <w:tab/>
        </w:r>
        <w:r>
          <w:rPr>
            <w:noProof/>
            <w:webHidden/>
          </w:rPr>
          <w:fldChar w:fldCharType="begin"/>
        </w:r>
        <w:r>
          <w:rPr>
            <w:noProof/>
            <w:webHidden/>
          </w:rPr>
          <w:instrText xml:space="preserve"> PAGEREF _Toc413748321 \h </w:instrText>
        </w:r>
        <w:r>
          <w:rPr>
            <w:noProof/>
            <w:webHidden/>
          </w:rPr>
        </w:r>
        <w:r>
          <w:rPr>
            <w:noProof/>
            <w:webHidden/>
          </w:rPr>
          <w:fldChar w:fldCharType="separate"/>
        </w:r>
        <w:r>
          <w:rPr>
            <w:noProof/>
            <w:webHidden/>
          </w:rPr>
          <w:t>3</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22" w:history="1">
        <w:r w:rsidRPr="00617484">
          <w:rPr>
            <w:rStyle w:val="Hypertextovodkaz"/>
            <w:noProof/>
          </w:rPr>
          <w:t>Díl 2</w:t>
        </w:r>
        <w:r>
          <w:rPr>
            <w:noProof/>
            <w:webHidden/>
          </w:rPr>
          <w:tab/>
        </w:r>
        <w:r>
          <w:rPr>
            <w:noProof/>
            <w:webHidden/>
          </w:rPr>
          <w:fldChar w:fldCharType="begin"/>
        </w:r>
        <w:r>
          <w:rPr>
            <w:noProof/>
            <w:webHidden/>
          </w:rPr>
          <w:instrText xml:space="preserve"> PAGEREF _Toc413748322 \h </w:instrText>
        </w:r>
        <w:r>
          <w:rPr>
            <w:noProof/>
            <w:webHidden/>
          </w:rPr>
        </w:r>
        <w:r>
          <w:rPr>
            <w:noProof/>
            <w:webHidden/>
          </w:rPr>
          <w:fldChar w:fldCharType="separate"/>
        </w:r>
        <w:r>
          <w:rPr>
            <w:noProof/>
            <w:webHidden/>
          </w:rPr>
          <w:t>4</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23" w:history="1">
        <w:r w:rsidRPr="00617484">
          <w:rPr>
            <w:rStyle w:val="Hypertextovodkaz"/>
            <w:noProof/>
          </w:rPr>
          <w:t>Organizační uspořádání</w:t>
        </w:r>
        <w:r>
          <w:rPr>
            <w:noProof/>
            <w:webHidden/>
          </w:rPr>
          <w:tab/>
        </w:r>
        <w:r>
          <w:rPr>
            <w:noProof/>
            <w:webHidden/>
          </w:rPr>
          <w:fldChar w:fldCharType="begin"/>
        </w:r>
        <w:r>
          <w:rPr>
            <w:noProof/>
            <w:webHidden/>
          </w:rPr>
          <w:instrText xml:space="preserve"> PAGEREF _Toc413748323 \h </w:instrText>
        </w:r>
        <w:r>
          <w:rPr>
            <w:noProof/>
            <w:webHidden/>
          </w:rPr>
        </w:r>
        <w:r>
          <w:rPr>
            <w:noProof/>
            <w:webHidden/>
          </w:rPr>
          <w:fldChar w:fldCharType="separate"/>
        </w:r>
        <w:r>
          <w:rPr>
            <w:noProof/>
            <w:webHidden/>
          </w:rPr>
          <w:t>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24" w:history="1">
        <w:r w:rsidRPr="00617484">
          <w:rPr>
            <w:rStyle w:val="Hypertextovodkaz"/>
            <w:noProof/>
          </w:rPr>
          <w:t>§ 5</w:t>
        </w:r>
        <w:r>
          <w:rPr>
            <w:rFonts w:asciiTheme="minorHAnsi" w:eastAsiaTheme="minorEastAsia" w:hAnsiTheme="minorHAnsi" w:cstheme="minorBidi"/>
            <w:noProof/>
            <w:sz w:val="22"/>
            <w:szCs w:val="22"/>
          </w:rPr>
          <w:tab/>
        </w:r>
        <w:r w:rsidRPr="00617484">
          <w:rPr>
            <w:rStyle w:val="Hypertextovodkaz"/>
            <w:noProof/>
          </w:rPr>
          <w:t>§ HH + 01</w:t>
        </w:r>
        <w:r>
          <w:rPr>
            <w:noProof/>
            <w:webHidden/>
          </w:rPr>
          <w:tab/>
        </w:r>
        <w:r>
          <w:rPr>
            <w:noProof/>
            <w:webHidden/>
          </w:rPr>
          <w:fldChar w:fldCharType="begin"/>
        </w:r>
        <w:r>
          <w:rPr>
            <w:noProof/>
            <w:webHidden/>
          </w:rPr>
          <w:instrText xml:space="preserve"> PAGEREF _Toc413748324 \h </w:instrText>
        </w:r>
        <w:r>
          <w:rPr>
            <w:noProof/>
            <w:webHidden/>
          </w:rPr>
        </w:r>
        <w:r>
          <w:rPr>
            <w:noProof/>
            <w:webHidden/>
          </w:rPr>
          <w:fldChar w:fldCharType="separate"/>
        </w:r>
        <w:r>
          <w:rPr>
            <w:noProof/>
            <w:webHidden/>
          </w:rPr>
          <w:t>4</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25" w:history="1">
        <w:r w:rsidRPr="00617484">
          <w:rPr>
            <w:rStyle w:val="Hypertextovodkaz"/>
            <w:noProof/>
          </w:rPr>
          <w:t>Ministerstvo</w:t>
        </w:r>
        <w:r>
          <w:rPr>
            <w:noProof/>
            <w:webHidden/>
          </w:rPr>
          <w:tab/>
        </w:r>
        <w:r>
          <w:rPr>
            <w:noProof/>
            <w:webHidden/>
          </w:rPr>
          <w:fldChar w:fldCharType="begin"/>
        </w:r>
        <w:r>
          <w:rPr>
            <w:noProof/>
            <w:webHidden/>
          </w:rPr>
          <w:instrText xml:space="preserve"> PAGEREF _Toc413748325 \h </w:instrText>
        </w:r>
        <w:r>
          <w:rPr>
            <w:noProof/>
            <w:webHidden/>
          </w:rPr>
        </w:r>
        <w:r>
          <w:rPr>
            <w:noProof/>
            <w:webHidden/>
          </w:rPr>
          <w:fldChar w:fldCharType="separate"/>
        </w:r>
        <w:r>
          <w:rPr>
            <w:noProof/>
            <w:webHidden/>
          </w:rPr>
          <w:t>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26" w:history="1">
        <w:r w:rsidRPr="00617484">
          <w:rPr>
            <w:rStyle w:val="Hypertextovodkaz"/>
            <w:noProof/>
          </w:rPr>
          <w:t>§ 6</w:t>
        </w:r>
        <w:r>
          <w:rPr>
            <w:rFonts w:asciiTheme="minorHAnsi" w:eastAsiaTheme="minorEastAsia" w:hAnsiTheme="minorHAnsi" w:cstheme="minorBidi"/>
            <w:noProof/>
            <w:sz w:val="22"/>
            <w:szCs w:val="22"/>
          </w:rPr>
          <w:tab/>
        </w:r>
        <w:r w:rsidRPr="00617484">
          <w:rPr>
            <w:rStyle w:val="Hypertextovodkaz"/>
            <w:noProof/>
          </w:rPr>
          <w:t>§ HH + 02</w:t>
        </w:r>
        <w:r>
          <w:rPr>
            <w:noProof/>
            <w:webHidden/>
          </w:rPr>
          <w:tab/>
        </w:r>
        <w:r>
          <w:rPr>
            <w:noProof/>
            <w:webHidden/>
          </w:rPr>
          <w:fldChar w:fldCharType="begin"/>
        </w:r>
        <w:r>
          <w:rPr>
            <w:noProof/>
            <w:webHidden/>
          </w:rPr>
          <w:instrText xml:space="preserve"> PAGEREF _Toc413748326 \h </w:instrText>
        </w:r>
        <w:r>
          <w:rPr>
            <w:noProof/>
            <w:webHidden/>
          </w:rPr>
        </w:r>
        <w:r>
          <w:rPr>
            <w:noProof/>
            <w:webHidden/>
          </w:rPr>
          <w:fldChar w:fldCharType="separate"/>
        </w:r>
        <w:r>
          <w:rPr>
            <w:noProof/>
            <w:webHidden/>
          </w:rPr>
          <w:t>5</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27" w:history="1">
        <w:r w:rsidRPr="00617484">
          <w:rPr>
            <w:rStyle w:val="Hypertextovodkaz"/>
            <w:noProof/>
          </w:rPr>
          <w:t>Památková inspekce</w:t>
        </w:r>
        <w:r>
          <w:rPr>
            <w:noProof/>
            <w:webHidden/>
          </w:rPr>
          <w:tab/>
        </w:r>
        <w:r>
          <w:rPr>
            <w:noProof/>
            <w:webHidden/>
          </w:rPr>
          <w:fldChar w:fldCharType="begin"/>
        </w:r>
        <w:r>
          <w:rPr>
            <w:noProof/>
            <w:webHidden/>
          </w:rPr>
          <w:instrText xml:space="preserve"> PAGEREF _Toc413748327 \h </w:instrText>
        </w:r>
        <w:r>
          <w:rPr>
            <w:noProof/>
            <w:webHidden/>
          </w:rPr>
        </w:r>
        <w:r>
          <w:rPr>
            <w:noProof/>
            <w:webHidden/>
          </w:rPr>
          <w:fldChar w:fldCharType="separate"/>
        </w:r>
        <w:r>
          <w:rPr>
            <w:noProof/>
            <w:webHidden/>
          </w:rPr>
          <w:t>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28" w:history="1">
        <w:r w:rsidRPr="00617484">
          <w:rPr>
            <w:rStyle w:val="Hypertextovodkaz"/>
            <w:noProof/>
          </w:rPr>
          <w:t>§ 7</w:t>
        </w:r>
        <w:r>
          <w:rPr>
            <w:rFonts w:asciiTheme="minorHAnsi" w:eastAsiaTheme="minorEastAsia" w:hAnsiTheme="minorHAnsi" w:cstheme="minorBidi"/>
            <w:noProof/>
            <w:sz w:val="22"/>
            <w:szCs w:val="22"/>
          </w:rPr>
          <w:tab/>
        </w:r>
        <w:r w:rsidRPr="00617484">
          <w:rPr>
            <w:rStyle w:val="Hypertextovodkaz"/>
            <w:noProof/>
          </w:rPr>
          <w:t>§ HH + 03</w:t>
        </w:r>
        <w:r>
          <w:rPr>
            <w:noProof/>
            <w:webHidden/>
          </w:rPr>
          <w:tab/>
        </w:r>
        <w:r>
          <w:rPr>
            <w:noProof/>
            <w:webHidden/>
          </w:rPr>
          <w:fldChar w:fldCharType="begin"/>
        </w:r>
        <w:r>
          <w:rPr>
            <w:noProof/>
            <w:webHidden/>
          </w:rPr>
          <w:instrText xml:space="preserve"> PAGEREF _Toc413748328 \h </w:instrText>
        </w:r>
        <w:r>
          <w:rPr>
            <w:noProof/>
            <w:webHidden/>
          </w:rPr>
        </w:r>
        <w:r>
          <w:rPr>
            <w:noProof/>
            <w:webHidden/>
          </w:rPr>
          <w:fldChar w:fldCharType="separate"/>
        </w:r>
        <w:r>
          <w:rPr>
            <w:noProof/>
            <w:webHidden/>
          </w:rPr>
          <w:t>6</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29" w:history="1">
        <w:r w:rsidRPr="00617484">
          <w:rPr>
            <w:rStyle w:val="Hypertextovodkaz"/>
            <w:noProof/>
          </w:rPr>
          <w:t>Krajský úřad</w:t>
        </w:r>
        <w:r>
          <w:rPr>
            <w:noProof/>
            <w:webHidden/>
          </w:rPr>
          <w:tab/>
        </w:r>
        <w:r>
          <w:rPr>
            <w:noProof/>
            <w:webHidden/>
          </w:rPr>
          <w:fldChar w:fldCharType="begin"/>
        </w:r>
        <w:r>
          <w:rPr>
            <w:noProof/>
            <w:webHidden/>
          </w:rPr>
          <w:instrText xml:space="preserve"> PAGEREF _Toc413748329 \h </w:instrText>
        </w:r>
        <w:r>
          <w:rPr>
            <w:noProof/>
            <w:webHidden/>
          </w:rPr>
        </w:r>
        <w:r>
          <w:rPr>
            <w:noProof/>
            <w:webHidden/>
          </w:rPr>
          <w:fldChar w:fldCharType="separate"/>
        </w:r>
        <w:r>
          <w:rPr>
            <w:noProof/>
            <w:webHidden/>
          </w:rPr>
          <w:t>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30" w:history="1">
        <w:r w:rsidRPr="00617484">
          <w:rPr>
            <w:rStyle w:val="Hypertextovodkaz"/>
            <w:noProof/>
          </w:rPr>
          <w:t>§ 8</w:t>
        </w:r>
        <w:r>
          <w:rPr>
            <w:rFonts w:asciiTheme="minorHAnsi" w:eastAsiaTheme="minorEastAsia" w:hAnsiTheme="minorHAnsi" w:cstheme="minorBidi"/>
            <w:noProof/>
            <w:sz w:val="22"/>
            <w:szCs w:val="22"/>
          </w:rPr>
          <w:tab/>
        </w:r>
        <w:r w:rsidRPr="00617484">
          <w:rPr>
            <w:rStyle w:val="Hypertextovodkaz"/>
            <w:noProof/>
          </w:rPr>
          <w:t>§ HH + 04</w:t>
        </w:r>
        <w:r>
          <w:rPr>
            <w:noProof/>
            <w:webHidden/>
          </w:rPr>
          <w:tab/>
        </w:r>
        <w:r>
          <w:rPr>
            <w:noProof/>
            <w:webHidden/>
          </w:rPr>
          <w:fldChar w:fldCharType="begin"/>
        </w:r>
        <w:r>
          <w:rPr>
            <w:noProof/>
            <w:webHidden/>
          </w:rPr>
          <w:instrText xml:space="preserve"> PAGEREF _Toc413748330 \h </w:instrText>
        </w:r>
        <w:r>
          <w:rPr>
            <w:noProof/>
            <w:webHidden/>
          </w:rPr>
        </w:r>
        <w:r>
          <w:rPr>
            <w:noProof/>
            <w:webHidden/>
          </w:rPr>
          <w:fldChar w:fldCharType="separate"/>
        </w:r>
        <w:r>
          <w:rPr>
            <w:noProof/>
            <w:webHidden/>
          </w:rPr>
          <w:t>7</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31" w:history="1">
        <w:r w:rsidRPr="00617484">
          <w:rPr>
            <w:rStyle w:val="Hypertextovodkaz"/>
            <w:noProof/>
          </w:rPr>
          <w:t>Obecní úřad obce s rozšířenou působností</w:t>
        </w:r>
        <w:r>
          <w:rPr>
            <w:noProof/>
            <w:webHidden/>
          </w:rPr>
          <w:tab/>
        </w:r>
        <w:r>
          <w:rPr>
            <w:noProof/>
            <w:webHidden/>
          </w:rPr>
          <w:fldChar w:fldCharType="begin"/>
        </w:r>
        <w:r>
          <w:rPr>
            <w:noProof/>
            <w:webHidden/>
          </w:rPr>
          <w:instrText xml:space="preserve"> PAGEREF _Toc413748331 \h </w:instrText>
        </w:r>
        <w:r>
          <w:rPr>
            <w:noProof/>
            <w:webHidden/>
          </w:rPr>
        </w:r>
        <w:r>
          <w:rPr>
            <w:noProof/>
            <w:webHidden/>
          </w:rPr>
          <w:fldChar w:fldCharType="separate"/>
        </w:r>
        <w:r>
          <w:rPr>
            <w:noProof/>
            <w:webHidden/>
          </w:rPr>
          <w:t>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32" w:history="1">
        <w:r w:rsidRPr="00617484">
          <w:rPr>
            <w:rStyle w:val="Hypertextovodkaz"/>
            <w:noProof/>
          </w:rPr>
          <w:t>§ 9</w:t>
        </w:r>
        <w:r>
          <w:rPr>
            <w:rFonts w:asciiTheme="minorHAnsi" w:eastAsiaTheme="minorEastAsia" w:hAnsiTheme="minorHAnsi" w:cstheme="minorBidi"/>
            <w:noProof/>
            <w:sz w:val="22"/>
            <w:szCs w:val="22"/>
          </w:rPr>
          <w:tab/>
        </w:r>
        <w:r w:rsidRPr="00617484">
          <w:rPr>
            <w:rStyle w:val="Hypertextovodkaz"/>
            <w:noProof/>
          </w:rPr>
          <w:t>§ HH + 05</w:t>
        </w:r>
        <w:r>
          <w:rPr>
            <w:noProof/>
            <w:webHidden/>
          </w:rPr>
          <w:tab/>
        </w:r>
        <w:r>
          <w:rPr>
            <w:noProof/>
            <w:webHidden/>
          </w:rPr>
          <w:fldChar w:fldCharType="begin"/>
        </w:r>
        <w:r>
          <w:rPr>
            <w:noProof/>
            <w:webHidden/>
          </w:rPr>
          <w:instrText xml:space="preserve"> PAGEREF _Toc413748332 \h </w:instrText>
        </w:r>
        <w:r>
          <w:rPr>
            <w:noProof/>
            <w:webHidden/>
          </w:rPr>
        </w:r>
        <w:r>
          <w:rPr>
            <w:noProof/>
            <w:webHidden/>
          </w:rPr>
          <w:fldChar w:fldCharType="separate"/>
        </w:r>
        <w:r>
          <w:rPr>
            <w:noProof/>
            <w:webHidden/>
          </w:rPr>
          <w:t>8</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33" w:history="1">
        <w:r w:rsidRPr="00617484">
          <w:rPr>
            <w:rStyle w:val="Hypertextovodkaz"/>
            <w:noProof/>
          </w:rPr>
          <w:t>Magistrát hlavního města Prahy</w:t>
        </w:r>
        <w:r>
          <w:rPr>
            <w:noProof/>
            <w:webHidden/>
          </w:rPr>
          <w:tab/>
        </w:r>
        <w:r>
          <w:rPr>
            <w:noProof/>
            <w:webHidden/>
          </w:rPr>
          <w:fldChar w:fldCharType="begin"/>
        </w:r>
        <w:r>
          <w:rPr>
            <w:noProof/>
            <w:webHidden/>
          </w:rPr>
          <w:instrText xml:space="preserve"> PAGEREF _Toc413748333 \h </w:instrText>
        </w:r>
        <w:r>
          <w:rPr>
            <w:noProof/>
            <w:webHidden/>
          </w:rPr>
        </w:r>
        <w:r>
          <w:rPr>
            <w:noProof/>
            <w:webHidden/>
          </w:rPr>
          <w:fldChar w:fldCharType="separate"/>
        </w:r>
        <w:r>
          <w:rPr>
            <w:noProof/>
            <w:webHidden/>
          </w:rPr>
          <w:t>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34" w:history="1">
        <w:r w:rsidRPr="00617484">
          <w:rPr>
            <w:rStyle w:val="Hypertextovodkaz"/>
            <w:noProof/>
          </w:rPr>
          <w:t>§ 10</w:t>
        </w:r>
        <w:r>
          <w:rPr>
            <w:rFonts w:asciiTheme="minorHAnsi" w:eastAsiaTheme="minorEastAsia" w:hAnsiTheme="minorHAnsi" w:cstheme="minorBidi"/>
            <w:noProof/>
            <w:sz w:val="22"/>
            <w:szCs w:val="22"/>
          </w:rPr>
          <w:tab/>
        </w:r>
        <w:r w:rsidRPr="00617484">
          <w:rPr>
            <w:rStyle w:val="Hypertextovodkaz"/>
            <w:noProof/>
          </w:rPr>
          <w:t>§ HH + 06</w:t>
        </w:r>
        <w:r>
          <w:rPr>
            <w:noProof/>
            <w:webHidden/>
          </w:rPr>
          <w:tab/>
        </w:r>
        <w:r>
          <w:rPr>
            <w:noProof/>
            <w:webHidden/>
          </w:rPr>
          <w:fldChar w:fldCharType="begin"/>
        </w:r>
        <w:r>
          <w:rPr>
            <w:noProof/>
            <w:webHidden/>
          </w:rPr>
          <w:instrText xml:space="preserve"> PAGEREF _Toc413748334 \h </w:instrText>
        </w:r>
        <w:r>
          <w:rPr>
            <w:noProof/>
            <w:webHidden/>
          </w:rPr>
        </w:r>
        <w:r>
          <w:rPr>
            <w:noProof/>
            <w:webHidden/>
          </w:rPr>
          <w:fldChar w:fldCharType="separate"/>
        </w:r>
        <w:r>
          <w:rPr>
            <w:noProof/>
            <w:webHidden/>
          </w:rPr>
          <w:t>8</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35" w:history="1">
        <w:r w:rsidRPr="00617484">
          <w:rPr>
            <w:rStyle w:val="Hypertextovodkaz"/>
            <w:noProof/>
          </w:rPr>
          <w:t>Kancelář prezidenta republiky</w:t>
        </w:r>
        <w:r>
          <w:rPr>
            <w:noProof/>
            <w:webHidden/>
          </w:rPr>
          <w:tab/>
        </w:r>
        <w:r>
          <w:rPr>
            <w:noProof/>
            <w:webHidden/>
          </w:rPr>
          <w:fldChar w:fldCharType="begin"/>
        </w:r>
        <w:r>
          <w:rPr>
            <w:noProof/>
            <w:webHidden/>
          </w:rPr>
          <w:instrText xml:space="preserve"> PAGEREF _Toc413748335 \h </w:instrText>
        </w:r>
        <w:r>
          <w:rPr>
            <w:noProof/>
            <w:webHidden/>
          </w:rPr>
        </w:r>
        <w:r>
          <w:rPr>
            <w:noProof/>
            <w:webHidden/>
          </w:rPr>
          <w:fldChar w:fldCharType="separate"/>
        </w:r>
        <w:r>
          <w:rPr>
            <w:noProof/>
            <w:webHidden/>
          </w:rPr>
          <w:t>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36" w:history="1">
        <w:r w:rsidRPr="00617484">
          <w:rPr>
            <w:rStyle w:val="Hypertextovodkaz"/>
            <w:noProof/>
          </w:rPr>
          <w:t>§ 11</w:t>
        </w:r>
        <w:r>
          <w:rPr>
            <w:rFonts w:asciiTheme="minorHAnsi" w:eastAsiaTheme="minorEastAsia" w:hAnsiTheme="minorHAnsi" w:cstheme="minorBidi"/>
            <w:noProof/>
            <w:sz w:val="22"/>
            <w:szCs w:val="22"/>
          </w:rPr>
          <w:tab/>
        </w:r>
        <w:r w:rsidRPr="00617484">
          <w:rPr>
            <w:rStyle w:val="Hypertextovodkaz"/>
            <w:noProof/>
          </w:rPr>
          <w:t>§ HH + 07</w:t>
        </w:r>
        <w:r>
          <w:rPr>
            <w:noProof/>
            <w:webHidden/>
          </w:rPr>
          <w:tab/>
        </w:r>
        <w:r>
          <w:rPr>
            <w:noProof/>
            <w:webHidden/>
          </w:rPr>
          <w:fldChar w:fldCharType="begin"/>
        </w:r>
        <w:r>
          <w:rPr>
            <w:noProof/>
            <w:webHidden/>
          </w:rPr>
          <w:instrText xml:space="preserve"> PAGEREF _Toc413748336 \h </w:instrText>
        </w:r>
        <w:r>
          <w:rPr>
            <w:noProof/>
            <w:webHidden/>
          </w:rPr>
        </w:r>
        <w:r>
          <w:rPr>
            <w:noProof/>
            <w:webHidden/>
          </w:rPr>
          <w:fldChar w:fldCharType="separate"/>
        </w:r>
        <w:r>
          <w:rPr>
            <w:noProof/>
            <w:webHidden/>
          </w:rPr>
          <w:t>9</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37" w:history="1">
        <w:r w:rsidRPr="00617484">
          <w:rPr>
            <w:rStyle w:val="Hypertextovodkaz"/>
            <w:noProof/>
          </w:rPr>
          <w:t>Celní úřad</w:t>
        </w:r>
        <w:r>
          <w:rPr>
            <w:noProof/>
            <w:webHidden/>
          </w:rPr>
          <w:tab/>
        </w:r>
        <w:r>
          <w:rPr>
            <w:noProof/>
            <w:webHidden/>
          </w:rPr>
          <w:fldChar w:fldCharType="begin"/>
        </w:r>
        <w:r>
          <w:rPr>
            <w:noProof/>
            <w:webHidden/>
          </w:rPr>
          <w:instrText xml:space="preserve"> PAGEREF _Toc413748337 \h </w:instrText>
        </w:r>
        <w:r>
          <w:rPr>
            <w:noProof/>
            <w:webHidden/>
          </w:rPr>
        </w:r>
        <w:r>
          <w:rPr>
            <w:noProof/>
            <w:webHidden/>
          </w:rPr>
          <w:fldChar w:fldCharType="separate"/>
        </w:r>
        <w:r>
          <w:rPr>
            <w:noProof/>
            <w:webHidden/>
          </w:rPr>
          <w:t>9</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38" w:history="1">
        <w:r w:rsidRPr="00617484">
          <w:rPr>
            <w:rStyle w:val="Hypertextovodkaz"/>
            <w:noProof/>
          </w:rPr>
          <w:t>Díl 3</w:t>
        </w:r>
        <w:r>
          <w:rPr>
            <w:noProof/>
            <w:webHidden/>
          </w:rPr>
          <w:tab/>
        </w:r>
        <w:r>
          <w:rPr>
            <w:noProof/>
            <w:webHidden/>
          </w:rPr>
          <w:fldChar w:fldCharType="begin"/>
        </w:r>
        <w:r>
          <w:rPr>
            <w:noProof/>
            <w:webHidden/>
          </w:rPr>
          <w:instrText xml:space="preserve"> PAGEREF _Toc413748338 \h </w:instrText>
        </w:r>
        <w:r>
          <w:rPr>
            <w:noProof/>
            <w:webHidden/>
          </w:rPr>
        </w:r>
        <w:r>
          <w:rPr>
            <w:noProof/>
            <w:webHidden/>
          </w:rPr>
          <w:fldChar w:fldCharType="separate"/>
        </w:r>
        <w:r>
          <w:rPr>
            <w:noProof/>
            <w:webHidden/>
          </w:rPr>
          <w:t>9</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39" w:history="1">
        <w:r w:rsidRPr="00617484">
          <w:rPr>
            <w:rStyle w:val="Hypertextovodkaz"/>
            <w:noProof/>
          </w:rPr>
          <w:t>Odborná složka památkové péče</w:t>
        </w:r>
        <w:r>
          <w:rPr>
            <w:noProof/>
            <w:webHidden/>
          </w:rPr>
          <w:tab/>
        </w:r>
        <w:r>
          <w:rPr>
            <w:noProof/>
            <w:webHidden/>
          </w:rPr>
          <w:fldChar w:fldCharType="begin"/>
        </w:r>
        <w:r>
          <w:rPr>
            <w:noProof/>
            <w:webHidden/>
          </w:rPr>
          <w:instrText xml:space="preserve"> PAGEREF _Toc413748339 \h </w:instrText>
        </w:r>
        <w:r>
          <w:rPr>
            <w:noProof/>
            <w:webHidden/>
          </w:rPr>
        </w:r>
        <w:r>
          <w:rPr>
            <w:noProof/>
            <w:webHidden/>
          </w:rPr>
          <w:fldChar w:fldCharType="separate"/>
        </w:r>
        <w:r>
          <w:rPr>
            <w:noProof/>
            <w:webHidden/>
          </w:rPr>
          <w:t>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40" w:history="1">
        <w:r w:rsidRPr="00617484">
          <w:rPr>
            <w:rStyle w:val="Hypertextovodkaz"/>
            <w:noProof/>
          </w:rPr>
          <w:t>§ 12</w:t>
        </w:r>
        <w:r>
          <w:rPr>
            <w:rFonts w:asciiTheme="minorHAnsi" w:eastAsiaTheme="minorEastAsia" w:hAnsiTheme="minorHAnsi" w:cstheme="minorBidi"/>
            <w:noProof/>
            <w:sz w:val="22"/>
            <w:szCs w:val="22"/>
          </w:rPr>
          <w:tab/>
        </w:r>
        <w:r w:rsidRPr="00617484">
          <w:rPr>
            <w:rStyle w:val="Hypertextovodkaz"/>
            <w:noProof/>
          </w:rPr>
          <w:t>§ HH + 08</w:t>
        </w:r>
        <w:r>
          <w:rPr>
            <w:noProof/>
            <w:webHidden/>
          </w:rPr>
          <w:tab/>
        </w:r>
        <w:r>
          <w:rPr>
            <w:noProof/>
            <w:webHidden/>
          </w:rPr>
          <w:fldChar w:fldCharType="begin"/>
        </w:r>
        <w:r>
          <w:rPr>
            <w:noProof/>
            <w:webHidden/>
          </w:rPr>
          <w:instrText xml:space="preserve"> PAGEREF _Toc413748340 \h </w:instrText>
        </w:r>
        <w:r>
          <w:rPr>
            <w:noProof/>
            <w:webHidden/>
          </w:rPr>
        </w:r>
        <w:r>
          <w:rPr>
            <w:noProof/>
            <w:webHidden/>
          </w:rPr>
          <w:fldChar w:fldCharType="separate"/>
        </w:r>
        <w:r>
          <w:rPr>
            <w:noProof/>
            <w:webHidden/>
          </w:rPr>
          <w:t>9</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41" w:history="1">
        <w:r w:rsidRPr="00617484">
          <w:rPr>
            <w:rStyle w:val="Hypertextovodkaz"/>
            <w:noProof/>
          </w:rPr>
          <w:t>Památkový ústav</w:t>
        </w:r>
        <w:r>
          <w:rPr>
            <w:noProof/>
            <w:webHidden/>
          </w:rPr>
          <w:tab/>
        </w:r>
        <w:r>
          <w:rPr>
            <w:noProof/>
            <w:webHidden/>
          </w:rPr>
          <w:fldChar w:fldCharType="begin"/>
        </w:r>
        <w:r>
          <w:rPr>
            <w:noProof/>
            <w:webHidden/>
          </w:rPr>
          <w:instrText xml:space="preserve"> PAGEREF _Toc413748341 \h </w:instrText>
        </w:r>
        <w:r>
          <w:rPr>
            <w:noProof/>
            <w:webHidden/>
          </w:rPr>
        </w:r>
        <w:r>
          <w:rPr>
            <w:noProof/>
            <w:webHidden/>
          </w:rPr>
          <w:fldChar w:fldCharType="separate"/>
        </w:r>
        <w:r>
          <w:rPr>
            <w:noProof/>
            <w:webHidden/>
          </w:rPr>
          <w:t>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42" w:history="1">
        <w:r w:rsidRPr="00617484">
          <w:rPr>
            <w:rStyle w:val="Hypertextovodkaz"/>
            <w:noProof/>
          </w:rPr>
          <w:t>§ 13</w:t>
        </w:r>
        <w:r>
          <w:rPr>
            <w:rFonts w:asciiTheme="minorHAnsi" w:eastAsiaTheme="minorEastAsia" w:hAnsiTheme="minorHAnsi" w:cstheme="minorBidi"/>
            <w:noProof/>
            <w:sz w:val="22"/>
            <w:szCs w:val="22"/>
          </w:rPr>
          <w:tab/>
        </w:r>
        <w:r w:rsidRPr="00617484">
          <w:rPr>
            <w:rStyle w:val="Hypertextovodkaz"/>
            <w:noProof/>
          </w:rPr>
          <w:t>§ HH + 09</w:t>
        </w:r>
        <w:r>
          <w:rPr>
            <w:noProof/>
            <w:webHidden/>
          </w:rPr>
          <w:tab/>
        </w:r>
        <w:r>
          <w:rPr>
            <w:noProof/>
            <w:webHidden/>
          </w:rPr>
          <w:fldChar w:fldCharType="begin"/>
        </w:r>
        <w:r>
          <w:rPr>
            <w:noProof/>
            <w:webHidden/>
          </w:rPr>
          <w:instrText xml:space="preserve"> PAGEREF _Toc413748342 \h </w:instrText>
        </w:r>
        <w:r>
          <w:rPr>
            <w:noProof/>
            <w:webHidden/>
          </w:rPr>
        </w:r>
        <w:r>
          <w:rPr>
            <w:noProof/>
            <w:webHidden/>
          </w:rPr>
          <w:fldChar w:fldCharType="separate"/>
        </w:r>
        <w:r>
          <w:rPr>
            <w:noProof/>
            <w:webHidden/>
          </w:rPr>
          <w:t>10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43" w:history="1">
        <w:r w:rsidRPr="00617484">
          <w:rPr>
            <w:rStyle w:val="Hypertextovodkaz"/>
            <w:noProof/>
          </w:rPr>
          <w:t>Archeologický ústav</w:t>
        </w:r>
        <w:r>
          <w:rPr>
            <w:noProof/>
            <w:webHidden/>
          </w:rPr>
          <w:tab/>
        </w:r>
        <w:r>
          <w:rPr>
            <w:noProof/>
            <w:webHidden/>
          </w:rPr>
          <w:fldChar w:fldCharType="begin"/>
        </w:r>
        <w:r>
          <w:rPr>
            <w:noProof/>
            <w:webHidden/>
          </w:rPr>
          <w:instrText xml:space="preserve"> PAGEREF _Toc413748343 \h </w:instrText>
        </w:r>
        <w:r>
          <w:rPr>
            <w:noProof/>
            <w:webHidden/>
          </w:rPr>
        </w:r>
        <w:r>
          <w:rPr>
            <w:noProof/>
            <w:webHidden/>
          </w:rPr>
          <w:fldChar w:fldCharType="separate"/>
        </w:r>
        <w:r>
          <w:rPr>
            <w:noProof/>
            <w:webHidden/>
          </w:rPr>
          <w:t>10</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44" w:history="1">
        <w:r w:rsidRPr="00617484">
          <w:rPr>
            <w:rStyle w:val="Hypertextovodkaz"/>
            <w:noProof/>
          </w:rPr>
          <w:t>Díl 4</w:t>
        </w:r>
        <w:r>
          <w:rPr>
            <w:noProof/>
            <w:webHidden/>
          </w:rPr>
          <w:tab/>
        </w:r>
        <w:r>
          <w:rPr>
            <w:noProof/>
            <w:webHidden/>
          </w:rPr>
          <w:fldChar w:fldCharType="begin"/>
        </w:r>
        <w:r>
          <w:rPr>
            <w:noProof/>
            <w:webHidden/>
          </w:rPr>
          <w:instrText xml:space="preserve"> PAGEREF _Toc413748344 \h </w:instrText>
        </w:r>
        <w:r>
          <w:rPr>
            <w:noProof/>
            <w:webHidden/>
          </w:rPr>
        </w:r>
        <w:r>
          <w:rPr>
            <w:noProof/>
            <w:webHidden/>
          </w:rPr>
          <w:fldChar w:fldCharType="separate"/>
        </w:r>
        <w:r>
          <w:rPr>
            <w:noProof/>
            <w:webHidden/>
          </w:rPr>
          <w:t>10</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45" w:history="1">
        <w:r w:rsidRPr="00617484">
          <w:rPr>
            <w:rStyle w:val="Hypertextovodkaz"/>
            <w:noProof/>
          </w:rPr>
          <w:t>Činnosti na podporu veřejné správy</w:t>
        </w:r>
        <w:r>
          <w:rPr>
            <w:noProof/>
            <w:webHidden/>
          </w:rPr>
          <w:tab/>
        </w:r>
        <w:r>
          <w:rPr>
            <w:noProof/>
            <w:webHidden/>
          </w:rPr>
          <w:fldChar w:fldCharType="begin"/>
        </w:r>
        <w:r>
          <w:rPr>
            <w:noProof/>
            <w:webHidden/>
          </w:rPr>
          <w:instrText xml:space="preserve"> PAGEREF _Toc413748345 \h </w:instrText>
        </w:r>
        <w:r>
          <w:rPr>
            <w:noProof/>
            <w:webHidden/>
          </w:rPr>
        </w:r>
        <w:r>
          <w:rPr>
            <w:noProof/>
            <w:webHidden/>
          </w:rPr>
          <w:fldChar w:fldCharType="separate"/>
        </w:r>
        <w:r>
          <w:rPr>
            <w:noProof/>
            <w:webHidden/>
          </w:rPr>
          <w:t>10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46" w:history="1">
        <w:r w:rsidRPr="00617484">
          <w:rPr>
            <w:rStyle w:val="Hypertextovodkaz"/>
            <w:noProof/>
          </w:rPr>
          <w:t>§ 14</w:t>
        </w:r>
        <w:r>
          <w:rPr>
            <w:rFonts w:asciiTheme="minorHAnsi" w:eastAsiaTheme="minorEastAsia" w:hAnsiTheme="minorHAnsi" w:cstheme="minorBidi"/>
            <w:noProof/>
            <w:sz w:val="22"/>
            <w:szCs w:val="22"/>
          </w:rPr>
          <w:tab/>
        </w:r>
        <w:r w:rsidRPr="00617484">
          <w:rPr>
            <w:rStyle w:val="Hypertextovodkaz"/>
            <w:noProof/>
          </w:rPr>
          <w:t>§ HH + 10</w:t>
        </w:r>
        <w:r>
          <w:rPr>
            <w:noProof/>
            <w:webHidden/>
          </w:rPr>
          <w:tab/>
        </w:r>
        <w:r>
          <w:rPr>
            <w:noProof/>
            <w:webHidden/>
          </w:rPr>
          <w:fldChar w:fldCharType="begin"/>
        </w:r>
        <w:r>
          <w:rPr>
            <w:noProof/>
            <w:webHidden/>
          </w:rPr>
          <w:instrText xml:space="preserve"> PAGEREF _Toc413748346 \h </w:instrText>
        </w:r>
        <w:r>
          <w:rPr>
            <w:noProof/>
            <w:webHidden/>
          </w:rPr>
        </w:r>
        <w:r>
          <w:rPr>
            <w:noProof/>
            <w:webHidden/>
          </w:rPr>
          <w:fldChar w:fldCharType="separate"/>
        </w:r>
        <w:r>
          <w:rPr>
            <w:noProof/>
            <w:webHidden/>
          </w:rPr>
          <w:t>10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47" w:history="1">
        <w:r w:rsidRPr="00617484">
          <w:rPr>
            <w:rStyle w:val="Hypertextovodkaz"/>
            <w:noProof/>
          </w:rPr>
          <w:t>Regulované a vybrané činnosti na úseku památkové péče</w:t>
        </w:r>
        <w:r>
          <w:rPr>
            <w:noProof/>
            <w:webHidden/>
          </w:rPr>
          <w:tab/>
        </w:r>
        <w:r>
          <w:rPr>
            <w:noProof/>
            <w:webHidden/>
          </w:rPr>
          <w:fldChar w:fldCharType="begin"/>
        </w:r>
        <w:r>
          <w:rPr>
            <w:noProof/>
            <w:webHidden/>
          </w:rPr>
          <w:instrText xml:space="preserve"> PAGEREF _Toc413748347 \h </w:instrText>
        </w:r>
        <w:r>
          <w:rPr>
            <w:noProof/>
            <w:webHidden/>
          </w:rPr>
        </w:r>
        <w:r>
          <w:rPr>
            <w:noProof/>
            <w:webHidden/>
          </w:rPr>
          <w:fldChar w:fldCharType="separate"/>
        </w:r>
        <w:r>
          <w:rPr>
            <w:noProof/>
            <w:webHidden/>
          </w:rPr>
          <w:t>10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48" w:history="1">
        <w:r w:rsidRPr="00617484">
          <w:rPr>
            <w:rStyle w:val="Hypertextovodkaz"/>
            <w:noProof/>
          </w:rPr>
          <w:t>§ 15</w:t>
        </w:r>
        <w:r>
          <w:rPr>
            <w:rFonts w:asciiTheme="minorHAnsi" w:eastAsiaTheme="minorEastAsia" w:hAnsiTheme="minorHAnsi" w:cstheme="minorBidi"/>
            <w:noProof/>
            <w:sz w:val="22"/>
            <w:szCs w:val="22"/>
          </w:rPr>
          <w:tab/>
        </w:r>
        <w:r w:rsidRPr="00617484">
          <w:rPr>
            <w:rStyle w:val="Hypertextovodkaz"/>
            <w:noProof/>
          </w:rPr>
          <w:t>§ HH + 11</w:t>
        </w:r>
        <w:r>
          <w:rPr>
            <w:noProof/>
            <w:webHidden/>
          </w:rPr>
          <w:tab/>
        </w:r>
        <w:r>
          <w:rPr>
            <w:noProof/>
            <w:webHidden/>
          </w:rPr>
          <w:fldChar w:fldCharType="begin"/>
        </w:r>
        <w:r>
          <w:rPr>
            <w:noProof/>
            <w:webHidden/>
          </w:rPr>
          <w:instrText xml:space="preserve"> PAGEREF _Toc413748348 \h </w:instrText>
        </w:r>
        <w:r>
          <w:rPr>
            <w:noProof/>
            <w:webHidden/>
          </w:rPr>
        </w:r>
        <w:r>
          <w:rPr>
            <w:noProof/>
            <w:webHidden/>
          </w:rPr>
          <w:fldChar w:fldCharType="separate"/>
        </w:r>
        <w:r>
          <w:rPr>
            <w:noProof/>
            <w:webHidden/>
          </w:rPr>
          <w:t>11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49" w:history="1">
        <w:r w:rsidRPr="00617484">
          <w:rPr>
            <w:rStyle w:val="Hypertextovodkaz"/>
            <w:noProof/>
          </w:rPr>
          <w:t>Účast spolků na ochraně architektonického dědictví</w:t>
        </w:r>
        <w:r>
          <w:rPr>
            <w:noProof/>
            <w:webHidden/>
          </w:rPr>
          <w:tab/>
        </w:r>
        <w:r>
          <w:rPr>
            <w:noProof/>
            <w:webHidden/>
          </w:rPr>
          <w:fldChar w:fldCharType="begin"/>
        </w:r>
        <w:r>
          <w:rPr>
            <w:noProof/>
            <w:webHidden/>
          </w:rPr>
          <w:instrText xml:space="preserve"> PAGEREF _Toc413748349 \h </w:instrText>
        </w:r>
        <w:r>
          <w:rPr>
            <w:noProof/>
            <w:webHidden/>
          </w:rPr>
        </w:r>
        <w:r>
          <w:rPr>
            <w:noProof/>
            <w:webHidden/>
          </w:rPr>
          <w:fldChar w:fldCharType="separate"/>
        </w:r>
        <w:r>
          <w:rPr>
            <w:noProof/>
            <w:webHidden/>
          </w:rPr>
          <w:t>11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50" w:history="1">
        <w:r w:rsidRPr="00617484">
          <w:rPr>
            <w:rStyle w:val="Hypertextovodkaz"/>
            <w:noProof/>
          </w:rPr>
          <w:t>§ 16</w:t>
        </w:r>
        <w:r>
          <w:rPr>
            <w:rFonts w:asciiTheme="minorHAnsi" w:eastAsiaTheme="minorEastAsia" w:hAnsiTheme="minorHAnsi" w:cstheme="minorBidi"/>
            <w:noProof/>
            <w:sz w:val="22"/>
            <w:szCs w:val="22"/>
          </w:rPr>
          <w:tab/>
        </w:r>
        <w:r w:rsidRPr="00617484">
          <w:rPr>
            <w:rStyle w:val="Hypertextovodkaz"/>
            <w:noProof/>
          </w:rPr>
          <w:t>§ MM + 01</w:t>
        </w:r>
        <w:r>
          <w:rPr>
            <w:noProof/>
            <w:webHidden/>
          </w:rPr>
          <w:tab/>
        </w:r>
        <w:r>
          <w:rPr>
            <w:noProof/>
            <w:webHidden/>
          </w:rPr>
          <w:fldChar w:fldCharType="begin"/>
        </w:r>
        <w:r>
          <w:rPr>
            <w:noProof/>
            <w:webHidden/>
          </w:rPr>
          <w:instrText xml:space="preserve"> PAGEREF _Toc413748350 \h </w:instrText>
        </w:r>
        <w:r>
          <w:rPr>
            <w:noProof/>
            <w:webHidden/>
          </w:rPr>
        </w:r>
        <w:r>
          <w:rPr>
            <w:noProof/>
            <w:webHidden/>
          </w:rPr>
          <w:fldChar w:fldCharType="separate"/>
        </w:r>
        <w:r>
          <w:rPr>
            <w:noProof/>
            <w:webHidden/>
          </w:rPr>
          <w:t>11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51" w:history="1">
        <w:r w:rsidRPr="00617484">
          <w:rPr>
            <w:rStyle w:val="Hypertextovodkaz"/>
            <w:noProof/>
          </w:rPr>
          <w:t>Výzkum a dokumentace v oboru památkové péče</w:t>
        </w:r>
        <w:r>
          <w:rPr>
            <w:noProof/>
            <w:webHidden/>
          </w:rPr>
          <w:tab/>
        </w:r>
        <w:r>
          <w:rPr>
            <w:noProof/>
            <w:webHidden/>
          </w:rPr>
          <w:fldChar w:fldCharType="begin"/>
        </w:r>
        <w:r>
          <w:rPr>
            <w:noProof/>
            <w:webHidden/>
          </w:rPr>
          <w:instrText xml:space="preserve"> PAGEREF _Toc413748351 \h </w:instrText>
        </w:r>
        <w:r>
          <w:rPr>
            <w:noProof/>
            <w:webHidden/>
          </w:rPr>
        </w:r>
        <w:r>
          <w:rPr>
            <w:noProof/>
            <w:webHidden/>
          </w:rPr>
          <w:fldChar w:fldCharType="separate"/>
        </w:r>
        <w:r>
          <w:rPr>
            <w:noProof/>
            <w:webHidden/>
          </w:rPr>
          <w:t>11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52" w:history="1">
        <w:r w:rsidRPr="00617484">
          <w:rPr>
            <w:rStyle w:val="Hypertextovodkaz"/>
            <w:noProof/>
          </w:rPr>
          <w:t>§ 17</w:t>
        </w:r>
        <w:r>
          <w:rPr>
            <w:rFonts w:asciiTheme="minorHAnsi" w:eastAsiaTheme="minorEastAsia" w:hAnsiTheme="minorHAnsi" w:cstheme="minorBidi"/>
            <w:noProof/>
            <w:sz w:val="22"/>
            <w:szCs w:val="22"/>
          </w:rPr>
          <w:tab/>
        </w:r>
        <w:r w:rsidRPr="00617484">
          <w:rPr>
            <w:rStyle w:val="Hypertextovodkaz"/>
            <w:noProof/>
          </w:rPr>
          <w:t>§ MM + 02</w:t>
        </w:r>
        <w:r>
          <w:rPr>
            <w:noProof/>
            <w:webHidden/>
          </w:rPr>
          <w:tab/>
        </w:r>
        <w:r>
          <w:rPr>
            <w:noProof/>
            <w:webHidden/>
          </w:rPr>
          <w:fldChar w:fldCharType="begin"/>
        </w:r>
        <w:r>
          <w:rPr>
            <w:noProof/>
            <w:webHidden/>
          </w:rPr>
          <w:instrText xml:space="preserve"> PAGEREF _Toc413748352 \h </w:instrText>
        </w:r>
        <w:r>
          <w:rPr>
            <w:noProof/>
            <w:webHidden/>
          </w:rPr>
        </w:r>
        <w:r>
          <w:rPr>
            <w:noProof/>
            <w:webHidden/>
          </w:rPr>
          <w:fldChar w:fldCharType="separate"/>
        </w:r>
        <w:r>
          <w:rPr>
            <w:noProof/>
            <w:webHidden/>
          </w:rPr>
          <w:t>12</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353" w:history="1">
        <w:r w:rsidRPr="00617484">
          <w:rPr>
            <w:rStyle w:val="Hypertextovodkaz"/>
          </w:rPr>
          <w:t>Hlava III</w:t>
        </w:r>
        <w:r>
          <w:rPr>
            <w:webHidden/>
          </w:rPr>
          <w:tab/>
        </w:r>
        <w:r>
          <w:rPr>
            <w:webHidden/>
          </w:rPr>
          <w:fldChar w:fldCharType="begin"/>
        </w:r>
        <w:r>
          <w:rPr>
            <w:webHidden/>
          </w:rPr>
          <w:instrText xml:space="preserve"> PAGEREF _Toc413748353 \h </w:instrText>
        </w:r>
        <w:r>
          <w:rPr>
            <w:webHidden/>
          </w:rPr>
        </w:r>
        <w:r>
          <w:rPr>
            <w:webHidden/>
          </w:rPr>
          <w:fldChar w:fldCharType="separate"/>
        </w:r>
        <w:r>
          <w:rPr>
            <w:webHidden/>
          </w:rPr>
          <w:t>12</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54" w:history="1">
        <w:r w:rsidRPr="00617484">
          <w:rPr>
            <w:rStyle w:val="Hypertextovodkaz"/>
            <w:noProof/>
          </w:rPr>
          <w:t>Vymezování prvků památkového fondu</w:t>
        </w:r>
        <w:r>
          <w:rPr>
            <w:noProof/>
            <w:webHidden/>
          </w:rPr>
          <w:tab/>
        </w:r>
        <w:r>
          <w:rPr>
            <w:noProof/>
            <w:webHidden/>
          </w:rPr>
          <w:fldChar w:fldCharType="begin"/>
        </w:r>
        <w:r>
          <w:rPr>
            <w:noProof/>
            <w:webHidden/>
          </w:rPr>
          <w:instrText xml:space="preserve"> PAGEREF _Toc413748354 \h </w:instrText>
        </w:r>
        <w:r>
          <w:rPr>
            <w:noProof/>
            <w:webHidden/>
          </w:rPr>
        </w:r>
        <w:r>
          <w:rPr>
            <w:noProof/>
            <w:webHidden/>
          </w:rPr>
          <w:fldChar w:fldCharType="separate"/>
        </w:r>
        <w:r>
          <w:rPr>
            <w:noProof/>
            <w:webHidden/>
          </w:rPr>
          <w:t>12</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55" w:history="1">
        <w:r w:rsidRPr="00617484">
          <w:rPr>
            <w:rStyle w:val="Hypertextovodkaz"/>
            <w:noProof/>
          </w:rPr>
          <w:t>Díl 1</w:t>
        </w:r>
        <w:r>
          <w:rPr>
            <w:noProof/>
            <w:webHidden/>
          </w:rPr>
          <w:tab/>
        </w:r>
        <w:r>
          <w:rPr>
            <w:noProof/>
            <w:webHidden/>
          </w:rPr>
          <w:fldChar w:fldCharType="begin"/>
        </w:r>
        <w:r>
          <w:rPr>
            <w:noProof/>
            <w:webHidden/>
          </w:rPr>
          <w:instrText xml:space="preserve"> PAGEREF _Toc413748355 \h </w:instrText>
        </w:r>
        <w:r>
          <w:rPr>
            <w:noProof/>
            <w:webHidden/>
          </w:rPr>
        </w:r>
        <w:r>
          <w:rPr>
            <w:noProof/>
            <w:webHidden/>
          </w:rPr>
          <w:fldChar w:fldCharType="separate"/>
        </w:r>
        <w:r>
          <w:rPr>
            <w:noProof/>
            <w:webHidden/>
          </w:rPr>
          <w:t>12</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56" w:history="1">
        <w:r w:rsidRPr="00617484">
          <w:rPr>
            <w:rStyle w:val="Hypertextovodkaz"/>
            <w:noProof/>
          </w:rPr>
          <w:t>Kulturní památka</w:t>
        </w:r>
        <w:r>
          <w:rPr>
            <w:noProof/>
            <w:webHidden/>
          </w:rPr>
          <w:tab/>
        </w:r>
        <w:r>
          <w:rPr>
            <w:noProof/>
            <w:webHidden/>
          </w:rPr>
          <w:fldChar w:fldCharType="begin"/>
        </w:r>
        <w:r>
          <w:rPr>
            <w:noProof/>
            <w:webHidden/>
          </w:rPr>
          <w:instrText xml:space="preserve"> PAGEREF _Toc413748356 \h </w:instrText>
        </w:r>
        <w:r>
          <w:rPr>
            <w:noProof/>
            <w:webHidden/>
          </w:rPr>
        </w:r>
        <w:r>
          <w:rPr>
            <w:noProof/>
            <w:webHidden/>
          </w:rPr>
          <w:fldChar w:fldCharType="separate"/>
        </w:r>
        <w:r>
          <w:rPr>
            <w:noProof/>
            <w:webHidden/>
          </w:rPr>
          <w:t>12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57" w:history="1">
        <w:r w:rsidRPr="00617484">
          <w:rPr>
            <w:rStyle w:val="Hypertextovodkaz"/>
            <w:noProof/>
          </w:rPr>
          <w:t>§ 18</w:t>
        </w:r>
        <w:r>
          <w:rPr>
            <w:rFonts w:asciiTheme="minorHAnsi" w:eastAsiaTheme="minorEastAsia" w:hAnsiTheme="minorHAnsi" w:cstheme="minorBidi"/>
            <w:noProof/>
            <w:sz w:val="22"/>
            <w:szCs w:val="22"/>
          </w:rPr>
          <w:tab/>
        </w:r>
        <w:r w:rsidRPr="00617484">
          <w:rPr>
            <w:rStyle w:val="Hypertextovodkaz"/>
            <w:noProof/>
          </w:rPr>
          <w:t>§ DD + 00</w:t>
        </w:r>
        <w:r>
          <w:rPr>
            <w:noProof/>
            <w:webHidden/>
          </w:rPr>
          <w:tab/>
        </w:r>
        <w:r>
          <w:rPr>
            <w:noProof/>
            <w:webHidden/>
          </w:rPr>
          <w:fldChar w:fldCharType="begin"/>
        </w:r>
        <w:r>
          <w:rPr>
            <w:noProof/>
            <w:webHidden/>
          </w:rPr>
          <w:instrText xml:space="preserve"> PAGEREF _Toc413748357 \h </w:instrText>
        </w:r>
        <w:r>
          <w:rPr>
            <w:noProof/>
            <w:webHidden/>
          </w:rPr>
        </w:r>
        <w:r>
          <w:rPr>
            <w:noProof/>
            <w:webHidden/>
          </w:rPr>
          <w:fldChar w:fldCharType="separate"/>
        </w:r>
        <w:r>
          <w:rPr>
            <w:noProof/>
            <w:webHidden/>
          </w:rPr>
          <w:t>12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58" w:history="1">
        <w:r w:rsidRPr="00617484">
          <w:rPr>
            <w:rStyle w:val="Hypertextovodkaz"/>
            <w:noProof/>
          </w:rPr>
          <w:t>Prohlášení za kulturní památku</w:t>
        </w:r>
        <w:r>
          <w:rPr>
            <w:noProof/>
            <w:webHidden/>
          </w:rPr>
          <w:tab/>
        </w:r>
        <w:r>
          <w:rPr>
            <w:noProof/>
            <w:webHidden/>
          </w:rPr>
          <w:fldChar w:fldCharType="begin"/>
        </w:r>
        <w:r>
          <w:rPr>
            <w:noProof/>
            <w:webHidden/>
          </w:rPr>
          <w:instrText xml:space="preserve"> PAGEREF _Toc413748358 \h </w:instrText>
        </w:r>
        <w:r>
          <w:rPr>
            <w:noProof/>
            <w:webHidden/>
          </w:rPr>
        </w:r>
        <w:r>
          <w:rPr>
            <w:noProof/>
            <w:webHidden/>
          </w:rPr>
          <w:fldChar w:fldCharType="separate"/>
        </w:r>
        <w:r>
          <w:rPr>
            <w:noProof/>
            <w:webHidden/>
          </w:rPr>
          <w:t>12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59" w:history="1">
        <w:r w:rsidRPr="00617484">
          <w:rPr>
            <w:rStyle w:val="Hypertextovodkaz"/>
            <w:noProof/>
          </w:rPr>
          <w:t>§ 19</w:t>
        </w:r>
        <w:r>
          <w:rPr>
            <w:rFonts w:asciiTheme="minorHAnsi" w:eastAsiaTheme="minorEastAsia" w:hAnsiTheme="minorHAnsi" w:cstheme="minorBidi"/>
            <w:noProof/>
            <w:sz w:val="22"/>
            <w:szCs w:val="22"/>
          </w:rPr>
          <w:tab/>
        </w:r>
        <w:r w:rsidRPr="00617484">
          <w:rPr>
            <w:rStyle w:val="Hypertextovodkaz"/>
            <w:noProof/>
          </w:rPr>
          <w:t>§ DD + 01</w:t>
        </w:r>
        <w:r>
          <w:rPr>
            <w:noProof/>
            <w:webHidden/>
          </w:rPr>
          <w:tab/>
        </w:r>
        <w:r>
          <w:rPr>
            <w:noProof/>
            <w:webHidden/>
          </w:rPr>
          <w:fldChar w:fldCharType="begin"/>
        </w:r>
        <w:r>
          <w:rPr>
            <w:noProof/>
            <w:webHidden/>
          </w:rPr>
          <w:instrText xml:space="preserve"> PAGEREF _Toc413748359 \h </w:instrText>
        </w:r>
        <w:r>
          <w:rPr>
            <w:noProof/>
            <w:webHidden/>
          </w:rPr>
        </w:r>
        <w:r>
          <w:rPr>
            <w:noProof/>
            <w:webHidden/>
          </w:rPr>
          <w:fldChar w:fldCharType="separate"/>
        </w:r>
        <w:r>
          <w:rPr>
            <w:noProof/>
            <w:webHidden/>
          </w:rPr>
          <w:t>13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60" w:history="1">
        <w:r w:rsidRPr="00617484">
          <w:rPr>
            <w:rStyle w:val="Hypertextovodkaz"/>
            <w:noProof/>
          </w:rPr>
          <w:t>Řízení o prohlášení za kulturní památku</w:t>
        </w:r>
        <w:r>
          <w:rPr>
            <w:noProof/>
            <w:webHidden/>
          </w:rPr>
          <w:tab/>
        </w:r>
        <w:r>
          <w:rPr>
            <w:noProof/>
            <w:webHidden/>
          </w:rPr>
          <w:fldChar w:fldCharType="begin"/>
        </w:r>
        <w:r>
          <w:rPr>
            <w:noProof/>
            <w:webHidden/>
          </w:rPr>
          <w:instrText xml:space="preserve"> PAGEREF _Toc413748360 \h </w:instrText>
        </w:r>
        <w:r>
          <w:rPr>
            <w:noProof/>
            <w:webHidden/>
          </w:rPr>
        </w:r>
        <w:r>
          <w:rPr>
            <w:noProof/>
            <w:webHidden/>
          </w:rPr>
          <w:fldChar w:fldCharType="separate"/>
        </w:r>
        <w:r>
          <w:rPr>
            <w:noProof/>
            <w:webHidden/>
          </w:rPr>
          <w:t>13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61" w:history="1">
        <w:r w:rsidRPr="00617484">
          <w:rPr>
            <w:rStyle w:val="Hypertextovodkaz"/>
            <w:noProof/>
          </w:rPr>
          <w:t>§ 20</w:t>
        </w:r>
        <w:r>
          <w:rPr>
            <w:rFonts w:asciiTheme="minorHAnsi" w:eastAsiaTheme="minorEastAsia" w:hAnsiTheme="minorHAnsi" w:cstheme="minorBidi"/>
            <w:noProof/>
            <w:sz w:val="22"/>
            <w:szCs w:val="22"/>
          </w:rPr>
          <w:tab/>
        </w:r>
        <w:r w:rsidRPr="00617484">
          <w:rPr>
            <w:rStyle w:val="Hypertextovodkaz"/>
            <w:noProof/>
          </w:rPr>
          <w:t>§ DD + 02</w:t>
        </w:r>
        <w:r>
          <w:rPr>
            <w:noProof/>
            <w:webHidden/>
          </w:rPr>
          <w:tab/>
        </w:r>
        <w:r>
          <w:rPr>
            <w:noProof/>
            <w:webHidden/>
          </w:rPr>
          <w:fldChar w:fldCharType="begin"/>
        </w:r>
        <w:r>
          <w:rPr>
            <w:noProof/>
            <w:webHidden/>
          </w:rPr>
          <w:instrText xml:space="preserve"> PAGEREF _Toc413748361 \h </w:instrText>
        </w:r>
        <w:r>
          <w:rPr>
            <w:noProof/>
            <w:webHidden/>
          </w:rPr>
        </w:r>
        <w:r>
          <w:rPr>
            <w:noProof/>
            <w:webHidden/>
          </w:rPr>
          <w:fldChar w:fldCharType="separate"/>
        </w:r>
        <w:r>
          <w:rPr>
            <w:noProof/>
            <w:webHidden/>
          </w:rPr>
          <w:t>13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62" w:history="1">
        <w:r w:rsidRPr="00617484">
          <w:rPr>
            <w:rStyle w:val="Hypertextovodkaz"/>
            <w:noProof/>
          </w:rPr>
          <w:t>Povinnosti vlastníka předmětu řízení o prohlášení za kulturní památku</w:t>
        </w:r>
        <w:r>
          <w:rPr>
            <w:noProof/>
            <w:webHidden/>
          </w:rPr>
          <w:tab/>
        </w:r>
        <w:r>
          <w:rPr>
            <w:noProof/>
            <w:webHidden/>
          </w:rPr>
          <w:fldChar w:fldCharType="begin"/>
        </w:r>
        <w:r>
          <w:rPr>
            <w:noProof/>
            <w:webHidden/>
          </w:rPr>
          <w:instrText xml:space="preserve"> PAGEREF _Toc413748362 \h </w:instrText>
        </w:r>
        <w:r>
          <w:rPr>
            <w:noProof/>
            <w:webHidden/>
          </w:rPr>
        </w:r>
        <w:r>
          <w:rPr>
            <w:noProof/>
            <w:webHidden/>
          </w:rPr>
          <w:fldChar w:fldCharType="separate"/>
        </w:r>
        <w:r>
          <w:rPr>
            <w:noProof/>
            <w:webHidden/>
          </w:rPr>
          <w:t>13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63" w:history="1">
        <w:r w:rsidRPr="00617484">
          <w:rPr>
            <w:rStyle w:val="Hypertextovodkaz"/>
            <w:noProof/>
          </w:rPr>
          <w:t>§ 21</w:t>
        </w:r>
        <w:r>
          <w:rPr>
            <w:rFonts w:asciiTheme="minorHAnsi" w:eastAsiaTheme="minorEastAsia" w:hAnsiTheme="minorHAnsi" w:cstheme="minorBidi"/>
            <w:noProof/>
            <w:sz w:val="22"/>
            <w:szCs w:val="22"/>
          </w:rPr>
          <w:tab/>
        </w:r>
        <w:r w:rsidRPr="00617484">
          <w:rPr>
            <w:rStyle w:val="Hypertextovodkaz"/>
            <w:noProof/>
          </w:rPr>
          <w:t>§ DD + 03</w:t>
        </w:r>
        <w:r>
          <w:rPr>
            <w:noProof/>
            <w:webHidden/>
          </w:rPr>
          <w:tab/>
        </w:r>
        <w:r>
          <w:rPr>
            <w:noProof/>
            <w:webHidden/>
          </w:rPr>
          <w:fldChar w:fldCharType="begin"/>
        </w:r>
        <w:r>
          <w:rPr>
            <w:noProof/>
            <w:webHidden/>
          </w:rPr>
          <w:instrText xml:space="preserve"> PAGEREF _Toc413748363 \h </w:instrText>
        </w:r>
        <w:r>
          <w:rPr>
            <w:noProof/>
            <w:webHidden/>
          </w:rPr>
        </w:r>
        <w:r>
          <w:rPr>
            <w:noProof/>
            <w:webHidden/>
          </w:rPr>
          <w:fldChar w:fldCharType="separate"/>
        </w:r>
        <w:r>
          <w:rPr>
            <w:noProof/>
            <w:webHidden/>
          </w:rPr>
          <w:t>14</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64" w:history="1">
        <w:r w:rsidRPr="00617484">
          <w:rPr>
            <w:rStyle w:val="Hypertextovodkaz"/>
            <w:noProof/>
          </w:rPr>
          <w:t>Péče o kulturní památku</w:t>
        </w:r>
        <w:r>
          <w:rPr>
            <w:noProof/>
            <w:webHidden/>
          </w:rPr>
          <w:tab/>
        </w:r>
        <w:r>
          <w:rPr>
            <w:noProof/>
            <w:webHidden/>
          </w:rPr>
          <w:fldChar w:fldCharType="begin"/>
        </w:r>
        <w:r>
          <w:rPr>
            <w:noProof/>
            <w:webHidden/>
          </w:rPr>
          <w:instrText xml:space="preserve"> PAGEREF _Toc413748364 \h </w:instrText>
        </w:r>
        <w:r>
          <w:rPr>
            <w:noProof/>
            <w:webHidden/>
          </w:rPr>
        </w:r>
        <w:r>
          <w:rPr>
            <w:noProof/>
            <w:webHidden/>
          </w:rPr>
          <w:fldChar w:fldCharType="separate"/>
        </w:r>
        <w:r>
          <w:rPr>
            <w:noProof/>
            <w:webHidden/>
          </w:rPr>
          <w:t>14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65" w:history="1">
        <w:r w:rsidRPr="00617484">
          <w:rPr>
            <w:rStyle w:val="Hypertextovodkaz"/>
            <w:noProof/>
          </w:rPr>
          <w:t>§ 22</w:t>
        </w:r>
        <w:r>
          <w:rPr>
            <w:rFonts w:asciiTheme="minorHAnsi" w:eastAsiaTheme="minorEastAsia" w:hAnsiTheme="minorHAnsi" w:cstheme="minorBidi"/>
            <w:noProof/>
            <w:sz w:val="22"/>
            <w:szCs w:val="22"/>
          </w:rPr>
          <w:tab/>
        </w:r>
        <w:r w:rsidRPr="00617484">
          <w:rPr>
            <w:rStyle w:val="Hypertextovodkaz"/>
            <w:noProof/>
          </w:rPr>
          <w:t>§ BB + 07</w:t>
        </w:r>
        <w:r>
          <w:rPr>
            <w:noProof/>
            <w:webHidden/>
          </w:rPr>
          <w:tab/>
        </w:r>
        <w:r>
          <w:rPr>
            <w:noProof/>
            <w:webHidden/>
          </w:rPr>
          <w:fldChar w:fldCharType="begin"/>
        </w:r>
        <w:r>
          <w:rPr>
            <w:noProof/>
            <w:webHidden/>
          </w:rPr>
          <w:instrText xml:space="preserve"> PAGEREF _Toc413748365 \h </w:instrText>
        </w:r>
        <w:r>
          <w:rPr>
            <w:noProof/>
            <w:webHidden/>
          </w:rPr>
        </w:r>
        <w:r>
          <w:rPr>
            <w:noProof/>
            <w:webHidden/>
          </w:rPr>
          <w:fldChar w:fldCharType="separate"/>
        </w:r>
        <w:r>
          <w:rPr>
            <w:noProof/>
            <w:webHidden/>
          </w:rPr>
          <w:t>15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66" w:history="1">
        <w:r w:rsidRPr="00617484">
          <w:rPr>
            <w:rStyle w:val="Hypertextovodkaz"/>
            <w:noProof/>
          </w:rPr>
          <w:t>§ 23</w:t>
        </w:r>
        <w:r>
          <w:rPr>
            <w:rFonts w:asciiTheme="minorHAnsi" w:eastAsiaTheme="minorEastAsia" w:hAnsiTheme="minorHAnsi" w:cstheme="minorBidi"/>
            <w:noProof/>
            <w:sz w:val="22"/>
            <w:szCs w:val="22"/>
          </w:rPr>
          <w:tab/>
        </w:r>
        <w:r w:rsidRPr="00617484">
          <w:rPr>
            <w:rStyle w:val="Hypertextovodkaz"/>
            <w:noProof/>
          </w:rPr>
          <w:t>§ DD + 04</w:t>
        </w:r>
        <w:r>
          <w:rPr>
            <w:noProof/>
            <w:webHidden/>
          </w:rPr>
          <w:tab/>
        </w:r>
        <w:r>
          <w:rPr>
            <w:noProof/>
            <w:webHidden/>
          </w:rPr>
          <w:fldChar w:fldCharType="begin"/>
        </w:r>
        <w:r>
          <w:rPr>
            <w:noProof/>
            <w:webHidden/>
          </w:rPr>
          <w:instrText xml:space="preserve"> PAGEREF _Toc413748366 \h </w:instrText>
        </w:r>
        <w:r>
          <w:rPr>
            <w:noProof/>
            <w:webHidden/>
          </w:rPr>
        </w:r>
        <w:r>
          <w:rPr>
            <w:noProof/>
            <w:webHidden/>
          </w:rPr>
          <w:fldChar w:fldCharType="separate"/>
        </w:r>
        <w:r>
          <w:rPr>
            <w:noProof/>
            <w:webHidden/>
          </w:rPr>
          <w:t>15</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67" w:history="1">
        <w:r w:rsidRPr="00617484">
          <w:rPr>
            <w:rStyle w:val="Hypertextovodkaz"/>
            <w:noProof/>
          </w:rPr>
          <w:t>Zrušení prohlášení za kulturní památku</w:t>
        </w:r>
        <w:r>
          <w:rPr>
            <w:noProof/>
            <w:webHidden/>
          </w:rPr>
          <w:tab/>
        </w:r>
        <w:r>
          <w:rPr>
            <w:noProof/>
            <w:webHidden/>
          </w:rPr>
          <w:fldChar w:fldCharType="begin"/>
        </w:r>
        <w:r>
          <w:rPr>
            <w:noProof/>
            <w:webHidden/>
          </w:rPr>
          <w:instrText xml:space="preserve"> PAGEREF _Toc413748367 \h </w:instrText>
        </w:r>
        <w:r>
          <w:rPr>
            <w:noProof/>
            <w:webHidden/>
          </w:rPr>
        </w:r>
        <w:r>
          <w:rPr>
            <w:noProof/>
            <w:webHidden/>
          </w:rPr>
          <w:fldChar w:fldCharType="separate"/>
        </w:r>
        <w:r>
          <w:rPr>
            <w:noProof/>
            <w:webHidden/>
          </w:rPr>
          <w:t>15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68" w:history="1">
        <w:r w:rsidRPr="00617484">
          <w:rPr>
            <w:rStyle w:val="Hypertextovodkaz"/>
            <w:noProof/>
          </w:rPr>
          <w:t>§ 24</w:t>
        </w:r>
        <w:r>
          <w:rPr>
            <w:rFonts w:asciiTheme="minorHAnsi" w:eastAsiaTheme="minorEastAsia" w:hAnsiTheme="minorHAnsi" w:cstheme="minorBidi"/>
            <w:noProof/>
            <w:sz w:val="22"/>
            <w:szCs w:val="22"/>
          </w:rPr>
          <w:tab/>
        </w:r>
        <w:r w:rsidRPr="00617484">
          <w:rPr>
            <w:rStyle w:val="Hypertextovodkaz"/>
            <w:noProof/>
          </w:rPr>
          <w:t>§ DD + 05</w:t>
        </w:r>
        <w:r>
          <w:rPr>
            <w:noProof/>
            <w:webHidden/>
          </w:rPr>
          <w:tab/>
        </w:r>
        <w:r>
          <w:rPr>
            <w:noProof/>
            <w:webHidden/>
          </w:rPr>
          <w:fldChar w:fldCharType="begin"/>
        </w:r>
        <w:r>
          <w:rPr>
            <w:noProof/>
            <w:webHidden/>
          </w:rPr>
          <w:instrText xml:space="preserve"> PAGEREF _Toc413748368 \h </w:instrText>
        </w:r>
        <w:r>
          <w:rPr>
            <w:noProof/>
            <w:webHidden/>
          </w:rPr>
        </w:r>
        <w:r>
          <w:rPr>
            <w:noProof/>
            <w:webHidden/>
          </w:rPr>
          <w:fldChar w:fldCharType="separate"/>
        </w:r>
        <w:r>
          <w:rPr>
            <w:noProof/>
            <w:webHidden/>
          </w:rPr>
          <w:t>15</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69" w:history="1">
        <w:r w:rsidRPr="00617484">
          <w:rPr>
            <w:rStyle w:val="Hypertextovodkaz"/>
            <w:noProof/>
          </w:rPr>
          <w:t>Řízení o zrušení prohlášení za kulturní památku</w:t>
        </w:r>
        <w:r>
          <w:rPr>
            <w:noProof/>
            <w:webHidden/>
          </w:rPr>
          <w:tab/>
        </w:r>
        <w:r>
          <w:rPr>
            <w:noProof/>
            <w:webHidden/>
          </w:rPr>
          <w:fldChar w:fldCharType="begin"/>
        </w:r>
        <w:r>
          <w:rPr>
            <w:noProof/>
            <w:webHidden/>
          </w:rPr>
          <w:instrText xml:space="preserve"> PAGEREF _Toc413748369 \h </w:instrText>
        </w:r>
        <w:r>
          <w:rPr>
            <w:noProof/>
            <w:webHidden/>
          </w:rPr>
        </w:r>
        <w:r>
          <w:rPr>
            <w:noProof/>
            <w:webHidden/>
          </w:rPr>
          <w:fldChar w:fldCharType="separate"/>
        </w:r>
        <w:r>
          <w:rPr>
            <w:noProof/>
            <w:webHidden/>
          </w:rPr>
          <w:t>15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70" w:history="1">
        <w:r w:rsidRPr="00617484">
          <w:rPr>
            <w:rStyle w:val="Hypertextovodkaz"/>
            <w:noProof/>
          </w:rPr>
          <w:t>§ 25</w:t>
        </w:r>
        <w:r>
          <w:rPr>
            <w:rFonts w:asciiTheme="minorHAnsi" w:eastAsiaTheme="minorEastAsia" w:hAnsiTheme="minorHAnsi" w:cstheme="minorBidi"/>
            <w:noProof/>
            <w:sz w:val="22"/>
            <w:szCs w:val="22"/>
          </w:rPr>
          <w:tab/>
        </w:r>
        <w:r w:rsidRPr="00617484">
          <w:rPr>
            <w:rStyle w:val="Hypertextovodkaz"/>
            <w:noProof/>
          </w:rPr>
          <w:t>§ DD + 06</w:t>
        </w:r>
        <w:r>
          <w:rPr>
            <w:noProof/>
            <w:webHidden/>
          </w:rPr>
          <w:tab/>
        </w:r>
        <w:r>
          <w:rPr>
            <w:noProof/>
            <w:webHidden/>
          </w:rPr>
          <w:fldChar w:fldCharType="begin"/>
        </w:r>
        <w:r>
          <w:rPr>
            <w:noProof/>
            <w:webHidden/>
          </w:rPr>
          <w:instrText xml:space="preserve"> PAGEREF _Toc413748370 \h </w:instrText>
        </w:r>
        <w:r>
          <w:rPr>
            <w:noProof/>
            <w:webHidden/>
          </w:rPr>
        </w:r>
        <w:r>
          <w:rPr>
            <w:noProof/>
            <w:webHidden/>
          </w:rPr>
          <w:fldChar w:fldCharType="separate"/>
        </w:r>
        <w:r>
          <w:rPr>
            <w:noProof/>
            <w:webHidden/>
          </w:rPr>
          <w:t>16</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71" w:history="1">
        <w:r w:rsidRPr="00617484">
          <w:rPr>
            <w:rStyle w:val="Hypertextovodkaz"/>
            <w:noProof/>
          </w:rPr>
          <w:t>Prohlášení kulturní památky za národní kulturní památku</w:t>
        </w:r>
        <w:r>
          <w:rPr>
            <w:noProof/>
            <w:webHidden/>
          </w:rPr>
          <w:tab/>
        </w:r>
        <w:r>
          <w:rPr>
            <w:noProof/>
            <w:webHidden/>
          </w:rPr>
          <w:fldChar w:fldCharType="begin"/>
        </w:r>
        <w:r>
          <w:rPr>
            <w:noProof/>
            <w:webHidden/>
          </w:rPr>
          <w:instrText xml:space="preserve"> PAGEREF _Toc413748371 \h </w:instrText>
        </w:r>
        <w:r>
          <w:rPr>
            <w:noProof/>
            <w:webHidden/>
          </w:rPr>
        </w:r>
        <w:r>
          <w:rPr>
            <w:noProof/>
            <w:webHidden/>
          </w:rPr>
          <w:fldChar w:fldCharType="separate"/>
        </w:r>
        <w:r>
          <w:rPr>
            <w:noProof/>
            <w:webHidden/>
          </w:rPr>
          <w:t>16</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72" w:history="1">
        <w:r w:rsidRPr="00617484">
          <w:rPr>
            <w:rStyle w:val="Hypertextovodkaz"/>
            <w:noProof/>
          </w:rPr>
          <w:t>Díl 2</w:t>
        </w:r>
        <w:r>
          <w:rPr>
            <w:noProof/>
            <w:webHidden/>
          </w:rPr>
          <w:tab/>
        </w:r>
        <w:r>
          <w:rPr>
            <w:noProof/>
            <w:webHidden/>
          </w:rPr>
          <w:fldChar w:fldCharType="begin"/>
        </w:r>
        <w:r>
          <w:rPr>
            <w:noProof/>
            <w:webHidden/>
          </w:rPr>
          <w:instrText xml:space="preserve"> PAGEREF _Toc413748372 \h </w:instrText>
        </w:r>
        <w:r>
          <w:rPr>
            <w:noProof/>
            <w:webHidden/>
          </w:rPr>
        </w:r>
        <w:r>
          <w:rPr>
            <w:noProof/>
            <w:webHidden/>
          </w:rPr>
          <w:fldChar w:fldCharType="separate"/>
        </w:r>
        <w:r>
          <w:rPr>
            <w:noProof/>
            <w:webHidden/>
          </w:rPr>
          <w:t>16</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73" w:history="1">
        <w:r w:rsidRPr="00617484">
          <w:rPr>
            <w:rStyle w:val="Hypertextovodkaz"/>
            <w:noProof/>
          </w:rPr>
          <w:t>Památkové území</w:t>
        </w:r>
        <w:r>
          <w:rPr>
            <w:noProof/>
            <w:webHidden/>
          </w:rPr>
          <w:tab/>
        </w:r>
        <w:r>
          <w:rPr>
            <w:noProof/>
            <w:webHidden/>
          </w:rPr>
          <w:fldChar w:fldCharType="begin"/>
        </w:r>
        <w:r>
          <w:rPr>
            <w:noProof/>
            <w:webHidden/>
          </w:rPr>
          <w:instrText xml:space="preserve"> PAGEREF _Toc413748373 \h </w:instrText>
        </w:r>
        <w:r>
          <w:rPr>
            <w:noProof/>
            <w:webHidden/>
          </w:rPr>
        </w:r>
        <w:r>
          <w:rPr>
            <w:noProof/>
            <w:webHidden/>
          </w:rPr>
          <w:fldChar w:fldCharType="separate"/>
        </w:r>
        <w:r>
          <w:rPr>
            <w:noProof/>
            <w:webHidden/>
          </w:rPr>
          <w:t>16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74" w:history="1">
        <w:r w:rsidRPr="00617484">
          <w:rPr>
            <w:rStyle w:val="Hypertextovodkaz"/>
            <w:noProof/>
          </w:rPr>
          <w:t>§ 26</w:t>
        </w:r>
        <w:r>
          <w:rPr>
            <w:rFonts w:asciiTheme="minorHAnsi" w:eastAsiaTheme="minorEastAsia" w:hAnsiTheme="minorHAnsi" w:cstheme="minorBidi"/>
            <w:noProof/>
            <w:sz w:val="22"/>
            <w:szCs w:val="22"/>
          </w:rPr>
          <w:tab/>
        </w:r>
        <w:r w:rsidRPr="00617484">
          <w:rPr>
            <w:rStyle w:val="Hypertextovodkaz"/>
            <w:noProof/>
          </w:rPr>
          <w:t>§ CC + 00</w:t>
        </w:r>
        <w:r>
          <w:rPr>
            <w:noProof/>
            <w:webHidden/>
          </w:rPr>
          <w:tab/>
        </w:r>
        <w:r>
          <w:rPr>
            <w:noProof/>
            <w:webHidden/>
          </w:rPr>
          <w:fldChar w:fldCharType="begin"/>
        </w:r>
        <w:r>
          <w:rPr>
            <w:noProof/>
            <w:webHidden/>
          </w:rPr>
          <w:instrText xml:space="preserve"> PAGEREF _Toc413748374 \h </w:instrText>
        </w:r>
        <w:r>
          <w:rPr>
            <w:noProof/>
            <w:webHidden/>
          </w:rPr>
        </w:r>
        <w:r>
          <w:rPr>
            <w:noProof/>
            <w:webHidden/>
          </w:rPr>
          <w:fldChar w:fldCharType="separate"/>
        </w:r>
        <w:r>
          <w:rPr>
            <w:noProof/>
            <w:webHidden/>
          </w:rPr>
          <w:t>16</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75" w:history="1">
        <w:r w:rsidRPr="00617484">
          <w:rPr>
            <w:rStyle w:val="Hypertextovodkaz"/>
            <w:noProof/>
          </w:rPr>
          <w:t>Návrh na prohlášení památkového území</w:t>
        </w:r>
        <w:r>
          <w:rPr>
            <w:noProof/>
            <w:webHidden/>
          </w:rPr>
          <w:tab/>
        </w:r>
        <w:r>
          <w:rPr>
            <w:noProof/>
            <w:webHidden/>
          </w:rPr>
          <w:fldChar w:fldCharType="begin"/>
        </w:r>
        <w:r>
          <w:rPr>
            <w:noProof/>
            <w:webHidden/>
          </w:rPr>
          <w:instrText xml:space="preserve"> PAGEREF _Toc413748375 \h </w:instrText>
        </w:r>
        <w:r>
          <w:rPr>
            <w:noProof/>
            <w:webHidden/>
          </w:rPr>
        </w:r>
        <w:r>
          <w:rPr>
            <w:noProof/>
            <w:webHidden/>
          </w:rPr>
          <w:fldChar w:fldCharType="separate"/>
        </w:r>
        <w:r>
          <w:rPr>
            <w:noProof/>
            <w:webHidden/>
          </w:rPr>
          <w:t>16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76" w:history="1">
        <w:r w:rsidRPr="00617484">
          <w:rPr>
            <w:rStyle w:val="Hypertextovodkaz"/>
            <w:noProof/>
          </w:rPr>
          <w:t>§ 27</w:t>
        </w:r>
        <w:r>
          <w:rPr>
            <w:rFonts w:asciiTheme="minorHAnsi" w:eastAsiaTheme="minorEastAsia" w:hAnsiTheme="minorHAnsi" w:cstheme="minorBidi"/>
            <w:noProof/>
            <w:sz w:val="22"/>
            <w:szCs w:val="22"/>
          </w:rPr>
          <w:tab/>
        </w:r>
        <w:r w:rsidRPr="00617484">
          <w:rPr>
            <w:rStyle w:val="Hypertextovodkaz"/>
            <w:noProof/>
          </w:rPr>
          <w:t>§ CC + 01</w:t>
        </w:r>
        <w:r>
          <w:rPr>
            <w:noProof/>
            <w:webHidden/>
          </w:rPr>
          <w:tab/>
        </w:r>
        <w:r>
          <w:rPr>
            <w:noProof/>
            <w:webHidden/>
          </w:rPr>
          <w:fldChar w:fldCharType="begin"/>
        </w:r>
        <w:r>
          <w:rPr>
            <w:noProof/>
            <w:webHidden/>
          </w:rPr>
          <w:instrText xml:space="preserve"> PAGEREF _Toc413748376 \h </w:instrText>
        </w:r>
        <w:r>
          <w:rPr>
            <w:noProof/>
            <w:webHidden/>
          </w:rPr>
        </w:r>
        <w:r>
          <w:rPr>
            <w:noProof/>
            <w:webHidden/>
          </w:rPr>
          <w:fldChar w:fldCharType="separate"/>
        </w:r>
        <w:r>
          <w:rPr>
            <w:noProof/>
            <w:webHidden/>
          </w:rPr>
          <w:t>17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77" w:history="1">
        <w:r w:rsidRPr="00617484">
          <w:rPr>
            <w:rStyle w:val="Hypertextovodkaz"/>
            <w:noProof/>
          </w:rPr>
          <w:t>§ 28</w:t>
        </w:r>
        <w:r>
          <w:rPr>
            <w:rFonts w:asciiTheme="minorHAnsi" w:eastAsiaTheme="minorEastAsia" w:hAnsiTheme="minorHAnsi" w:cstheme="minorBidi"/>
            <w:noProof/>
            <w:sz w:val="22"/>
            <w:szCs w:val="22"/>
          </w:rPr>
          <w:tab/>
        </w:r>
        <w:r w:rsidRPr="00617484">
          <w:rPr>
            <w:rStyle w:val="Hypertextovodkaz"/>
            <w:noProof/>
          </w:rPr>
          <w:t>§ CC + 02</w:t>
        </w:r>
        <w:r>
          <w:rPr>
            <w:noProof/>
            <w:webHidden/>
          </w:rPr>
          <w:tab/>
        </w:r>
        <w:r>
          <w:rPr>
            <w:noProof/>
            <w:webHidden/>
          </w:rPr>
          <w:fldChar w:fldCharType="begin"/>
        </w:r>
        <w:r>
          <w:rPr>
            <w:noProof/>
            <w:webHidden/>
          </w:rPr>
          <w:instrText xml:space="preserve"> PAGEREF _Toc413748377 \h </w:instrText>
        </w:r>
        <w:r>
          <w:rPr>
            <w:noProof/>
            <w:webHidden/>
          </w:rPr>
        </w:r>
        <w:r>
          <w:rPr>
            <w:noProof/>
            <w:webHidden/>
          </w:rPr>
          <w:fldChar w:fldCharType="separate"/>
        </w:r>
        <w:r>
          <w:rPr>
            <w:noProof/>
            <w:webHidden/>
          </w:rPr>
          <w:t>17</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78" w:history="1">
        <w:r w:rsidRPr="00617484">
          <w:rPr>
            <w:rStyle w:val="Hypertextovodkaz"/>
            <w:noProof/>
          </w:rPr>
          <w:t>Prohlášení památkového území</w:t>
        </w:r>
        <w:r>
          <w:rPr>
            <w:noProof/>
            <w:webHidden/>
          </w:rPr>
          <w:tab/>
        </w:r>
        <w:r>
          <w:rPr>
            <w:noProof/>
            <w:webHidden/>
          </w:rPr>
          <w:fldChar w:fldCharType="begin"/>
        </w:r>
        <w:r>
          <w:rPr>
            <w:noProof/>
            <w:webHidden/>
          </w:rPr>
          <w:instrText xml:space="preserve"> PAGEREF _Toc413748378 \h </w:instrText>
        </w:r>
        <w:r>
          <w:rPr>
            <w:noProof/>
            <w:webHidden/>
          </w:rPr>
        </w:r>
        <w:r>
          <w:rPr>
            <w:noProof/>
            <w:webHidden/>
          </w:rPr>
          <w:fldChar w:fldCharType="separate"/>
        </w:r>
        <w:r>
          <w:rPr>
            <w:noProof/>
            <w:webHidden/>
          </w:rPr>
          <w:t>17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79" w:history="1">
        <w:r w:rsidRPr="00617484">
          <w:rPr>
            <w:rStyle w:val="Hypertextovodkaz"/>
            <w:noProof/>
          </w:rPr>
          <w:t>§ 29</w:t>
        </w:r>
        <w:r>
          <w:rPr>
            <w:rFonts w:asciiTheme="minorHAnsi" w:eastAsiaTheme="minorEastAsia" w:hAnsiTheme="minorHAnsi" w:cstheme="minorBidi"/>
            <w:noProof/>
            <w:sz w:val="22"/>
            <w:szCs w:val="22"/>
          </w:rPr>
          <w:tab/>
        </w:r>
        <w:r w:rsidRPr="00617484">
          <w:rPr>
            <w:rStyle w:val="Hypertextovodkaz"/>
            <w:noProof/>
          </w:rPr>
          <w:t>§ CC + 03</w:t>
        </w:r>
        <w:r>
          <w:rPr>
            <w:noProof/>
            <w:webHidden/>
          </w:rPr>
          <w:tab/>
        </w:r>
        <w:r>
          <w:rPr>
            <w:noProof/>
            <w:webHidden/>
          </w:rPr>
          <w:fldChar w:fldCharType="begin"/>
        </w:r>
        <w:r>
          <w:rPr>
            <w:noProof/>
            <w:webHidden/>
          </w:rPr>
          <w:instrText xml:space="preserve"> PAGEREF _Toc413748379 \h </w:instrText>
        </w:r>
        <w:r>
          <w:rPr>
            <w:noProof/>
            <w:webHidden/>
          </w:rPr>
        </w:r>
        <w:r>
          <w:rPr>
            <w:noProof/>
            <w:webHidden/>
          </w:rPr>
          <w:fldChar w:fldCharType="separate"/>
        </w:r>
        <w:r>
          <w:rPr>
            <w:noProof/>
            <w:webHidden/>
          </w:rPr>
          <w:t>18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80" w:history="1">
        <w:r w:rsidRPr="00617484">
          <w:rPr>
            <w:rStyle w:val="Hypertextovodkaz"/>
            <w:noProof/>
          </w:rPr>
          <w:t>§ 30</w:t>
        </w:r>
        <w:r>
          <w:rPr>
            <w:rFonts w:asciiTheme="minorHAnsi" w:eastAsiaTheme="minorEastAsia" w:hAnsiTheme="minorHAnsi" w:cstheme="minorBidi"/>
            <w:noProof/>
            <w:sz w:val="22"/>
            <w:szCs w:val="22"/>
          </w:rPr>
          <w:tab/>
        </w:r>
        <w:r w:rsidRPr="00617484">
          <w:rPr>
            <w:rStyle w:val="Hypertextovodkaz"/>
            <w:noProof/>
          </w:rPr>
          <w:t>§ CC + 04</w:t>
        </w:r>
        <w:r>
          <w:rPr>
            <w:noProof/>
            <w:webHidden/>
          </w:rPr>
          <w:tab/>
        </w:r>
        <w:r>
          <w:rPr>
            <w:noProof/>
            <w:webHidden/>
          </w:rPr>
          <w:fldChar w:fldCharType="begin"/>
        </w:r>
        <w:r>
          <w:rPr>
            <w:noProof/>
            <w:webHidden/>
          </w:rPr>
          <w:instrText xml:space="preserve"> PAGEREF _Toc413748380 \h </w:instrText>
        </w:r>
        <w:r>
          <w:rPr>
            <w:noProof/>
            <w:webHidden/>
          </w:rPr>
        </w:r>
        <w:r>
          <w:rPr>
            <w:noProof/>
            <w:webHidden/>
          </w:rPr>
          <w:fldChar w:fldCharType="separate"/>
        </w:r>
        <w:r>
          <w:rPr>
            <w:noProof/>
            <w:webHidden/>
          </w:rPr>
          <w:t>18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81" w:history="1">
        <w:r w:rsidRPr="00617484">
          <w:rPr>
            <w:rStyle w:val="Hypertextovodkaz"/>
            <w:noProof/>
          </w:rPr>
          <w:t>§ 31</w:t>
        </w:r>
        <w:r>
          <w:rPr>
            <w:rFonts w:asciiTheme="minorHAnsi" w:eastAsiaTheme="minorEastAsia" w:hAnsiTheme="minorHAnsi" w:cstheme="minorBidi"/>
            <w:noProof/>
            <w:sz w:val="22"/>
            <w:szCs w:val="22"/>
          </w:rPr>
          <w:tab/>
        </w:r>
        <w:r w:rsidRPr="00617484">
          <w:rPr>
            <w:rStyle w:val="Hypertextovodkaz"/>
            <w:noProof/>
          </w:rPr>
          <w:t>§ CC + 05</w:t>
        </w:r>
        <w:r>
          <w:rPr>
            <w:noProof/>
            <w:webHidden/>
          </w:rPr>
          <w:tab/>
        </w:r>
        <w:r>
          <w:rPr>
            <w:noProof/>
            <w:webHidden/>
          </w:rPr>
          <w:fldChar w:fldCharType="begin"/>
        </w:r>
        <w:r>
          <w:rPr>
            <w:noProof/>
            <w:webHidden/>
          </w:rPr>
          <w:instrText xml:space="preserve"> PAGEREF _Toc413748381 \h </w:instrText>
        </w:r>
        <w:r>
          <w:rPr>
            <w:noProof/>
            <w:webHidden/>
          </w:rPr>
        </w:r>
        <w:r>
          <w:rPr>
            <w:noProof/>
            <w:webHidden/>
          </w:rPr>
          <w:fldChar w:fldCharType="separate"/>
        </w:r>
        <w:r>
          <w:rPr>
            <w:noProof/>
            <w:webHidden/>
          </w:rPr>
          <w:t>18</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82" w:history="1">
        <w:r w:rsidRPr="00617484">
          <w:rPr>
            <w:rStyle w:val="Hypertextovodkaz"/>
            <w:noProof/>
          </w:rPr>
          <w:t>Péče o památkové území</w:t>
        </w:r>
        <w:r>
          <w:rPr>
            <w:noProof/>
            <w:webHidden/>
          </w:rPr>
          <w:tab/>
        </w:r>
        <w:r>
          <w:rPr>
            <w:noProof/>
            <w:webHidden/>
          </w:rPr>
          <w:fldChar w:fldCharType="begin"/>
        </w:r>
        <w:r>
          <w:rPr>
            <w:noProof/>
            <w:webHidden/>
          </w:rPr>
          <w:instrText xml:space="preserve"> PAGEREF _Toc413748382 \h </w:instrText>
        </w:r>
        <w:r>
          <w:rPr>
            <w:noProof/>
            <w:webHidden/>
          </w:rPr>
        </w:r>
        <w:r>
          <w:rPr>
            <w:noProof/>
            <w:webHidden/>
          </w:rPr>
          <w:fldChar w:fldCharType="separate"/>
        </w:r>
        <w:r>
          <w:rPr>
            <w:noProof/>
            <w:webHidden/>
          </w:rPr>
          <w:t>18</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83" w:history="1">
        <w:r w:rsidRPr="00617484">
          <w:rPr>
            <w:rStyle w:val="Hypertextovodkaz"/>
            <w:noProof/>
          </w:rPr>
          <w:t>Díl 3</w:t>
        </w:r>
        <w:r>
          <w:rPr>
            <w:noProof/>
            <w:webHidden/>
          </w:rPr>
          <w:tab/>
        </w:r>
        <w:r>
          <w:rPr>
            <w:noProof/>
            <w:webHidden/>
          </w:rPr>
          <w:fldChar w:fldCharType="begin"/>
        </w:r>
        <w:r>
          <w:rPr>
            <w:noProof/>
            <w:webHidden/>
          </w:rPr>
          <w:instrText xml:space="preserve"> PAGEREF _Toc413748383 \h </w:instrText>
        </w:r>
        <w:r>
          <w:rPr>
            <w:noProof/>
            <w:webHidden/>
          </w:rPr>
        </w:r>
        <w:r>
          <w:rPr>
            <w:noProof/>
            <w:webHidden/>
          </w:rPr>
          <w:fldChar w:fldCharType="separate"/>
        </w:r>
        <w:r>
          <w:rPr>
            <w:noProof/>
            <w:webHidden/>
          </w:rPr>
          <w:t>19</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84" w:history="1">
        <w:r w:rsidRPr="00617484">
          <w:rPr>
            <w:rStyle w:val="Hypertextovodkaz"/>
            <w:noProof/>
          </w:rPr>
          <w:t>Památka místního významu</w:t>
        </w:r>
        <w:r>
          <w:rPr>
            <w:noProof/>
            <w:webHidden/>
          </w:rPr>
          <w:tab/>
        </w:r>
        <w:r>
          <w:rPr>
            <w:noProof/>
            <w:webHidden/>
          </w:rPr>
          <w:fldChar w:fldCharType="begin"/>
        </w:r>
        <w:r>
          <w:rPr>
            <w:noProof/>
            <w:webHidden/>
          </w:rPr>
          <w:instrText xml:space="preserve"> PAGEREF _Toc413748384 \h </w:instrText>
        </w:r>
        <w:r>
          <w:rPr>
            <w:noProof/>
            <w:webHidden/>
          </w:rPr>
        </w:r>
        <w:r>
          <w:rPr>
            <w:noProof/>
            <w:webHidden/>
          </w:rPr>
          <w:fldChar w:fldCharType="separate"/>
        </w:r>
        <w:r>
          <w:rPr>
            <w:noProof/>
            <w:webHidden/>
          </w:rPr>
          <w:t>19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85" w:history="1">
        <w:r w:rsidRPr="00617484">
          <w:rPr>
            <w:rStyle w:val="Hypertextovodkaz"/>
            <w:noProof/>
          </w:rPr>
          <w:t>§ 32</w:t>
        </w:r>
        <w:r>
          <w:rPr>
            <w:rFonts w:asciiTheme="minorHAnsi" w:eastAsiaTheme="minorEastAsia" w:hAnsiTheme="minorHAnsi" w:cstheme="minorBidi"/>
            <w:noProof/>
            <w:sz w:val="22"/>
            <w:szCs w:val="22"/>
          </w:rPr>
          <w:tab/>
        </w:r>
        <w:r w:rsidRPr="00617484">
          <w:rPr>
            <w:rStyle w:val="Hypertextovodkaz"/>
            <w:noProof/>
          </w:rPr>
          <w:t>§ DD + 11</w:t>
        </w:r>
        <w:r>
          <w:rPr>
            <w:noProof/>
            <w:webHidden/>
          </w:rPr>
          <w:tab/>
        </w:r>
        <w:r>
          <w:rPr>
            <w:noProof/>
            <w:webHidden/>
          </w:rPr>
          <w:fldChar w:fldCharType="begin"/>
        </w:r>
        <w:r>
          <w:rPr>
            <w:noProof/>
            <w:webHidden/>
          </w:rPr>
          <w:instrText xml:space="preserve"> PAGEREF _Toc413748385 \h </w:instrText>
        </w:r>
        <w:r>
          <w:rPr>
            <w:noProof/>
            <w:webHidden/>
          </w:rPr>
        </w:r>
        <w:r>
          <w:rPr>
            <w:noProof/>
            <w:webHidden/>
          </w:rPr>
          <w:fldChar w:fldCharType="separate"/>
        </w:r>
        <w:r>
          <w:rPr>
            <w:noProof/>
            <w:webHidden/>
          </w:rPr>
          <w:t>19</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386" w:history="1">
        <w:r w:rsidRPr="00617484">
          <w:rPr>
            <w:rStyle w:val="Hypertextovodkaz"/>
          </w:rPr>
          <w:t>Hlava IV</w:t>
        </w:r>
        <w:r>
          <w:rPr>
            <w:webHidden/>
          </w:rPr>
          <w:tab/>
        </w:r>
        <w:r>
          <w:rPr>
            <w:webHidden/>
          </w:rPr>
          <w:fldChar w:fldCharType="begin"/>
        </w:r>
        <w:r>
          <w:rPr>
            <w:webHidden/>
          </w:rPr>
          <w:instrText xml:space="preserve"> PAGEREF _Toc413748386 \h </w:instrText>
        </w:r>
        <w:r>
          <w:rPr>
            <w:webHidden/>
          </w:rPr>
        </w:r>
        <w:r>
          <w:rPr>
            <w:webHidden/>
          </w:rPr>
          <w:fldChar w:fldCharType="separate"/>
        </w:r>
        <w:r>
          <w:rPr>
            <w:webHidden/>
          </w:rPr>
          <w:t>19</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87" w:history="1">
        <w:r w:rsidRPr="00617484">
          <w:rPr>
            <w:rStyle w:val="Hypertextovodkaz"/>
            <w:noProof/>
          </w:rPr>
          <w:t>Nástroje ochrany prvků památkového fondu</w:t>
        </w:r>
        <w:r>
          <w:rPr>
            <w:noProof/>
            <w:webHidden/>
          </w:rPr>
          <w:tab/>
        </w:r>
        <w:r>
          <w:rPr>
            <w:noProof/>
            <w:webHidden/>
          </w:rPr>
          <w:fldChar w:fldCharType="begin"/>
        </w:r>
        <w:r>
          <w:rPr>
            <w:noProof/>
            <w:webHidden/>
          </w:rPr>
          <w:instrText xml:space="preserve"> PAGEREF _Toc413748387 \h </w:instrText>
        </w:r>
        <w:r>
          <w:rPr>
            <w:noProof/>
            <w:webHidden/>
          </w:rPr>
        </w:r>
        <w:r>
          <w:rPr>
            <w:noProof/>
            <w:webHidden/>
          </w:rPr>
          <w:fldChar w:fldCharType="separate"/>
        </w:r>
        <w:r>
          <w:rPr>
            <w:noProof/>
            <w:webHidden/>
          </w:rPr>
          <w:t>19</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88" w:history="1">
        <w:r w:rsidRPr="00617484">
          <w:rPr>
            <w:rStyle w:val="Hypertextovodkaz"/>
            <w:noProof/>
          </w:rPr>
          <w:t>Díl 1</w:t>
        </w:r>
        <w:r>
          <w:rPr>
            <w:noProof/>
            <w:webHidden/>
          </w:rPr>
          <w:tab/>
        </w:r>
        <w:r>
          <w:rPr>
            <w:noProof/>
            <w:webHidden/>
          </w:rPr>
          <w:fldChar w:fldCharType="begin"/>
        </w:r>
        <w:r>
          <w:rPr>
            <w:noProof/>
            <w:webHidden/>
          </w:rPr>
          <w:instrText xml:space="preserve"> PAGEREF _Toc413748388 \h </w:instrText>
        </w:r>
        <w:r>
          <w:rPr>
            <w:noProof/>
            <w:webHidden/>
          </w:rPr>
        </w:r>
        <w:r>
          <w:rPr>
            <w:noProof/>
            <w:webHidden/>
          </w:rPr>
          <w:fldChar w:fldCharType="separate"/>
        </w:r>
        <w:r>
          <w:rPr>
            <w:noProof/>
            <w:webHidden/>
          </w:rPr>
          <w:t>19</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89" w:history="1">
        <w:r w:rsidRPr="00617484">
          <w:rPr>
            <w:rStyle w:val="Hypertextovodkaz"/>
            <w:noProof/>
          </w:rPr>
          <w:t>Plán ochrany památkového území</w:t>
        </w:r>
        <w:r>
          <w:rPr>
            <w:noProof/>
            <w:webHidden/>
          </w:rPr>
          <w:tab/>
        </w:r>
        <w:r>
          <w:rPr>
            <w:noProof/>
            <w:webHidden/>
          </w:rPr>
          <w:fldChar w:fldCharType="begin"/>
        </w:r>
        <w:r>
          <w:rPr>
            <w:noProof/>
            <w:webHidden/>
          </w:rPr>
          <w:instrText xml:space="preserve"> PAGEREF _Toc413748389 \h </w:instrText>
        </w:r>
        <w:r>
          <w:rPr>
            <w:noProof/>
            <w:webHidden/>
          </w:rPr>
        </w:r>
        <w:r>
          <w:rPr>
            <w:noProof/>
            <w:webHidden/>
          </w:rPr>
          <w:fldChar w:fldCharType="separate"/>
        </w:r>
        <w:r>
          <w:rPr>
            <w:noProof/>
            <w:webHidden/>
          </w:rPr>
          <w:t>19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90" w:history="1">
        <w:r w:rsidRPr="00617484">
          <w:rPr>
            <w:rStyle w:val="Hypertextovodkaz"/>
            <w:noProof/>
          </w:rPr>
          <w:t>§ 33</w:t>
        </w:r>
        <w:r>
          <w:rPr>
            <w:rFonts w:asciiTheme="minorHAnsi" w:eastAsiaTheme="minorEastAsia" w:hAnsiTheme="minorHAnsi" w:cstheme="minorBidi"/>
            <w:noProof/>
            <w:sz w:val="22"/>
            <w:szCs w:val="22"/>
          </w:rPr>
          <w:tab/>
        </w:r>
        <w:r w:rsidRPr="00617484">
          <w:rPr>
            <w:rStyle w:val="Hypertextovodkaz"/>
            <w:noProof/>
          </w:rPr>
          <w:t>§ CC + 06</w:t>
        </w:r>
        <w:r>
          <w:rPr>
            <w:noProof/>
            <w:webHidden/>
          </w:rPr>
          <w:tab/>
        </w:r>
        <w:r>
          <w:rPr>
            <w:noProof/>
            <w:webHidden/>
          </w:rPr>
          <w:fldChar w:fldCharType="begin"/>
        </w:r>
        <w:r>
          <w:rPr>
            <w:noProof/>
            <w:webHidden/>
          </w:rPr>
          <w:instrText xml:space="preserve"> PAGEREF _Toc413748390 \h </w:instrText>
        </w:r>
        <w:r>
          <w:rPr>
            <w:noProof/>
            <w:webHidden/>
          </w:rPr>
        </w:r>
        <w:r>
          <w:rPr>
            <w:noProof/>
            <w:webHidden/>
          </w:rPr>
          <w:fldChar w:fldCharType="separate"/>
        </w:r>
        <w:r>
          <w:rPr>
            <w:noProof/>
            <w:webHidden/>
          </w:rPr>
          <w:t>19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91" w:history="1">
        <w:r w:rsidRPr="00617484">
          <w:rPr>
            <w:rStyle w:val="Hypertextovodkaz"/>
            <w:noProof/>
          </w:rPr>
          <w:t>§ 34</w:t>
        </w:r>
        <w:r>
          <w:rPr>
            <w:rFonts w:asciiTheme="minorHAnsi" w:eastAsiaTheme="minorEastAsia" w:hAnsiTheme="minorHAnsi" w:cstheme="minorBidi"/>
            <w:noProof/>
            <w:sz w:val="22"/>
            <w:szCs w:val="22"/>
          </w:rPr>
          <w:tab/>
        </w:r>
        <w:r w:rsidRPr="00617484">
          <w:rPr>
            <w:rStyle w:val="Hypertextovodkaz"/>
            <w:noProof/>
          </w:rPr>
          <w:t>§ CC + 07</w:t>
        </w:r>
        <w:r>
          <w:rPr>
            <w:noProof/>
            <w:webHidden/>
          </w:rPr>
          <w:tab/>
        </w:r>
        <w:r>
          <w:rPr>
            <w:noProof/>
            <w:webHidden/>
          </w:rPr>
          <w:fldChar w:fldCharType="begin"/>
        </w:r>
        <w:r>
          <w:rPr>
            <w:noProof/>
            <w:webHidden/>
          </w:rPr>
          <w:instrText xml:space="preserve"> PAGEREF _Toc413748391 \h </w:instrText>
        </w:r>
        <w:r>
          <w:rPr>
            <w:noProof/>
            <w:webHidden/>
          </w:rPr>
        </w:r>
        <w:r>
          <w:rPr>
            <w:noProof/>
            <w:webHidden/>
          </w:rPr>
          <w:fldChar w:fldCharType="separate"/>
        </w:r>
        <w:r>
          <w:rPr>
            <w:noProof/>
            <w:webHidden/>
          </w:rPr>
          <w:t>20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92" w:history="1">
        <w:r w:rsidRPr="00617484">
          <w:rPr>
            <w:rStyle w:val="Hypertextovodkaz"/>
            <w:noProof/>
          </w:rPr>
          <w:t>§ 35</w:t>
        </w:r>
        <w:r>
          <w:rPr>
            <w:rFonts w:asciiTheme="minorHAnsi" w:eastAsiaTheme="minorEastAsia" w:hAnsiTheme="minorHAnsi" w:cstheme="minorBidi"/>
            <w:noProof/>
            <w:sz w:val="22"/>
            <w:szCs w:val="22"/>
          </w:rPr>
          <w:tab/>
        </w:r>
        <w:r w:rsidRPr="00617484">
          <w:rPr>
            <w:rStyle w:val="Hypertextovodkaz"/>
            <w:noProof/>
          </w:rPr>
          <w:t>§ CC + 08</w:t>
        </w:r>
        <w:r>
          <w:rPr>
            <w:noProof/>
            <w:webHidden/>
          </w:rPr>
          <w:tab/>
        </w:r>
        <w:r>
          <w:rPr>
            <w:noProof/>
            <w:webHidden/>
          </w:rPr>
          <w:fldChar w:fldCharType="begin"/>
        </w:r>
        <w:r>
          <w:rPr>
            <w:noProof/>
            <w:webHidden/>
          </w:rPr>
          <w:instrText xml:space="preserve"> PAGEREF _Toc413748392 \h </w:instrText>
        </w:r>
        <w:r>
          <w:rPr>
            <w:noProof/>
            <w:webHidden/>
          </w:rPr>
        </w:r>
        <w:r>
          <w:rPr>
            <w:noProof/>
            <w:webHidden/>
          </w:rPr>
          <w:fldChar w:fldCharType="separate"/>
        </w:r>
        <w:r>
          <w:rPr>
            <w:noProof/>
            <w:webHidden/>
          </w:rPr>
          <w:t>20</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93" w:history="1">
        <w:r w:rsidRPr="00617484">
          <w:rPr>
            <w:rStyle w:val="Hypertextovodkaz"/>
            <w:noProof/>
          </w:rPr>
          <w:t>Díl 2</w:t>
        </w:r>
        <w:r>
          <w:rPr>
            <w:noProof/>
            <w:webHidden/>
          </w:rPr>
          <w:tab/>
        </w:r>
        <w:r>
          <w:rPr>
            <w:noProof/>
            <w:webHidden/>
          </w:rPr>
          <w:fldChar w:fldCharType="begin"/>
        </w:r>
        <w:r>
          <w:rPr>
            <w:noProof/>
            <w:webHidden/>
          </w:rPr>
          <w:instrText xml:space="preserve"> PAGEREF _Toc413748393 \h </w:instrText>
        </w:r>
        <w:r>
          <w:rPr>
            <w:noProof/>
            <w:webHidden/>
          </w:rPr>
        </w:r>
        <w:r>
          <w:rPr>
            <w:noProof/>
            <w:webHidden/>
          </w:rPr>
          <w:fldChar w:fldCharType="separate"/>
        </w:r>
        <w:r>
          <w:rPr>
            <w:noProof/>
            <w:webHidden/>
          </w:rPr>
          <w:t>21</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394" w:history="1">
        <w:r w:rsidRPr="00617484">
          <w:rPr>
            <w:rStyle w:val="Hypertextovodkaz"/>
            <w:noProof/>
          </w:rPr>
          <w:t>Ochranné památkové pásmo</w:t>
        </w:r>
        <w:r>
          <w:rPr>
            <w:noProof/>
            <w:webHidden/>
          </w:rPr>
          <w:tab/>
        </w:r>
        <w:r>
          <w:rPr>
            <w:noProof/>
            <w:webHidden/>
          </w:rPr>
          <w:fldChar w:fldCharType="begin"/>
        </w:r>
        <w:r>
          <w:rPr>
            <w:noProof/>
            <w:webHidden/>
          </w:rPr>
          <w:instrText xml:space="preserve"> PAGEREF _Toc413748394 \h </w:instrText>
        </w:r>
        <w:r>
          <w:rPr>
            <w:noProof/>
            <w:webHidden/>
          </w:rPr>
        </w:r>
        <w:r>
          <w:rPr>
            <w:noProof/>
            <w:webHidden/>
          </w:rPr>
          <w:fldChar w:fldCharType="separate"/>
        </w:r>
        <w:r>
          <w:rPr>
            <w:noProof/>
            <w:webHidden/>
          </w:rPr>
          <w:t>21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95" w:history="1">
        <w:r w:rsidRPr="00617484">
          <w:rPr>
            <w:rStyle w:val="Hypertextovodkaz"/>
            <w:noProof/>
          </w:rPr>
          <w:t>§ 36</w:t>
        </w:r>
        <w:r>
          <w:rPr>
            <w:rFonts w:asciiTheme="minorHAnsi" w:eastAsiaTheme="minorEastAsia" w:hAnsiTheme="minorHAnsi" w:cstheme="minorBidi"/>
            <w:noProof/>
            <w:sz w:val="22"/>
            <w:szCs w:val="22"/>
          </w:rPr>
          <w:tab/>
        </w:r>
        <w:r w:rsidRPr="00617484">
          <w:rPr>
            <w:rStyle w:val="Hypertextovodkaz"/>
            <w:noProof/>
          </w:rPr>
          <w:t>§ CC + 09</w:t>
        </w:r>
        <w:r>
          <w:rPr>
            <w:noProof/>
            <w:webHidden/>
          </w:rPr>
          <w:tab/>
        </w:r>
        <w:r>
          <w:rPr>
            <w:noProof/>
            <w:webHidden/>
          </w:rPr>
          <w:fldChar w:fldCharType="begin"/>
        </w:r>
        <w:r>
          <w:rPr>
            <w:noProof/>
            <w:webHidden/>
          </w:rPr>
          <w:instrText xml:space="preserve"> PAGEREF _Toc413748395 \h </w:instrText>
        </w:r>
        <w:r>
          <w:rPr>
            <w:noProof/>
            <w:webHidden/>
          </w:rPr>
        </w:r>
        <w:r>
          <w:rPr>
            <w:noProof/>
            <w:webHidden/>
          </w:rPr>
          <w:fldChar w:fldCharType="separate"/>
        </w:r>
        <w:r>
          <w:rPr>
            <w:noProof/>
            <w:webHidden/>
          </w:rPr>
          <w:t>21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396" w:history="1">
        <w:r w:rsidRPr="00617484">
          <w:rPr>
            <w:rStyle w:val="Hypertextovodkaz"/>
            <w:noProof/>
          </w:rPr>
          <w:t>Návrh na vymezení ochranného památkového pásma</w:t>
        </w:r>
        <w:r>
          <w:rPr>
            <w:noProof/>
            <w:webHidden/>
          </w:rPr>
          <w:tab/>
        </w:r>
        <w:r>
          <w:rPr>
            <w:noProof/>
            <w:webHidden/>
          </w:rPr>
          <w:fldChar w:fldCharType="begin"/>
        </w:r>
        <w:r>
          <w:rPr>
            <w:noProof/>
            <w:webHidden/>
          </w:rPr>
          <w:instrText xml:space="preserve"> PAGEREF _Toc413748396 \h </w:instrText>
        </w:r>
        <w:r>
          <w:rPr>
            <w:noProof/>
            <w:webHidden/>
          </w:rPr>
        </w:r>
        <w:r>
          <w:rPr>
            <w:noProof/>
            <w:webHidden/>
          </w:rPr>
          <w:fldChar w:fldCharType="separate"/>
        </w:r>
        <w:r>
          <w:rPr>
            <w:noProof/>
            <w:webHidden/>
          </w:rPr>
          <w:t>21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97" w:history="1">
        <w:r w:rsidRPr="00617484">
          <w:rPr>
            <w:rStyle w:val="Hypertextovodkaz"/>
            <w:noProof/>
          </w:rPr>
          <w:t>§ 37</w:t>
        </w:r>
        <w:r>
          <w:rPr>
            <w:rFonts w:asciiTheme="minorHAnsi" w:eastAsiaTheme="minorEastAsia" w:hAnsiTheme="minorHAnsi" w:cstheme="minorBidi"/>
            <w:noProof/>
            <w:sz w:val="22"/>
            <w:szCs w:val="22"/>
          </w:rPr>
          <w:tab/>
        </w:r>
        <w:r w:rsidRPr="00617484">
          <w:rPr>
            <w:rStyle w:val="Hypertextovodkaz"/>
            <w:noProof/>
          </w:rPr>
          <w:t>§ CC + 10</w:t>
        </w:r>
        <w:r>
          <w:rPr>
            <w:noProof/>
            <w:webHidden/>
          </w:rPr>
          <w:tab/>
        </w:r>
        <w:r>
          <w:rPr>
            <w:noProof/>
            <w:webHidden/>
          </w:rPr>
          <w:fldChar w:fldCharType="begin"/>
        </w:r>
        <w:r>
          <w:rPr>
            <w:noProof/>
            <w:webHidden/>
          </w:rPr>
          <w:instrText xml:space="preserve"> PAGEREF _Toc413748397 \h </w:instrText>
        </w:r>
        <w:r>
          <w:rPr>
            <w:noProof/>
            <w:webHidden/>
          </w:rPr>
        </w:r>
        <w:r>
          <w:rPr>
            <w:noProof/>
            <w:webHidden/>
          </w:rPr>
          <w:fldChar w:fldCharType="separate"/>
        </w:r>
        <w:r>
          <w:rPr>
            <w:noProof/>
            <w:webHidden/>
          </w:rPr>
          <w:t>22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398" w:history="1">
        <w:r w:rsidRPr="00617484">
          <w:rPr>
            <w:rStyle w:val="Hypertextovodkaz"/>
            <w:noProof/>
          </w:rPr>
          <w:t>§ 38</w:t>
        </w:r>
        <w:r>
          <w:rPr>
            <w:rFonts w:asciiTheme="minorHAnsi" w:eastAsiaTheme="minorEastAsia" w:hAnsiTheme="minorHAnsi" w:cstheme="minorBidi"/>
            <w:noProof/>
            <w:sz w:val="22"/>
            <w:szCs w:val="22"/>
          </w:rPr>
          <w:tab/>
        </w:r>
        <w:r w:rsidRPr="00617484">
          <w:rPr>
            <w:rStyle w:val="Hypertextovodkaz"/>
            <w:noProof/>
          </w:rPr>
          <w:t>§ CC + 11</w:t>
        </w:r>
        <w:r>
          <w:rPr>
            <w:noProof/>
            <w:webHidden/>
          </w:rPr>
          <w:tab/>
        </w:r>
        <w:r>
          <w:rPr>
            <w:noProof/>
            <w:webHidden/>
          </w:rPr>
          <w:fldChar w:fldCharType="begin"/>
        </w:r>
        <w:r>
          <w:rPr>
            <w:noProof/>
            <w:webHidden/>
          </w:rPr>
          <w:instrText xml:space="preserve"> PAGEREF _Toc413748398 \h </w:instrText>
        </w:r>
        <w:r>
          <w:rPr>
            <w:noProof/>
            <w:webHidden/>
          </w:rPr>
        </w:r>
        <w:r>
          <w:rPr>
            <w:noProof/>
            <w:webHidden/>
          </w:rPr>
          <w:fldChar w:fldCharType="separate"/>
        </w:r>
        <w:r>
          <w:rPr>
            <w:noProof/>
            <w:webHidden/>
          </w:rPr>
          <w:t>22</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399" w:history="1">
        <w:r w:rsidRPr="00617484">
          <w:rPr>
            <w:rStyle w:val="Hypertextovodkaz"/>
            <w:noProof/>
          </w:rPr>
          <w:t>Díl 3</w:t>
        </w:r>
        <w:r>
          <w:rPr>
            <w:noProof/>
            <w:webHidden/>
          </w:rPr>
          <w:tab/>
        </w:r>
        <w:r>
          <w:rPr>
            <w:noProof/>
            <w:webHidden/>
          </w:rPr>
          <w:fldChar w:fldCharType="begin"/>
        </w:r>
        <w:r>
          <w:rPr>
            <w:noProof/>
            <w:webHidden/>
          </w:rPr>
          <w:instrText xml:space="preserve"> PAGEREF _Toc413748399 \h </w:instrText>
        </w:r>
        <w:r>
          <w:rPr>
            <w:noProof/>
            <w:webHidden/>
          </w:rPr>
        </w:r>
        <w:r>
          <w:rPr>
            <w:noProof/>
            <w:webHidden/>
          </w:rPr>
          <w:fldChar w:fldCharType="separate"/>
        </w:r>
        <w:r>
          <w:rPr>
            <w:noProof/>
            <w:webHidden/>
          </w:rPr>
          <w:t>23</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00" w:history="1">
        <w:r w:rsidRPr="00617484">
          <w:rPr>
            <w:rStyle w:val="Hypertextovodkaz"/>
            <w:noProof/>
          </w:rPr>
          <w:t>Vymezení území s vyloučeným výskytem archeologických nálezů</w:t>
        </w:r>
        <w:r>
          <w:rPr>
            <w:noProof/>
            <w:webHidden/>
          </w:rPr>
          <w:tab/>
        </w:r>
        <w:r>
          <w:rPr>
            <w:noProof/>
            <w:webHidden/>
          </w:rPr>
          <w:fldChar w:fldCharType="begin"/>
        </w:r>
        <w:r>
          <w:rPr>
            <w:noProof/>
            <w:webHidden/>
          </w:rPr>
          <w:instrText xml:space="preserve"> PAGEREF _Toc413748400 \h </w:instrText>
        </w:r>
        <w:r>
          <w:rPr>
            <w:noProof/>
            <w:webHidden/>
          </w:rPr>
        </w:r>
        <w:r>
          <w:rPr>
            <w:noProof/>
            <w:webHidden/>
          </w:rPr>
          <w:fldChar w:fldCharType="separate"/>
        </w:r>
        <w:r>
          <w:rPr>
            <w:noProof/>
            <w:webHidden/>
          </w:rPr>
          <w:t>23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01" w:history="1">
        <w:r w:rsidRPr="00617484">
          <w:rPr>
            <w:rStyle w:val="Hypertextovodkaz"/>
            <w:noProof/>
          </w:rPr>
          <w:t>§ 39</w:t>
        </w:r>
        <w:r>
          <w:rPr>
            <w:rFonts w:asciiTheme="minorHAnsi" w:eastAsiaTheme="minorEastAsia" w:hAnsiTheme="minorHAnsi" w:cstheme="minorBidi"/>
            <w:noProof/>
            <w:sz w:val="22"/>
            <w:szCs w:val="22"/>
          </w:rPr>
          <w:tab/>
        </w:r>
        <w:r w:rsidRPr="00617484">
          <w:rPr>
            <w:rStyle w:val="Hypertextovodkaz"/>
            <w:noProof/>
          </w:rPr>
          <w:t>§ CC + 12</w:t>
        </w:r>
        <w:r>
          <w:rPr>
            <w:noProof/>
            <w:webHidden/>
          </w:rPr>
          <w:tab/>
        </w:r>
        <w:r>
          <w:rPr>
            <w:noProof/>
            <w:webHidden/>
          </w:rPr>
          <w:fldChar w:fldCharType="begin"/>
        </w:r>
        <w:r>
          <w:rPr>
            <w:noProof/>
            <w:webHidden/>
          </w:rPr>
          <w:instrText xml:space="preserve"> PAGEREF _Toc413748401 \h </w:instrText>
        </w:r>
        <w:r>
          <w:rPr>
            <w:noProof/>
            <w:webHidden/>
          </w:rPr>
        </w:r>
        <w:r>
          <w:rPr>
            <w:noProof/>
            <w:webHidden/>
          </w:rPr>
          <w:fldChar w:fldCharType="separate"/>
        </w:r>
        <w:r>
          <w:rPr>
            <w:noProof/>
            <w:webHidden/>
          </w:rPr>
          <w:t>23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02" w:history="1">
        <w:r w:rsidRPr="00617484">
          <w:rPr>
            <w:rStyle w:val="Hypertextovodkaz"/>
            <w:noProof/>
          </w:rPr>
          <w:t>Návrh na vymezení území s vyloučeným výskytem archeologických nálezů</w:t>
        </w:r>
        <w:r>
          <w:rPr>
            <w:noProof/>
            <w:webHidden/>
          </w:rPr>
          <w:tab/>
        </w:r>
        <w:r>
          <w:rPr>
            <w:noProof/>
            <w:webHidden/>
          </w:rPr>
          <w:fldChar w:fldCharType="begin"/>
        </w:r>
        <w:r>
          <w:rPr>
            <w:noProof/>
            <w:webHidden/>
          </w:rPr>
          <w:instrText xml:space="preserve"> PAGEREF _Toc413748402 \h </w:instrText>
        </w:r>
        <w:r>
          <w:rPr>
            <w:noProof/>
            <w:webHidden/>
          </w:rPr>
        </w:r>
        <w:r>
          <w:rPr>
            <w:noProof/>
            <w:webHidden/>
          </w:rPr>
          <w:fldChar w:fldCharType="separate"/>
        </w:r>
        <w:r>
          <w:rPr>
            <w:noProof/>
            <w:webHidden/>
          </w:rPr>
          <w:t>23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03" w:history="1">
        <w:r w:rsidRPr="00617484">
          <w:rPr>
            <w:rStyle w:val="Hypertextovodkaz"/>
            <w:noProof/>
          </w:rPr>
          <w:t>§ 40</w:t>
        </w:r>
        <w:r>
          <w:rPr>
            <w:rFonts w:asciiTheme="minorHAnsi" w:eastAsiaTheme="minorEastAsia" w:hAnsiTheme="minorHAnsi" w:cstheme="minorBidi"/>
            <w:noProof/>
            <w:sz w:val="22"/>
            <w:szCs w:val="22"/>
          </w:rPr>
          <w:tab/>
        </w:r>
        <w:r w:rsidRPr="00617484">
          <w:rPr>
            <w:rStyle w:val="Hypertextovodkaz"/>
            <w:noProof/>
          </w:rPr>
          <w:t>§ CC + 13</w:t>
        </w:r>
        <w:r>
          <w:rPr>
            <w:noProof/>
            <w:webHidden/>
          </w:rPr>
          <w:tab/>
        </w:r>
        <w:r>
          <w:rPr>
            <w:noProof/>
            <w:webHidden/>
          </w:rPr>
          <w:fldChar w:fldCharType="begin"/>
        </w:r>
        <w:r>
          <w:rPr>
            <w:noProof/>
            <w:webHidden/>
          </w:rPr>
          <w:instrText xml:space="preserve"> PAGEREF _Toc413748403 \h </w:instrText>
        </w:r>
        <w:r>
          <w:rPr>
            <w:noProof/>
            <w:webHidden/>
          </w:rPr>
        </w:r>
        <w:r>
          <w:rPr>
            <w:noProof/>
            <w:webHidden/>
          </w:rPr>
          <w:fldChar w:fldCharType="separate"/>
        </w:r>
        <w:r>
          <w:rPr>
            <w:noProof/>
            <w:webHidden/>
          </w:rPr>
          <w:t>23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04" w:history="1">
        <w:r w:rsidRPr="00617484">
          <w:rPr>
            <w:rStyle w:val="Hypertextovodkaz"/>
            <w:noProof/>
          </w:rPr>
          <w:t>§ 41</w:t>
        </w:r>
        <w:r>
          <w:rPr>
            <w:rFonts w:asciiTheme="minorHAnsi" w:eastAsiaTheme="minorEastAsia" w:hAnsiTheme="minorHAnsi" w:cstheme="minorBidi"/>
            <w:noProof/>
            <w:sz w:val="22"/>
            <w:szCs w:val="22"/>
          </w:rPr>
          <w:tab/>
        </w:r>
        <w:r w:rsidRPr="00617484">
          <w:rPr>
            <w:rStyle w:val="Hypertextovodkaz"/>
            <w:noProof/>
          </w:rPr>
          <w:t>§ CC + 15</w:t>
        </w:r>
        <w:r>
          <w:rPr>
            <w:noProof/>
            <w:webHidden/>
          </w:rPr>
          <w:tab/>
        </w:r>
        <w:r>
          <w:rPr>
            <w:noProof/>
            <w:webHidden/>
          </w:rPr>
          <w:fldChar w:fldCharType="begin"/>
        </w:r>
        <w:r>
          <w:rPr>
            <w:noProof/>
            <w:webHidden/>
          </w:rPr>
          <w:instrText xml:space="preserve"> PAGEREF _Toc413748404 \h </w:instrText>
        </w:r>
        <w:r>
          <w:rPr>
            <w:noProof/>
            <w:webHidden/>
          </w:rPr>
        </w:r>
        <w:r>
          <w:rPr>
            <w:noProof/>
            <w:webHidden/>
          </w:rPr>
          <w:fldChar w:fldCharType="separate"/>
        </w:r>
        <w:r>
          <w:rPr>
            <w:noProof/>
            <w:webHidden/>
          </w:rPr>
          <w:t>24</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05" w:history="1">
        <w:r w:rsidRPr="00617484">
          <w:rPr>
            <w:rStyle w:val="Hypertextovodkaz"/>
            <w:noProof/>
          </w:rPr>
          <w:t>Díl 4</w:t>
        </w:r>
        <w:r>
          <w:rPr>
            <w:noProof/>
            <w:webHidden/>
          </w:rPr>
          <w:tab/>
        </w:r>
        <w:r>
          <w:rPr>
            <w:noProof/>
            <w:webHidden/>
          </w:rPr>
          <w:fldChar w:fldCharType="begin"/>
        </w:r>
        <w:r>
          <w:rPr>
            <w:noProof/>
            <w:webHidden/>
          </w:rPr>
          <w:instrText xml:space="preserve"> PAGEREF _Toc413748405 \h </w:instrText>
        </w:r>
        <w:r>
          <w:rPr>
            <w:noProof/>
            <w:webHidden/>
          </w:rPr>
        </w:r>
        <w:r>
          <w:rPr>
            <w:noProof/>
            <w:webHidden/>
          </w:rPr>
          <w:fldChar w:fldCharType="separate"/>
        </w:r>
        <w:r>
          <w:rPr>
            <w:noProof/>
            <w:webHidden/>
          </w:rPr>
          <w:t>24</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06" w:history="1">
        <w:r w:rsidRPr="00617484">
          <w:rPr>
            <w:rStyle w:val="Hypertextovodkaz"/>
            <w:noProof/>
          </w:rPr>
          <w:t>Rada památky světového dědictví</w:t>
        </w:r>
        <w:r>
          <w:rPr>
            <w:noProof/>
            <w:webHidden/>
          </w:rPr>
          <w:tab/>
        </w:r>
        <w:r>
          <w:rPr>
            <w:noProof/>
            <w:webHidden/>
          </w:rPr>
          <w:fldChar w:fldCharType="begin"/>
        </w:r>
        <w:r>
          <w:rPr>
            <w:noProof/>
            <w:webHidden/>
          </w:rPr>
          <w:instrText xml:space="preserve"> PAGEREF _Toc413748406 \h </w:instrText>
        </w:r>
        <w:r>
          <w:rPr>
            <w:noProof/>
            <w:webHidden/>
          </w:rPr>
        </w:r>
        <w:r>
          <w:rPr>
            <w:noProof/>
            <w:webHidden/>
          </w:rPr>
          <w:fldChar w:fldCharType="separate"/>
        </w:r>
        <w:r>
          <w:rPr>
            <w:noProof/>
            <w:webHidden/>
          </w:rPr>
          <w:t>24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07" w:history="1">
        <w:r w:rsidRPr="00617484">
          <w:rPr>
            <w:rStyle w:val="Hypertextovodkaz"/>
            <w:noProof/>
          </w:rPr>
          <w:t>§ 42</w:t>
        </w:r>
        <w:r>
          <w:rPr>
            <w:rFonts w:asciiTheme="minorHAnsi" w:eastAsiaTheme="minorEastAsia" w:hAnsiTheme="minorHAnsi" w:cstheme="minorBidi"/>
            <w:noProof/>
            <w:sz w:val="22"/>
            <w:szCs w:val="22"/>
          </w:rPr>
          <w:tab/>
        </w:r>
        <w:r w:rsidRPr="00617484">
          <w:rPr>
            <w:rStyle w:val="Hypertextovodkaz"/>
            <w:noProof/>
          </w:rPr>
          <w:t>§ DD + 10</w:t>
        </w:r>
        <w:r>
          <w:rPr>
            <w:noProof/>
            <w:webHidden/>
          </w:rPr>
          <w:tab/>
        </w:r>
        <w:r>
          <w:rPr>
            <w:noProof/>
            <w:webHidden/>
          </w:rPr>
          <w:fldChar w:fldCharType="begin"/>
        </w:r>
        <w:r>
          <w:rPr>
            <w:noProof/>
            <w:webHidden/>
          </w:rPr>
          <w:instrText xml:space="preserve"> PAGEREF _Toc413748407 \h </w:instrText>
        </w:r>
        <w:r>
          <w:rPr>
            <w:noProof/>
            <w:webHidden/>
          </w:rPr>
        </w:r>
        <w:r>
          <w:rPr>
            <w:noProof/>
            <w:webHidden/>
          </w:rPr>
          <w:fldChar w:fldCharType="separate"/>
        </w:r>
        <w:r>
          <w:rPr>
            <w:noProof/>
            <w:webHidden/>
          </w:rPr>
          <w:t>24</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408" w:history="1">
        <w:r w:rsidRPr="00617484">
          <w:rPr>
            <w:rStyle w:val="Hypertextovodkaz"/>
          </w:rPr>
          <w:t>Hlava V</w:t>
        </w:r>
        <w:r>
          <w:rPr>
            <w:webHidden/>
          </w:rPr>
          <w:tab/>
        </w:r>
        <w:r>
          <w:rPr>
            <w:webHidden/>
          </w:rPr>
          <w:fldChar w:fldCharType="begin"/>
        </w:r>
        <w:r>
          <w:rPr>
            <w:webHidden/>
          </w:rPr>
          <w:instrText xml:space="preserve"> PAGEREF _Toc413748408 \h </w:instrText>
        </w:r>
        <w:r>
          <w:rPr>
            <w:webHidden/>
          </w:rPr>
        </w:r>
        <w:r>
          <w:rPr>
            <w:webHidden/>
          </w:rPr>
          <w:fldChar w:fldCharType="separate"/>
        </w:r>
        <w:r>
          <w:rPr>
            <w:webHidden/>
          </w:rPr>
          <w:t>25</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09" w:history="1">
        <w:r w:rsidRPr="00617484">
          <w:rPr>
            <w:rStyle w:val="Hypertextovodkaz"/>
            <w:noProof/>
          </w:rPr>
          <w:t>Seznam památkového fondu</w:t>
        </w:r>
        <w:r>
          <w:rPr>
            <w:noProof/>
            <w:webHidden/>
          </w:rPr>
          <w:tab/>
        </w:r>
        <w:r>
          <w:rPr>
            <w:noProof/>
            <w:webHidden/>
          </w:rPr>
          <w:fldChar w:fldCharType="begin"/>
        </w:r>
        <w:r>
          <w:rPr>
            <w:noProof/>
            <w:webHidden/>
          </w:rPr>
          <w:instrText xml:space="preserve"> PAGEREF _Toc413748409 \h </w:instrText>
        </w:r>
        <w:r>
          <w:rPr>
            <w:noProof/>
            <w:webHidden/>
          </w:rPr>
        </w:r>
        <w:r>
          <w:rPr>
            <w:noProof/>
            <w:webHidden/>
          </w:rPr>
          <w:fldChar w:fldCharType="separate"/>
        </w:r>
        <w:r>
          <w:rPr>
            <w:noProof/>
            <w:webHidden/>
          </w:rPr>
          <w:t>25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10" w:history="1">
        <w:r w:rsidRPr="00617484">
          <w:rPr>
            <w:rStyle w:val="Hypertextovodkaz"/>
            <w:noProof/>
          </w:rPr>
          <w:t>§ 43</w:t>
        </w:r>
        <w:r>
          <w:rPr>
            <w:rFonts w:asciiTheme="minorHAnsi" w:eastAsiaTheme="minorEastAsia" w:hAnsiTheme="minorHAnsi" w:cstheme="minorBidi"/>
            <w:noProof/>
            <w:sz w:val="22"/>
            <w:szCs w:val="22"/>
          </w:rPr>
          <w:tab/>
        </w:r>
        <w:r w:rsidRPr="00617484">
          <w:rPr>
            <w:rStyle w:val="Hypertextovodkaz"/>
            <w:noProof/>
          </w:rPr>
          <w:t>§ BB + 00</w:t>
        </w:r>
        <w:r>
          <w:rPr>
            <w:noProof/>
            <w:webHidden/>
          </w:rPr>
          <w:tab/>
        </w:r>
        <w:r>
          <w:rPr>
            <w:noProof/>
            <w:webHidden/>
          </w:rPr>
          <w:fldChar w:fldCharType="begin"/>
        </w:r>
        <w:r>
          <w:rPr>
            <w:noProof/>
            <w:webHidden/>
          </w:rPr>
          <w:instrText xml:space="preserve"> PAGEREF _Toc413748410 \h </w:instrText>
        </w:r>
        <w:r>
          <w:rPr>
            <w:noProof/>
            <w:webHidden/>
          </w:rPr>
        </w:r>
        <w:r>
          <w:rPr>
            <w:noProof/>
            <w:webHidden/>
          </w:rPr>
          <w:fldChar w:fldCharType="separate"/>
        </w:r>
        <w:r>
          <w:rPr>
            <w:noProof/>
            <w:webHidden/>
          </w:rPr>
          <w:t>25</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11" w:history="1">
        <w:r w:rsidRPr="00617484">
          <w:rPr>
            <w:rStyle w:val="Hypertextovodkaz"/>
            <w:noProof/>
          </w:rPr>
          <w:t>Obecné ustanovení</w:t>
        </w:r>
        <w:r>
          <w:rPr>
            <w:noProof/>
            <w:webHidden/>
          </w:rPr>
          <w:tab/>
        </w:r>
        <w:r>
          <w:rPr>
            <w:noProof/>
            <w:webHidden/>
          </w:rPr>
          <w:fldChar w:fldCharType="begin"/>
        </w:r>
        <w:r>
          <w:rPr>
            <w:noProof/>
            <w:webHidden/>
          </w:rPr>
          <w:instrText xml:space="preserve"> PAGEREF _Toc413748411 \h </w:instrText>
        </w:r>
        <w:r>
          <w:rPr>
            <w:noProof/>
            <w:webHidden/>
          </w:rPr>
        </w:r>
        <w:r>
          <w:rPr>
            <w:noProof/>
            <w:webHidden/>
          </w:rPr>
          <w:fldChar w:fldCharType="separate"/>
        </w:r>
        <w:r>
          <w:rPr>
            <w:noProof/>
            <w:webHidden/>
          </w:rPr>
          <w:t>25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12" w:history="1">
        <w:r w:rsidRPr="00617484">
          <w:rPr>
            <w:rStyle w:val="Hypertextovodkaz"/>
            <w:noProof/>
          </w:rPr>
          <w:t>§ 44</w:t>
        </w:r>
        <w:r>
          <w:rPr>
            <w:rFonts w:asciiTheme="minorHAnsi" w:eastAsiaTheme="minorEastAsia" w:hAnsiTheme="minorHAnsi" w:cstheme="minorBidi"/>
            <w:noProof/>
            <w:sz w:val="22"/>
            <w:szCs w:val="22"/>
          </w:rPr>
          <w:tab/>
        </w:r>
        <w:r w:rsidRPr="00617484">
          <w:rPr>
            <w:rStyle w:val="Hypertextovodkaz"/>
            <w:noProof/>
          </w:rPr>
          <w:t>§ BB + 01</w:t>
        </w:r>
        <w:r>
          <w:rPr>
            <w:noProof/>
            <w:webHidden/>
          </w:rPr>
          <w:tab/>
        </w:r>
        <w:r>
          <w:rPr>
            <w:noProof/>
            <w:webHidden/>
          </w:rPr>
          <w:fldChar w:fldCharType="begin"/>
        </w:r>
        <w:r>
          <w:rPr>
            <w:noProof/>
            <w:webHidden/>
          </w:rPr>
          <w:instrText xml:space="preserve"> PAGEREF _Toc413748412 \h </w:instrText>
        </w:r>
        <w:r>
          <w:rPr>
            <w:noProof/>
            <w:webHidden/>
          </w:rPr>
        </w:r>
        <w:r>
          <w:rPr>
            <w:noProof/>
            <w:webHidden/>
          </w:rPr>
          <w:fldChar w:fldCharType="separate"/>
        </w:r>
        <w:r>
          <w:rPr>
            <w:noProof/>
            <w:webHidden/>
          </w:rPr>
          <w:t>26</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13" w:history="1">
        <w:r w:rsidRPr="00617484">
          <w:rPr>
            <w:rStyle w:val="Hypertextovodkaz"/>
            <w:noProof/>
          </w:rPr>
          <w:t>Údaje o kulturní památce, národní kulturní památce a památkovém území</w:t>
        </w:r>
        <w:r>
          <w:rPr>
            <w:noProof/>
            <w:webHidden/>
          </w:rPr>
          <w:tab/>
        </w:r>
        <w:r>
          <w:rPr>
            <w:noProof/>
            <w:webHidden/>
          </w:rPr>
          <w:fldChar w:fldCharType="begin"/>
        </w:r>
        <w:r>
          <w:rPr>
            <w:noProof/>
            <w:webHidden/>
          </w:rPr>
          <w:instrText xml:space="preserve"> PAGEREF _Toc413748413 \h </w:instrText>
        </w:r>
        <w:r>
          <w:rPr>
            <w:noProof/>
            <w:webHidden/>
          </w:rPr>
        </w:r>
        <w:r>
          <w:rPr>
            <w:noProof/>
            <w:webHidden/>
          </w:rPr>
          <w:fldChar w:fldCharType="separate"/>
        </w:r>
        <w:r>
          <w:rPr>
            <w:noProof/>
            <w:webHidden/>
          </w:rPr>
          <w:t>26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14" w:history="1">
        <w:r w:rsidRPr="00617484">
          <w:rPr>
            <w:rStyle w:val="Hypertextovodkaz"/>
            <w:noProof/>
          </w:rPr>
          <w:t>§ 45</w:t>
        </w:r>
        <w:r>
          <w:rPr>
            <w:rFonts w:asciiTheme="minorHAnsi" w:eastAsiaTheme="minorEastAsia" w:hAnsiTheme="minorHAnsi" w:cstheme="minorBidi"/>
            <w:noProof/>
            <w:sz w:val="22"/>
            <w:szCs w:val="22"/>
          </w:rPr>
          <w:tab/>
        </w:r>
        <w:r w:rsidRPr="00617484">
          <w:rPr>
            <w:rStyle w:val="Hypertextovodkaz"/>
            <w:noProof/>
          </w:rPr>
          <w:t>§ BB + 02</w:t>
        </w:r>
        <w:r>
          <w:rPr>
            <w:noProof/>
            <w:webHidden/>
          </w:rPr>
          <w:tab/>
        </w:r>
        <w:r>
          <w:rPr>
            <w:noProof/>
            <w:webHidden/>
          </w:rPr>
          <w:fldChar w:fldCharType="begin"/>
        </w:r>
        <w:r>
          <w:rPr>
            <w:noProof/>
            <w:webHidden/>
          </w:rPr>
          <w:instrText xml:space="preserve"> PAGEREF _Toc413748414 \h </w:instrText>
        </w:r>
        <w:r>
          <w:rPr>
            <w:noProof/>
            <w:webHidden/>
          </w:rPr>
        </w:r>
        <w:r>
          <w:rPr>
            <w:noProof/>
            <w:webHidden/>
          </w:rPr>
          <w:fldChar w:fldCharType="separate"/>
        </w:r>
        <w:r>
          <w:rPr>
            <w:noProof/>
            <w:webHidden/>
          </w:rPr>
          <w:t>27</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15" w:history="1">
        <w:r w:rsidRPr="00617484">
          <w:rPr>
            <w:rStyle w:val="Hypertextovodkaz"/>
            <w:noProof/>
          </w:rPr>
          <w:t>Údaje o památce místního významu</w:t>
        </w:r>
        <w:r>
          <w:rPr>
            <w:noProof/>
            <w:webHidden/>
          </w:rPr>
          <w:tab/>
        </w:r>
        <w:r>
          <w:rPr>
            <w:noProof/>
            <w:webHidden/>
          </w:rPr>
          <w:fldChar w:fldCharType="begin"/>
        </w:r>
        <w:r>
          <w:rPr>
            <w:noProof/>
            <w:webHidden/>
          </w:rPr>
          <w:instrText xml:space="preserve"> PAGEREF _Toc413748415 \h </w:instrText>
        </w:r>
        <w:r>
          <w:rPr>
            <w:noProof/>
            <w:webHidden/>
          </w:rPr>
        </w:r>
        <w:r>
          <w:rPr>
            <w:noProof/>
            <w:webHidden/>
          </w:rPr>
          <w:fldChar w:fldCharType="separate"/>
        </w:r>
        <w:r>
          <w:rPr>
            <w:noProof/>
            <w:webHidden/>
          </w:rPr>
          <w:t>28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16" w:history="1">
        <w:r w:rsidRPr="00617484">
          <w:rPr>
            <w:rStyle w:val="Hypertextovodkaz"/>
            <w:noProof/>
          </w:rPr>
          <w:t>§ 46</w:t>
        </w:r>
        <w:r>
          <w:rPr>
            <w:rFonts w:asciiTheme="minorHAnsi" w:eastAsiaTheme="minorEastAsia" w:hAnsiTheme="minorHAnsi" w:cstheme="minorBidi"/>
            <w:noProof/>
            <w:sz w:val="22"/>
            <w:szCs w:val="22"/>
          </w:rPr>
          <w:tab/>
        </w:r>
        <w:r w:rsidRPr="00617484">
          <w:rPr>
            <w:rStyle w:val="Hypertextovodkaz"/>
            <w:noProof/>
          </w:rPr>
          <w:t>§ BB + 04</w:t>
        </w:r>
        <w:r>
          <w:rPr>
            <w:noProof/>
            <w:webHidden/>
          </w:rPr>
          <w:tab/>
        </w:r>
        <w:r>
          <w:rPr>
            <w:noProof/>
            <w:webHidden/>
          </w:rPr>
          <w:fldChar w:fldCharType="begin"/>
        </w:r>
        <w:r>
          <w:rPr>
            <w:noProof/>
            <w:webHidden/>
          </w:rPr>
          <w:instrText xml:space="preserve"> PAGEREF _Toc413748416 \h </w:instrText>
        </w:r>
        <w:r>
          <w:rPr>
            <w:noProof/>
            <w:webHidden/>
          </w:rPr>
        </w:r>
        <w:r>
          <w:rPr>
            <w:noProof/>
            <w:webHidden/>
          </w:rPr>
          <w:fldChar w:fldCharType="separate"/>
        </w:r>
        <w:r>
          <w:rPr>
            <w:noProof/>
            <w:webHidden/>
          </w:rPr>
          <w:t>28</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17" w:history="1">
        <w:r w:rsidRPr="00617484">
          <w:rPr>
            <w:rStyle w:val="Hypertextovodkaz"/>
            <w:noProof/>
          </w:rPr>
          <w:t>Vedení seznamu památkového fondu</w:t>
        </w:r>
        <w:r>
          <w:rPr>
            <w:noProof/>
            <w:webHidden/>
          </w:rPr>
          <w:tab/>
        </w:r>
        <w:r>
          <w:rPr>
            <w:noProof/>
            <w:webHidden/>
          </w:rPr>
          <w:fldChar w:fldCharType="begin"/>
        </w:r>
        <w:r>
          <w:rPr>
            <w:noProof/>
            <w:webHidden/>
          </w:rPr>
          <w:instrText xml:space="preserve"> PAGEREF _Toc413748417 \h </w:instrText>
        </w:r>
        <w:r>
          <w:rPr>
            <w:noProof/>
            <w:webHidden/>
          </w:rPr>
        </w:r>
        <w:r>
          <w:rPr>
            <w:noProof/>
            <w:webHidden/>
          </w:rPr>
          <w:fldChar w:fldCharType="separate"/>
        </w:r>
        <w:r>
          <w:rPr>
            <w:noProof/>
            <w:webHidden/>
          </w:rPr>
          <w:t>28</w:t>
        </w:r>
        <w:r>
          <w:rPr>
            <w:noProof/>
            <w:webHidden/>
          </w:rPr>
          <w:fldChar w:fldCharType="end"/>
        </w:r>
      </w:hyperlink>
    </w:p>
    <w:p w:rsidR="00695422" w:rsidRDefault="00695422">
      <w:pPr>
        <w:pStyle w:val="Obsah5"/>
        <w:tabs>
          <w:tab w:val="right" w:leader="dot" w:pos="8293"/>
        </w:tabs>
        <w:rPr>
          <w:rFonts w:asciiTheme="minorHAnsi" w:eastAsiaTheme="minorEastAsia" w:hAnsiTheme="minorHAnsi" w:cstheme="minorBidi"/>
          <w:noProof/>
          <w:sz w:val="22"/>
          <w:szCs w:val="22"/>
        </w:rPr>
      </w:pPr>
      <w:hyperlink w:anchor="_Toc413748418" w:history="1">
        <w:r w:rsidRPr="00617484">
          <w:rPr>
            <w:rStyle w:val="Hypertextovodkaz"/>
            <w:noProof/>
          </w:rPr>
          <w:t>Oprava údajů v seznamu památkového fondu</w:t>
        </w:r>
        <w:r>
          <w:rPr>
            <w:noProof/>
            <w:webHidden/>
          </w:rPr>
          <w:tab/>
        </w:r>
        <w:r>
          <w:rPr>
            <w:noProof/>
            <w:webHidden/>
          </w:rPr>
          <w:fldChar w:fldCharType="begin"/>
        </w:r>
        <w:r>
          <w:rPr>
            <w:noProof/>
            <w:webHidden/>
          </w:rPr>
          <w:instrText xml:space="preserve"> PAGEREF _Toc413748418 \h </w:instrText>
        </w:r>
        <w:r>
          <w:rPr>
            <w:noProof/>
            <w:webHidden/>
          </w:rPr>
        </w:r>
        <w:r>
          <w:rPr>
            <w:noProof/>
            <w:webHidden/>
          </w:rPr>
          <w:fldChar w:fldCharType="separate"/>
        </w:r>
        <w:r>
          <w:rPr>
            <w:noProof/>
            <w:webHidden/>
          </w:rPr>
          <w:t>29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19" w:history="1">
        <w:r w:rsidRPr="00617484">
          <w:rPr>
            <w:rStyle w:val="Hypertextovodkaz"/>
            <w:noProof/>
          </w:rPr>
          <w:t>§ 47</w:t>
        </w:r>
        <w:r>
          <w:rPr>
            <w:rFonts w:asciiTheme="minorHAnsi" w:eastAsiaTheme="minorEastAsia" w:hAnsiTheme="minorHAnsi" w:cstheme="minorBidi"/>
            <w:noProof/>
            <w:sz w:val="22"/>
            <w:szCs w:val="22"/>
          </w:rPr>
          <w:tab/>
        </w:r>
        <w:r w:rsidRPr="00617484">
          <w:rPr>
            <w:rStyle w:val="Hypertextovodkaz"/>
            <w:noProof/>
          </w:rPr>
          <w:t>§ BB + 05</w:t>
        </w:r>
        <w:r>
          <w:rPr>
            <w:noProof/>
            <w:webHidden/>
          </w:rPr>
          <w:tab/>
        </w:r>
        <w:r>
          <w:rPr>
            <w:noProof/>
            <w:webHidden/>
          </w:rPr>
          <w:fldChar w:fldCharType="begin"/>
        </w:r>
        <w:r>
          <w:rPr>
            <w:noProof/>
            <w:webHidden/>
          </w:rPr>
          <w:instrText xml:space="preserve"> PAGEREF _Toc413748419 \h </w:instrText>
        </w:r>
        <w:r>
          <w:rPr>
            <w:noProof/>
            <w:webHidden/>
          </w:rPr>
        </w:r>
        <w:r>
          <w:rPr>
            <w:noProof/>
            <w:webHidden/>
          </w:rPr>
          <w:fldChar w:fldCharType="separate"/>
        </w:r>
        <w:r>
          <w:rPr>
            <w:noProof/>
            <w:webHidden/>
          </w:rPr>
          <w:t>29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20" w:history="1">
        <w:r w:rsidRPr="00617484">
          <w:rPr>
            <w:rStyle w:val="Hypertextovodkaz"/>
            <w:noProof/>
          </w:rPr>
          <w:t>§ 48</w:t>
        </w:r>
        <w:r>
          <w:rPr>
            <w:rFonts w:asciiTheme="minorHAnsi" w:eastAsiaTheme="minorEastAsia" w:hAnsiTheme="minorHAnsi" w:cstheme="minorBidi"/>
            <w:noProof/>
            <w:sz w:val="22"/>
            <w:szCs w:val="22"/>
          </w:rPr>
          <w:tab/>
        </w:r>
        <w:r w:rsidRPr="00617484">
          <w:rPr>
            <w:rStyle w:val="Hypertextovodkaz"/>
            <w:noProof/>
          </w:rPr>
          <w:t>§ BB + 06</w:t>
        </w:r>
        <w:r>
          <w:rPr>
            <w:noProof/>
            <w:webHidden/>
          </w:rPr>
          <w:tab/>
        </w:r>
        <w:r>
          <w:rPr>
            <w:noProof/>
            <w:webHidden/>
          </w:rPr>
          <w:fldChar w:fldCharType="begin"/>
        </w:r>
        <w:r>
          <w:rPr>
            <w:noProof/>
            <w:webHidden/>
          </w:rPr>
          <w:instrText xml:space="preserve"> PAGEREF _Toc413748420 \h </w:instrText>
        </w:r>
        <w:r>
          <w:rPr>
            <w:noProof/>
            <w:webHidden/>
          </w:rPr>
        </w:r>
        <w:r>
          <w:rPr>
            <w:noProof/>
            <w:webHidden/>
          </w:rPr>
          <w:fldChar w:fldCharType="separate"/>
        </w:r>
        <w:r>
          <w:rPr>
            <w:noProof/>
            <w:webHidden/>
          </w:rPr>
          <w:t>29</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421" w:history="1">
        <w:r w:rsidRPr="00617484">
          <w:rPr>
            <w:rStyle w:val="Hypertextovodkaz"/>
          </w:rPr>
          <w:t>Hlava VI</w:t>
        </w:r>
        <w:r>
          <w:rPr>
            <w:webHidden/>
          </w:rPr>
          <w:tab/>
        </w:r>
        <w:r>
          <w:rPr>
            <w:webHidden/>
          </w:rPr>
          <w:fldChar w:fldCharType="begin"/>
        </w:r>
        <w:r>
          <w:rPr>
            <w:webHidden/>
          </w:rPr>
          <w:instrText xml:space="preserve"> PAGEREF _Toc413748421 \h </w:instrText>
        </w:r>
        <w:r>
          <w:rPr>
            <w:webHidden/>
          </w:rPr>
        </w:r>
        <w:r>
          <w:rPr>
            <w:webHidden/>
          </w:rPr>
          <w:fldChar w:fldCharType="separate"/>
        </w:r>
        <w:r>
          <w:rPr>
            <w:webHidden/>
          </w:rPr>
          <w:t>30</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22" w:history="1">
        <w:r w:rsidRPr="00617484">
          <w:rPr>
            <w:rStyle w:val="Hypertextovodkaz"/>
            <w:noProof/>
          </w:rPr>
          <w:t>Posouzení práce na kulturní památce, v památkovém území a v ochranném památkovém pásmu</w:t>
        </w:r>
        <w:r>
          <w:rPr>
            <w:noProof/>
            <w:webHidden/>
          </w:rPr>
          <w:tab/>
        </w:r>
        <w:r>
          <w:rPr>
            <w:noProof/>
            <w:webHidden/>
          </w:rPr>
          <w:fldChar w:fldCharType="begin"/>
        </w:r>
        <w:r>
          <w:rPr>
            <w:noProof/>
            <w:webHidden/>
          </w:rPr>
          <w:instrText xml:space="preserve"> PAGEREF _Toc413748422 \h </w:instrText>
        </w:r>
        <w:r>
          <w:rPr>
            <w:noProof/>
            <w:webHidden/>
          </w:rPr>
        </w:r>
        <w:r>
          <w:rPr>
            <w:noProof/>
            <w:webHidden/>
          </w:rPr>
          <w:fldChar w:fldCharType="separate"/>
        </w:r>
        <w:r>
          <w:rPr>
            <w:noProof/>
            <w:webHidden/>
          </w:rPr>
          <w:t>30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23" w:history="1">
        <w:r w:rsidRPr="00617484">
          <w:rPr>
            <w:rStyle w:val="Hypertextovodkaz"/>
            <w:noProof/>
          </w:rPr>
          <w:t>§ 49</w:t>
        </w:r>
        <w:r>
          <w:rPr>
            <w:rFonts w:asciiTheme="minorHAnsi" w:eastAsiaTheme="minorEastAsia" w:hAnsiTheme="minorHAnsi" w:cstheme="minorBidi"/>
            <w:noProof/>
            <w:sz w:val="22"/>
            <w:szCs w:val="22"/>
          </w:rPr>
          <w:tab/>
        </w:r>
        <w:r w:rsidRPr="00617484">
          <w:rPr>
            <w:rStyle w:val="Hypertextovodkaz"/>
            <w:noProof/>
          </w:rPr>
          <w:t>§ KK + 00</w:t>
        </w:r>
        <w:r>
          <w:rPr>
            <w:noProof/>
            <w:webHidden/>
          </w:rPr>
          <w:tab/>
        </w:r>
        <w:r>
          <w:rPr>
            <w:noProof/>
            <w:webHidden/>
          </w:rPr>
          <w:fldChar w:fldCharType="begin"/>
        </w:r>
        <w:r>
          <w:rPr>
            <w:noProof/>
            <w:webHidden/>
          </w:rPr>
          <w:instrText xml:space="preserve"> PAGEREF _Toc413748423 \h </w:instrText>
        </w:r>
        <w:r>
          <w:rPr>
            <w:noProof/>
            <w:webHidden/>
          </w:rPr>
        </w:r>
        <w:r>
          <w:rPr>
            <w:noProof/>
            <w:webHidden/>
          </w:rPr>
          <w:fldChar w:fldCharType="separate"/>
        </w:r>
        <w:r>
          <w:rPr>
            <w:noProof/>
            <w:webHidden/>
          </w:rPr>
          <w:t>30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24" w:history="1">
        <w:r w:rsidRPr="00617484">
          <w:rPr>
            <w:rStyle w:val="Hypertextovodkaz"/>
            <w:noProof/>
          </w:rPr>
          <w:t>§ 50</w:t>
        </w:r>
        <w:r>
          <w:rPr>
            <w:rFonts w:asciiTheme="minorHAnsi" w:eastAsiaTheme="minorEastAsia" w:hAnsiTheme="minorHAnsi" w:cstheme="minorBidi"/>
            <w:noProof/>
            <w:sz w:val="22"/>
            <w:szCs w:val="22"/>
          </w:rPr>
          <w:tab/>
        </w:r>
        <w:r w:rsidRPr="00617484">
          <w:rPr>
            <w:rStyle w:val="Hypertextovodkaz"/>
            <w:noProof/>
          </w:rPr>
          <w:t>§ KK + 01</w:t>
        </w:r>
        <w:r>
          <w:rPr>
            <w:noProof/>
            <w:webHidden/>
          </w:rPr>
          <w:tab/>
        </w:r>
        <w:r>
          <w:rPr>
            <w:noProof/>
            <w:webHidden/>
          </w:rPr>
          <w:fldChar w:fldCharType="begin"/>
        </w:r>
        <w:r>
          <w:rPr>
            <w:noProof/>
            <w:webHidden/>
          </w:rPr>
          <w:instrText xml:space="preserve"> PAGEREF _Toc413748424 \h </w:instrText>
        </w:r>
        <w:r>
          <w:rPr>
            <w:noProof/>
            <w:webHidden/>
          </w:rPr>
        </w:r>
        <w:r>
          <w:rPr>
            <w:noProof/>
            <w:webHidden/>
          </w:rPr>
          <w:fldChar w:fldCharType="separate"/>
        </w:r>
        <w:r>
          <w:rPr>
            <w:noProof/>
            <w:webHidden/>
          </w:rPr>
          <w:t>30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25" w:history="1">
        <w:r w:rsidRPr="00617484">
          <w:rPr>
            <w:rStyle w:val="Hypertextovodkaz"/>
            <w:noProof/>
          </w:rPr>
          <w:t>Žádost o posouzení práce na kulturní památce</w:t>
        </w:r>
        <w:r>
          <w:rPr>
            <w:noProof/>
            <w:webHidden/>
          </w:rPr>
          <w:tab/>
        </w:r>
        <w:r>
          <w:rPr>
            <w:noProof/>
            <w:webHidden/>
          </w:rPr>
          <w:fldChar w:fldCharType="begin"/>
        </w:r>
        <w:r>
          <w:rPr>
            <w:noProof/>
            <w:webHidden/>
          </w:rPr>
          <w:instrText xml:space="preserve"> PAGEREF _Toc413748425 \h </w:instrText>
        </w:r>
        <w:r>
          <w:rPr>
            <w:noProof/>
            <w:webHidden/>
          </w:rPr>
        </w:r>
        <w:r>
          <w:rPr>
            <w:noProof/>
            <w:webHidden/>
          </w:rPr>
          <w:fldChar w:fldCharType="separate"/>
        </w:r>
        <w:r>
          <w:rPr>
            <w:noProof/>
            <w:webHidden/>
          </w:rPr>
          <w:t>30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26" w:history="1">
        <w:r w:rsidRPr="00617484">
          <w:rPr>
            <w:rStyle w:val="Hypertextovodkaz"/>
            <w:noProof/>
          </w:rPr>
          <w:t>§ 51</w:t>
        </w:r>
        <w:r>
          <w:rPr>
            <w:rFonts w:asciiTheme="minorHAnsi" w:eastAsiaTheme="minorEastAsia" w:hAnsiTheme="minorHAnsi" w:cstheme="minorBidi"/>
            <w:noProof/>
            <w:sz w:val="22"/>
            <w:szCs w:val="22"/>
          </w:rPr>
          <w:tab/>
        </w:r>
        <w:r w:rsidRPr="00617484">
          <w:rPr>
            <w:rStyle w:val="Hypertextovodkaz"/>
            <w:noProof/>
          </w:rPr>
          <w:t>§ KK + 02</w:t>
        </w:r>
        <w:r>
          <w:rPr>
            <w:noProof/>
            <w:webHidden/>
          </w:rPr>
          <w:tab/>
        </w:r>
        <w:r>
          <w:rPr>
            <w:noProof/>
            <w:webHidden/>
          </w:rPr>
          <w:fldChar w:fldCharType="begin"/>
        </w:r>
        <w:r>
          <w:rPr>
            <w:noProof/>
            <w:webHidden/>
          </w:rPr>
          <w:instrText xml:space="preserve"> PAGEREF _Toc413748426 \h </w:instrText>
        </w:r>
        <w:r>
          <w:rPr>
            <w:noProof/>
            <w:webHidden/>
          </w:rPr>
        </w:r>
        <w:r>
          <w:rPr>
            <w:noProof/>
            <w:webHidden/>
          </w:rPr>
          <w:fldChar w:fldCharType="separate"/>
        </w:r>
        <w:r>
          <w:rPr>
            <w:noProof/>
            <w:webHidden/>
          </w:rPr>
          <w:t>31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27" w:history="1">
        <w:r w:rsidRPr="00617484">
          <w:rPr>
            <w:rStyle w:val="Hypertextovodkaz"/>
            <w:noProof/>
          </w:rPr>
          <w:t>Žádost o posouzení restaurování kulturní památky</w:t>
        </w:r>
        <w:r>
          <w:rPr>
            <w:noProof/>
            <w:webHidden/>
          </w:rPr>
          <w:tab/>
        </w:r>
        <w:r>
          <w:rPr>
            <w:noProof/>
            <w:webHidden/>
          </w:rPr>
          <w:fldChar w:fldCharType="begin"/>
        </w:r>
        <w:r>
          <w:rPr>
            <w:noProof/>
            <w:webHidden/>
          </w:rPr>
          <w:instrText xml:space="preserve"> PAGEREF _Toc413748427 \h </w:instrText>
        </w:r>
        <w:r>
          <w:rPr>
            <w:noProof/>
            <w:webHidden/>
          </w:rPr>
        </w:r>
        <w:r>
          <w:rPr>
            <w:noProof/>
            <w:webHidden/>
          </w:rPr>
          <w:fldChar w:fldCharType="separate"/>
        </w:r>
        <w:r>
          <w:rPr>
            <w:noProof/>
            <w:webHidden/>
          </w:rPr>
          <w:t>31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28" w:history="1">
        <w:r w:rsidRPr="00617484">
          <w:rPr>
            <w:rStyle w:val="Hypertextovodkaz"/>
            <w:noProof/>
          </w:rPr>
          <w:t>§ 52</w:t>
        </w:r>
        <w:r>
          <w:rPr>
            <w:rFonts w:asciiTheme="minorHAnsi" w:eastAsiaTheme="minorEastAsia" w:hAnsiTheme="minorHAnsi" w:cstheme="minorBidi"/>
            <w:noProof/>
            <w:sz w:val="22"/>
            <w:szCs w:val="22"/>
          </w:rPr>
          <w:tab/>
        </w:r>
        <w:r w:rsidRPr="00617484">
          <w:rPr>
            <w:rStyle w:val="Hypertextovodkaz"/>
            <w:noProof/>
          </w:rPr>
          <w:t>§ KK + 03</w:t>
        </w:r>
        <w:r>
          <w:rPr>
            <w:noProof/>
            <w:webHidden/>
          </w:rPr>
          <w:tab/>
        </w:r>
        <w:r>
          <w:rPr>
            <w:noProof/>
            <w:webHidden/>
          </w:rPr>
          <w:fldChar w:fldCharType="begin"/>
        </w:r>
        <w:r>
          <w:rPr>
            <w:noProof/>
            <w:webHidden/>
          </w:rPr>
          <w:instrText xml:space="preserve"> PAGEREF _Toc413748428 \h </w:instrText>
        </w:r>
        <w:r>
          <w:rPr>
            <w:noProof/>
            <w:webHidden/>
          </w:rPr>
        </w:r>
        <w:r>
          <w:rPr>
            <w:noProof/>
            <w:webHidden/>
          </w:rPr>
          <w:fldChar w:fldCharType="separate"/>
        </w:r>
        <w:r>
          <w:rPr>
            <w:noProof/>
            <w:webHidden/>
          </w:rPr>
          <w:t>32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29" w:history="1">
        <w:r w:rsidRPr="00617484">
          <w:rPr>
            <w:rStyle w:val="Hypertextovodkaz"/>
            <w:noProof/>
          </w:rPr>
          <w:t>Žádost o posouzení práce v památkovém území a ochranném památkovém pásmu</w:t>
        </w:r>
        <w:r>
          <w:rPr>
            <w:noProof/>
            <w:webHidden/>
          </w:rPr>
          <w:tab/>
        </w:r>
        <w:r>
          <w:rPr>
            <w:noProof/>
            <w:webHidden/>
          </w:rPr>
          <w:fldChar w:fldCharType="begin"/>
        </w:r>
        <w:r>
          <w:rPr>
            <w:noProof/>
            <w:webHidden/>
          </w:rPr>
          <w:instrText xml:space="preserve"> PAGEREF _Toc413748429 \h </w:instrText>
        </w:r>
        <w:r>
          <w:rPr>
            <w:noProof/>
            <w:webHidden/>
          </w:rPr>
        </w:r>
        <w:r>
          <w:rPr>
            <w:noProof/>
            <w:webHidden/>
          </w:rPr>
          <w:fldChar w:fldCharType="separate"/>
        </w:r>
        <w:r>
          <w:rPr>
            <w:noProof/>
            <w:webHidden/>
          </w:rPr>
          <w:t>32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30" w:history="1">
        <w:r w:rsidRPr="00617484">
          <w:rPr>
            <w:rStyle w:val="Hypertextovodkaz"/>
            <w:noProof/>
          </w:rPr>
          <w:t>§ 53</w:t>
        </w:r>
        <w:r>
          <w:rPr>
            <w:rFonts w:asciiTheme="minorHAnsi" w:eastAsiaTheme="minorEastAsia" w:hAnsiTheme="minorHAnsi" w:cstheme="minorBidi"/>
            <w:noProof/>
            <w:sz w:val="22"/>
            <w:szCs w:val="22"/>
          </w:rPr>
          <w:tab/>
        </w:r>
        <w:r w:rsidRPr="00617484">
          <w:rPr>
            <w:rStyle w:val="Hypertextovodkaz"/>
            <w:noProof/>
          </w:rPr>
          <w:t>§ KK + 04</w:t>
        </w:r>
        <w:r>
          <w:rPr>
            <w:noProof/>
            <w:webHidden/>
          </w:rPr>
          <w:tab/>
        </w:r>
        <w:r>
          <w:rPr>
            <w:noProof/>
            <w:webHidden/>
          </w:rPr>
          <w:fldChar w:fldCharType="begin"/>
        </w:r>
        <w:r>
          <w:rPr>
            <w:noProof/>
            <w:webHidden/>
          </w:rPr>
          <w:instrText xml:space="preserve"> PAGEREF _Toc413748430 \h </w:instrText>
        </w:r>
        <w:r>
          <w:rPr>
            <w:noProof/>
            <w:webHidden/>
          </w:rPr>
        </w:r>
        <w:r>
          <w:rPr>
            <w:noProof/>
            <w:webHidden/>
          </w:rPr>
          <w:fldChar w:fldCharType="separate"/>
        </w:r>
        <w:r>
          <w:rPr>
            <w:noProof/>
            <w:webHidden/>
          </w:rPr>
          <w:t>32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31" w:history="1">
        <w:r w:rsidRPr="00617484">
          <w:rPr>
            <w:rStyle w:val="Hypertextovodkaz"/>
            <w:noProof/>
          </w:rPr>
          <w:t>Vyjádření památkového ústavu</w:t>
        </w:r>
        <w:r>
          <w:rPr>
            <w:noProof/>
            <w:webHidden/>
          </w:rPr>
          <w:tab/>
        </w:r>
        <w:r>
          <w:rPr>
            <w:noProof/>
            <w:webHidden/>
          </w:rPr>
          <w:fldChar w:fldCharType="begin"/>
        </w:r>
        <w:r>
          <w:rPr>
            <w:noProof/>
            <w:webHidden/>
          </w:rPr>
          <w:instrText xml:space="preserve"> PAGEREF _Toc413748431 \h </w:instrText>
        </w:r>
        <w:r>
          <w:rPr>
            <w:noProof/>
            <w:webHidden/>
          </w:rPr>
        </w:r>
        <w:r>
          <w:rPr>
            <w:noProof/>
            <w:webHidden/>
          </w:rPr>
          <w:fldChar w:fldCharType="separate"/>
        </w:r>
        <w:r>
          <w:rPr>
            <w:noProof/>
            <w:webHidden/>
          </w:rPr>
          <w:t>32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32" w:history="1">
        <w:r w:rsidRPr="00617484">
          <w:rPr>
            <w:rStyle w:val="Hypertextovodkaz"/>
            <w:noProof/>
          </w:rPr>
          <w:t>§ 54</w:t>
        </w:r>
        <w:r>
          <w:rPr>
            <w:rFonts w:asciiTheme="minorHAnsi" w:eastAsiaTheme="minorEastAsia" w:hAnsiTheme="minorHAnsi" w:cstheme="minorBidi"/>
            <w:noProof/>
            <w:sz w:val="22"/>
            <w:szCs w:val="22"/>
          </w:rPr>
          <w:tab/>
        </w:r>
        <w:r w:rsidRPr="00617484">
          <w:rPr>
            <w:rStyle w:val="Hypertextovodkaz"/>
            <w:noProof/>
          </w:rPr>
          <w:t>§ KK + 05</w:t>
        </w:r>
        <w:r>
          <w:rPr>
            <w:noProof/>
            <w:webHidden/>
          </w:rPr>
          <w:tab/>
        </w:r>
        <w:r>
          <w:rPr>
            <w:noProof/>
            <w:webHidden/>
          </w:rPr>
          <w:fldChar w:fldCharType="begin"/>
        </w:r>
        <w:r>
          <w:rPr>
            <w:noProof/>
            <w:webHidden/>
          </w:rPr>
          <w:instrText xml:space="preserve"> PAGEREF _Toc413748432 \h </w:instrText>
        </w:r>
        <w:r>
          <w:rPr>
            <w:noProof/>
            <w:webHidden/>
          </w:rPr>
        </w:r>
        <w:r>
          <w:rPr>
            <w:noProof/>
            <w:webHidden/>
          </w:rPr>
          <w:fldChar w:fldCharType="separate"/>
        </w:r>
        <w:r>
          <w:rPr>
            <w:noProof/>
            <w:webHidden/>
          </w:rPr>
          <w:t>33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33" w:history="1">
        <w:r w:rsidRPr="00617484">
          <w:rPr>
            <w:rStyle w:val="Hypertextovodkaz"/>
            <w:noProof/>
          </w:rPr>
          <w:t>§ 55</w:t>
        </w:r>
        <w:r>
          <w:rPr>
            <w:rFonts w:asciiTheme="minorHAnsi" w:eastAsiaTheme="minorEastAsia" w:hAnsiTheme="minorHAnsi" w:cstheme="minorBidi"/>
            <w:noProof/>
            <w:sz w:val="22"/>
            <w:szCs w:val="22"/>
          </w:rPr>
          <w:tab/>
        </w:r>
        <w:r w:rsidRPr="00617484">
          <w:rPr>
            <w:rStyle w:val="Hypertextovodkaz"/>
            <w:noProof/>
          </w:rPr>
          <w:t xml:space="preserve">§ KK + </w:t>
        </w:r>
        <w:r w:rsidRPr="00617484">
          <w:rPr>
            <w:rStyle w:val="Hypertextovodkaz"/>
            <w:caps/>
            <w:noProof/>
          </w:rPr>
          <w:t>0</w:t>
        </w:r>
        <w:r w:rsidRPr="00617484">
          <w:rPr>
            <w:rStyle w:val="Hypertextovodkaz"/>
            <w:noProof/>
          </w:rPr>
          <w:t>6</w:t>
        </w:r>
        <w:r>
          <w:rPr>
            <w:noProof/>
            <w:webHidden/>
          </w:rPr>
          <w:tab/>
        </w:r>
        <w:r>
          <w:rPr>
            <w:noProof/>
            <w:webHidden/>
          </w:rPr>
          <w:fldChar w:fldCharType="begin"/>
        </w:r>
        <w:r>
          <w:rPr>
            <w:noProof/>
            <w:webHidden/>
          </w:rPr>
          <w:instrText xml:space="preserve"> PAGEREF _Toc413748433 \h </w:instrText>
        </w:r>
        <w:r>
          <w:rPr>
            <w:noProof/>
            <w:webHidden/>
          </w:rPr>
        </w:r>
        <w:r>
          <w:rPr>
            <w:noProof/>
            <w:webHidden/>
          </w:rPr>
          <w:fldChar w:fldCharType="separate"/>
        </w:r>
        <w:r>
          <w:rPr>
            <w:noProof/>
            <w:webHidden/>
          </w:rPr>
          <w:t>33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34" w:history="1">
        <w:r w:rsidRPr="00617484">
          <w:rPr>
            <w:rStyle w:val="Hypertextovodkaz"/>
            <w:noProof/>
          </w:rPr>
          <w:t>Závěrečná restaurátorská zpráva a její odevzdání</w:t>
        </w:r>
        <w:r>
          <w:rPr>
            <w:noProof/>
            <w:webHidden/>
          </w:rPr>
          <w:tab/>
        </w:r>
        <w:r>
          <w:rPr>
            <w:noProof/>
            <w:webHidden/>
          </w:rPr>
          <w:fldChar w:fldCharType="begin"/>
        </w:r>
        <w:r>
          <w:rPr>
            <w:noProof/>
            <w:webHidden/>
          </w:rPr>
          <w:instrText xml:space="preserve"> PAGEREF _Toc413748434 \h </w:instrText>
        </w:r>
        <w:r>
          <w:rPr>
            <w:noProof/>
            <w:webHidden/>
          </w:rPr>
        </w:r>
        <w:r>
          <w:rPr>
            <w:noProof/>
            <w:webHidden/>
          </w:rPr>
          <w:fldChar w:fldCharType="separate"/>
        </w:r>
        <w:r>
          <w:rPr>
            <w:noProof/>
            <w:webHidden/>
          </w:rPr>
          <w:t>33</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435" w:history="1">
        <w:r w:rsidRPr="00617484">
          <w:rPr>
            <w:rStyle w:val="Hypertextovodkaz"/>
          </w:rPr>
          <w:t>Hlava VII</w:t>
        </w:r>
        <w:r>
          <w:rPr>
            <w:webHidden/>
          </w:rPr>
          <w:tab/>
        </w:r>
        <w:r>
          <w:rPr>
            <w:webHidden/>
          </w:rPr>
          <w:fldChar w:fldCharType="begin"/>
        </w:r>
        <w:r>
          <w:rPr>
            <w:webHidden/>
          </w:rPr>
          <w:instrText xml:space="preserve"> PAGEREF _Toc413748435 \h </w:instrText>
        </w:r>
        <w:r>
          <w:rPr>
            <w:webHidden/>
          </w:rPr>
        </w:r>
        <w:r>
          <w:rPr>
            <w:webHidden/>
          </w:rPr>
          <w:fldChar w:fldCharType="separate"/>
        </w:r>
        <w:r>
          <w:rPr>
            <w:webHidden/>
          </w:rPr>
          <w:t>34</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36" w:history="1">
        <w:r w:rsidRPr="00617484">
          <w:rPr>
            <w:rStyle w:val="Hypertextovodkaz"/>
            <w:noProof/>
          </w:rPr>
          <w:t>Přemístění kulturní památky a právo přednostní koupě státu</w:t>
        </w:r>
        <w:r>
          <w:rPr>
            <w:noProof/>
            <w:webHidden/>
          </w:rPr>
          <w:tab/>
        </w:r>
        <w:r>
          <w:rPr>
            <w:noProof/>
            <w:webHidden/>
          </w:rPr>
          <w:fldChar w:fldCharType="begin"/>
        </w:r>
        <w:r>
          <w:rPr>
            <w:noProof/>
            <w:webHidden/>
          </w:rPr>
          <w:instrText xml:space="preserve"> PAGEREF _Toc413748436 \h </w:instrText>
        </w:r>
        <w:r>
          <w:rPr>
            <w:noProof/>
            <w:webHidden/>
          </w:rPr>
        </w:r>
        <w:r>
          <w:rPr>
            <w:noProof/>
            <w:webHidden/>
          </w:rPr>
          <w:fldChar w:fldCharType="separate"/>
        </w:r>
        <w:r>
          <w:rPr>
            <w:noProof/>
            <w:webHidden/>
          </w:rPr>
          <w:t>34</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37" w:history="1">
        <w:r w:rsidRPr="00617484">
          <w:rPr>
            <w:rStyle w:val="Hypertextovodkaz"/>
            <w:noProof/>
          </w:rPr>
          <w:t>Díl 1</w:t>
        </w:r>
        <w:r>
          <w:rPr>
            <w:noProof/>
            <w:webHidden/>
          </w:rPr>
          <w:tab/>
        </w:r>
        <w:r>
          <w:rPr>
            <w:noProof/>
            <w:webHidden/>
          </w:rPr>
          <w:fldChar w:fldCharType="begin"/>
        </w:r>
        <w:r>
          <w:rPr>
            <w:noProof/>
            <w:webHidden/>
          </w:rPr>
          <w:instrText xml:space="preserve"> PAGEREF _Toc413748437 \h </w:instrText>
        </w:r>
        <w:r>
          <w:rPr>
            <w:noProof/>
            <w:webHidden/>
          </w:rPr>
        </w:r>
        <w:r>
          <w:rPr>
            <w:noProof/>
            <w:webHidden/>
          </w:rPr>
          <w:fldChar w:fldCharType="separate"/>
        </w:r>
        <w:r>
          <w:rPr>
            <w:noProof/>
            <w:webHidden/>
          </w:rPr>
          <w:t>34</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38" w:history="1">
        <w:r w:rsidRPr="00617484">
          <w:rPr>
            <w:rStyle w:val="Hypertextovodkaz"/>
            <w:noProof/>
          </w:rPr>
          <w:t>Přemístění kulturní památky v tuzemsku</w:t>
        </w:r>
        <w:r>
          <w:rPr>
            <w:noProof/>
            <w:webHidden/>
          </w:rPr>
          <w:tab/>
        </w:r>
        <w:r>
          <w:rPr>
            <w:noProof/>
            <w:webHidden/>
          </w:rPr>
          <w:fldChar w:fldCharType="begin"/>
        </w:r>
        <w:r>
          <w:rPr>
            <w:noProof/>
            <w:webHidden/>
          </w:rPr>
          <w:instrText xml:space="preserve"> PAGEREF _Toc413748438 \h </w:instrText>
        </w:r>
        <w:r>
          <w:rPr>
            <w:noProof/>
            <w:webHidden/>
          </w:rPr>
        </w:r>
        <w:r>
          <w:rPr>
            <w:noProof/>
            <w:webHidden/>
          </w:rPr>
          <w:fldChar w:fldCharType="separate"/>
        </w:r>
        <w:r>
          <w:rPr>
            <w:noProof/>
            <w:webHidden/>
          </w:rPr>
          <w:t>34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39" w:history="1">
        <w:r w:rsidRPr="00617484">
          <w:rPr>
            <w:rStyle w:val="Hypertextovodkaz"/>
            <w:noProof/>
          </w:rPr>
          <w:t>§ 56</w:t>
        </w:r>
        <w:r>
          <w:rPr>
            <w:rFonts w:asciiTheme="minorHAnsi" w:eastAsiaTheme="minorEastAsia" w:hAnsiTheme="minorHAnsi" w:cstheme="minorBidi"/>
            <w:noProof/>
            <w:sz w:val="22"/>
            <w:szCs w:val="22"/>
          </w:rPr>
          <w:tab/>
        </w:r>
        <w:r w:rsidRPr="00617484">
          <w:rPr>
            <w:rStyle w:val="Hypertextovodkaz"/>
            <w:noProof/>
          </w:rPr>
          <w:t>§ XX + 00</w:t>
        </w:r>
        <w:r>
          <w:rPr>
            <w:noProof/>
            <w:webHidden/>
          </w:rPr>
          <w:tab/>
        </w:r>
        <w:r>
          <w:rPr>
            <w:noProof/>
            <w:webHidden/>
          </w:rPr>
          <w:fldChar w:fldCharType="begin"/>
        </w:r>
        <w:r>
          <w:rPr>
            <w:noProof/>
            <w:webHidden/>
          </w:rPr>
          <w:instrText xml:space="preserve"> PAGEREF _Toc413748439 \h </w:instrText>
        </w:r>
        <w:r>
          <w:rPr>
            <w:noProof/>
            <w:webHidden/>
          </w:rPr>
        </w:r>
        <w:r>
          <w:rPr>
            <w:noProof/>
            <w:webHidden/>
          </w:rPr>
          <w:fldChar w:fldCharType="separate"/>
        </w:r>
        <w:r>
          <w:rPr>
            <w:noProof/>
            <w:webHidden/>
          </w:rPr>
          <w:t>34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40" w:history="1">
        <w:r w:rsidRPr="00617484">
          <w:rPr>
            <w:rStyle w:val="Hypertextovodkaz"/>
            <w:noProof/>
          </w:rPr>
          <w:t>§ 57</w:t>
        </w:r>
        <w:r>
          <w:rPr>
            <w:rFonts w:asciiTheme="minorHAnsi" w:eastAsiaTheme="minorEastAsia" w:hAnsiTheme="minorHAnsi" w:cstheme="minorBidi"/>
            <w:noProof/>
            <w:sz w:val="22"/>
            <w:szCs w:val="22"/>
          </w:rPr>
          <w:tab/>
        </w:r>
        <w:r w:rsidRPr="00617484">
          <w:rPr>
            <w:rStyle w:val="Hypertextovodkaz"/>
            <w:noProof/>
          </w:rPr>
          <w:t>§ XX + 01</w:t>
        </w:r>
        <w:r>
          <w:rPr>
            <w:noProof/>
            <w:webHidden/>
          </w:rPr>
          <w:tab/>
        </w:r>
        <w:r>
          <w:rPr>
            <w:noProof/>
            <w:webHidden/>
          </w:rPr>
          <w:fldChar w:fldCharType="begin"/>
        </w:r>
        <w:r>
          <w:rPr>
            <w:noProof/>
            <w:webHidden/>
          </w:rPr>
          <w:instrText xml:space="preserve"> PAGEREF _Toc413748440 \h </w:instrText>
        </w:r>
        <w:r>
          <w:rPr>
            <w:noProof/>
            <w:webHidden/>
          </w:rPr>
        </w:r>
        <w:r>
          <w:rPr>
            <w:noProof/>
            <w:webHidden/>
          </w:rPr>
          <w:fldChar w:fldCharType="separate"/>
        </w:r>
        <w:r>
          <w:rPr>
            <w:noProof/>
            <w:webHidden/>
          </w:rPr>
          <w:t>35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41" w:history="1">
        <w:r w:rsidRPr="00617484">
          <w:rPr>
            <w:rStyle w:val="Hypertextovodkaz"/>
            <w:noProof/>
          </w:rPr>
          <w:t>§ 58</w:t>
        </w:r>
        <w:r>
          <w:rPr>
            <w:rFonts w:asciiTheme="minorHAnsi" w:eastAsiaTheme="minorEastAsia" w:hAnsiTheme="minorHAnsi" w:cstheme="minorBidi"/>
            <w:noProof/>
            <w:sz w:val="22"/>
            <w:szCs w:val="22"/>
          </w:rPr>
          <w:tab/>
        </w:r>
        <w:r w:rsidRPr="00617484">
          <w:rPr>
            <w:rStyle w:val="Hypertextovodkaz"/>
            <w:noProof/>
          </w:rPr>
          <w:t>§ XX + 02</w:t>
        </w:r>
        <w:r>
          <w:rPr>
            <w:noProof/>
            <w:webHidden/>
          </w:rPr>
          <w:tab/>
        </w:r>
        <w:r>
          <w:rPr>
            <w:noProof/>
            <w:webHidden/>
          </w:rPr>
          <w:fldChar w:fldCharType="begin"/>
        </w:r>
        <w:r>
          <w:rPr>
            <w:noProof/>
            <w:webHidden/>
          </w:rPr>
          <w:instrText xml:space="preserve"> PAGEREF _Toc413748441 \h </w:instrText>
        </w:r>
        <w:r>
          <w:rPr>
            <w:noProof/>
            <w:webHidden/>
          </w:rPr>
        </w:r>
        <w:r>
          <w:rPr>
            <w:noProof/>
            <w:webHidden/>
          </w:rPr>
          <w:fldChar w:fldCharType="separate"/>
        </w:r>
        <w:r>
          <w:rPr>
            <w:noProof/>
            <w:webHidden/>
          </w:rPr>
          <w:t>35</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42" w:history="1">
        <w:r w:rsidRPr="00617484">
          <w:rPr>
            <w:rStyle w:val="Hypertextovodkaz"/>
            <w:noProof/>
          </w:rPr>
          <w:t>Díl 2</w:t>
        </w:r>
        <w:r>
          <w:rPr>
            <w:noProof/>
            <w:webHidden/>
          </w:rPr>
          <w:tab/>
        </w:r>
        <w:r>
          <w:rPr>
            <w:noProof/>
            <w:webHidden/>
          </w:rPr>
          <w:fldChar w:fldCharType="begin"/>
        </w:r>
        <w:r>
          <w:rPr>
            <w:noProof/>
            <w:webHidden/>
          </w:rPr>
          <w:instrText xml:space="preserve"> PAGEREF _Toc413748442 \h </w:instrText>
        </w:r>
        <w:r>
          <w:rPr>
            <w:noProof/>
            <w:webHidden/>
          </w:rPr>
        </w:r>
        <w:r>
          <w:rPr>
            <w:noProof/>
            <w:webHidden/>
          </w:rPr>
          <w:fldChar w:fldCharType="separate"/>
        </w:r>
        <w:r>
          <w:rPr>
            <w:noProof/>
            <w:webHidden/>
          </w:rPr>
          <w:t>36</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43" w:history="1">
        <w:r w:rsidRPr="00617484">
          <w:rPr>
            <w:rStyle w:val="Hypertextovodkaz"/>
            <w:noProof/>
          </w:rPr>
          <w:t>Kulturní památka ve vztahu k zahraničí</w:t>
        </w:r>
        <w:r>
          <w:rPr>
            <w:noProof/>
            <w:webHidden/>
          </w:rPr>
          <w:tab/>
        </w:r>
        <w:r>
          <w:rPr>
            <w:noProof/>
            <w:webHidden/>
          </w:rPr>
          <w:fldChar w:fldCharType="begin"/>
        </w:r>
        <w:r>
          <w:rPr>
            <w:noProof/>
            <w:webHidden/>
          </w:rPr>
          <w:instrText xml:space="preserve"> PAGEREF _Toc413748443 \h </w:instrText>
        </w:r>
        <w:r>
          <w:rPr>
            <w:noProof/>
            <w:webHidden/>
          </w:rPr>
        </w:r>
        <w:r>
          <w:rPr>
            <w:noProof/>
            <w:webHidden/>
          </w:rPr>
          <w:fldChar w:fldCharType="separate"/>
        </w:r>
        <w:r>
          <w:rPr>
            <w:noProof/>
            <w:webHidden/>
          </w:rPr>
          <w:t>36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44" w:history="1">
        <w:r w:rsidRPr="00617484">
          <w:rPr>
            <w:rStyle w:val="Hypertextovodkaz"/>
            <w:noProof/>
          </w:rPr>
          <w:t>§ 59</w:t>
        </w:r>
        <w:r>
          <w:rPr>
            <w:rFonts w:asciiTheme="minorHAnsi" w:eastAsiaTheme="minorEastAsia" w:hAnsiTheme="minorHAnsi" w:cstheme="minorBidi"/>
            <w:noProof/>
            <w:sz w:val="22"/>
            <w:szCs w:val="22"/>
          </w:rPr>
          <w:tab/>
        </w:r>
        <w:r w:rsidRPr="00617484">
          <w:rPr>
            <w:rStyle w:val="Hypertextovodkaz"/>
            <w:noProof/>
          </w:rPr>
          <w:t>§ XX + 03</w:t>
        </w:r>
        <w:r>
          <w:rPr>
            <w:noProof/>
            <w:webHidden/>
          </w:rPr>
          <w:tab/>
        </w:r>
        <w:r>
          <w:rPr>
            <w:noProof/>
            <w:webHidden/>
          </w:rPr>
          <w:fldChar w:fldCharType="begin"/>
        </w:r>
        <w:r>
          <w:rPr>
            <w:noProof/>
            <w:webHidden/>
          </w:rPr>
          <w:instrText xml:space="preserve"> PAGEREF _Toc413748444 \h </w:instrText>
        </w:r>
        <w:r>
          <w:rPr>
            <w:noProof/>
            <w:webHidden/>
          </w:rPr>
        </w:r>
        <w:r>
          <w:rPr>
            <w:noProof/>
            <w:webHidden/>
          </w:rPr>
          <w:fldChar w:fldCharType="separate"/>
        </w:r>
        <w:r>
          <w:rPr>
            <w:noProof/>
            <w:webHidden/>
          </w:rPr>
          <w:t>36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45" w:history="1">
        <w:r w:rsidRPr="00617484">
          <w:rPr>
            <w:rStyle w:val="Hypertextovodkaz"/>
            <w:noProof/>
          </w:rPr>
          <w:t>§ 60</w:t>
        </w:r>
        <w:r>
          <w:rPr>
            <w:rFonts w:asciiTheme="minorHAnsi" w:eastAsiaTheme="minorEastAsia" w:hAnsiTheme="minorHAnsi" w:cstheme="minorBidi"/>
            <w:noProof/>
            <w:sz w:val="22"/>
            <w:szCs w:val="22"/>
          </w:rPr>
          <w:tab/>
        </w:r>
        <w:r w:rsidRPr="00617484">
          <w:rPr>
            <w:rStyle w:val="Hypertextovodkaz"/>
            <w:noProof/>
          </w:rPr>
          <w:t>§ XX + 04</w:t>
        </w:r>
        <w:r>
          <w:rPr>
            <w:noProof/>
            <w:webHidden/>
          </w:rPr>
          <w:tab/>
        </w:r>
        <w:r>
          <w:rPr>
            <w:noProof/>
            <w:webHidden/>
          </w:rPr>
          <w:fldChar w:fldCharType="begin"/>
        </w:r>
        <w:r>
          <w:rPr>
            <w:noProof/>
            <w:webHidden/>
          </w:rPr>
          <w:instrText xml:space="preserve"> PAGEREF _Toc413748445 \h </w:instrText>
        </w:r>
        <w:r>
          <w:rPr>
            <w:noProof/>
            <w:webHidden/>
          </w:rPr>
        </w:r>
        <w:r>
          <w:rPr>
            <w:noProof/>
            <w:webHidden/>
          </w:rPr>
          <w:fldChar w:fldCharType="separate"/>
        </w:r>
        <w:r>
          <w:rPr>
            <w:noProof/>
            <w:webHidden/>
          </w:rPr>
          <w:t>36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46" w:history="1">
        <w:r w:rsidRPr="00617484">
          <w:rPr>
            <w:rStyle w:val="Hypertextovodkaz"/>
            <w:noProof/>
          </w:rPr>
          <w:t>§ 61</w:t>
        </w:r>
        <w:r>
          <w:rPr>
            <w:rFonts w:asciiTheme="minorHAnsi" w:eastAsiaTheme="minorEastAsia" w:hAnsiTheme="minorHAnsi" w:cstheme="minorBidi"/>
            <w:noProof/>
            <w:sz w:val="22"/>
            <w:szCs w:val="22"/>
          </w:rPr>
          <w:tab/>
        </w:r>
        <w:r w:rsidRPr="00617484">
          <w:rPr>
            <w:rStyle w:val="Hypertextovodkaz"/>
            <w:noProof/>
          </w:rPr>
          <w:t>§ XX + 05</w:t>
        </w:r>
        <w:r>
          <w:rPr>
            <w:noProof/>
            <w:webHidden/>
          </w:rPr>
          <w:tab/>
        </w:r>
        <w:r>
          <w:rPr>
            <w:noProof/>
            <w:webHidden/>
          </w:rPr>
          <w:fldChar w:fldCharType="begin"/>
        </w:r>
        <w:r>
          <w:rPr>
            <w:noProof/>
            <w:webHidden/>
          </w:rPr>
          <w:instrText xml:space="preserve"> PAGEREF _Toc413748446 \h </w:instrText>
        </w:r>
        <w:r>
          <w:rPr>
            <w:noProof/>
            <w:webHidden/>
          </w:rPr>
        </w:r>
        <w:r>
          <w:rPr>
            <w:noProof/>
            <w:webHidden/>
          </w:rPr>
          <w:fldChar w:fldCharType="separate"/>
        </w:r>
        <w:r>
          <w:rPr>
            <w:noProof/>
            <w:webHidden/>
          </w:rPr>
          <w:t>37</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47" w:history="1">
        <w:r w:rsidRPr="00617484">
          <w:rPr>
            <w:rStyle w:val="Hypertextovodkaz"/>
            <w:noProof/>
          </w:rPr>
          <w:t>Díl 3</w:t>
        </w:r>
        <w:r>
          <w:rPr>
            <w:noProof/>
            <w:webHidden/>
          </w:rPr>
          <w:tab/>
        </w:r>
        <w:r>
          <w:rPr>
            <w:noProof/>
            <w:webHidden/>
          </w:rPr>
          <w:fldChar w:fldCharType="begin"/>
        </w:r>
        <w:r>
          <w:rPr>
            <w:noProof/>
            <w:webHidden/>
          </w:rPr>
          <w:instrText xml:space="preserve"> PAGEREF _Toc413748447 \h </w:instrText>
        </w:r>
        <w:r>
          <w:rPr>
            <w:noProof/>
            <w:webHidden/>
          </w:rPr>
        </w:r>
        <w:r>
          <w:rPr>
            <w:noProof/>
            <w:webHidden/>
          </w:rPr>
          <w:fldChar w:fldCharType="separate"/>
        </w:r>
        <w:r>
          <w:rPr>
            <w:noProof/>
            <w:webHidden/>
          </w:rPr>
          <w:t>37</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48" w:history="1">
        <w:r w:rsidRPr="00617484">
          <w:rPr>
            <w:rStyle w:val="Hypertextovodkaz"/>
            <w:noProof/>
          </w:rPr>
          <w:t>Přednostní právo státu na koupi kulturní památky</w:t>
        </w:r>
        <w:r>
          <w:rPr>
            <w:noProof/>
            <w:webHidden/>
          </w:rPr>
          <w:tab/>
        </w:r>
        <w:r>
          <w:rPr>
            <w:noProof/>
            <w:webHidden/>
          </w:rPr>
          <w:fldChar w:fldCharType="begin"/>
        </w:r>
        <w:r>
          <w:rPr>
            <w:noProof/>
            <w:webHidden/>
          </w:rPr>
          <w:instrText xml:space="preserve"> PAGEREF _Toc413748448 \h </w:instrText>
        </w:r>
        <w:r>
          <w:rPr>
            <w:noProof/>
            <w:webHidden/>
          </w:rPr>
        </w:r>
        <w:r>
          <w:rPr>
            <w:noProof/>
            <w:webHidden/>
          </w:rPr>
          <w:fldChar w:fldCharType="separate"/>
        </w:r>
        <w:r>
          <w:rPr>
            <w:noProof/>
            <w:webHidden/>
          </w:rPr>
          <w:t>37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49" w:history="1">
        <w:r w:rsidRPr="00617484">
          <w:rPr>
            <w:rStyle w:val="Hypertextovodkaz"/>
            <w:noProof/>
          </w:rPr>
          <w:t>§ 62</w:t>
        </w:r>
        <w:r>
          <w:rPr>
            <w:rFonts w:asciiTheme="minorHAnsi" w:eastAsiaTheme="minorEastAsia" w:hAnsiTheme="minorHAnsi" w:cstheme="minorBidi"/>
            <w:noProof/>
            <w:sz w:val="22"/>
            <w:szCs w:val="22"/>
          </w:rPr>
          <w:tab/>
        </w:r>
        <w:r w:rsidRPr="00617484">
          <w:rPr>
            <w:rStyle w:val="Hypertextovodkaz"/>
            <w:noProof/>
          </w:rPr>
          <w:t>§ XX + 06</w:t>
        </w:r>
        <w:r>
          <w:rPr>
            <w:noProof/>
            <w:webHidden/>
          </w:rPr>
          <w:tab/>
        </w:r>
        <w:r>
          <w:rPr>
            <w:noProof/>
            <w:webHidden/>
          </w:rPr>
          <w:fldChar w:fldCharType="begin"/>
        </w:r>
        <w:r>
          <w:rPr>
            <w:noProof/>
            <w:webHidden/>
          </w:rPr>
          <w:instrText xml:space="preserve"> PAGEREF _Toc413748449 \h </w:instrText>
        </w:r>
        <w:r>
          <w:rPr>
            <w:noProof/>
            <w:webHidden/>
          </w:rPr>
        </w:r>
        <w:r>
          <w:rPr>
            <w:noProof/>
            <w:webHidden/>
          </w:rPr>
          <w:fldChar w:fldCharType="separate"/>
        </w:r>
        <w:r>
          <w:rPr>
            <w:noProof/>
            <w:webHidden/>
          </w:rPr>
          <w:t>37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50" w:history="1">
        <w:r w:rsidRPr="00617484">
          <w:rPr>
            <w:rStyle w:val="Hypertextovodkaz"/>
            <w:noProof/>
          </w:rPr>
          <w:t>§ 63</w:t>
        </w:r>
        <w:r>
          <w:rPr>
            <w:rFonts w:asciiTheme="minorHAnsi" w:eastAsiaTheme="minorEastAsia" w:hAnsiTheme="minorHAnsi" w:cstheme="minorBidi"/>
            <w:noProof/>
            <w:sz w:val="22"/>
            <w:szCs w:val="22"/>
          </w:rPr>
          <w:tab/>
        </w:r>
        <w:r w:rsidRPr="00617484">
          <w:rPr>
            <w:rStyle w:val="Hypertextovodkaz"/>
            <w:noProof/>
          </w:rPr>
          <w:t>§ XX + 07</w:t>
        </w:r>
        <w:r>
          <w:rPr>
            <w:noProof/>
            <w:webHidden/>
          </w:rPr>
          <w:tab/>
        </w:r>
        <w:r>
          <w:rPr>
            <w:noProof/>
            <w:webHidden/>
          </w:rPr>
          <w:fldChar w:fldCharType="begin"/>
        </w:r>
        <w:r>
          <w:rPr>
            <w:noProof/>
            <w:webHidden/>
          </w:rPr>
          <w:instrText xml:space="preserve"> PAGEREF _Toc413748450 \h </w:instrText>
        </w:r>
        <w:r>
          <w:rPr>
            <w:noProof/>
            <w:webHidden/>
          </w:rPr>
        </w:r>
        <w:r>
          <w:rPr>
            <w:noProof/>
            <w:webHidden/>
          </w:rPr>
          <w:fldChar w:fldCharType="separate"/>
        </w:r>
        <w:r>
          <w:rPr>
            <w:noProof/>
            <w:webHidden/>
          </w:rPr>
          <w:t>37</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451" w:history="1">
        <w:r w:rsidRPr="00617484">
          <w:rPr>
            <w:rStyle w:val="Hypertextovodkaz"/>
          </w:rPr>
          <w:t>Hlava VIII</w:t>
        </w:r>
        <w:r>
          <w:rPr>
            <w:webHidden/>
          </w:rPr>
          <w:tab/>
        </w:r>
        <w:r>
          <w:rPr>
            <w:webHidden/>
          </w:rPr>
          <w:fldChar w:fldCharType="begin"/>
        </w:r>
        <w:r>
          <w:rPr>
            <w:webHidden/>
          </w:rPr>
          <w:instrText xml:space="preserve"> PAGEREF _Toc413748451 \h </w:instrText>
        </w:r>
        <w:r>
          <w:rPr>
            <w:webHidden/>
          </w:rPr>
        </w:r>
        <w:r>
          <w:rPr>
            <w:webHidden/>
          </w:rPr>
          <w:fldChar w:fldCharType="separate"/>
        </w:r>
        <w:r>
          <w:rPr>
            <w:webHidden/>
          </w:rPr>
          <w:t>38</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52" w:history="1">
        <w:r w:rsidRPr="00617484">
          <w:rPr>
            <w:rStyle w:val="Hypertextovodkaz"/>
            <w:noProof/>
          </w:rPr>
          <w:t>Zabezpečení prvků památkového fondu</w:t>
        </w:r>
        <w:r>
          <w:rPr>
            <w:noProof/>
            <w:webHidden/>
          </w:rPr>
          <w:tab/>
        </w:r>
        <w:r>
          <w:rPr>
            <w:noProof/>
            <w:webHidden/>
          </w:rPr>
          <w:fldChar w:fldCharType="begin"/>
        </w:r>
        <w:r>
          <w:rPr>
            <w:noProof/>
            <w:webHidden/>
          </w:rPr>
          <w:instrText xml:space="preserve"> PAGEREF _Toc413748452 \h </w:instrText>
        </w:r>
        <w:r>
          <w:rPr>
            <w:noProof/>
            <w:webHidden/>
          </w:rPr>
        </w:r>
        <w:r>
          <w:rPr>
            <w:noProof/>
            <w:webHidden/>
          </w:rPr>
          <w:fldChar w:fldCharType="separate"/>
        </w:r>
        <w:r>
          <w:rPr>
            <w:noProof/>
            <w:webHidden/>
          </w:rPr>
          <w:t>38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53" w:history="1">
        <w:r w:rsidRPr="00617484">
          <w:rPr>
            <w:rStyle w:val="Hypertextovodkaz"/>
            <w:noProof/>
          </w:rPr>
          <w:t>§ 64</w:t>
        </w:r>
        <w:r>
          <w:rPr>
            <w:rFonts w:asciiTheme="minorHAnsi" w:eastAsiaTheme="minorEastAsia" w:hAnsiTheme="minorHAnsi" w:cstheme="minorBidi"/>
            <w:noProof/>
            <w:sz w:val="22"/>
            <w:szCs w:val="22"/>
          </w:rPr>
          <w:tab/>
        </w:r>
        <w:r w:rsidRPr="00617484">
          <w:rPr>
            <w:rStyle w:val="Hypertextovodkaz"/>
            <w:noProof/>
          </w:rPr>
          <w:t>§ FF + 00</w:t>
        </w:r>
        <w:r>
          <w:rPr>
            <w:noProof/>
            <w:webHidden/>
          </w:rPr>
          <w:tab/>
        </w:r>
        <w:r>
          <w:rPr>
            <w:noProof/>
            <w:webHidden/>
          </w:rPr>
          <w:fldChar w:fldCharType="begin"/>
        </w:r>
        <w:r>
          <w:rPr>
            <w:noProof/>
            <w:webHidden/>
          </w:rPr>
          <w:instrText xml:space="preserve"> PAGEREF _Toc413748453 \h </w:instrText>
        </w:r>
        <w:r>
          <w:rPr>
            <w:noProof/>
            <w:webHidden/>
          </w:rPr>
        </w:r>
        <w:r>
          <w:rPr>
            <w:noProof/>
            <w:webHidden/>
          </w:rPr>
          <w:fldChar w:fldCharType="separate"/>
        </w:r>
        <w:r>
          <w:rPr>
            <w:noProof/>
            <w:webHidden/>
          </w:rPr>
          <w:t>38</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54" w:history="1">
        <w:r w:rsidRPr="00617484">
          <w:rPr>
            <w:rStyle w:val="Hypertextovodkaz"/>
            <w:noProof/>
          </w:rPr>
          <w:t>Odstraňování závadného stavu</w:t>
        </w:r>
        <w:r>
          <w:rPr>
            <w:noProof/>
            <w:webHidden/>
          </w:rPr>
          <w:tab/>
        </w:r>
        <w:r>
          <w:rPr>
            <w:noProof/>
            <w:webHidden/>
          </w:rPr>
          <w:fldChar w:fldCharType="begin"/>
        </w:r>
        <w:r>
          <w:rPr>
            <w:noProof/>
            <w:webHidden/>
          </w:rPr>
          <w:instrText xml:space="preserve"> PAGEREF _Toc413748454 \h </w:instrText>
        </w:r>
        <w:r>
          <w:rPr>
            <w:noProof/>
            <w:webHidden/>
          </w:rPr>
        </w:r>
        <w:r>
          <w:rPr>
            <w:noProof/>
            <w:webHidden/>
          </w:rPr>
          <w:fldChar w:fldCharType="separate"/>
        </w:r>
        <w:r>
          <w:rPr>
            <w:noProof/>
            <w:webHidden/>
          </w:rPr>
          <w:t>38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55" w:history="1">
        <w:r w:rsidRPr="00617484">
          <w:rPr>
            <w:rStyle w:val="Hypertextovodkaz"/>
            <w:noProof/>
          </w:rPr>
          <w:t>§ 65</w:t>
        </w:r>
        <w:r>
          <w:rPr>
            <w:rFonts w:asciiTheme="minorHAnsi" w:eastAsiaTheme="minorEastAsia" w:hAnsiTheme="minorHAnsi" w:cstheme="minorBidi"/>
            <w:noProof/>
            <w:sz w:val="22"/>
            <w:szCs w:val="22"/>
          </w:rPr>
          <w:tab/>
        </w:r>
        <w:r w:rsidRPr="00617484">
          <w:rPr>
            <w:rStyle w:val="Hypertextovodkaz"/>
            <w:noProof/>
          </w:rPr>
          <w:t>§ FF + 01</w:t>
        </w:r>
        <w:r>
          <w:rPr>
            <w:noProof/>
            <w:webHidden/>
          </w:rPr>
          <w:tab/>
        </w:r>
        <w:r>
          <w:rPr>
            <w:noProof/>
            <w:webHidden/>
          </w:rPr>
          <w:fldChar w:fldCharType="begin"/>
        </w:r>
        <w:r>
          <w:rPr>
            <w:noProof/>
            <w:webHidden/>
          </w:rPr>
          <w:instrText xml:space="preserve"> PAGEREF _Toc413748455 \h </w:instrText>
        </w:r>
        <w:r>
          <w:rPr>
            <w:noProof/>
            <w:webHidden/>
          </w:rPr>
        </w:r>
        <w:r>
          <w:rPr>
            <w:noProof/>
            <w:webHidden/>
          </w:rPr>
          <w:fldChar w:fldCharType="separate"/>
        </w:r>
        <w:r>
          <w:rPr>
            <w:noProof/>
            <w:webHidden/>
          </w:rPr>
          <w:t>39</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56" w:history="1">
        <w:r w:rsidRPr="00617484">
          <w:rPr>
            <w:rStyle w:val="Hypertextovodkaz"/>
            <w:noProof/>
          </w:rPr>
          <w:t>Vyjádření památkového ústavu</w:t>
        </w:r>
        <w:r>
          <w:rPr>
            <w:noProof/>
            <w:webHidden/>
          </w:rPr>
          <w:tab/>
        </w:r>
        <w:r>
          <w:rPr>
            <w:noProof/>
            <w:webHidden/>
          </w:rPr>
          <w:fldChar w:fldCharType="begin"/>
        </w:r>
        <w:r>
          <w:rPr>
            <w:noProof/>
            <w:webHidden/>
          </w:rPr>
          <w:instrText xml:space="preserve"> PAGEREF _Toc413748456 \h </w:instrText>
        </w:r>
        <w:r>
          <w:rPr>
            <w:noProof/>
            <w:webHidden/>
          </w:rPr>
        </w:r>
        <w:r>
          <w:rPr>
            <w:noProof/>
            <w:webHidden/>
          </w:rPr>
          <w:fldChar w:fldCharType="separate"/>
        </w:r>
        <w:r>
          <w:rPr>
            <w:noProof/>
            <w:webHidden/>
          </w:rPr>
          <w:t>39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57" w:history="1">
        <w:r w:rsidRPr="00617484">
          <w:rPr>
            <w:rStyle w:val="Hypertextovodkaz"/>
            <w:noProof/>
          </w:rPr>
          <w:t>§ 66</w:t>
        </w:r>
        <w:r>
          <w:rPr>
            <w:rFonts w:asciiTheme="minorHAnsi" w:eastAsiaTheme="minorEastAsia" w:hAnsiTheme="minorHAnsi" w:cstheme="minorBidi"/>
            <w:noProof/>
            <w:sz w:val="22"/>
            <w:szCs w:val="22"/>
          </w:rPr>
          <w:tab/>
        </w:r>
        <w:r w:rsidRPr="00617484">
          <w:rPr>
            <w:rStyle w:val="Hypertextovodkaz"/>
            <w:noProof/>
          </w:rPr>
          <w:t>§ FF + 02</w:t>
        </w:r>
        <w:r>
          <w:rPr>
            <w:noProof/>
            <w:webHidden/>
          </w:rPr>
          <w:tab/>
        </w:r>
        <w:r>
          <w:rPr>
            <w:noProof/>
            <w:webHidden/>
          </w:rPr>
          <w:fldChar w:fldCharType="begin"/>
        </w:r>
        <w:r>
          <w:rPr>
            <w:noProof/>
            <w:webHidden/>
          </w:rPr>
          <w:instrText xml:space="preserve"> PAGEREF _Toc413748457 \h </w:instrText>
        </w:r>
        <w:r>
          <w:rPr>
            <w:noProof/>
            <w:webHidden/>
          </w:rPr>
        </w:r>
        <w:r>
          <w:rPr>
            <w:noProof/>
            <w:webHidden/>
          </w:rPr>
          <w:fldChar w:fldCharType="separate"/>
        </w:r>
        <w:r>
          <w:rPr>
            <w:noProof/>
            <w:webHidden/>
          </w:rPr>
          <w:t>39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58" w:history="1">
        <w:r w:rsidRPr="00617484">
          <w:rPr>
            <w:rStyle w:val="Hypertextovodkaz"/>
            <w:noProof/>
          </w:rPr>
          <w:t>§ 67</w:t>
        </w:r>
        <w:r>
          <w:rPr>
            <w:rFonts w:asciiTheme="minorHAnsi" w:eastAsiaTheme="minorEastAsia" w:hAnsiTheme="minorHAnsi" w:cstheme="minorBidi"/>
            <w:noProof/>
            <w:sz w:val="22"/>
            <w:szCs w:val="22"/>
          </w:rPr>
          <w:tab/>
        </w:r>
        <w:r w:rsidRPr="00617484">
          <w:rPr>
            <w:rStyle w:val="Hypertextovodkaz"/>
            <w:noProof/>
          </w:rPr>
          <w:t>§ FF + 03</w:t>
        </w:r>
        <w:r>
          <w:rPr>
            <w:noProof/>
            <w:webHidden/>
          </w:rPr>
          <w:tab/>
        </w:r>
        <w:r>
          <w:rPr>
            <w:noProof/>
            <w:webHidden/>
          </w:rPr>
          <w:fldChar w:fldCharType="begin"/>
        </w:r>
        <w:r>
          <w:rPr>
            <w:noProof/>
            <w:webHidden/>
          </w:rPr>
          <w:instrText xml:space="preserve"> PAGEREF _Toc413748458 \h </w:instrText>
        </w:r>
        <w:r>
          <w:rPr>
            <w:noProof/>
            <w:webHidden/>
          </w:rPr>
        </w:r>
        <w:r>
          <w:rPr>
            <w:noProof/>
            <w:webHidden/>
          </w:rPr>
          <w:fldChar w:fldCharType="separate"/>
        </w:r>
        <w:r>
          <w:rPr>
            <w:noProof/>
            <w:webHidden/>
          </w:rPr>
          <w:t>39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59" w:history="1">
        <w:r w:rsidRPr="00617484">
          <w:rPr>
            <w:rStyle w:val="Hypertextovodkaz"/>
            <w:noProof/>
          </w:rPr>
          <w:t>§ 68</w:t>
        </w:r>
        <w:r>
          <w:rPr>
            <w:rFonts w:asciiTheme="minorHAnsi" w:eastAsiaTheme="minorEastAsia" w:hAnsiTheme="minorHAnsi" w:cstheme="minorBidi"/>
            <w:noProof/>
            <w:sz w:val="22"/>
            <w:szCs w:val="22"/>
          </w:rPr>
          <w:tab/>
        </w:r>
        <w:r w:rsidRPr="00617484">
          <w:rPr>
            <w:rStyle w:val="Hypertextovodkaz"/>
            <w:noProof/>
          </w:rPr>
          <w:t>§ FF + a03</w:t>
        </w:r>
        <w:r>
          <w:rPr>
            <w:noProof/>
            <w:webHidden/>
          </w:rPr>
          <w:tab/>
        </w:r>
        <w:r>
          <w:rPr>
            <w:noProof/>
            <w:webHidden/>
          </w:rPr>
          <w:fldChar w:fldCharType="begin"/>
        </w:r>
        <w:r>
          <w:rPr>
            <w:noProof/>
            <w:webHidden/>
          </w:rPr>
          <w:instrText xml:space="preserve"> PAGEREF _Toc413748459 \h </w:instrText>
        </w:r>
        <w:r>
          <w:rPr>
            <w:noProof/>
            <w:webHidden/>
          </w:rPr>
        </w:r>
        <w:r>
          <w:rPr>
            <w:noProof/>
            <w:webHidden/>
          </w:rPr>
          <w:fldChar w:fldCharType="separate"/>
        </w:r>
        <w:r>
          <w:rPr>
            <w:noProof/>
            <w:webHidden/>
          </w:rPr>
          <w:t>40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60" w:history="1">
        <w:r w:rsidRPr="00617484">
          <w:rPr>
            <w:rStyle w:val="Hypertextovodkaz"/>
            <w:noProof/>
          </w:rPr>
          <w:t>Omezení činnosti ohrožující kulturní památku</w:t>
        </w:r>
        <w:r>
          <w:rPr>
            <w:noProof/>
            <w:webHidden/>
          </w:rPr>
          <w:tab/>
        </w:r>
        <w:r>
          <w:rPr>
            <w:noProof/>
            <w:webHidden/>
          </w:rPr>
          <w:fldChar w:fldCharType="begin"/>
        </w:r>
        <w:r>
          <w:rPr>
            <w:noProof/>
            <w:webHidden/>
          </w:rPr>
          <w:instrText xml:space="preserve"> PAGEREF _Toc413748460 \h </w:instrText>
        </w:r>
        <w:r>
          <w:rPr>
            <w:noProof/>
            <w:webHidden/>
          </w:rPr>
        </w:r>
        <w:r>
          <w:rPr>
            <w:noProof/>
            <w:webHidden/>
          </w:rPr>
          <w:fldChar w:fldCharType="separate"/>
        </w:r>
        <w:r>
          <w:rPr>
            <w:noProof/>
            <w:webHidden/>
          </w:rPr>
          <w:t>40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61" w:history="1">
        <w:r w:rsidRPr="00617484">
          <w:rPr>
            <w:rStyle w:val="Hypertextovodkaz"/>
            <w:noProof/>
          </w:rPr>
          <w:t>§ 69</w:t>
        </w:r>
        <w:r>
          <w:rPr>
            <w:rFonts w:asciiTheme="minorHAnsi" w:eastAsiaTheme="minorEastAsia" w:hAnsiTheme="minorHAnsi" w:cstheme="minorBidi"/>
            <w:noProof/>
            <w:sz w:val="22"/>
            <w:szCs w:val="22"/>
          </w:rPr>
          <w:tab/>
        </w:r>
        <w:r w:rsidRPr="00617484">
          <w:rPr>
            <w:rStyle w:val="Hypertextovodkaz"/>
            <w:noProof/>
          </w:rPr>
          <w:t>§ FF + b03</w:t>
        </w:r>
        <w:r>
          <w:rPr>
            <w:noProof/>
            <w:webHidden/>
          </w:rPr>
          <w:tab/>
        </w:r>
        <w:r>
          <w:rPr>
            <w:noProof/>
            <w:webHidden/>
          </w:rPr>
          <w:fldChar w:fldCharType="begin"/>
        </w:r>
        <w:r>
          <w:rPr>
            <w:noProof/>
            <w:webHidden/>
          </w:rPr>
          <w:instrText xml:space="preserve"> PAGEREF _Toc413748461 \h </w:instrText>
        </w:r>
        <w:r>
          <w:rPr>
            <w:noProof/>
            <w:webHidden/>
          </w:rPr>
        </w:r>
        <w:r>
          <w:rPr>
            <w:noProof/>
            <w:webHidden/>
          </w:rPr>
          <w:fldChar w:fldCharType="separate"/>
        </w:r>
        <w:r>
          <w:rPr>
            <w:noProof/>
            <w:webHidden/>
          </w:rPr>
          <w:t>40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62" w:history="1">
        <w:r w:rsidRPr="00617484">
          <w:rPr>
            <w:rStyle w:val="Hypertextovodkaz"/>
            <w:noProof/>
          </w:rPr>
          <w:t>Vyvlastnění kulturní památky</w:t>
        </w:r>
        <w:r>
          <w:rPr>
            <w:noProof/>
            <w:webHidden/>
          </w:rPr>
          <w:tab/>
        </w:r>
        <w:r>
          <w:rPr>
            <w:noProof/>
            <w:webHidden/>
          </w:rPr>
          <w:fldChar w:fldCharType="begin"/>
        </w:r>
        <w:r>
          <w:rPr>
            <w:noProof/>
            <w:webHidden/>
          </w:rPr>
          <w:instrText xml:space="preserve"> PAGEREF _Toc413748462 \h </w:instrText>
        </w:r>
        <w:r>
          <w:rPr>
            <w:noProof/>
            <w:webHidden/>
          </w:rPr>
        </w:r>
        <w:r>
          <w:rPr>
            <w:noProof/>
            <w:webHidden/>
          </w:rPr>
          <w:fldChar w:fldCharType="separate"/>
        </w:r>
        <w:r>
          <w:rPr>
            <w:noProof/>
            <w:webHidden/>
          </w:rPr>
          <w:t>40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63" w:history="1">
        <w:r w:rsidRPr="00617484">
          <w:rPr>
            <w:rStyle w:val="Hypertextovodkaz"/>
            <w:noProof/>
          </w:rPr>
          <w:t>§ 70</w:t>
        </w:r>
        <w:r>
          <w:rPr>
            <w:rFonts w:asciiTheme="minorHAnsi" w:eastAsiaTheme="minorEastAsia" w:hAnsiTheme="minorHAnsi" w:cstheme="minorBidi"/>
            <w:noProof/>
            <w:sz w:val="22"/>
            <w:szCs w:val="22"/>
          </w:rPr>
          <w:tab/>
        </w:r>
        <w:r w:rsidRPr="00617484">
          <w:rPr>
            <w:rStyle w:val="Hypertextovodkaz"/>
            <w:noProof/>
          </w:rPr>
          <w:t>§ FF + 04</w:t>
        </w:r>
        <w:r>
          <w:rPr>
            <w:noProof/>
            <w:webHidden/>
          </w:rPr>
          <w:tab/>
        </w:r>
        <w:r>
          <w:rPr>
            <w:noProof/>
            <w:webHidden/>
          </w:rPr>
          <w:fldChar w:fldCharType="begin"/>
        </w:r>
        <w:r>
          <w:rPr>
            <w:noProof/>
            <w:webHidden/>
          </w:rPr>
          <w:instrText xml:space="preserve"> PAGEREF _Toc413748463 \h </w:instrText>
        </w:r>
        <w:r>
          <w:rPr>
            <w:noProof/>
            <w:webHidden/>
          </w:rPr>
        </w:r>
        <w:r>
          <w:rPr>
            <w:noProof/>
            <w:webHidden/>
          </w:rPr>
          <w:fldChar w:fldCharType="separate"/>
        </w:r>
        <w:r>
          <w:rPr>
            <w:noProof/>
            <w:webHidden/>
          </w:rPr>
          <w:t>40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64" w:history="1">
        <w:r w:rsidRPr="00617484">
          <w:rPr>
            <w:rStyle w:val="Hypertextovodkaz"/>
            <w:noProof/>
          </w:rPr>
          <w:t>Ohrožení kulturní památky a nutné zabezpečovací práce</w:t>
        </w:r>
        <w:r>
          <w:rPr>
            <w:noProof/>
            <w:webHidden/>
          </w:rPr>
          <w:tab/>
        </w:r>
        <w:r>
          <w:rPr>
            <w:noProof/>
            <w:webHidden/>
          </w:rPr>
          <w:fldChar w:fldCharType="begin"/>
        </w:r>
        <w:r>
          <w:rPr>
            <w:noProof/>
            <w:webHidden/>
          </w:rPr>
          <w:instrText xml:space="preserve"> PAGEREF _Toc413748464 \h </w:instrText>
        </w:r>
        <w:r>
          <w:rPr>
            <w:noProof/>
            <w:webHidden/>
          </w:rPr>
        </w:r>
        <w:r>
          <w:rPr>
            <w:noProof/>
            <w:webHidden/>
          </w:rPr>
          <w:fldChar w:fldCharType="separate"/>
        </w:r>
        <w:r>
          <w:rPr>
            <w:noProof/>
            <w:webHidden/>
          </w:rPr>
          <w:t>40</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65" w:history="1">
        <w:r w:rsidRPr="00617484">
          <w:rPr>
            <w:rStyle w:val="Hypertextovodkaz"/>
            <w:noProof/>
          </w:rPr>
          <w:t>§ 71</w:t>
        </w:r>
        <w:r>
          <w:rPr>
            <w:rFonts w:asciiTheme="minorHAnsi" w:eastAsiaTheme="minorEastAsia" w:hAnsiTheme="minorHAnsi" w:cstheme="minorBidi"/>
            <w:noProof/>
            <w:sz w:val="22"/>
            <w:szCs w:val="22"/>
          </w:rPr>
          <w:tab/>
        </w:r>
        <w:r w:rsidRPr="00617484">
          <w:rPr>
            <w:rStyle w:val="Hypertextovodkaz"/>
            <w:noProof/>
          </w:rPr>
          <w:t>§ FF + 05</w:t>
        </w:r>
        <w:r>
          <w:rPr>
            <w:noProof/>
            <w:webHidden/>
          </w:rPr>
          <w:tab/>
        </w:r>
        <w:r>
          <w:rPr>
            <w:noProof/>
            <w:webHidden/>
          </w:rPr>
          <w:fldChar w:fldCharType="begin"/>
        </w:r>
        <w:r>
          <w:rPr>
            <w:noProof/>
            <w:webHidden/>
          </w:rPr>
          <w:instrText xml:space="preserve"> PAGEREF _Toc413748465 \h </w:instrText>
        </w:r>
        <w:r>
          <w:rPr>
            <w:noProof/>
            <w:webHidden/>
          </w:rPr>
        </w:r>
        <w:r>
          <w:rPr>
            <w:noProof/>
            <w:webHidden/>
          </w:rPr>
          <w:fldChar w:fldCharType="separate"/>
        </w:r>
        <w:r>
          <w:rPr>
            <w:noProof/>
            <w:webHidden/>
          </w:rPr>
          <w:t>41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66" w:history="1">
        <w:r w:rsidRPr="00617484">
          <w:rPr>
            <w:rStyle w:val="Hypertextovodkaz"/>
            <w:noProof/>
          </w:rPr>
          <w:t>Ohrožení nemovitosti, která není kulturní památkou, ale nachází se v památkovém území a nutné zabezpečovací práce</w:t>
        </w:r>
        <w:r>
          <w:rPr>
            <w:noProof/>
            <w:webHidden/>
          </w:rPr>
          <w:tab/>
        </w:r>
        <w:r>
          <w:rPr>
            <w:noProof/>
            <w:webHidden/>
          </w:rPr>
          <w:fldChar w:fldCharType="begin"/>
        </w:r>
        <w:r>
          <w:rPr>
            <w:noProof/>
            <w:webHidden/>
          </w:rPr>
          <w:instrText xml:space="preserve"> PAGEREF _Toc413748466 \h </w:instrText>
        </w:r>
        <w:r>
          <w:rPr>
            <w:noProof/>
            <w:webHidden/>
          </w:rPr>
        </w:r>
        <w:r>
          <w:rPr>
            <w:noProof/>
            <w:webHidden/>
          </w:rPr>
          <w:fldChar w:fldCharType="separate"/>
        </w:r>
        <w:r>
          <w:rPr>
            <w:noProof/>
            <w:webHidden/>
          </w:rPr>
          <w:t>41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67" w:history="1">
        <w:r w:rsidRPr="00617484">
          <w:rPr>
            <w:rStyle w:val="Hypertextovodkaz"/>
            <w:noProof/>
          </w:rPr>
          <w:t>§ 72</w:t>
        </w:r>
        <w:r>
          <w:rPr>
            <w:rFonts w:asciiTheme="minorHAnsi" w:eastAsiaTheme="minorEastAsia" w:hAnsiTheme="minorHAnsi" w:cstheme="minorBidi"/>
            <w:noProof/>
            <w:sz w:val="22"/>
            <w:szCs w:val="22"/>
          </w:rPr>
          <w:tab/>
        </w:r>
        <w:r w:rsidRPr="00617484">
          <w:rPr>
            <w:rStyle w:val="Hypertextovodkaz"/>
            <w:noProof/>
          </w:rPr>
          <w:t>§ FF + 06</w:t>
        </w:r>
        <w:r>
          <w:rPr>
            <w:noProof/>
            <w:webHidden/>
          </w:rPr>
          <w:tab/>
        </w:r>
        <w:r>
          <w:rPr>
            <w:noProof/>
            <w:webHidden/>
          </w:rPr>
          <w:fldChar w:fldCharType="begin"/>
        </w:r>
        <w:r>
          <w:rPr>
            <w:noProof/>
            <w:webHidden/>
          </w:rPr>
          <w:instrText xml:space="preserve"> PAGEREF _Toc413748467 \h </w:instrText>
        </w:r>
        <w:r>
          <w:rPr>
            <w:noProof/>
            <w:webHidden/>
          </w:rPr>
        </w:r>
        <w:r>
          <w:rPr>
            <w:noProof/>
            <w:webHidden/>
          </w:rPr>
          <w:fldChar w:fldCharType="separate"/>
        </w:r>
        <w:r>
          <w:rPr>
            <w:noProof/>
            <w:webHidden/>
          </w:rPr>
          <w:t>41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68" w:history="1">
        <w:r w:rsidRPr="00617484">
          <w:rPr>
            <w:rStyle w:val="Hypertextovodkaz"/>
            <w:noProof/>
          </w:rPr>
          <w:t>Provedení nutných zabezpečovacích prací</w:t>
        </w:r>
        <w:r>
          <w:rPr>
            <w:noProof/>
            <w:webHidden/>
          </w:rPr>
          <w:tab/>
        </w:r>
        <w:r>
          <w:rPr>
            <w:noProof/>
            <w:webHidden/>
          </w:rPr>
          <w:fldChar w:fldCharType="begin"/>
        </w:r>
        <w:r>
          <w:rPr>
            <w:noProof/>
            <w:webHidden/>
          </w:rPr>
          <w:instrText xml:space="preserve"> PAGEREF _Toc413748468 \h </w:instrText>
        </w:r>
        <w:r>
          <w:rPr>
            <w:noProof/>
            <w:webHidden/>
          </w:rPr>
        </w:r>
        <w:r>
          <w:rPr>
            <w:noProof/>
            <w:webHidden/>
          </w:rPr>
          <w:fldChar w:fldCharType="separate"/>
        </w:r>
        <w:r>
          <w:rPr>
            <w:noProof/>
            <w:webHidden/>
          </w:rPr>
          <w:t>41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69" w:history="1">
        <w:r w:rsidRPr="00617484">
          <w:rPr>
            <w:rStyle w:val="Hypertextovodkaz"/>
            <w:noProof/>
          </w:rPr>
          <w:t>§ 73</w:t>
        </w:r>
        <w:r>
          <w:rPr>
            <w:rFonts w:asciiTheme="minorHAnsi" w:eastAsiaTheme="minorEastAsia" w:hAnsiTheme="minorHAnsi" w:cstheme="minorBidi"/>
            <w:noProof/>
            <w:sz w:val="22"/>
            <w:szCs w:val="22"/>
          </w:rPr>
          <w:tab/>
        </w:r>
        <w:r w:rsidRPr="00617484">
          <w:rPr>
            <w:rStyle w:val="Hypertextovodkaz"/>
            <w:noProof/>
          </w:rPr>
          <w:t>§ FF + 11</w:t>
        </w:r>
        <w:r>
          <w:rPr>
            <w:noProof/>
            <w:webHidden/>
          </w:rPr>
          <w:tab/>
        </w:r>
        <w:r>
          <w:rPr>
            <w:noProof/>
            <w:webHidden/>
          </w:rPr>
          <w:fldChar w:fldCharType="begin"/>
        </w:r>
        <w:r>
          <w:rPr>
            <w:noProof/>
            <w:webHidden/>
          </w:rPr>
          <w:instrText xml:space="preserve"> PAGEREF _Toc413748469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70" w:history="1">
        <w:r w:rsidRPr="00617484">
          <w:rPr>
            <w:rStyle w:val="Hypertextovodkaz"/>
            <w:noProof/>
          </w:rPr>
          <w:t>Ochrana kulturních památek za ozbrojeného konfliktu</w:t>
        </w:r>
        <w:r>
          <w:rPr>
            <w:noProof/>
            <w:webHidden/>
          </w:rPr>
          <w:tab/>
        </w:r>
        <w:r>
          <w:rPr>
            <w:noProof/>
            <w:webHidden/>
          </w:rPr>
          <w:fldChar w:fldCharType="begin"/>
        </w:r>
        <w:r>
          <w:rPr>
            <w:noProof/>
            <w:webHidden/>
          </w:rPr>
          <w:instrText xml:space="preserve"> PAGEREF _Toc413748470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471" w:history="1">
        <w:r w:rsidRPr="00617484">
          <w:rPr>
            <w:rStyle w:val="Hypertextovodkaz"/>
          </w:rPr>
          <w:t>Hlava IX</w:t>
        </w:r>
        <w:r>
          <w:rPr>
            <w:webHidden/>
          </w:rPr>
          <w:tab/>
        </w:r>
        <w:r>
          <w:rPr>
            <w:webHidden/>
          </w:rPr>
          <w:fldChar w:fldCharType="begin"/>
        </w:r>
        <w:r>
          <w:rPr>
            <w:webHidden/>
          </w:rPr>
          <w:instrText xml:space="preserve"> PAGEREF _Toc413748471 \h </w:instrText>
        </w:r>
        <w:r>
          <w:rPr>
            <w:webHidden/>
          </w:rPr>
        </w:r>
        <w:r>
          <w:rPr>
            <w:webHidden/>
          </w:rPr>
          <w:fldChar w:fldCharType="separate"/>
        </w:r>
        <w:r>
          <w:rPr>
            <w:webHidden/>
          </w:rPr>
          <w:t>42</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72" w:history="1">
        <w:r w:rsidRPr="00617484">
          <w:rPr>
            <w:rStyle w:val="Hypertextovodkaz"/>
            <w:noProof/>
          </w:rPr>
          <w:t>Ochrana archeologického dědictví</w:t>
        </w:r>
        <w:r>
          <w:rPr>
            <w:noProof/>
            <w:webHidden/>
          </w:rPr>
          <w:tab/>
        </w:r>
        <w:r>
          <w:rPr>
            <w:noProof/>
            <w:webHidden/>
          </w:rPr>
          <w:fldChar w:fldCharType="begin"/>
        </w:r>
        <w:r>
          <w:rPr>
            <w:noProof/>
            <w:webHidden/>
          </w:rPr>
          <w:instrText xml:space="preserve"> PAGEREF _Toc413748472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73" w:history="1">
        <w:r w:rsidRPr="00617484">
          <w:rPr>
            <w:rStyle w:val="Hypertextovodkaz"/>
            <w:noProof/>
          </w:rPr>
          <w:t>Díl 1</w:t>
        </w:r>
        <w:r>
          <w:rPr>
            <w:noProof/>
            <w:webHidden/>
          </w:rPr>
          <w:tab/>
        </w:r>
        <w:r>
          <w:rPr>
            <w:noProof/>
            <w:webHidden/>
          </w:rPr>
          <w:fldChar w:fldCharType="begin"/>
        </w:r>
        <w:r>
          <w:rPr>
            <w:noProof/>
            <w:webHidden/>
          </w:rPr>
          <w:instrText xml:space="preserve"> PAGEREF _Toc413748473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74" w:history="1">
        <w:r w:rsidRPr="00617484">
          <w:rPr>
            <w:rStyle w:val="Hypertextovodkaz"/>
            <w:bCs/>
            <w:noProof/>
          </w:rPr>
          <w:t>Badatelský archeologický výzkum</w:t>
        </w:r>
        <w:r>
          <w:rPr>
            <w:noProof/>
            <w:webHidden/>
          </w:rPr>
          <w:tab/>
        </w:r>
        <w:r>
          <w:rPr>
            <w:noProof/>
            <w:webHidden/>
          </w:rPr>
          <w:fldChar w:fldCharType="begin"/>
        </w:r>
        <w:r>
          <w:rPr>
            <w:noProof/>
            <w:webHidden/>
          </w:rPr>
          <w:instrText xml:space="preserve"> PAGEREF _Toc413748474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75" w:history="1">
        <w:r w:rsidRPr="00617484">
          <w:rPr>
            <w:rStyle w:val="Hypertextovodkaz"/>
            <w:noProof/>
          </w:rPr>
          <w:t>§ 74</w:t>
        </w:r>
        <w:r>
          <w:rPr>
            <w:rFonts w:asciiTheme="minorHAnsi" w:eastAsiaTheme="minorEastAsia" w:hAnsiTheme="minorHAnsi" w:cstheme="minorBidi"/>
            <w:noProof/>
            <w:sz w:val="22"/>
            <w:szCs w:val="22"/>
          </w:rPr>
          <w:tab/>
        </w:r>
        <w:r w:rsidRPr="00617484">
          <w:rPr>
            <w:rStyle w:val="Hypertextovodkaz"/>
            <w:noProof/>
          </w:rPr>
          <w:t>§ ZZ + 01</w:t>
        </w:r>
        <w:r>
          <w:rPr>
            <w:noProof/>
            <w:webHidden/>
          </w:rPr>
          <w:tab/>
        </w:r>
        <w:r>
          <w:rPr>
            <w:noProof/>
            <w:webHidden/>
          </w:rPr>
          <w:fldChar w:fldCharType="begin"/>
        </w:r>
        <w:r>
          <w:rPr>
            <w:noProof/>
            <w:webHidden/>
          </w:rPr>
          <w:instrText xml:space="preserve"> PAGEREF _Toc413748475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76" w:history="1">
        <w:r w:rsidRPr="00617484">
          <w:rPr>
            <w:rStyle w:val="Hypertextovodkaz"/>
            <w:noProof/>
          </w:rPr>
          <w:t>§ 75</w:t>
        </w:r>
        <w:r>
          <w:rPr>
            <w:rFonts w:asciiTheme="minorHAnsi" w:eastAsiaTheme="minorEastAsia" w:hAnsiTheme="minorHAnsi" w:cstheme="minorBidi"/>
            <w:noProof/>
            <w:sz w:val="22"/>
            <w:szCs w:val="22"/>
          </w:rPr>
          <w:tab/>
        </w:r>
        <w:r w:rsidRPr="00617484">
          <w:rPr>
            <w:rStyle w:val="Hypertextovodkaz"/>
            <w:noProof/>
          </w:rPr>
          <w:t>§ ZZ + 02</w:t>
        </w:r>
        <w:r>
          <w:rPr>
            <w:noProof/>
            <w:webHidden/>
          </w:rPr>
          <w:tab/>
        </w:r>
        <w:r>
          <w:rPr>
            <w:noProof/>
            <w:webHidden/>
          </w:rPr>
          <w:fldChar w:fldCharType="begin"/>
        </w:r>
        <w:r>
          <w:rPr>
            <w:noProof/>
            <w:webHidden/>
          </w:rPr>
          <w:instrText xml:space="preserve"> PAGEREF _Toc413748476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77" w:history="1">
        <w:r w:rsidRPr="00617484">
          <w:rPr>
            <w:rStyle w:val="Hypertextovodkaz"/>
            <w:noProof/>
          </w:rPr>
          <w:t>Povolení k provedení badatelského archeologického výzkumu</w:t>
        </w:r>
        <w:r>
          <w:rPr>
            <w:noProof/>
            <w:webHidden/>
          </w:rPr>
          <w:tab/>
        </w:r>
        <w:r>
          <w:rPr>
            <w:noProof/>
            <w:webHidden/>
          </w:rPr>
          <w:fldChar w:fldCharType="begin"/>
        </w:r>
        <w:r>
          <w:rPr>
            <w:noProof/>
            <w:webHidden/>
          </w:rPr>
          <w:instrText xml:space="preserve"> PAGEREF _Toc413748477 \h </w:instrText>
        </w:r>
        <w:r>
          <w:rPr>
            <w:noProof/>
            <w:webHidden/>
          </w:rPr>
        </w:r>
        <w:r>
          <w:rPr>
            <w:noProof/>
            <w:webHidden/>
          </w:rPr>
          <w:fldChar w:fldCharType="separate"/>
        </w:r>
        <w:r>
          <w:rPr>
            <w:noProof/>
            <w:webHidden/>
          </w:rPr>
          <w:t>42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78" w:history="1">
        <w:r w:rsidRPr="00617484">
          <w:rPr>
            <w:rStyle w:val="Hypertextovodkaz"/>
            <w:noProof/>
          </w:rPr>
          <w:t>§ 76</w:t>
        </w:r>
        <w:r>
          <w:rPr>
            <w:rFonts w:asciiTheme="minorHAnsi" w:eastAsiaTheme="minorEastAsia" w:hAnsiTheme="minorHAnsi" w:cstheme="minorBidi"/>
            <w:noProof/>
            <w:sz w:val="22"/>
            <w:szCs w:val="22"/>
          </w:rPr>
          <w:tab/>
        </w:r>
        <w:r w:rsidRPr="00617484">
          <w:rPr>
            <w:rStyle w:val="Hypertextovodkaz"/>
            <w:noProof/>
          </w:rPr>
          <w:t>§ ZZ + a02</w:t>
        </w:r>
        <w:r>
          <w:rPr>
            <w:noProof/>
            <w:webHidden/>
          </w:rPr>
          <w:tab/>
        </w:r>
        <w:r>
          <w:rPr>
            <w:noProof/>
            <w:webHidden/>
          </w:rPr>
          <w:fldChar w:fldCharType="begin"/>
        </w:r>
        <w:r>
          <w:rPr>
            <w:noProof/>
            <w:webHidden/>
          </w:rPr>
          <w:instrText xml:space="preserve"> PAGEREF _Toc413748478 \h </w:instrText>
        </w:r>
        <w:r>
          <w:rPr>
            <w:noProof/>
            <w:webHidden/>
          </w:rPr>
        </w:r>
        <w:r>
          <w:rPr>
            <w:noProof/>
            <w:webHidden/>
          </w:rPr>
          <w:fldChar w:fldCharType="separate"/>
        </w:r>
        <w:r>
          <w:rPr>
            <w:noProof/>
            <w:webHidden/>
          </w:rPr>
          <w:t>43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79" w:history="1">
        <w:r w:rsidRPr="00617484">
          <w:rPr>
            <w:rStyle w:val="Hypertextovodkaz"/>
            <w:noProof/>
          </w:rPr>
          <w:t>§ 77</w:t>
        </w:r>
        <w:r>
          <w:rPr>
            <w:rFonts w:asciiTheme="minorHAnsi" w:eastAsiaTheme="minorEastAsia" w:hAnsiTheme="minorHAnsi" w:cstheme="minorBidi"/>
            <w:noProof/>
            <w:sz w:val="22"/>
            <w:szCs w:val="22"/>
          </w:rPr>
          <w:tab/>
        </w:r>
        <w:r w:rsidRPr="00617484">
          <w:rPr>
            <w:rStyle w:val="Hypertextovodkaz"/>
            <w:noProof/>
          </w:rPr>
          <w:t>§ ZZ + a03</w:t>
        </w:r>
        <w:r>
          <w:rPr>
            <w:noProof/>
            <w:webHidden/>
          </w:rPr>
          <w:tab/>
        </w:r>
        <w:r>
          <w:rPr>
            <w:noProof/>
            <w:webHidden/>
          </w:rPr>
          <w:fldChar w:fldCharType="begin"/>
        </w:r>
        <w:r>
          <w:rPr>
            <w:noProof/>
            <w:webHidden/>
          </w:rPr>
          <w:instrText xml:space="preserve"> PAGEREF _Toc413748479 \h </w:instrText>
        </w:r>
        <w:r>
          <w:rPr>
            <w:noProof/>
            <w:webHidden/>
          </w:rPr>
        </w:r>
        <w:r>
          <w:rPr>
            <w:noProof/>
            <w:webHidden/>
          </w:rPr>
          <w:fldChar w:fldCharType="separate"/>
        </w:r>
        <w:r>
          <w:rPr>
            <w:noProof/>
            <w:webHidden/>
          </w:rPr>
          <w:t>44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80" w:history="1">
        <w:r w:rsidRPr="00617484">
          <w:rPr>
            <w:rStyle w:val="Hypertextovodkaz"/>
            <w:noProof/>
          </w:rPr>
          <w:t>§ 78</w:t>
        </w:r>
        <w:r>
          <w:rPr>
            <w:rFonts w:asciiTheme="minorHAnsi" w:eastAsiaTheme="minorEastAsia" w:hAnsiTheme="minorHAnsi" w:cstheme="minorBidi"/>
            <w:noProof/>
            <w:sz w:val="22"/>
            <w:szCs w:val="22"/>
          </w:rPr>
          <w:tab/>
        </w:r>
        <w:r w:rsidRPr="00617484">
          <w:rPr>
            <w:rStyle w:val="Hypertextovodkaz"/>
            <w:noProof/>
          </w:rPr>
          <w:t>§ ZZ + 03</w:t>
        </w:r>
        <w:r>
          <w:rPr>
            <w:noProof/>
            <w:webHidden/>
          </w:rPr>
          <w:tab/>
        </w:r>
        <w:r>
          <w:rPr>
            <w:noProof/>
            <w:webHidden/>
          </w:rPr>
          <w:fldChar w:fldCharType="begin"/>
        </w:r>
        <w:r>
          <w:rPr>
            <w:noProof/>
            <w:webHidden/>
          </w:rPr>
          <w:instrText xml:space="preserve"> PAGEREF _Toc413748480 \h </w:instrText>
        </w:r>
        <w:r>
          <w:rPr>
            <w:noProof/>
            <w:webHidden/>
          </w:rPr>
        </w:r>
        <w:r>
          <w:rPr>
            <w:noProof/>
            <w:webHidden/>
          </w:rPr>
          <w:fldChar w:fldCharType="separate"/>
        </w:r>
        <w:r>
          <w:rPr>
            <w:noProof/>
            <w:webHidden/>
          </w:rPr>
          <w:t>44</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81" w:history="1">
        <w:r w:rsidRPr="00617484">
          <w:rPr>
            <w:rStyle w:val="Hypertextovodkaz"/>
            <w:noProof/>
          </w:rPr>
          <w:t>Provádění badatelského archeologického výzkumu</w:t>
        </w:r>
        <w:r>
          <w:rPr>
            <w:noProof/>
            <w:webHidden/>
          </w:rPr>
          <w:tab/>
        </w:r>
        <w:r>
          <w:rPr>
            <w:noProof/>
            <w:webHidden/>
          </w:rPr>
          <w:fldChar w:fldCharType="begin"/>
        </w:r>
        <w:r>
          <w:rPr>
            <w:noProof/>
            <w:webHidden/>
          </w:rPr>
          <w:instrText xml:space="preserve"> PAGEREF _Toc413748481 \h </w:instrText>
        </w:r>
        <w:r>
          <w:rPr>
            <w:noProof/>
            <w:webHidden/>
          </w:rPr>
        </w:r>
        <w:r>
          <w:rPr>
            <w:noProof/>
            <w:webHidden/>
          </w:rPr>
          <w:fldChar w:fldCharType="separate"/>
        </w:r>
        <w:r>
          <w:rPr>
            <w:noProof/>
            <w:webHidden/>
          </w:rPr>
          <w:t>44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82" w:history="1">
        <w:r w:rsidRPr="00617484">
          <w:rPr>
            <w:rStyle w:val="Hypertextovodkaz"/>
            <w:noProof/>
          </w:rPr>
          <w:t>§ 79</w:t>
        </w:r>
        <w:r>
          <w:rPr>
            <w:rFonts w:asciiTheme="minorHAnsi" w:eastAsiaTheme="minorEastAsia" w:hAnsiTheme="minorHAnsi" w:cstheme="minorBidi"/>
            <w:noProof/>
            <w:sz w:val="22"/>
            <w:szCs w:val="22"/>
          </w:rPr>
          <w:tab/>
        </w:r>
        <w:r w:rsidRPr="00617484">
          <w:rPr>
            <w:rStyle w:val="Hypertextovodkaz"/>
            <w:noProof/>
          </w:rPr>
          <w:t>§ ZZ + b03</w:t>
        </w:r>
        <w:r>
          <w:rPr>
            <w:noProof/>
            <w:webHidden/>
          </w:rPr>
          <w:tab/>
        </w:r>
        <w:r>
          <w:rPr>
            <w:noProof/>
            <w:webHidden/>
          </w:rPr>
          <w:fldChar w:fldCharType="begin"/>
        </w:r>
        <w:r>
          <w:rPr>
            <w:noProof/>
            <w:webHidden/>
          </w:rPr>
          <w:instrText xml:space="preserve"> PAGEREF _Toc413748482 \h </w:instrText>
        </w:r>
        <w:r>
          <w:rPr>
            <w:noProof/>
            <w:webHidden/>
          </w:rPr>
        </w:r>
        <w:r>
          <w:rPr>
            <w:noProof/>
            <w:webHidden/>
          </w:rPr>
          <w:fldChar w:fldCharType="separate"/>
        </w:r>
        <w:r>
          <w:rPr>
            <w:noProof/>
            <w:webHidden/>
          </w:rPr>
          <w:t>45</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83" w:history="1">
        <w:r w:rsidRPr="00617484">
          <w:rPr>
            <w:rStyle w:val="Hypertextovodkaz"/>
            <w:noProof/>
          </w:rPr>
          <w:t>Díl 2</w:t>
        </w:r>
        <w:r>
          <w:rPr>
            <w:noProof/>
            <w:webHidden/>
          </w:rPr>
          <w:tab/>
        </w:r>
        <w:r>
          <w:rPr>
            <w:noProof/>
            <w:webHidden/>
          </w:rPr>
          <w:fldChar w:fldCharType="begin"/>
        </w:r>
        <w:r>
          <w:rPr>
            <w:noProof/>
            <w:webHidden/>
          </w:rPr>
          <w:instrText xml:space="preserve"> PAGEREF _Toc413748483 \h </w:instrText>
        </w:r>
        <w:r>
          <w:rPr>
            <w:noProof/>
            <w:webHidden/>
          </w:rPr>
        </w:r>
        <w:r>
          <w:rPr>
            <w:noProof/>
            <w:webHidden/>
          </w:rPr>
          <w:fldChar w:fldCharType="separate"/>
        </w:r>
        <w:r>
          <w:rPr>
            <w:noProof/>
            <w:webHidden/>
          </w:rPr>
          <w:t>45</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84" w:history="1">
        <w:r w:rsidRPr="00617484">
          <w:rPr>
            <w:rStyle w:val="Hypertextovodkaz"/>
            <w:noProof/>
          </w:rPr>
          <w:t xml:space="preserve">Záchranný </w:t>
        </w:r>
        <w:r w:rsidRPr="00617484">
          <w:rPr>
            <w:rStyle w:val="Hypertextovodkaz"/>
            <w:bCs/>
            <w:noProof/>
          </w:rPr>
          <w:t>archeologický</w:t>
        </w:r>
        <w:r w:rsidRPr="00617484">
          <w:rPr>
            <w:rStyle w:val="Hypertextovodkaz"/>
            <w:noProof/>
          </w:rPr>
          <w:t xml:space="preserve"> výzkum</w:t>
        </w:r>
        <w:r>
          <w:rPr>
            <w:noProof/>
            <w:webHidden/>
          </w:rPr>
          <w:tab/>
        </w:r>
        <w:r>
          <w:rPr>
            <w:noProof/>
            <w:webHidden/>
          </w:rPr>
          <w:fldChar w:fldCharType="begin"/>
        </w:r>
        <w:r>
          <w:rPr>
            <w:noProof/>
            <w:webHidden/>
          </w:rPr>
          <w:instrText xml:space="preserve"> PAGEREF _Toc413748484 \h </w:instrText>
        </w:r>
        <w:r>
          <w:rPr>
            <w:noProof/>
            <w:webHidden/>
          </w:rPr>
        </w:r>
        <w:r>
          <w:rPr>
            <w:noProof/>
            <w:webHidden/>
          </w:rPr>
          <w:fldChar w:fldCharType="separate"/>
        </w:r>
        <w:r>
          <w:rPr>
            <w:noProof/>
            <w:webHidden/>
          </w:rPr>
          <w:t>45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85" w:history="1">
        <w:r w:rsidRPr="00617484">
          <w:rPr>
            <w:rStyle w:val="Hypertextovodkaz"/>
            <w:noProof/>
          </w:rPr>
          <w:t>§ 80</w:t>
        </w:r>
        <w:r>
          <w:rPr>
            <w:rFonts w:asciiTheme="minorHAnsi" w:eastAsiaTheme="minorEastAsia" w:hAnsiTheme="minorHAnsi" w:cstheme="minorBidi"/>
            <w:noProof/>
            <w:sz w:val="22"/>
            <w:szCs w:val="22"/>
          </w:rPr>
          <w:tab/>
        </w:r>
        <w:r w:rsidRPr="00617484">
          <w:rPr>
            <w:rStyle w:val="Hypertextovodkaz"/>
            <w:noProof/>
          </w:rPr>
          <w:t>§ ZZ + 04</w:t>
        </w:r>
        <w:r>
          <w:rPr>
            <w:noProof/>
            <w:webHidden/>
          </w:rPr>
          <w:tab/>
        </w:r>
        <w:r>
          <w:rPr>
            <w:noProof/>
            <w:webHidden/>
          </w:rPr>
          <w:fldChar w:fldCharType="begin"/>
        </w:r>
        <w:r>
          <w:rPr>
            <w:noProof/>
            <w:webHidden/>
          </w:rPr>
          <w:instrText xml:space="preserve"> PAGEREF _Toc413748485 \h </w:instrText>
        </w:r>
        <w:r>
          <w:rPr>
            <w:noProof/>
            <w:webHidden/>
          </w:rPr>
        </w:r>
        <w:r>
          <w:rPr>
            <w:noProof/>
            <w:webHidden/>
          </w:rPr>
          <w:fldChar w:fldCharType="separate"/>
        </w:r>
        <w:r>
          <w:rPr>
            <w:noProof/>
            <w:webHidden/>
          </w:rPr>
          <w:t>45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86" w:history="1">
        <w:r w:rsidRPr="00617484">
          <w:rPr>
            <w:rStyle w:val="Hypertextovodkaz"/>
            <w:noProof/>
          </w:rPr>
          <w:t>§ 81</w:t>
        </w:r>
        <w:r>
          <w:rPr>
            <w:rFonts w:asciiTheme="minorHAnsi" w:eastAsiaTheme="minorEastAsia" w:hAnsiTheme="minorHAnsi" w:cstheme="minorBidi"/>
            <w:noProof/>
            <w:sz w:val="22"/>
            <w:szCs w:val="22"/>
          </w:rPr>
          <w:tab/>
        </w:r>
        <w:r w:rsidRPr="00617484">
          <w:rPr>
            <w:rStyle w:val="Hypertextovodkaz"/>
            <w:noProof/>
          </w:rPr>
          <w:t>§ ZZ + 05</w:t>
        </w:r>
        <w:r>
          <w:rPr>
            <w:noProof/>
            <w:webHidden/>
          </w:rPr>
          <w:tab/>
        </w:r>
        <w:r>
          <w:rPr>
            <w:noProof/>
            <w:webHidden/>
          </w:rPr>
          <w:fldChar w:fldCharType="begin"/>
        </w:r>
        <w:r>
          <w:rPr>
            <w:noProof/>
            <w:webHidden/>
          </w:rPr>
          <w:instrText xml:space="preserve"> PAGEREF _Toc413748486 \h </w:instrText>
        </w:r>
        <w:r>
          <w:rPr>
            <w:noProof/>
            <w:webHidden/>
          </w:rPr>
        </w:r>
        <w:r>
          <w:rPr>
            <w:noProof/>
            <w:webHidden/>
          </w:rPr>
          <w:fldChar w:fldCharType="separate"/>
        </w:r>
        <w:r>
          <w:rPr>
            <w:noProof/>
            <w:webHidden/>
          </w:rPr>
          <w:t>45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87" w:history="1">
        <w:r w:rsidRPr="00617484">
          <w:rPr>
            <w:rStyle w:val="Hypertextovodkaz"/>
            <w:noProof/>
          </w:rPr>
          <w:t>§ 82</w:t>
        </w:r>
        <w:r>
          <w:rPr>
            <w:rFonts w:asciiTheme="minorHAnsi" w:eastAsiaTheme="minorEastAsia" w:hAnsiTheme="minorHAnsi" w:cstheme="minorBidi"/>
            <w:noProof/>
            <w:sz w:val="22"/>
            <w:szCs w:val="22"/>
          </w:rPr>
          <w:tab/>
        </w:r>
        <w:r w:rsidRPr="00617484">
          <w:rPr>
            <w:rStyle w:val="Hypertextovodkaz"/>
            <w:noProof/>
          </w:rPr>
          <w:t>§ ZZ + 06</w:t>
        </w:r>
        <w:r>
          <w:rPr>
            <w:noProof/>
            <w:webHidden/>
          </w:rPr>
          <w:tab/>
        </w:r>
        <w:r>
          <w:rPr>
            <w:noProof/>
            <w:webHidden/>
          </w:rPr>
          <w:fldChar w:fldCharType="begin"/>
        </w:r>
        <w:r>
          <w:rPr>
            <w:noProof/>
            <w:webHidden/>
          </w:rPr>
          <w:instrText xml:space="preserve"> PAGEREF _Toc413748487 \h </w:instrText>
        </w:r>
        <w:r>
          <w:rPr>
            <w:noProof/>
            <w:webHidden/>
          </w:rPr>
        </w:r>
        <w:r>
          <w:rPr>
            <w:noProof/>
            <w:webHidden/>
          </w:rPr>
          <w:fldChar w:fldCharType="separate"/>
        </w:r>
        <w:r>
          <w:rPr>
            <w:noProof/>
            <w:webHidden/>
          </w:rPr>
          <w:t>46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88" w:history="1">
        <w:r w:rsidRPr="00617484">
          <w:rPr>
            <w:rStyle w:val="Hypertextovodkaz"/>
            <w:noProof/>
          </w:rPr>
          <w:t>§ 83</w:t>
        </w:r>
        <w:r>
          <w:rPr>
            <w:rFonts w:asciiTheme="minorHAnsi" w:eastAsiaTheme="minorEastAsia" w:hAnsiTheme="minorHAnsi" w:cstheme="minorBidi"/>
            <w:noProof/>
            <w:sz w:val="22"/>
            <w:szCs w:val="22"/>
          </w:rPr>
          <w:tab/>
        </w:r>
        <w:r w:rsidRPr="00617484">
          <w:rPr>
            <w:rStyle w:val="Hypertextovodkaz"/>
            <w:noProof/>
          </w:rPr>
          <w:t>§ ZZ + 07</w:t>
        </w:r>
        <w:r>
          <w:rPr>
            <w:noProof/>
            <w:webHidden/>
          </w:rPr>
          <w:tab/>
        </w:r>
        <w:r>
          <w:rPr>
            <w:noProof/>
            <w:webHidden/>
          </w:rPr>
          <w:fldChar w:fldCharType="begin"/>
        </w:r>
        <w:r>
          <w:rPr>
            <w:noProof/>
            <w:webHidden/>
          </w:rPr>
          <w:instrText xml:space="preserve"> PAGEREF _Toc413748488 \h </w:instrText>
        </w:r>
        <w:r>
          <w:rPr>
            <w:noProof/>
            <w:webHidden/>
          </w:rPr>
        </w:r>
        <w:r>
          <w:rPr>
            <w:noProof/>
            <w:webHidden/>
          </w:rPr>
          <w:fldChar w:fldCharType="separate"/>
        </w:r>
        <w:r>
          <w:rPr>
            <w:noProof/>
            <w:webHidden/>
          </w:rPr>
          <w:t>47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89" w:history="1">
        <w:r w:rsidRPr="00617484">
          <w:rPr>
            <w:rStyle w:val="Hypertextovodkaz"/>
            <w:noProof/>
          </w:rPr>
          <w:t>§ 84</w:t>
        </w:r>
        <w:r>
          <w:rPr>
            <w:rFonts w:asciiTheme="minorHAnsi" w:eastAsiaTheme="minorEastAsia" w:hAnsiTheme="minorHAnsi" w:cstheme="minorBidi"/>
            <w:noProof/>
            <w:sz w:val="22"/>
            <w:szCs w:val="22"/>
          </w:rPr>
          <w:tab/>
        </w:r>
        <w:r w:rsidRPr="00617484">
          <w:rPr>
            <w:rStyle w:val="Hypertextovodkaz"/>
            <w:noProof/>
          </w:rPr>
          <w:t>§ ZZ + 08</w:t>
        </w:r>
        <w:r>
          <w:rPr>
            <w:noProof/>
            <w:webHidden/>
          </w:rPr>
          <w:tab/>
        </w:r>
        <w:r>
          <w:rPr>
            <w:noProof/>
            <w:webHidden/>
          </w:rPr>
          <w:fldChar w:fldCharType="begin"/>
        </w:r>
        <w:r>
          <w:rPr>
            <w:noProof/>
            <w:webHidden/>
          </w:rPr>
          <w:instrText xml:space="preserve"> PAGEREF _Toc413748489 \h </w:instrText>
        </w:r>
        <w:r>
          <w:rPr>
            <w:noProof/>
            <w:webHidden/>
          </w:rPr>
        </w:r>
        <w:r>
          <w:rPr>
            <w:noProof/>
            <w:webHidden/>
          </w:rPr>
          <w:fldChar w:fldCharType="separate"/>
        </w:r>
        <w:r>
          <w:rPr>
            <w:noProof/>
            <w:webHidden/>
          </w:rPr>
          <w:t>48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90" w:history="1">
        <w:r w:rsidRPr="00617484">
          <w:rPr>
            <w:rStyle w:val="Hypertextovodkaz"/>
            <w:noProof/>
          </w:rPr>
          <w:t>§ 85</w:t>
        </w:r>
        <w:r>
          <w:rPr>
            <w:rFonts w:asciiTheme="minorHAnsi" w:eastAsiaTheme="minorEastAsia" w:hAnsiTheme="minorHAnsi" w:cstheme="minorBidi"/>
            <w:noProof/>
            <w:sz w:val="22"/>
            <w:szCs w:val="22"/>
          </w:rPr>
          <w:tab/>
        </w:r>
        <w:r w:rsidRPr="00617484">
          <w:rPr>
            <w:rStyle w:val="Hypertextovodkaz"/>
            <w:noProof/>
          </w:rPr>
          <w:t>§ ZZ + 09</w:t>
        </w:r>
        <w:r>
          <w:rPr>
            <w:noProof/>
            <w:webHidden/>
          </w:rPr>
          <w:tab/>
        </w:r>
        <w:r>
          <w:rPr>
            <w:noProof/>
            <w:webHidden/>
          </w:rPr>
          <w:fldChar w:fldCharType="begin"/>
        </w:r>
        <w:r>
          <w:rPr>
            <w:noProof/>
            <w:webHidden/>
          </w:rPr>
          <w:instrText xml:space="preserve"> PAGEREF _Toc413748490 \h </w:instrText>
        </w:r>
        <w:r>
          <w:rPr>
            <w:noProof/>
            <w:webHidden/>
          </w:rPr>
        </w:r>
        <w:r>
          <w:rPr>
            <w:noProof/>
            <w:webHidden/>
          </w:rPr>
          <w:fldChar w:fldCharType="separate"/>
        </w:r>
        <w:r>
          <w:rPr>
            <w:noProof/>
            <w:webHidden/>
          </w:rPr>
          <w:t>49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91" w:history="1">
        <w:r w:rsidRPr="00617484">
          <w:rPr>
            <w:rStyle w:val="Hypertextovodkaz"/>
            <w:noProof/>
          </w:rPr>
          <w:t>§ 86</w:t>
        </w:r>
        <w:r>
          <w:rPr>
            <w:rFonts w:asciiTheme="minorHAnsi" w:eastAsiaTheme="minorEastAsia" w:hAnsiTheme="minorHAnsi" w:cstheme="minorBidi"/>
            <w:noProof/>
            <w:sz w:val="22"/>
            <w:szCs w:val="22"/>
          </w:rPr>
          <w:tab/>
        </w:r>
        <w:r w:rsidRPr="00617484">
          <w:rPr>
            <w:rStyle w:val="Hypertextovodkaz"/>
            <w:noProof/>
          </w:rPr>
          <w:t>§ ZZ + 10</w:t>
        </w:r>
        <w:r>
          <w:rPr>
            <w:noProof/>
            <w:webHidden/>
          </w:rPr>
          <w:tab/>
        </w:r>
        <w:r>
          <w:rPr>
            <w:noProof/>
            <w:webHidden/>
          </w:rPr>
          <w:fldChar w:fldCharType="begin"/>
        </w:r>
        <w:r>
          <w:rPr>
            <w:noProof/>
            <w:webHidden/>
          </w:rPr>
          <w:instrText xml:space="preserve"> PAGEREF _Toc413748491 \h </w:instrText>
        </w:r>
        <w:r>
          <w:rPr>
            <w:noProof/>
            <w:webHidden/>
          </w:rPr>
        </w:r>
        <w:r>
          <w:rPr>
            <w:noProof/>
            <w:webHidden/>
          </w:rPr>
          <w:fldChar w:fldCharType="separate"/>
        </w:r>
        <w:r>
          <w:rPr>
            <w:noProof/>
            <w:webHidden/>
          </w:rPr>
          <w:t>49</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92" w:history="1">
        <w:r w:rsidRPr="00617484">
          <w:rPr>
            <w:rStyle w:val="Hypertextovodkaz"/>
            <w:noProof/>
          </w:rPr>
          <w:t>Náklady záchranného archeologického výzkumu</w:t>
        </w:r>
        <w:r>
          <w:rPr>
            <w:noProof/>
            <w:webHidden/>
          </w:rPr>
          <w:tab/>
        </w:r>
        <w:r>
          <w:rPr>
            <w:noProof/>
            <w:webHidden/>
          </w:rPr>
          <w:fldChar w:fldCharType="begin"/>
        </w:r>
        <w:r>
          <w:rPr>
            <w:noProof/>
            <w:webHidden/>
          </w:rPr>
          <w:instrText xml:space="preserve"> PAGEREF _Toc413748492 \h </w:instrText>
        </w:r>
        <w:r>
          <w:rPr>
            <w:noProof/>
            <w:webHidden/>
          </w:rPr>
        </w:r>
        <w:r>
          <w:rPr>
            <w:noProof/>
            <w:webHidden/>
          </w:rPr>
          <w:fldChar w:fldCharType="separate"/>
        </w:r>
        <w:r>
          <w:rPr>
            <w:noProof/>
            <w:webHidden/>
          </w:rPr>
          <w:t>49</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93" w:history="1">
        <w:r w:rsidRPr="00617484">
          <w:rPr>
            <w:rStyle w:val="Hypertextovodkaz"/>
            <w:noProof/>
          </w:rPr>
          <w:t>Díl 3</w:t>
        </w:r>
        <w:r>
          <w:rPr>
            <w:noProof/>
            <w:webHidden/>
          </w:rPr>
          <w:tab/>
        </w:r>
        <w:r>
          <w:rPr>
            <w:noProof/>
            <w:webHidden/>
          </w:rPr>
          <w:fldChar w:fldCharType="begin"/>
        </w:r>
        <w:r>
          <w:rPr>
            <w:noProof/>
            <w:webHidden/>
          </w:rPr>
          <w:instrText xml:space="preserve"> PAGEREF _Toc413748493 \h </w:instrText>
        </w:r>
        <w:r>
          <w:rPr>
            <w:noProof/>
            <w:webHidden/>
          </w:rPr>
        </w:r>
        <w:r>
          <w:rPr>
            <w:noProof/>
            <w:webHidden/>
          </w:rPr>
          <w:fldChar w:fldCharType="separate"/>
        </w:r>
        <w:r>
          <w:rPr>
            <w:noProof/>
            <w:webHidden/>
          </w:rPr>
          <w:t>49</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94" w:history="1">
        <w:r w:rsidRPr="00617484">
          <w:rPr>
            <w:rStyle w:val="Hypertextovodkaz"/>
            <w:noProof/>
          </w:rPr>
          <w:t>Nálezová zpráva o archeologickém výzkumu</w:t>
        </w:r>
        <w:r>
          <w:rPr>
            <w:noProof/>
            <w:webHidden/>
          </w:rPr>
          <w:tab/>
        </w:r>
        <w:r>
          <w:rPr>
            <w:noProof/>
            <w:webHidden/>
          </w:rPr>
          <w:fldChar w:fldCharType="begin"/>
        </w:r>
        <w:r>
          <w:rPr>
            <w:noProof/>
            <w:webHidden/>
          </w:rPr>
          <w:instrText xml:space="preserve"> PAGEREF _Toc413748494 \h </w:instrText>
        </w:r>
        <w:r>
          <w:rPr>
            <w:noProof/>
            <w:webHidden/>
          </w:rPr>
        </w:r>
        <w:r>
          <w:rPr>
            <w:noProof/>
            <w:webHidden/>
          </w:rPr>
          <w:fldChar w:fldCharType="separate"/>
        </w:r>
        <w:r>
          <w:rPr>
            <w:noProof/>
            <w:webHidden/>
          </w:rPr>
          <w:t>49</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95" w:history="1">
        <w:r w:rsidRPr="00617484">
          <w:rPr>
            <w:rStyle w:val="Hypertextovodkaz"/>
            <w:noProof/>
          </w:rPr>
          <w:t>§ 87</w:t>
        </w:r>
        <w:r>
          <w:rPr>
            <w:rFonts w:asciiTheme="minorHAnsi" w:eastAsiaTheme="minorEastAsia" w:hAnsiTheme="minorHAnsi" w:cstheme="minorBidi"/>
            <w:noProof/>
            <w:sz w:val="22"/>
            <w:szCs w:val="22"/>
          </w:rPr>
          <w:tab/>
        </w:r>
        <w:r w:rsidRPr="00617484">
          <w:rPr>
            <w:rStyle w:val="Hypertextovodkaz"/>
            <w:noProof/>
          </w:rPr>
          <w:t>§ ZZ + 11</w:t>
        </w:r>
        <w:r>
          <w:rPr>
            <w:noProof/>
            <w:webHidden/>
          </w:rPr>
          <w:tab/>
        </w:r>
        <w:r>
          <w:rPr>
            <w:noProof/>
            <w:webHidden/>
          </w:rPr>
          <w:fldChar w:fldCharType="begin"/>
        </w:r>
        <w:r>
          <w:rPr>
            <w:noProof/>
            <w:webHidden/>
          </w:rPr>
          <w:instrText xml:space="preserve"> PAGEREF _Toc413748495 \h </w:instrText>
        </w:r>
        <w:r>
          <w:rPr>
            <w:noProof/>
            <w:webHidden/>
          </w:rPr>
        </w:r>
        <w:r>
          <w:rPr>
            <w:noProof/>
            <w:webHidden/>
          </w:rPr>
          <w:fldChar w:fldCharType="separate"/>
        </w:r>
        <w:r>
          <w:rPr>
            <w:noProof/>
            <w:webHidden/>
          </w:rPr>
          <w:t>49</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496" w:history="1">
        <w:r w:rsidRPr="00617484">
          <w:rPr>
            <w:rStyle w:val="Hypertextovodkaz"/>
            <w:noProof/>
          </w:rPr>
          <w:t>Díl 4</w:t>
        </w:r>
        <w:r>
          <w:rPr>
            <w:noProof/>
            <w:webHidden/>
          </w:rPr>
          <w:tab/>
        </w:r>
        <w:r>
          <w:rPr>
            <w:noProof/>
            <w:webHidden/>
          </w:rPr>
          <w:fldChar w:fldCharType="begin"/>
        </w:r>
        <w:r>
          <w:rPr>
            <w:noProof/>
            <w:webHidden/>
          </w:rPr>
          <w:instrText xml:space="preserve"> PAGEREF _Toc413748496 \h </w:instrText>
        </w:r>
        <w:r>
          <w:rPr>
            <w:noProof/>
            <w:webHidden/>
          </w:rPr>
        </w:r>
        <w:r>
          <w:rPr>
            <w:noProof/>
            <w:webHidden/>
          </w:rPr>
          <w:fldChar w:fldCharType="separate"/>
        </w:r>
        <w:r>
          <w:rPr>
            <w:noProof/>
            <w:webHidden/>
          </w:rPr>
          <w:t>51</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497" w:history="1">
        <w:r w:rsidRPr="00617484">
          <w:rPr>
            <w:rStyle w:val="Hypertextovodkaz"/>
            <w:noProof/>
          </w:rPr>
          <w:t>Evidence zásahů</w:t>
        </w:r>
        <w:r>
          <w:rPr>
            <w:noProof/>
            <w:webHidden/>
          </w:rPr>
          <w:tab/>
        </w:r>
        <w:r>
          <w:rPr>
            <w:noProof/>
            <w:webHidden/>
          </w:rPr>
          <w:fldChar w:fldCharType="begin"/>
        </w:r>
        <w:r>
          <w:rPr>
            <w:noProof/>
            <w:webHidden/>
          </w:rPr>
          <w:instrText xml:space="preserve"> PAGEREF _Toc413748497 \h </w:instrText>
        </w:r>
        <w:r>
          <w:rPr>
            <w:noProof/>
            <w:webHidden/>
          </w:rPr>
        </w:r>
        <w:r>
          <w:rPr>
            <w:noProof/>
            <w:webHidden/>
          </w:rPr>
          <w:fldChar w:fldCharType="separate"/>
        </w:r>
        <w:r>
          <w:rPr>
            <w:noProof/>
            <w:webHidden/>
          </w:rPr>
          <w:t>51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498" w:history="1">
        <w:r w:rsidRPr="00617484">
          <w:rPr>
            <w:rStyle w:val="Hypertextovodkaz"/>
            <w:noProof/>
          </w:rPr>
          <w:t>§ 88</w:t>
        </w:r>
        <w:r>
          <w:rPr>
            <w:rFonts w:asciiTheme="minorHAnsi" w:eastAsiaTheme="minorEastAsia" w:hAnsiTheme="minorHAnsi" w:cstheme="minorBidi"/>
            <w:noProof/>
            <w:sz w:val="22"/>
            <w:szCs w:val="22"/>
          </w:rPr>
          <w:tab/>
        </w:r>
        <w:r w:rsidRPr="00617484">
          <w:rPr>
            <w:rStyle w:val="Hypertextovodkaz"/>
            <w:noProof/>
          </w:rPr>
          <w:t>§ ZZ + 00</w:t>
        </w:r>
        <w:r>
          <w:rPr>
            <w:noProof/>
            <w:webHidden/>
          </w:rPr>
          <w:tab/>
        </w:r>
        <w:r>
          <w:rPr>
            <w:noProof/>
            <w:webHidden/>
          </w:rPr>
          <w:fldChar w:fldCharType="begin"/>
        </w:r>
        <w:r>
          <w:rPr>
            <w:noProof/>
            <w:webHidden/>
          </w:rPr>
          <w:instrText xml:space="preserve"> PAGEREF _Toc413748498 \h </w:instrText>
        </w:r>
        <w:r>
          <w:rPr>
            <w:noProof/>
            <w:webHidden/>
          </w:rPr>
        </w:r>
        <w:r>
          <w:rPr>
            <w:noProof/>
            <w:webHidden/>
          </w:rPr>
          <w:fldChar w:fldCharType="separate"/>
        </w:r>
        <w:r>
          <w:rPr>
            <w:noProof/>
            <w:webHidden/>
          </w:rPr>
          <w:t>51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499" w:history="1">
        <w:r w:rsidRPr="00617484">
          <w:rPr>
            <w:rStyle w:val="Hypertextovodkaz"/>
            <w:noProof/>
          </w:rPr>
          <w:t>Obecné ustanovení</w:t>
        </w:r>
        <w:r>
          <w:rPr>
            <w:noProof/>
            <w:webHidden/>
          </w:rPr>
          <w:tab/>
        </w:r>
        <w:r>
          <w:rPr>
            <w:noProof/>
            <w:webHidden/>
          </w:rPr>
          <w:fldChar w:fldCharType="begin"/>
        </w:r>
        <w:r>
          <w:rPr>
            <w:noProof/>
            <w:webHidden/>
          </w:rPr>
          <w:instrText xml:space="preserve"> PAGEREF _Toc413748499 \h </w:instrText>
        </w:r>
        <w:r>
          <w:rPr>
            <w:noProof/>
            <w:webHidden/>
          </w:rPr>
        </w:r>
        <w:r>
          <w:rPr>
            <w:noProof/>
            <w:webHidden/>
          </w:rPr>
          <w:fldChar w:fldCharType="separate"/>
        </w:r>
        <w:r>
          <w:rPr>
            <w:noProof/>
            <w:webHidden/>
          </w:rPr>
          <w:t>51</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00" w:history="1">
        <w:r w:rsidRPr="00617484">
          <w:rPr>
            <w:rStyle w:val="Hypertextovodkaz"/>
            <w:noProof/>
          </w:rPr>
          <w:t>§ 89</w:t>
        </w:r>
        <w:r>
          <w:rPr>
            <w:rFonts w:asciiTheme="minorHAnsi" w:eastAsiaTheme="minorEastAsia" w:hAnsiTheme="minorHAnsi" w:cstheme="minorBidi"/>
            <w:noProof/>
            <w:sz w:val="22"/>
            <w:szCs w:val="22"/>
          </w:rPr>
          <w:tab/>
        </w:r>
        <w:r w:rsidRPr="00617484">
          <w:rPr>
            <w:rStyle w:val="Hypertextovodkaz"/>
            <w:noProof/>
          </w:rPr>
          <w:t>§ ZZ + a12</w:t>
        </w:r>
        <w:r>
          <w:rPr>
            <w:noProof/>
            <w:webHidden/>
          </w:rPr>
          <w:tab/>
        </w:r>
        <w:r>
          <w:rPr>
            <w:noProof/>
            <w:webHidden/>
          </w:rPr>
          <w:fldChar w:fldCharType="begin"/>
        </w:r>
        <w:r>
          <w:rPr>
            <w:noProof/>
            <w:webHidden/>
          </w:rPr>
          <w:instrText xml:space="preserve"> PAGEREF _Toc413748500 \h </w:instrText>
        </w:r>
        <w:r>
          <w:rPr>
            <w:noProof/>
            <w:webHidden/>
          </w:rPr>
        </w:r>
        <w:r>
          <w:rPr>
            <w:noProof/>
            <w:webHidden/>
          </w:rPr>
          <w:fldChar w:fldCharType="separate"/>
        </w:r>
        <w:r>
          <w:rPr>
            <w:noProof/>
            <w:webHidden/>
          </w:rPr>
          <w:t>52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01" w:history="1">
        <w:r w:rsidRPr="00617484">
          <w:rPr>
            <w:rStyle w:val="Hypertextovodkaz"/>
            <w:noProof/>
          </w:rPr>
          <w:t>Údaje vedené v evidenci zásahů</w:t>
        </w:r>
        <w:r>
          <w:rPr>
            <w:noProof/>
            <w:webHidden/>
          </w:rPr>
          <w:tab/>
        </w:r>
        <w:r>
          <w:rPr>
            <w:noProof/>
            <w:webHidden/>
          </w:rPr>
          <w:fldChar w:fldCharType="begin"/>
        </w:r>
        <w:r>
          <w:rPr>
            <w:noProof/>
            <w:webHidden/>
          </w:rPr>
          <w:instrText xml:space="preserve"> PAGEREF _Toc413748501 \h </w:instrText>
        </w:r>
        <w:r>
          <w:rPr>
            <w:noProof/>
            <w:webHidden/>
          </w:rPr>
        </w:r>
        <w:r>
          <w:rPr>
            <w:noProof/>
            <w:webHidden/>
          </w:rPr>
          <w:fldChar w:fldCharType="separate"/>
        </w:r>
        <w:r>
          <w:rPr>
            <w:noProof/>
            <w:webHidden/>
          </w:rPr>
          <w:t>52</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02" w:history="1">
        <w:r w:rsidRPr="00617484">
          <w:rPr>
            <w:rStyle w:val="Hypertextovodkaz"/>
            <w:noProof/>
          </w:rPr>
          <w:t>§ 90</w:t>
        </w:r>
        <w:r>
          <w:rPr>
            <w:rFonts w:asciiTheme="minorHAnsi" w:eastAsiaTheme="minorEastAsia" w:hAnsiTheme="minorHAnsi" w:cstheme="minorBidi"/>
            <w:noProof/>
            <w:sz w:val="22"/>
            <w:szCs w:val="22"/>
          </w:rPr>
          <w:tab/>
        </w:r>
        <w:r w:rsidRPr="00617484">
          <w:rPr>
            <w:rStyle w:val="Hypertextovodkaz"/>
            <w:noProof/>
          </w:rPr>
          <w:t>§ ZZ + b12</w:t>
        </w:r>
        <w:r>
          <w:rPr>
            <w:noProof/>
            <w:webHidden/>
          </w:rPr>
          <w:tab/>
        </w:r>
        <w:r>
          <w:rPr>
            <w:noProof/>
            <w:webHidden/>
          </w:rPr>
          <w:fldChar w:fldCharType="begin"/>
        </w:r>
        <w:r>
          <w:rPr>
            <w:noProof/>
            <w:webHidden/>
          </w:rPr>
          <w:instrText xml:space="preserve"> PAGEREF _Toc413748502 \h </w:instrText>
        </w:r>
        <w:r>
          <w:rPr>
            <w:noProof/>
            <w:webHidden/>
          </w:rPr>
        </w:r>
        <w:r>
          <w:rPr>
            <w:noProof/>
            <w:webHidden/>
          </w:rPr>
          <w:fldChar w:fldCharType="separate"/>
        </w:r>
        <w:r>
          <w:rPr>
            <w:noProof/>
            <w:webHidden/>
          </w:rPr>
          <w:t>53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03" w:history="1">
        <w:r w:rsidRPr="00617484">
          <w:rPr>
            <w:rStyle w:val="Hypertextovodkaz"/>
            <w:noProof/>
          </w:rPr>
          <w:t>Vedení evidence zásahů</w:t>
        </w:r>
        <w:r>
          <w:rPr>
            <w:noProof/>
            <w:webHidden/>
          </w:rPr>
          <w:tab/>
        </w:r>
        <w:r>
          <w:rPr>
            <w:noProof/>
            <w:webHidden/>
          </w:rPr>
          <w:fldChar w:fldCharType="begin"/>
        </w:r>
        <w:r>
          <w:rPr>
            <w:noProof/>
            <w:webHidden/>
          </w:rPr>
          <w:instrText xml:space="preserve"> PAGEREF _Toc413748503 \h </w:instrText>
        </w:r>
        <w:r>
          <w:rPr>
            <w:noProof/>
            <w:webHidden/>
          </w:rPr>
        </w:r>
        <w:r>
          <w:rPr>
            <w:noProof/>
            <w:webHidden/>
          </w:rPr>
          <w:fldChar w:fldCharType="separate"/>
        </w:r>
        <w:r>
          <w:rPr>
            <w:noProof/>
            <w:webHidden/>
          </w:rPr>
          <w:t>53</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04" w:history="1">
        <w:r w:rsidRPr="00617484">
          <w:rPr>
            <w:rStyle w:val="Hypertextovodkaz"/>
            <w:noProof/>
          </w:rPr>
          <w:t>§ 91</w:t>
        </w:r>
        <w:r>
          <w:rPr>
            <w:rFonts w:asciiTheme="minorHAnsi" w:eastAsiaTheme="minorEastAsia" w:hAnsiTheme="minorHAnsi" w:cstheme="minorBidi"/>
            <w:noProof/>
            <w:sz w:val="22"/>
            <w:szCs w:val="22"/>
          </w:rPr>
          <w:tab/>
        </w:r>
        <w:r w:rsidRPr="00617484">
          <w:rPr>
            <w:rStyle w:val="Hypertextovodkaz"/>
            <w:noProof/>
          </w:rPr>
          <w:t>§ ZZ + c12</w:t>
        </w:r>
        <w:r>
          <w:rPr>
            <w:noProof/>
            <w:webHidden/>
          </w:rPr>
          <w:tab/>
        </w:r>
        <w:r>
          <w:rPr>
            <w:noProof/>
            <w:webHidden/>
          </w:rPr>
          <w:fldChar w:fldCharType="begin"/>
        </w:r>
        <w:r>
          <w:rPr>
            <w:noProof/>
            <w:webHidden/>
          </w:rPr>
          <w:instrText xml:space="preserve"> PAGEREF _Toc413748504 \h </w:instrText>
        </w:r>
        <w:r>
          <w:rPr>
            <w:noProof/>
            <w:webHidden/>
          </w:rPr>
        </w:r>
        <w:r>
          <w:rPr>
            <w:noProof/>
            <w:webHidden/>
          </w:rPr>
          <w:fldChar w:fldCharType="separate"/>
        </w:r>
        <w:r>
          <w:rPr>
            <w:noProof/>
            <w:webHidden/>
          </w:rPr>
          <w:t>54</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05" w:history="1">
        <w:r w:rsidRPr="00617484">
          <w:rPr>
            <w:rStyle w:val="Hypertextovodkaz"/>
            <w:noProof/>
          </w:rPr>
          <w:t>Oprava údajů v evidenci zásahů</w:t>
        </w:r>
        <w:r>
          <w:rPr>
            <w:noProof/>
            <w:webHidden/>
          </w:rPr>
          <w:tab/>
        </w:r>
        <w:r>
          <w:rPr>
            <w:noProof/>
            <w:webHidden/>
          </w:rPr>
          <w:fldChar w:fldCharType="begin"/>
        </w:r>
        <w:r>
          <w:rPr>
            <w:noProof/>
            <w:webHidden/>
          </w:rPr>
          <w:instrText xml:space="preserve"> PAGEREF _Toc413748505 \h </w:instrText>
        </w:r>
        <w:r>
          <w:rPr>
            <w:noProof/>
            <w:webHidden/>
          </w:rPr>
        </w:r>
        <w:r>
          <w:rPr>
            <w:noProof/>
            <w:webHidden/>
          </w:rPr>
          <w:fldChar w:fldCharType="separate"/>
        </w:r>
        <w:r>
          <w:rPr>
            <w:noProof/>
            <w:webHidden/>
          </w:rPr>
          <w:t>54</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06" w:history="1">
        <w:r w:rsidRPr="00617484">
          <w:rPr>
            <w:rStyle w:val="Hypertextovodkaz"/>
            <w:noProof/>
          </w:rPr>
          <w:t>Díl 5</w:t>
        </w:r>
        <w:r>
          <w:rPr>
            <w:noProof/>
            <w:webHidden/>
          </w:rPr>
          <w:tab/>
        </w:r>
        <w:r>
          <w:rPr>
            <w:noProof/>
            <w:webHidden/>
          </w:rPr>
          <w:fldChar w:fldCharType="begin"/>
        </w:r>
        <w:r>
          <w:rPr>
            <w:noProof/>
            <w:webHidden/>
          </w:rPr>
          <w:instrText xml:space="preserve"> PAGEREF _Toc413748506 \h </w:instrText>
        </w:r>
        <w:r>
          <w:rPr>
            <w:noProof/>
            <w:webHidden/>
          </w:rPr>
        </w:r>
        <w:r>
          <w:rPr>
            <w:noProof/>
            <w:webHidden/>
          </w:rPr>
          <w:fldChar w:fldCharType="separate"/>
        </w:r>
        <w:r>
          <w:rPr>
            <w:noProof/>
            <w:webHidden/>
          </w:rPr>
          <w:t>54</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07" w:history="1">
        <w:r w:rsidRPr="00617484">
          <w:rPr>
            <w:rStyle w:val="Hypertextovodkaz"/>
            <w:noProof/>
          </w:rPr>
          <w:t>Archeologické nálezy a jejich vlastnictví</w:t>
        </w:r>
        <w:r>
          <w:rPr>
            <w:noProof/>
            <w:webHidden/>
          </w:rPr>
          <w:tab/>
        </w:r>
        <w:r>
          <w:rPr>
            <w:noProof/>
            <w:webHidden/>
          </w:rPr>
          <w:fldChar w:fldCharType="begin"/>
        </w:r>
        <w:r>
          <w:rPr>
            <w:noProof/>
            <w:webHidden/>
          </w:rPr>
          <w:instrText xml:space="preserve"> PAGEREF _Toc413748507 \h </w:instrText>
        </w:r>
        <w:r>
          <w:rPr>
            <w:noProof/>
            <w:webHidden/>
          </w:rPr>
        </w:r>
        <w:r>
          <w:rPr>
            <w:noProof/>
            <w:webHidden/>
          </w:rPr>
          <w:fldChar w:fldCharType="separate"/>
        </w:r>
        <w:r>
          <w:rPr>
            <w:noProof/>
            <w:webHidden/>
          </w:rPr>
          <w:t>54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08" w:history="1">
        <w:r w:rsidRPr="00617484">
          <w:rPr>
            <w:rStyle w:val="Hypertextovodkaz"/>
            <w:noProof/>
          </w:rPr>
          <w:t>§ 92</w:t>
        </w:r>
        <w:r>
          <w:rPr>
            <w:rFonts w:asciiTheme="minorHAnsi" w:eastAsiaTheme="minorEastAsia" w:hAnsiTheme="minorHAnsi" w:cstheme="minorBidi"/>
            <w:noProof/>
            <w:sz w:val="22"/>
            <w:szCs w:val="22"/>
          </w:rPr>
          <w:tab/>
        </w:r>
        <w:r w:rsidRPr="00617484">
          <w:rPr>
            <w:rStyle w:val="Hypertextovodkaz"/>
            <w:noProof/>
          </w:rPr>
          <w:t>§ ZZ + 13</w:t>
        </w:r>
        <w:r>
          <w:rPr>
            <w:noProof/>
            <w:webHidden/>
          </w:rPr>
          <w:tab/>
        </w:r>
        <w:r>
          <w:rPr>
            <w:noProof/>
            <w:webHidden/>
          </w:rPr>
          <w:fldChar w:fldCharType="begin"/>
        </w:r>
        <w:r>
          <w:rPr>
            <w:noProof/>
            <w:webHidden/>
          </w:rPr>
          <w:instrText xml:space="preserve"> PAGEREF _Toc413748508 \h </w:instrText>
        </w:r>
        <w:r>
          <w:rPr>
            <w:noProof/>
            <w:webHidden/>
          </w:rPr>
        </w:r>
        <w:r>
          <w:rPr>
            <w:noProof/>
            <w:webHidden/>
          </w:rPr>
          <w:fldChar w:fldCharType="separate"/>
        </w:r>
        <w:r>
          <w:rPr>
            <w:noProof/>
            <w:webHidden/>
          </w:rPr>
          <w:t>54</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09" w:history="1">
        <w:r w:rsidRPr="00617484">
          <w:rPr>
            <w:rStyle w:val="Hypertextovodkaz"/>
            <w:noProof/>
          </w:rPr>
          <w:t>Náhodný archeologický nález</w:t>
        </w:r>
        <w:r>
          <w:rPr>
            <w:noProof/>
            <w:webHidden/>
          </w:rPr>
          <w:tab/>
        </w:r>
        <w:r>
          <w:rPr>
            <w:noProof/>
            <w:webHidden/>
          </w:rPr>
          <w:fldChar w:fldCharType="begin"/>
        </w:r>
        <w:r>
          <w:rPr>
            <w:noProof/>
            <w:webHidden/>
          </w:rPr>
          <w:instrText xml:space="preserve"> PAGEREF _Toc413748509 \h </w:instrText>
        </w:r>
        <w:r>
          <w:rPr>
            <w:noProof/>
            <w:webHidden/>
          </w:rPr>
        </w:r>
        <w:r>
          <w:rPr>
            <w:noProof/>
            <w:webHidden/>
          </w:rPr>
          <w:fldChar w:fldCharType="separate"/>
        </w:r>
        <w:r>
          <w:rPr>
            <w:noProof/>
            <w:webHidden/>
          </w:rPr>
          <w:t>54</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10" w:history="1">
        <w:r w:rsidRPr="00617484">
          <w:rPr>
            <w:rStyle w:val="Hypertextovodkaz"/>
            <w:noProof/>
          </w:rPr>
          <w:t>§ 93</w:t>
        </w:r>
        <w:r>
          <w:rPr>
            <w:rFonts w:asciiTheme="minorHAnsi" w:eastAsiaTheme="minorEastAsia" w:hAnsiTheme="minorHAnsi" w:cstheme="minorBidi"/>
            <w:noProof/>
            <w:sz w:val="22"/>
            <w:szCs w:val="22"/>
          </w:rPr>
          <w:tab/>
        </w:r>
        <w:r w:rsidRPr="00617484">
          <w:rPr>
            <w:rStyle w:val="Hypertextovodkaz"/>
            <w:noProof/>
          </w:rPr>
          <w:t>§ ZZ + 14</w:t>
        </w:r>
        <w:r>
          <w:rPr>
            <w:noProof/>
            <w:webHidden/>
          </w:rPr>
          <w:tab/>
        </w:r>
        <w:r>
          <w:rPr>
            <w:noProof/>
            <w:webHidden/>
          </w:rPr>
          <w:fldChar w:fldCharType="begin"/>
        </w:r>
        <w:r>
          <w:rPr>
            <w:noProof/>
            <w:webHidden/>
          </w:rPr>
          <w:instrText xml:space="preserve"> PAGEREF _Toc413748510 \h </w:instrText>
        </w:r>
        <w:r>
          <w:rPr>
            <w:noProof/>
            <w:webHidden/>
          </w:rPr>
        </w:r>
        <w:r>
          <w:rPr>
            <w:noProof/>
            <w:webHidden/>
          </w:rPr>
          <w:fldChar w:fldCharType="separate"/>
        </w:r>
        <w:r>
          <w:rPr>
            <w:noProof/>
            <w:webHidden/>
          </w:rPr>
          <w:t>55</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11" w:history="1">
        <w:r w:rsidRPr="00617484">
          <w:rPr>
            <w:rStyle w:val="Hypertextovodkaz"/>
            <w:noProof/>
          </w:rPr>
          <w:t>Nálezné</w:t>
        </w:r>
        <w:r>
          <w:rPr>
            <w:noProof/>
            <w:webHidden/>
          </w:rPr>
          <w:tab/>
        </w:r>
        <w:r>
          <w:rPr>
            <w:noProof/>
            <w:webHidden/>
          </w:rPr>
          <w:fldChar w:fldCharType="begin"/>
        </w:r>
        <w:r>
          <w:rPr>
            <w:noProof/>
            <w:webHidden/>
          </w:rPr>
          <w:instrText xml:space="preserve"> PAGEREF _Toc413748511 \h </w:instrText>
        </w:r>
        <w:r>
          <w:rPr>
            <w:noProof/>
            <w:webHidden/>
          </w:rPr>
        </w:r>
        <w:r>
          <w:rPr>
            <w:noProof/>
            <w:webHidden/>
          </w:rPr>
          <w:fldChar w:fldCharType="separate"/>
        </w:r>
        <w:r>
          <w:rPr>
            <w:noProof/>
            <w:webHidden/>
          </w:rPr>
          <w:t>55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12" w:history="1">
        <w:r w:rsidRPr="00617484">
          <w:rPr>
            <w:rStyle w:val="Hypertextovodkaz"/>
            <w:noProof/>
          </w:rPr>
          <w:t>§ 94</w:t>
        </w:r>
        <w:r>
          <w:rPr>
            <w:rFonts w:asciiTheme="minorHAnsi" w:eastAsiaTheme="minorEastAsia" w:hAnsiTheme="minorHAnsi" w:cstheme="minorBidi"/>
            <w:noProof/>
            <w:sz w:val="22"/>
            <w:szCs w:val="22"/>
          </w:rPr>
          <w:tab/>
        </w:r>
        <w:r w:rsidRPr="00617484">
          <w:rPr>
            <w:rStyle w:val="Hypertextovodkaz"/>
            <w:noProof/>
          </w:rPr>
          <w:t>§ ZZ + a14</w:t>
        </w:r>
        <w:r>
          <w:rPr>
            <w:noProof/>
            <w:webHidden/>
          </w:rPr>
          <w:tab/>
        </w:r>
        <w:r>
          <w:rPr>
            <w:noProof/>
            <w:webHidden/>
          </w:rPr>
          <w:fldChar w:fldCharType="begin"/>
        </w:r>
        <w:r>
          <w:rPr>
            <w:noProof/>
            <w:webHidden/>
          </w:rPr>
          <w:instrText xml:space="preserve"> PAGEREF _Toc413748512 \h </w:instrText>
        </w:r>
        <w:r>
          <w:rPr>
            <w:noProof/>
            <w:webHidden/>
          </w:rPr>
        </w:r>
        <w:r>
          <w:rPr>
            <w:noProof/>
            <w:webHidden/>
          </w:rPr>
          <w:fldChar w:fldCharType="separate"/>
        </w:r>
        <w:r>
          <w:rPr>
            <w:noProof/>
            <w:webHidden/>
          </w:rPr>
          <w:t>55</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13" w:history="1">
        <w:r w:rsidRPr="00617484">
          <w:rPr>
            <w:rStyle w:val="Hypertextovodkaz"/>
            <w:noProof/>
          </w:rPr>
          <w:t>§ 95</w:t>
        </w:r>
        <w:r>
          <w:rPr>
            <w:rFonts w:asciiTheme="minorHAnsi" w:eastAsiaTheme="minorEastAsia" w:hAnsiTheme="minorHAnsi" w:cstheme="minorBidi"/>
            <w:noProof/>
            <w:sz w:val="22"/>
            <w:szCs w:val="22"/>
          </w:rPr>
          <w:tab/>
        </w:r>
        <w:r w:rsidRPr="00617484">
          <w:rPr>
            <w:rStyle w:val="Hypertextovodkaz"/>
            <w:noProof/>
          </w:rPr>
          <w:t>§ ZZ + 15</w:t>
        </w:r>
        <w:r>
          <w:rPr>
            <w:noProof/>
            <w:webHidden/>
          </w:rPr>
          <w:tab/>
        </w:r>
        <w:r>
          <w:rPr>
            <w:noProof/>
            <w:webHidden/>
          </w:rPr>
          <w:fldChar w:fldCharType="begin"/>
        </w:r>
        <w:r>
          <w:rPr>
            <w:noProof/>
            <w:webHidden/>
          </w:rPr>
          <w:instrText xml:space="preserve"> PAGEREF _Toc413748513 \h </w:instrText>
        </w:r>
        <w:r>
          <w:rPr>
            <w:noProof/>
            <w:webHidden/>
          </w:rPr>
        </w:r>
        <w:r>
          <w:rPr>
            <w:noProof/>
            <w:webHidden/>
          </w:rPr>
          <w:fldChar w:fldCharType="separate"/>
        </w:r>
        <w:r>
          <w:rPr>
            <w:noProof/>
            <w:webHidden/>
          </w:rPr>
          <w:t>55</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14" w:history="1">
        <w:r w:rsidRPr="00617484">
          <w:rPr>
            <w:rStyle w:val="Hypertextovodkaz"/>
            <w:noProof/>
          </w:rPr>
          <w:t>Vlastnictví movitých archeologických nálezů</w:t>
        </w:r>
        <w:r>
          <w:rPr>
            <w:noProof/>
            <w:webHidden/>
          </w:rPr>
          <w:tab/>
        </w:r>
        <w:r>
          <w:rPr>
            <w:noProof/>
            <w:webHidden/>
          </w:rPr>
          <w:fldChar w:fldCharType="begin"/>
        </w:r>
        <w:r>
          <w:rPr>
            <w:noProof/>
            <w:webHidden/>
          </w:rPr>
          <w:instrText xml:space="preserve"> PAGEREF _Toc413748514 \h </w:instrText>
        </w:r>
        <w:r>
          <w:rPr>
            <w:noProof/>
            <w:webHidden/>
          </w:rPr>
        </w:r>
        <w:r>
          <w:rPr>
            <w:noProof/>
            <w:webHidden/>
          </w:rPr>
          <w:fldChar w:fldCharType="separate"/>
        </w:r>
        <w:r>
          <w:rPr>
            <w:noProof/>
            <w:webHidden/>
          </w:rPr>
          <w:t>55</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15" w:history="1">
        <w:r w:rsidRPr="00617484">
          <w:rPr>
            <w:rStyle w:val="Hypertextovodkaz"/>
            <w:noProof/>
          </w:rPr>
          <w:t>Díl 6</w:t>
        </w:r>
        <w:r>
          <w:rPr>
            <w:noProof/>
            <w:webHidden/>
          </w:rPr>
          <w:tab/>
        </w:r>
        <w:r>
          <w:rPr>
            <w:noProof/>
            <w:webHidden/>
          </w:rPr>
          <w:fldChar w:fldCharType="begin"/>
        </w:r>
        <w:r>
          <w:rPr>
            <w:noProof/>
            <w:webHidden/>
          </w:rPr>
          <w:instrText xml:space="preserve"> PAGEREF _Toc413748515 \h </w:instrText>
        </w:r>
        <w:r>
          <w:rPr>
            <w:noProof/>
            <w:webHidden/>
          </w:rPr>
        </w:r>
        <w:r>
          <w:rPr>
            <w:noProof/>
            <w:webHidden/>
          </w:rPr>
          <w:fldChar w:fldCharType="separate"/>
        </w:r>
        <w:r>
          <w:rPr>
            <w:noProof/>
            <w:webHidden/>
          </w:rPr>
          <w:t>56</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16" w:history="1">
        <w:r w:rsidRPr="00617484">
          <w:rPr>
            <w:rStyle w:val="Hypertextovodkaz"/>
            <w:noProof/>
          </w:rPr>
          <w:t>Náhrada</w:t>
        </w:r>
        <w:r>
          <w:rPr>
            <w:noProof/>
            <w:webHidden/>
          </w:rPr>
          <w:tab/>
        </w:r>
        <w:r>
          <w:rPr>
            <w:noProof/>
            <w:webHidden/>
          </w:rPr>
          <w:fldChar w:fldCharType="begin"/>
        </w:r>
        <w:r>
          <w:rPr>
            <w:noProof/>
            <w:webHidden/>
          </w:rPr>
          <w:instrText xml:space="preserve"> PAGEREF _Toc413748516 \h </w:instrText>
        </w:r>
        <w:r>
          <w:rPr>
            <w:noProof/>
            <w:webHidden/>
          </w:rPr>
        </w:r>
        <w:r>
          <w:rPr>
            <w:noProof/>
            <w:webHidden/>
          </w:rPr>
          <w:fldChar w:fldCharType="separate"/>
        </w:r>
        <w:r>
          <w:rPr>
            <w:noProof/>
            <w:webHidden/>
          </w:rPr>
          <w:t>56</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17" w:history="1">
        <w:r w:rsidRPr="00617484">
          <w:rPr>
            <w:rStyle w:val="Hypertextovodkaz"/>
            <w:noProof/>
          </w:rPr>
          <w:t>§ 96</w:t>
        </w:r>
        <w:r>
          <w:rPr>
            <w:rFonts w:asciiTheme="minorHAnsi" w:eastAsiaTheme="minorEastAsia" w:hAnsiTheme="minorHAnsi" w:cstheme="minorBidi"/>
            <w:noProof/>
            <w:sz w:val="22"/>
            <w:szCs w:val="22"/>
          </w:rPr>
          <w:tab/>
        </w:r>
        <w:r w:rsidRPr="00617484">
          <w:rPr>
            <w:rStyle w:val="Hypertextovodkaz"/>
            <w:noProof/>
          </w:rPr>
          <w:t>§ ZZ + 16</w:t>
        </w:r>
        <w:r>
          <w:rPr>
            <w:noProof/>
            <w:webHidden/>
          </w:rPr>
          <w:tab/>
        </w:r>
        <w:r>
          <w:rPr>
            <w:noProof/>
            <w:webHidden/>
          </w:rPr>
          <w:fldChar w:fldCharType="begin"/>
        </w:r>
        <w:r>
          <w:rPr>
            <w:noProof/>
            <w:webHidden/>
          </w:rPr>
          <w:instrText xml:space="preserve"> PAGEREF _Toc413748517 \h </w:instrText>
        </w:r>
        <w:r>
          <w:rPr>
            <w:noProof/>
            <w:webHidden/>
          </w:rPr>
        </w:r>
        <w:r>
          <w:rPr>
            <w:noProof/>
            <w:webHidden/>
          </w:rPr>
          <w:fldChar w:fldCharType="separate"/>
        </w:r>
        <w:r>
          <w:rPr>
            <w:noProof/>
            <w:webHidden/>
          </w:rPr>
          <w:t>56</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518" w:history="1">
        <w:r w:rsidRPr="00617484">
          <w:rPr>
            <w:rStyle w:val="Hypertextovodkaz"/>
          </w:rPr>
          <w:t>Hlava X</w:t>
        </w:r>
        <w:r>
          <w:rPr>
            <w:webHidden/>
          </w:rPr>
          <w:tab/>
        </w:r>
        <w:r>
          <w:rPr>
            <w:webHidden/>
          </w:rPr>
          <w:fldChar w:fldCharType="begin"/>
        </w:r>
        <w:r>
          <w:rPr>
            <w:webHidden/>
          </w:rPr>
          <w:instrText xml:space="preserve"> PAGEREF _Toc413748518 \h </w:instrText>
        </w:r>
        <w:r>
          <w:rPr>
            <w:webHidden/>
          </w:rPr>
        </w:r>
        <w:r>
          <w:rPr>
            <w:webHidden/>
          </w:rPr>
          <w:fldChar w:fldCharType="separate"/>
        </w:r>
        <w:r>
          <w:rPr>
            <w:webHidden/>
          </w:rPr>
          <w:t>57</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19" w:history="1">
        <w:r w:rsidRPr="00617484">
          <w:rPr>
            <w:rStyle w:val="Hypertextovodkaz"/>
            <w:noProof/>
          </w:rPr>
          <w:t>Regulované činnosti na úseku památkové péče</w:t>
        </w:r>
        <w:r>
          <w:rPr>
            <w:noProof/>
            <w:webHidden/>
          </w:rPr>
          <w:tab/>
        </w:r>
        <w:r>
          <w:rPr>
            <w:noProof/>
            <w:webHidden/>
          </w:rPr>
          <w:fldChar w:fldCharType="begin"/>
        </w:r>
        <w:r>
          <w:rPr>
            <w:noProof/>
            <w:webHidden/>
          </w:rPr>
          <w:instrText xml:space="preserve"> PAGEREF _Toc413748519 \h </w:instrText>
        </w:r>
        <w:r>
          <w:rPr>
            <w:noProof/>
            <w:webHidden/>
          </w:rPr>
        </w:r>
        <w:r>
          <w:rPr>
            <w:noProof/>
            <w:webHidden/>
          </w:rPr>
          <w:fldChar w:fldCharType="separate"/>
        </w:r>
        <w:r>
          <w:rPr>
            <w:noProof/>
            <w:webHidden/>
          </w:rPr>
          <w:t>57</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20" w:history="1">
        <w:r w:rsidRPr="00617484">
          <w:rPr>
            <w:rStyle w:val="Hypertextovodkaz"/>
            <w:noProof/>
          </w:rPr>
          <w:t>Díl 1</w:t>
        </w:r>
        <w:r>
          <w:rPr>
            <w:noProof/>
            <w:webHidden/>
          </w:rPr>
          <w:tab/>
        </w:r>
        <w:r>
          <w:rPr>
            <w:noProof/>
            <w:webHidden/>
          </w:rPr>
          <w:fldChar w:fldCharType="begin"/>
        </w:r>
        <w:r>
          <w:rPr>
            <w:noProof/>
            <w:webHidden/>
          </w:rPr>
          <w:instrText xml:space="preserve"> PAGEREF _Toc413748520 \h </w:instrText>
        </w:r>
        <w:r>
          <w:rPr>
            <w:noProof/>
            <w:webHidden/>
          </w:rPr>
        </w:r>
        <w:r>
          <w:rPr>
            <w:noProof/>
            <w:webHidden/>
          </w:rPr>
          <w:fldChar w:fldCharType="separate"/>
        </w:r>
        <w:r>
          <w:rPr>
            <w:noProof/>
            <w:webHidden/>
          </w:rPr>
          <w:t>57</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21" w:history="1">
        <w:r w:rsidRPr="00617484">
          <w:rPr>
            <w:rStyle w:val="Hypertextovodkaz"/>
            <w:noProof/>
          </w:rPr>
          <w:t>Vznik oprávnění k výkonu regulované činnosti</w:t>
        </w:r>
        <w:r>
          <w:rPr>
            <w:noProof/>
            <w:webHidden/>
          </w:rPr>
          <w:tab/>
        </w:r>
        <w:r>
          <w:rPr>
            <w:noProof/>
            <w:webHidden/>
          </w:rPr>
          <w:fldChar w:fldCharType="begin"/>
        </w:r>
        <w:r>
          <w:rPr>
            <w:noProof/>
            <w:webHidden/>
          </w:rPr>
          <w:instrText xml:space="preserve"> PAGEREF _Toc413748521 \h </w:instrText>
        </w:r>
        <w:r>
          <w:rPr>
            <w:noProof/>
            <w:webHidden/>
          </w:rPr>
        </w:r>
        <w:r>
          <w:rPr>
            <w:noProof/>
            <w:webHidden/>
          </w:rPr>
          <w:fldChar w:fldCharType="separate"/>
        </w:r>
        <w:r>
          <w:rPr>
            <w:noProof/>
            <w:webHidden/>
          </w:rPr>
          <w:t>57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22" w:history="1">
        <w:r w:rsidRPr="00617484">
          <w:rPr>
            <w:rStyle w:val="Hypertextovodkaz"/>
            <w:noProof/>
          </w:rPr>
          <w:t>§ 97</w:t>
        </w:r>
        <w:r>
          <w:rPr>
            <w:rFonts w:asciiTheme="minorHAnsi" w:eastAsiaTheme="minorEastAsia" w:hAnsiTheme="minorHAnsi" w:cstheme="minorBidi"/>
            <w:noProof/>
            <w:sz w:val="22"/>
            <w:szCs w:val="22"/>
          </w:rPr>
          <w:tab/>
        </w:r>
        <w:r w:rsidRPr="00617484">
          <w:rPr>
            <w:rStyle w:val="Hypertextovodkaz"/>
            <w:noProof/>
          </w:rPr>
          <w:t>§ EE + 02</w:t>
        </w:r>
        <w:r>
          <w:rPr>
            <w:noProof/>
            <w:webHidden/>
          </w:rPr>
          <w:tab/>
        </w:r>
        <w:r>
          <w:rPr>
            <w:noProof/>
            <w:webHidden/>
          </w:rPr>
          <w:fldChar w:fldCharType="begin"/>
        </w:r>
        <w:r>
          <w:rPr>
            <w:noProof/>
            <w:webHidden/>
          </w:rPr>
          <w:instrText xml:space="preserve"> PAGEREF _Toc413748522 \h </w:instrText>
        </w:r>
        <w:r>
          <w:rPr>
            <w:noProof/>
            <w:webHidden/>
          </w:rPr>
        </w:r>
        <w:r>
          <w:rPr>
            <w:noProof/>
            <w:webHidden/>
          </w:rPr>
          <w:fldChar w:fldCharType="separate"/>
        </w:r>
        <w:r>
          <w:rPr>
            <w:noProof/>
            <w:webHidden/>
          </w:rPr>
          <w:t>57</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23" w:history="1">
        <w:r w:rsidRPr="00617484">
          <w:rPr>
            <w:rStyle w:val="Hypertextovodkaz"/>
            <w:noProof/>
          </w:rPr>
          <w:t>§ 98</w:t>
        </w:r>
        <w:r>
          <w:rPr>
            <w:rFonts w:asciiTheme="minorHAnsi" w:eastAsiaTheme="minorEastAsia" w:hAnsiTheme="minorHAnsi" w:cstheme="minorBidi"/>
            <w:noProof/>
            <w:sz w:val="22"/>
            <w:szCs w:val="22"/>
          </w:rPr>
          <w:tab/>
        </w:r>
        <w:r w:rsidRPr="00617484">
          <w:rPr>
            <w:rStyle w:val="Hypertextovodkaz"/>
            <w:noProof/>
          </w:rPr>
          <w:t>§ EE + 03</w:t>
        </w:r>
        <w:r>
          <w:rPr>
            <w:noProof/>
            <w:webHidden/>
          </w:rPr>
          <w:tab/>
        </w:r>
        <w:r>
          <w:rPr>
            <w:noProof/>
            <w:webHidden/>
          </w:rPr>
          <w:fldChar w:fldCharType="begin"/>
        </w:r>
        <w:r>
          <w:rPr>
            <w:noProof/>
            <w:webHidden/>
          </w:rPr>
          <w:instrText xml:space="preserve"> PAGEREF _Toc413748523 \h </w:instrText>
        </w:r>
        <w:r>
          <w:rPr>
            <w:noProof/>
            <w:webHidden/>
          </w:rPr>
        </w:r>
        <w:r>
          <w:rPr>
            <w:noProof/>
            <w:webHidden/>
          </w:rPr>
          <w:fldChar w:fldCharType="separate"/>
        </w:r>
        <w:r>
          <w:rPr>
            <w:noProof/>
            <w:webHidden/>
          </w:rPr>
          <w:t>58</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24" w:history="1">
        <w:r w:rsidRPr="00617484">
          <w:rPr>
            <w:rStyle w:val="Hypertextovodkaz"/>
            <w:noProof/>
          </w:rPr>
          <w:t>Obecné předpoklady pro vznik oprávnění k výkonu regulované činnosti</w:t>
        </w:r>
        <w:r>
          <w:rPr>
            <w:noProof/>
            <w:webHidden/>
          </w:rPr>
          <w:tab/>
        </w:r>
        <w:r>
          <w:rPr>
            <w:noProof/>
            <w:webHidden/>
          </w:rPr>
          <w:fldChar w:fldCharType="begin"/>
        </w:r>
        <w:r>
          <w:rPr>
            <w:noProof/>
            <w:webHidden/>
          </w:rPr>
          <w:instrText xml:space="preserve"> PAGEREF _Toc413748524 \h </w:instrText>
        </w:r>
        <w:r>
          <w:rPr>
            <w:noProof/>
            <w:webHidden/>
          </w:rPr>
        </w:r>
        <w:r>
          <w:rPr>
            <w:noProof/>
            <w:webHidden/>
          </w:rPr>
          <w:fldChar w:fldCharType="separate"/>
        </w:r>
        <w:r>
          <w:rPr>
            <w:noProof/>
            <w:webHidden/>
          </w:rPr>
          <w:t>58</w:t>
        </w:r>
        <w:r>
          <w:rPr>
            <w:noProof/>
            <w:webHidden/>
          </w:rPr>
          <w:fldChar w:fldCharType="end"/>
        </w:r>
      </w:hyperlink>
    </w:p>
    <w:p w:rsidR="00695422" w:rsidRDefault="00695422">
      <w:pPr>
        <w:pStyle w:val="Obsah6"/>
        <w:tabs>
          <w:tab w:val="left" w:pos="1920"/>
          <w:tab w:val="right" w:leader="dot" w:pos="8293"/>
        </w:tabs>
        <w:rPr>
          <w:rFonts w:asciiTheme="minorHAnsi" w:eastAsiaTheme="minorEastAsia" w:hAnsiTheme="minorHAnsi" w:cstheme="minorBidi"/>
          <w:noProof/>
          <w:sz w:val="22"/>
          <w:szCs w:val="22"/>
        </w:rPr>
      </w:pPr>
      <w:hyperlink w:anchor="_Toc413748525" w:history="1">
        <w:r w:rsidRPr="00617484">
          <w:rPr>
            <w:rStyle w:val="Hypertextovodkaz"/>
            <w:noProof/>
          </w:rPr>
          <w:t>§ 99</w:t>
        </w:r>
        <w:r>
          <w:rPr>
            <w:rFonts w:asciiTheme="minorHAnsi" w:eastAsiaTheme="minorEastAsia" w:hAnsiTheme="minorHAnsi" w:cstheme="minorBidi"/>
            <w:noProof/>
            <w:sz w:val="22"/>
            <w:szCs w:val="22"/>
          </w:rPr>
          <w:tab/>
        </w:r>
        <w:r w:rsidRPr="00617484">
          <w:rPr>
            <w:rStyle w:val="Hypertextovodkaz"/>
            <w:noProof/>
          </w:rPr>
          <w:t>§ EE + 04</w:t>
        </w:r>
        <w:r>
          <w:rPr>
            <w:noProof/>
            <w:webHidden/>
          </w:rPr>
          <w:tab/>
        </w:r>
        <w:r>
          <w:rPr>
            <w:noProof/>
            <w:webHidden/>
          </w:rPr>
          <w:fldChar w:fldCharType="begin"/>
        </w:r>
        <w:r>
          <w:rPr>
            <w:noProof/>
            <w:webHidden/>
          </w:rPr>
          <w:instrText xml:space="preserve"> PAGEREF _Toc413748525 \h </w:instrText>
        </w:r>
        <w:r>
          <w:rPr>
            <w:noProof/>
            <w:webHidden/>
          </w:rPr>
        </w:r>
        <w:r>
          <w:rPr>
            <w:noProof/>
            <w:webHidden/>
          </w:rPr>
          <w:fldChar w:fldCharType="separate"/>
        </w:r>
        <w:r>
          <w:rPr>
            <w:noProof/>
            <w:webHidden/>
          </w:rPr>
          <w:t>58</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26" w:history="1">
        <w:r w:rsidRPr="00617484">
          <w:rPr>
            <w:rStyle w:val="Hypertextovodkaz"/>
            <w:noProof/>
          </w:rPr>
          <w:t>Potřebné předpoklady pro restaurování kulturní památky</w:t>
        </w:r>
        <w:r>
          <w:rPr>
            <w:noProof/>
            <w:webHidden/>
          </w:rPr>
          <w:tab/>
        </w:r>
        <w:r>
          <w:rPr>
            <w:noProof/>
            <w:webHidden/>
          </w:rPr>
          <w:fldChar w:fldCharType="begin"/>
        </w:r>
        <w:r>
          <w:rPr>
            <w:noProof/>
            <w:webHidden/>
          </w:rPr>
          <w:instrText xml:space="preserve"> PAGEREF _Toc413748526 \h </w:instrText>
        </w:r>
        <w:r>
          <w:rPr>
            <w:noProof/>
            <w:webHidden/>
          </w:rPr>
        </w:r>
        <w:r>
          <w:rPr>
            <w:noProof/>
            <w:webHidden/>
          </w:rPr>
          <w:fldChar w:fldCharType="separate"/>
        </w:r>
        <w:r>
          <w:rPr>
            <w:noProof/>
            <w:webHidden/>
          </w:rPr>
          <w:t>58</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27" w:history="1">
        <w:r w:rsidRPr="00617484">
          <w:rPr>
            <w:rStyle w:val="Hypertextovodkaz"/>
            <w:noProof/>
          </w:rPr>
          <w:t>§ 100</w:t>
        </w:r>
        <w:r>
          <w:rPr>
            <w:rFonts w:asciiTheme="minorHAnsi" w:eastAsiaTheme="minorEastAsia" w:hAnsiTheme="minorHAnsi" w:cstheme="minorBidi"/>
            <w:noProof/>
            <w:sz w:val="22"/>
            <w:szCs w:val="22"/>
          </w:rPr>
          <w:tab/>
        </w:r>
        <w:r w:rsidRPr="00617484">
          <w:rPr>
            <w:rStyle w:val="Hypertextovodkaz"/>
            <w:noProof/>
          </w:rPr>
          <w:t>§ EE + 05</w:t>
        </w:r>
        <w:r>
          <w:rPr>
            <w:noProof/>
            <w:webHidden/>
          </w:rPr>
          <w:tab/>
        </w:r>
        <w:r>
          <w:rPr>
            <w:noProof/>
            <w:webHidden/>
          </w:rPr>
          <w:fldChar w:fldCharType="begin"/>
        </w:r>
        <w:r>
          <w:rPr>
            <w:noProof/>
            <w:webHidden/>
          </w:rPr>
          <w:instrText xml:space="preserve"> PAGEREF _Toc413748527 \h </w:instrText>
        </w:r>
        <w:r>
          <w:rPr>
            <w:noProof/>
            <w:webHidden/>
          </w:rPr>
        </w:r>
        <w:r>
          <w:rPr>
            <w:noProof/>
            <w:webHidden/>
          </w:rPr>
          <w:fldChar w:fldCharType="separate"/>
        </w:r>
        <w:r>
          <w:rPr>
            <w:noProof/>
            <w:webHidden/>
          </w:rPr>
          <w:t>59</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28" w:history="1">
        <w:r w:rsidRPr="00617484">
          <w:rPr>
            <w:rStyle w:val="Hypertextovodkaz"/>
            <w:noProof/>
          </w:rPr>
          <w:t>Potřebné předpoklady pro provádění stavebně historického průzkumu</w:t>
        </w:r>
        <w:r>
          <w:rPr>
            <w:noProof/>
            <w:webHidden/>
          </w:rPr>
          <w:tab/>
        </w:r>
        <w:r>
          <w:rPr>
            <w:noProof/>
            <w:webHidden/>
          </w:rPr>
          <w:fldChar w:fldCharType="begin"/>
        </w:r>
        <w:r>
          <w:rPr>
            <w:noProof/>
            <w:webHidden/>
          </w:rPr>
          <w:instrText xml:space="preserve"> PAGEREF _Toc413748528 \h </w:instrText>
        </w:r>
        <w:r>
          <w:rPr>
            <w:noProof/>
            <w:webHidden/>
          </w:rPr>
        </w:r>
        <w:r>
          <w:rPr>
            <w:noProof/>
            <w:webHidden/>
          </w:rPr>
          <w:fldChar w:fldCharType="separate"/>
        </w:r>
        <w:r>
          <w:rPr>
            <w:noProof/>
            <w:webHidden/>
          </w:rPr>
          <w:t>59</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29" w:history="1">
        <w:r w:rsidRPr="00617484">
          <w:rPr>
            <w:rStyle w:val="Hypertextovodkaz"/>
            <w:noProof/>
          </w:rPr>
          <w:t>§ 101</w:t>
        </w:r>
        <w:r>
          <w:rPr>
            <w:rFonts w:asciiTheme="minorHAnsi" w:eastAsiaTheme="minorEastAsia" w:hAnsiTheme="minorHAnsi" w:cstheme="minorBidi"/>
            <w:noProof/>
            <w:sz w:val="22"/>
            <w:szCs w:val="22"/>
          </w:rPr>
          <w:tab/>
        </w:r>
        <w:r w:rsidRPr="00617484">
          <w:rPr>
            <w:rStyle w:val="Hypertextovodkaz"/>
            <w:noProof/>
          </w:rPr>
          <w:t>§ EE + 06</w:t>
        </w:r>
        <w:r>
          <w:rPr>
            <w:noProof/>
            <w:webHidden/>
          </w:rPr>
          <w:tab/>
        </w:r>
        <w:r>
          <w:rPr>
            <w:noProof/>
            <w:webHidden/>
          </w:rPr>
          <w:fldChar w:fldCharType="begin"/>
        </w:r>
        <w:r>
          <w:rPr>
            <w:noProof/>
            <w:webHidden/>
          </w:rPr>
          <w:instrText xml:space="preserve"> PAGEREF _Toc413748529 \h </w:instrText>
        </w:r>
        <w:r>
          <w:rPr>
            <w:noProof/>
            <w:webHidden/>
          </w:rPr>
        </w:r>
        <w:r>
          <w:rPr>
            <w:noProof/>
            <w:webHidden/>
          </w:rPr>
          <w:fldChar w:fldCharType="separate"/>
        </w:r>
        <w:r>
          <w:rPr>
            <w:noProof/>
            <w:webHidden/>
          </w:rPr>
          <w:t>59</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30" w:history="1">
        <w:r w:rsidRPr="00617484">
          <w:rPr>
            <w:rStyle w:val="Hypertextovodkaz"/>
            <w:noProof/>
          </w:rPr>
          <w:t>Stavebně historický průzkum</w:t>
        </w:r>
        <w:r>
          <w:rPr>
            <w:noProof/>
            <w:webHidden/>
          </w:rPr>
          <w:tab/>
        </w:r>
        <w:r>
          <w:rPr>
            <w:noProof/>
            <w:webHidden/>
          </w:rPr>
          <w:fldChar w:fldCharType="begin"/>
        </w:r>
        <w:r>
          <w:rPr>
            <w:noProof/>
            <w:webHidden/>
          </w:rPr>
          <w:instrText xml:space="preserve"> PAGEREF _Toc413748530 \h </w:instrText>
        </w:r>
        <w:r>
          <w:rPr>
            <w:noProof/>
            <w:webHidden/>
          </w:rPr>
        </w:r>
        <w:r>
          <w:rPr>
            <w:noProof/>
            <w:webHidden/>
          </w:rPr>
          <w:fldChar w:fldCharType="separate"/>
        </w:r>
        <w:r>
          <w:rPr>
            <w:noProof/>
            <w:webHidden/>
          </w:rPr>
          <w:t>59</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31" w:history="1">
        <w:r w:rsidRPr="00617484">
          <w:rPr>
            <w:rStyle w:val="Hypertextovodkaz"/>
            <w:noProof/>
          </w:rPr>
          <w:t>§ 102</w:t>
        </w:r>
        <w:r>
          <w:rPr>
            <w:rFonts w:asciiTheme="minorHAnsi" w:eastAsiaTheme="minorEastAsia" w:hAnsiTheme="minorHAnsi" w:cstheme="minorBidi"/>
            <w:noProof/>
            <w:sz w:val="22"/>
            <w:szCs w:val="22"/>
          </w:rPr>
          <w:tab/>
        </w:r>
        <w:r w:rsidRPr="00617484">
          <w:rPr>
            <w:rStyle w:val="Hypertextovodkaz"/>
            <w:noProof/>
          </w:rPr>
          <w:t>§ EE + 07</w:t>
        </w:r>
        <w:r>
          <w:rPr>
            <w:noProof/>
            <w:webHidden/>
          </w:rPr>
          <w:tab/>
        </w:r>
        <w:r>
          <w:rPr>
            <w:noProof/>
            <w:webHidden/>
          </w:rPr>
          <w:fldChar w:fldCharType="begin"/>
        </w:r>
        <w:r>
          <w:rPr>
            <w:noProof/>
            <w:webHidden/>
          </w:rPr>
          <w:instrText xml:space="preserve"> PAGEREF _Toc413748531 \h </w:instrText>
        </w:r>
        <w:r>
          <w:rPr>
            <w:noProof/>
            <w:webHidden/>
          </w:rPr>
        </w:r>
        <w:r>
          <w:rPr>
            <w:noProof/>
            <w:webHidden/>
          </w:rPr>
          <w:fldChar w:fldCharType="separate"/>
        </w:r>
        <w:r>
          <w:rPr>
            <w:noProof/>
            <w:webHidden/>
          </w:rPr>
          <w:t>60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32" w:history="1">
        <w:r w:rsidRPr="00617484">
          <w:rPr>
            <w:rStyle w:val="Hypertextovodkaz"/>
            <w:noProof/>
          </w:rPr>
          <w:t>Potřebné předpoklady pro provádění archeologického výzkumu</w:t>
        </w:r>
        <w:r>
          <w:rPr>
            <w:noProof/>
            <w:webHidden/>
          </w:rPr>
          <w:tab/>
        </w:r>
        <w:r>
          <w:rPr>
            <w:noProof/>
            <w:webHidden/>
          </w:rPr>
          <w:fldChar w:fldCharType="begin"/>
        </w:r>
        <w:r>
          <w:rPr>
            <w:noProof/>
            <w:webHidden/>
          </w:rPr>
          <w:instrText xml:space="preserve"> PAGEREF _Toc413748532 \h </w:instrText>
        </w:r>
        <w:r>
          <w:rPr>
            <w:noProof/>
            <w:webHidden/>
          </w:rPr>
        </w:r>
        <w:r>
          <w:rPr>
            <w:noProof/>
            <w:webHidden/>
          </w:rPr>
          <w:fldChar w:fldCharType="separate"/>
        </w:r>
        <w:r>
          <w:rPr>
            <w:noProof/>
            <w:webHidden/>
          </w:rPr>
          <w:t>60</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33" w:history="1">
        <w:r w:rsidRPr="00617484">
          <w:rPr>
            <w:rStyle w:val="Hypertextovodkaz"/>
            <w:noProof/>
          </w:rPr>
          <w:t>§ 103</w:t>
        </w:r>
        <w:r>
          <w:rPr>
            <w:rFonts w:asciiTheme="minorHAnsi" w:eastAsiaTheme="minorEastAsia" w:hAnsiTheme="minorHAnsi" w:cstheme="minorBidi"/>
            <w:noProof/>
            <w:sz w:val="22"/>
            <w:szCs w:val="22"/>
          </w:rPr>
          <w:tab/>
        </w:r>
        <w:r w:rsidRPr="00617484">
          <w:rPr>
            <w:rStyle w:val="Hypertextovodkaz"/>
            <w:noProof/>
          </w:rPr>
          <w:t>§ EE + a07</w:t>
        </w:r>
        <w:r>
          <w:rPr>
            <w:noProof/>
            <w:webHidden/>
          </w:rPr>
          <w:tab/>
        </w:r>
        <w:r>
          <w:rPr>
            <w:noProof/>
            <w:webHidden/>
          </w:rPr>
          <w:fldChar w:fldCharType="begin"/>
        </w:r>
        <w:r>
          <w:rPr>
            <w:noProof/>
            <w:webHidden/>
          </w:rPr>
          <w:instrText xml:space="preserve"> PAGEREF _Toc413748533 \h </w:instrText>
        </w:r>
        <w:r>
          <w:rPr>
            <w:noProof/>
            <w:webHidden/>
          </w:rPr>
        </w:r>
        <w:r>
          <w:rPr>
            <w:noProof/>
            <w:webHidden/>
          </w:rPr>
          <w:fldChar w:fldCharType="separate"/>
        </w:r>
        <w:r>
          <w:rPr>
            <w:noProof/>
            <w:webHidden/>
          </w:rPr>
          <w:t>61</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34" w:history="1">
        <w:r w:rsidRPr="00617484">
          <w:rPr>
            <w:rStyle w:val="Hypertextovodkaz"/>
            <w:noProof/>
          </w:rPr>
          <w:t>§ 104</w:t>
        </w:r>
        <w:r>
          <w:rPr>
            <w:rFonts w:asciiTheme="minorHAnsi" w:eastAsiaTheme="minorEastAsia" w:hAnsiTheme="minorHAnsi" w:cstheme="minorBidi"/>
            <w:noProof/>
            <w:sz w:val="22"/>
            <w:szCs w:val="22"/>
          </w:rPr>
          <w:tab/>
        </w:r>
        <w:r w:rsidRPr="00617484">
          <w:rPr>
            <w:rStyle w:val="Hypertextovodkaz"/>
            <w:noProof/>
          </w:rPr>
          <w:t>§ EE + 08</w:t>
        </w:r>
        <w:r>
          <w:rPr>
            <w:noProof/>
            <w:webHidden/>
          </w:rPr>
          <w:tab/>
        </w:r>
        <w:r>
          <w:rPr>
            <w:noProof/>
            <w:webHidden/>
          </w:rPr>
          <w:fldChar w:fldCharType="begin"/>
        </w:r>
        <w:r>
          <w:rPr>
            <w:noProof/>
            <w:webHidden/>
          </w:rPr>
          <w:instrText xml:space="preserve"> PAGEREF _Toc413748534 \h </w:instrText>
        </w:r>
        <w:r>
          <w:rPr>
            <w:noProof/>
            <w:webHidden/>
          </w:rPr>
        </w:r>
        <w:r>
          <w:rPr>
            <w:noProof/>
            <w:webHidden/>
          </w:rPr>
          <w:fldChar w:fldCharType="separate"/>
        </w:r>
        <w:r>
          <w:rPr>
            <w:noProof/>
            <w:webHidden/>
          </w:rPr>
          <w:t>61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35" w:history="1">
        <w:r w:rsidRPr="00617484">
          <w:rPr>
            <w:rStyle w:val="Hypertextovodkaz"/>
            <w:noProof/>
          </w:rPr>
          <w:t>Materiální vybavení pro výkon regulované činnosti</w:t>
        </w:r>
        <w:r>
          <w:rPr>
            <w:noProof/>
            <w:webHidden/>
          </w:rPr>
          <w:tab/>
        </w:r>
        <w:r>
          <w:rPr>
            <w:noProof/>
            <w:webHidden/>
          </w:rPr>
          <w:fldChar w:fldCharType="begin"/>
        </w:r>
        <w:r>
          <w:rPr>
            <w:noProof/>
            <w:webHidden/>
          </w:rPr>
          <w:instrText xml:space="preserve"> PAGEREF _Toc413748535 \h </w:instrText>
        </w:r>
        <w:r>
          <w:rPr>
            <w:noProof/>
            <w:webHidden/>
          </w:rPr>
        </w:r>
        <w:r>
          <w:rPr>
            <w:noProof/>
            <w:webHidden/>
          </w:rPr>
          <w:fldChar w:fldCharType="separate"/>
        </w:r>
        <w:r>
          <w:rPr>
            <w:noProof/>
            <w:webHidden/>
          </w:rPr>
          <w:t>61</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36" w:history="1">
        <w:r w:rsidRPr="00617484">
          <w:rPr>
            <w:rStyle w:val="Hypertextovodkaz"/>
            <w:noProof/>
          </w:rPr>
          <w:t>§ 105</w:t>
        </w:r>
        <w:r>
          <w:rPr>
            <w:rFonts w:asciiTheme="minorHAnsi" w:eastAsiaTheme="minorEastAsia" w:hAnsiTheme="minorHAnsi" w:cstheme="minorBidi"/>
            <w:noProof/>
            <w:sz w:val="22"/>
            <w:szCs w:val="22"/>
          </w:rPr>
          <w:tab/>
        </w:r>
        <w:r w:rsidRPr="00617484">
          <w:rPr>
            <w:rStyle w:val="Hypertextovodkaz"/>
            <w:noProof/>
          </w:rPr>
          <w:t>§ EE + 09</w:t>
        </w:r>
        <w:r>
          <w:rPr>
            <w:noProof/>
            <w:webHidden/>
          </w:rPr>
          <w:tab/>
        </w:r>
        <w:r>
          <w:rPr>
            <w:noProof/>
            <w:webHidden/>
          </w:rPr>
          <w:fldChar w:fldCharType="begin"/>
        </w:r>
        <w:r>
          <w:rPr>
            <w:noProof/>
            <w:webHidden/>
          </w:rPr>
          <w:instrText xml:space="preserve"> PAGEREF _Toc413748536 \h </w:instrText>
        </w:r>
        <w:r>
          <w:rPr>
            <w:noProof/>
            <w:webHidden/>
          </w:rPr>
        </w:r>
        <w:r>
          <w:rPr>
            <w:noProof/>
            <w:webHidden/>
          </w:rPr>
          <w:fldChar w:fldCharType="separate"/>
        </w:r>
        <w:r>
          <w:rPr>
            <w:noProof/>
            <w:webHidden/>
          </w:rPr>
          <w:t>61</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37" w:history="1">
        <w:r w:rsidRPr="00617484">
          <w:rPr>
            <w:rStyle w:val="Hypertextovodkaz"/>
            <w:noProof/>
          </w:rPr>
          <w:t>Bezúhonnost</w:t>
        </w:r>
        <w:r>
          <w:rPr>
            <w:noProof/>
            <w:webHidden/>
          </w:rPr>
          <w:tab/>
        </w:r>
        <w:r>
          <w:rPr>
            <w:noProof/>
            <w:webHidden/>
          </w:rPr>
          <w:fldChar w:fldCharType="begin"/>
        </w:r>
        <w:r>
          <w:rPr>
            <w:noProof/>
            <w:webHidden/>
          </w:rPr>
          <w:instrText xml:space="preserve"> PAGEREF _Toc413748537 \h </w:instrText>
        </w:r>
        <w:r>
          <w:rPr>
            <w:noProof/>
            <w:webHidden/>
          </w:rPr>
        </w:r>
        <w:r>
          <w:rPr>
            <w:noProof/>
            <w:webHidden/>
          </w:rPr>
          <w:fldChar w:fldCharType="separate"/>
        </w:r>
        <w:r>
          <w:rPr>
            <w:noProof/>
            <w:webHidden/>
          </w:rPr>
          <w:t>61</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38" w:history="1">
        <w:r w:rsidRPr="00617484">
          <w:rPr>
            <w:rStyle w:val="Hypertextovodkaz"/>
            <w:noProof/>
          </w:rPr>
          <w:t>§ 106</w:t>
        </w:r>
        <w:r>
          <w:rPr>
            <w:rFonts w:asciiTheme="minorHAnsi" w:eastAsiaTheme="minorEastAsia" w:hAnsiTheme="minorHAnsi" w:cstheme="minorBidi"/>
            <w:noProof/>
            <w:sz w:val="22"/>
            <w:szCs w:val="22"/>
          </w:rPr>
          <w:tab/>
        </w:r>
        <w:r w:rsidRPr="00617484">
          <w:rPr>
            <w:rStyle w:val="Hypertextovodkaz"/>
            <w:noProof/>
          </w:rPr>
          <w:t>§ EE + 10</w:t>
        </w:r>
        <w:r>
          <w:rPr>
            <w:noProof/>
            <w:webHidden/>
          </w:rPr>
          <w:tab/>
        </w:r>
        <w:r>
          <w:rPr>
            <w:noProof/>
            <w:webHidden/>
          </w:rPr>
          <w:fldChar w:fldCharType="begin"/>
        </w:r>
        <w:r>
          <w:rPr>
            <w:noProof/>
            <w:webHidden/>
          </w:rPr>
          <w:instrText xml:space="preserve"> PAGEREF _Toc413748538 \h </w:instrText>
        </w:r>
        <w:r>
          <w:rPr>
            <w:noProof/>
            <w:webHidden/>
          </w:rPr>
        </w:r>
        <w:r>
          <w:rPr>
            <w:noProof/>
            <w:webHidden/>
          </w:rPr>
          <w:fldChar w:fldCharType="separate"/>
        </w:r>
        <w:r>
          <w:rPr>
            <w:noProof/>
            <w:webHidden/>
          </w:rPr>
          <w:t>62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39" w:history="1">
        <w:r w:rsidRPr="00617484">
          <w:rPr>
            <w:rStyle w:val="Hypertextovodkaz"/>
            <w:noProof/>
          </w:rPr>
          <w:t>Prokázání znalostí právních předpisů</w:t>
        </w:r>
        <w:r>
          <w:rPr>
            <w:noProof/>
            <w:webHidden/>
          </w:rPr>
          <w:tab/>
        </w:r>
        <w:r>
          <w:rPr>
            <w:noProof/>
            <w:webHidden/>
          </w:rPr>
          <w:fldChar w:fldCharType="begin"/>
        </w:r>
        <w:r>
          <w:rPr>
            <w:noProof/>
            <w:webHidden/>
          </w:rPr>
          <w:instrText xml:space="preserve"> PAGEREF _Toc413748539 \h </w:instrText>
        </w:r>
        <w:r>
          <w:rPr>
            <w:noProof/>
            <w:webHidden/>
          </w:rPr>
        </w:r>
        <w:r>
          <w:rPr>
            <w:noProof/>
            <w:webHidden/>
          </w:rPr>
          <w:fldChar w:fldCharType="separate"/>
        </w:r>
        <w:r>
          <w:rPr>
            <w:noProof/>
            <w:webHidden/>
          </w:rPr>
          <w:t>62</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40" w:history="1">
        <w:r w:rsidRPr="00617484">
          <w:rPr>
            <w:rStyle w:val="Hypertextovodkaz"/>
            <w:noProof/>
          </w:rPr>
          <w:t>§ 107</w:t>
        </w:r>
        <w:r>
          <w:rPr>
            <w:rFonts w:asciiTheme="minorHAnsi" w:eastAsiaTheme="minorEastAsia" w:hAnsiTheme="minorHAnsi" w:cstheme="minorBidi"/>
            <w:noProof/>
            <w:sz w:val="22"/>
            <w:szCs w:val="22"/>
          </w:rPr>
          <w:tab/>
        </w:r>
        <w:r w:rsidRPr="00617484">
          <w:rPr>
            <w:rStyle w:val="Hypertextovodkaz"/>
            <w:noProof/>
          </w:rPr>
          <w:t>§ EE + 11</w:t>
        </w:r>
        <w:r>
          <w:rPr>
            <w:noProof/>
            <w:webHidden/>
          </w:rPr>
          <w:tab/>
        </w:r>
        <w:r>
          <w:rPr>
            <w:noProof/>
            <w:webHidden/>
          </w:rPr>
          <w:fldChar w:fldCharType="begin"/>
        </w:r>
        <w:r>
          <w:rPr>
            <w:noProof/>
            <w:webHidden/>
          </w:rPr>
          <w:instrText xml:space="preserve"> PAGEREF _Toc413748540 \h </w:instrText>
        </w:r>
        <w:r>
          <w:rPr>
            <w:noProof/>
            <w:webHidden/>
          </w:rPr>
        </w:r>
        <w:r>
          <w:rPr>
            <w:noProof/>
            <w:webHidden/>
          </w:rPr>
          <w:fldChar w:fldCharType="separate"/>
        </w:r>
        <w:r>
          <w:rPr>
            <w:noProof/>
            <w:webHidden/>
          </w:rPr>
          <w:t>62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41" w:history="1">
        <w:r w:rsidRPr="00617484">
          <w:rPr>
            <w:rStyle w:val="Hypertextovodkaz"/>
            <w:noProof/>
          </w:rPr>
          <w:t>Společná ustanovení o vzniku oprávnění k výkonu regulované činnosti</w:t>
        </w:r>
        <w:r>
          <w:rPr>
            <w:noProof/>
            <w:webHidden/>
          </w:rPr>
          <w:tab/>
        </w:r>
        <w:r>
          <w:rPr>
            <w:noProof/>
            <w:webHidden/>
          </w:rPr>
          <w:fldChar w:fldCharType="begin"/>
        </w:r>
        <w:r>
          <w:rPr>
            <w:noProof/>
            <w:webHidden/>
          </w:rPr>
          <w:instrText xml:space="preserve"> PAGEREF _Toc413748541 \h </w:instrText>
        </w:r>
        <w:r>
          <w:rPr>
            <w:noProof/>
            <w:webHidden/>
          </w:rPr>
        </w:r>
        <w:r>
          <w:rPr>
            <w:noProof/>
            <w:webHidden/>
          </w:rPr>
          <w:fldChar w:fldCharType="separate"/>
        </w:r>
        <w:r>
          <w:rPr>
            <w:noProof/>
            <w:webHidden/>
          </w:rPr>
          <w:t>62</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42" w:history="1">
        <w:r w:rsidRPr="00617484">
          <w:rPr>
            <w:rStyle w:val="Hypertextovodkaz"/>
            <w:noProof/>
          </w:rPr>
          <w:t>Díl 2</w:t>
        </w:r>
        <w:r>
          <w:rPr>
            <w:noProof/>
            <w:webHidden/>
          </w:rPr>
          <w:tab/>
        </w:r>
        <w:r>
          <w:rPr>
            <w:noProof/>
            <w:webHidden/>
          </w:rPr>
          <w:fldChar w:fldCharType="begin"/>
        </w:r>
        <w:r>
          <w:rPr>
            <w:noProof/>
            <w:webHidden/>
          </w:rPr>
          <w:instrText xml:space="preserve"> PAGEREF _Toc413748542 \h </w:instrText>
        </w:r>
        <w:r>
          <w:rPr>
            <w:noProof/>
            <w:webHidden/>
          </w:rPr>
        </w:r>
        <w:r>
          <w:rPr>
            <w:noProof/>
            <w:webHidden/>
          </w:rPr>
          <w:fldChar w:fldCharType="separate"/>
        </w:r>
        <w:r>
          <w:rPr>
            <w:noProof/>
            <w:webHidden/>
          </w:rPr>
          <w:t>63</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43" w:history="1">
        <w:r w:rsidRPr="00617484">
          <w:rPr>
            <w:rStyle w:val="Hypertextovodkaz"/>
            <w:noProof/>
          </w:rPr>
          <w:t>Obecná ustanovení o výkonu regulované činnosti</w:t>
        </w:r>
        <w:r>
          <w:rPr>
            <w:noProof/>
            <w:webHidden/>
          </w:rPr>
          <w:tab/>
        </w:r>
        <w:r>
          <w:rPr>
            <w:noProof/>
            <w:webHidden/>
          </w:rPr>
          <w:fldChar w:fldCharType="begin"/>
        </w:r>
        <w:r>
          <w:rPr>
            <w:noProof/>
            <w:webHidden/>
          </w:rPr>
          <w:instrText xml:space="preserve"> PAGEREF _Toc413748543 \h </w:instrText>
        </w:r>
        <w:r>
          <w:rPr>
            <w:noProof/>
            <w:webHidden/>
          </w:rPr>
        </w:r>
        <w:r>
          <w:rPr>
            <w:noProof/>
            <w:webHidden/>
          </w:rPr>
          <w:fldChar w:fldCharType="separate"/>
        </w:r>
        <w:r>
          <w:rPr>
            <w:noProof/>
            <w:webHidden/>
          </w:rPr>
          <w:t>63</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44" w:history="1">
        <w:r w:rsidRPr="00617484">
          <w:rPr>
            <w:rStyle w:val="Hypertextovodkaz"/>
            <w:noProof/>
          </w:rPr>
          <w:t>§ 108</w:t>
        </w:r>
        <w:r>
          <w:rPr>
            <w:rFonts w:asciiTheme="minorHAnsi" w:eastAsiaTheme="minorEastAsia" w:hAnsiTheme="minorHAnsi" w:cstheme="minorBidi"/>
            <w:noProof/>
            <w:sz w:val="22"/>
            <w:szCs w:val="22"/>
          </w:rPr>
          <w:tab/>
        </w:r>
        <w:r w:rsidRPr="00617484">
          <w:rPr>
            <w:rStyle w:val="Hypertextovodkaz"/>
            <w:noProof/>
          </w:rPr>
          <w:t>§ EE + 13</w:t>
        </w:r>
        <w:r>
          <w:rPr>
            <w:noProof/>
            <w:webHidden/>
          </w:rPr>
          <w:tab/>
        </w:r>
        <w:r>
          <w:rPr>
            <w:noProof/>
            <w:webHidden/>
          </w:rPr>
          <w:fldChar w:fldCharType="begin"/>
        </w:r>
        <w:r>
          <w:rPr>
            <w:noProof/>
            <w:webHidden/>
          </w:rPr>
          <w:instrText xml:space="preserve"> PAGEREF _Toc413748544 \h </w:instrText>
        </w:r>
        <w:r>
          <w:rPr>
            <w:noProof/>
            <w:webHidden/>
          </w:rPr>
        </w:r>
        <w:r>
          <w:rPr>
            <w:noProof/>
            <w:webHidden/>
          </w:rPr>
          <w:fldChar w:fldCharType="separate"/>
        </w:r>
        <w:r>
          <w:rPr>
            <w:noProof/>
            <w:webHidden/>
          </w:rPr>
          <w:t>63</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45" w:history="1">
        <w:r w:rsidRPr="00617484">
          <w:rPr>
            <w:rStyle w:val="Hypertextovodkaz"/>
            <w:noProof/>
          </w:rPr>
          <w:t>§ 109</w:t>
        </w:r>
        <w:r>
          <w:rPr>
            <w:rFonts w:asciiTheme="minorHAnsi" w:eastAsiaTheme="minorEastAsia" w:hAnsiTheme="minorHAnsi" w:cstheme="minorBidi"/>
            <w:noProof/>
            <w:sz w:val="22"/>
            <w:szCs w:val="22"/>
          </w:rPr>
          <w:tab/>
        </w:r>
        <w:r w:rsidRPr="00617484">
          <w:rPr>
            <w:rStyle w:val="Hypertextovodkaz"/>
            <w:noProof/>
          </w:rPr>
          <w:t>§ EE + 19</w:t>
        </w:r>
        <w:r>
          <w:rPr>
            <w:noProof/>
            <w:webHidden/>
          </w:rPr>
          <w:tab/>
        </w:r>
        <w:r>
          <w:rPr>
            <w:noProof/>
            <w:webHidden/>
          </w:rPr>
          <w:fldChar w:fldCharType="begin"/>
        </w:r>
        <w:r>
          <w:rPr>
            <w:noProof/>
            <w:webHidden/>
          </w:rPr>
          <w:instrText xml:space="preserve"> PAGEREF _Toc413748545 \h </w:instrText>
        </w:r>
        <w:r>
          <w:rPr>
            <w:noProof/>
            <w:webHidden/>
          </w:rPr>
        </w:r>
        <w:r>
          <w:rPr>
            <w:noProof/>
            <w:webHidden/>
          </w:rPr>
          <w:fldChar w:fldCharType="separate"/>
        </w:r>
        <w:r>
          <w:rPr>
            <w:noProof/>
            <w:webHidden/>
          </w:rPr>
          <w:t>63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46" w:history="1">
        <w:r w:rsidRPr="00617484">
          <w:rPr>
            <w:rStyle w:val="Hypertextovodkaz"/>
            <w:noProof/>
          </w:rPr>
          <w:t>Vzdělávání osob oprávněných k výkonu regulované činnosti</w:t>
        </w:r>
        <w:r>
          <w:rPr>
            <w:noProof/>
            <w:webHidden/>
          </w:rPr>
          <w:tab/>
        </w:r>
        <w:r>
          <w:rPr>
            <w:noProof/>
            <w:webHidden/>
          </w:rPr>
          <w:fldChar w:fldCharType="begin"/>
        </w:r>
        <w:r>
          <w:rPr>
            <w:noProof/>
            <w:webHidden/>
          </w:rPr>
          <w:instrText xml:space="preserve"> PAGEREF _Toc413748546 \h </w:instrText>
        </w:r>
        <w:r>
          <w:rPr>
            <w:noProof/>
            <w:webHidden/>
          </w:rPr>
        </w:r>
        <w:r>
          <w:rPr>
            <w:noProof/>
            <w:webHidden/>
          </w:rPr>
          <w:fldChar w:fldCharType="separate"/>
        </w:r>
        <w:r>
          <w:rPr>
            <w:noProof/>
            <w:webHidden/>
          </w:rPr>
          <w:t>63</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47" w:history="1">
        <w:r w:rsidRPr="00617484">
          <w:rPr>
            <w:rStyle w:val="Hypertextovodkaz"/>
            <w:noProof/>
          </w:rPr>
          <w:t>§ 110</w:t>
        </w:r>
        <w:r>
          <w:rPr>
            <w:rFonts w:asciiTheme="minorHAnsi" w:eastAsiaTheme="minorEastAsia" w:hAnsiTheme="minorHAnsi" w:cstheme="minorBidi"/>
            <w:noProof/>
            <w:sz w:val="22"/>
            <w:szCs w:val="22"/>
          </w:rPr>
          <w:tab/>
        </w:r>
        <w:r w:rsidRPr="00617484">
          <w:rPr>
            <w:rStyle w:val="Hypertextovodkaz"/>
            <w:noProof/>
          </w:rPr>
          <w:t>§ EE + 12</w:t>
        </w:r>
        <w:r>
          <w:rPr>
            <w:noProof/>
            <w:webHidden/>
          </w:rPr>
          <w:tab/>
        </w:r>
        <w:r>
          <w:rPr>
            <w:noProof/>
            <w:webHidden/>
          </w:rPr>
          <w:fldChar w:fldCharType="begin"/>
        </w:r>
        <w:r>
          <w:rPr>
            <w:noProof/>
            <w:webHidden/>
          </w:rPr>
          <w:instrText xml:space="preserve"> PAGEREF _Toc413748547 \h </w:instrText>
        </w:r>
        <w:r>
          <w:rPr>
            <w:noProof/>
            <w:webHidden/>
          </w:rPr>
        </w:r>
        <w:r>
          <w:rPr>
            <w:noProof/>
            <w:webHidden/>
          </w:rPr>
          <w:fldChar w:fldCharType="separate"/>
        </w:r>
        <w:r>
          <w:rPr>
            <w:noProof/>
            <w:webHidden/>
          </w:rPr>
          <w:t>63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48" w:history="1">
        <w:r w:rsidRPr="00617484">
          <w:rPr>
            <w:rStyle w:val="Hypertextovodkaz"/>
            <w:noProof/>
          </w:rPr>
          <w:t>Změna odborného zástupce</w:t>
        </w:r>
        <w:r>
          <w:rPr>
            <w:noProof/>
            <w:webHidden/>
          </w:rPr>
          <w:tab/>
        </w:r>
        <w:r>
          <w:rPr>
            <w:noProof/>
            <w:webHidden/>
          </w:rPr>
          <w:fldChar w:fldCharType="begin"/>
        </w:r>
        <w:r>
          <w:rPr>
            <w:noProof/>
            <w:webHidden/>
          </w:rPr>
          <w:instrText xml:space="preserve"> PAGEREF _Toc413748548 \h </w:instrText>
        </w:r>
        <w:r>
          <w:rPr>
            <w:noProof/>
            <w:webHidden/>
          </w:rPr>
        </w:r>
        <w:r>
          <w:rPr>
            <w:noProof/>
            <w:webHidden/>
          </w:rPr>
          <w:fldChar w:fldCharType="separate"/>
        </w:r>
        <w:r>
          <w:rPr>
            <w:noProof/>
            <w:webHidden/>
          </w:rPr>
          <w:t>63</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49" w:history="1">
        <w:r w:rsidRPr="00617484">
          <w:rPr>
            <w:rStyle w:val="Hypertextovodkaz"/>
            <w:noProof/>
          </w:rPr>
          <w:t>§ 111</w:t>
        </w:r>
        <w:r>
          <w:rPr>
            <w:rFonts w:asciiTheme="minorHAnsi" w:eastAsiaTheme="minorEastAsia" w:hAnsiTheme="minorHAnsi" w:cstheme="minorBidi"/>
            <w:noProof/>
            <w:sz w:val="22"/>
            <w:szCs w:val="22"/>
          </w:rPr>
          <w:tab/>
        </w:r>
        <w:r w:rsidRPr="00617484">
          <w:rPr>
            <w:rStyle w:val="Hypertextovodkaz"/>
            <w:noProof/>
          </w:rPr>
          <w:t>§ EE + 20</w:t>
        </w:r>
        <w:r>
          <w:rPr>
            <w:noProof/>
            <w:webHidden/>
          </w:rPr>
          <w:tab/>
        </w:r>
        <w:r>
          <w:rPr>
            <w:noProof/>
            <w:webHidden/>
          </w:rPr>
          <w:fldChar w:fldCharType="begin"/>
        </w:r>
        <w:r>
          <w:rPr>
            <w:noProof/>
            <w:webHidden/>
          </w:rPr>
          <w:instrText xml:space="preserve"> PAGEREF _Toc413748549 \h </w:instrText>
        </w:r>
        <w:r>
          <w:rPr>
            <w:noProof/>
            <w:webHidden/>
          </w:rPr>
        </w:r>
        <w:r>
          <w:rPr>
            <w:noProof/>
            <w:webHidden/>
          </w:rPr>
          <w:fldChar w:fldCharType="separate"/>
        </w:r>
        <w:r>
          <w:rPr>
            <w:noProof/>
            <w:webHidden/>
          </w:rPr>
          <w:t>64</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50" w:history="1">
        <w:r w:rsidRPr="00617484">
          <w:rPr>
            <w:rStyle w:val="Hypertextovodkaz"/>
            <w:noProof/>
          </w:rPr>
          <w:t>Ověřování odborných znalostí</w:t>
        </w:r>
        <w:r>
          <w:rPr>
            <w:noProof/>
            <w:webHidden/>
          </w:rPr>
          <w:tab/>
        </w:r>
        <w:r>
          <w:rPr>
            <w:noProof/>
            <w:webHidden/>
          </w:rPr>
          <w:fldChar w:fldCharType="begin"/>
        </w:r>
        <w:r>
          <w:rPr>
            <w:noProof/>
            <w:webHidden/>
          </w:rPr>
          <w:instrText xml:space="preserve"> PAGEREF _Toc413748550 \h </w:instrText>
        </w:r>
        <w:r>
          <w:rPr>
            <w:noProof/>
            <w:webHidden/>
          </w:rPr>
        </w:r>
        <w:r>
          <w:rPr>
            <w:noProof/>
            <w:webHidden/>
          </w:rPr>
          <w:fldChar w:fldCharType="separate"/>
        </w:r>
        <w:r>
          <w:rPr>
            <w:noProof/>
            <w:webHidden/>
          </w:rPr>
          <w:t>64</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51" w:history="1">
        <w:r w:rsidRPr="00617484">
          <w:rPr>
            <w:rStyle w:val="Hypertextovodkaz"/>
            <w:noProof/>
          </w:rPr>
          <w:t>Díl 3</w:t>
        </w:r>
        <w:r>
          <w:rPr>
            <w:noProof/>
            <w:webHidden/>
          </w:rPr>
          <w:tab/>
        </w:r>
        <w:r>
          <w:rPr>
            <w:noProof/>
            <w:webHidden/>
          </w:rPr>
          <w:fldChar w:fldCharType="begin"/>
        </w:r>
        <w:r>
          <w:rPr>
            <w:noProof/>
            <w:webHidden/>
          </w:rPr>
          <w:instrText xml:space="preserve"> PAGEREF _Toc413748551 \h </w:instrText>
        </w:r>
        <w:r>
          <w:rPr>
            <w:noProof/>
            <w:webHidden/>
          </w:rPr>
        </w:r>
        <w:r>
          <w:rPr>
            <w:noProof/>
            <w:webHidden/>
          </w:rPr>
          <w:fldChar w:fldCharType="separate"/>
        </w:r>
        <w:r>
          <w:rPr>
            <w:noProof/>
            <w:webHidden/>
          </w:rPr>
          <w:t>64</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52" w:history="1">
        <w:r w:rsidRPr="00617484">
          <w:rPr>
            <w:rStyle w:val="Hypertextovodkaz"/>
            <w:noProof/>
          </w:rPr>
          <w:t>Uznávání odborné kvalifikace a jiné způsobilosti uchazeče pro výkon regulované činnosti</w:t>
        </w:r>
        <w:r>
          <w:rPr>
            <w:noProof/>
            <w:webHidden/>
          </w:rPr>
          <w:tab/>
        </w:r>
        <w:r>
          <w:rPr>
            <w:noProof/>
            <w:webHidden/>
          </w:rPr>
          <w:fldChar w:fldCharType="begin"/>
        </w:r>
        <w:r>
          <w:rPr>
            <w:noProof/>
            <w:webHidden/>
          </w:rPr>
          <w:instrText xml:space="preserve"> PAGEREF _Toc413748552 \h </w:instrText>
        </w:r>
        <w:r>
          <w:rPr>
            <w:noProof/>
            <w:webHidden/>
          </w:rPr>
        </w:r>
        <w:r>
          <w:rPr>
            <w:noProof/>
            <w:webHidden/>
          </w:rPr>
          <w:fldChar w:fldCharType="separate"/>
        </w:r>
        <w:r>
          <w:rPr>
            <w:noProof/>
            <w:webHidden/>
          </w:rPr>
          <w:t>64</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53" w:history="1">
        <w:r w:rsidRPr="00617484">
          <w:rPr>
            <w:rStyle w:val="Hypertextovodkaz"/>
            <w:noProof/>
          </w:rPr>
          <w:t>§ 112</w:t>
        </w:r>
        <w:r>
          <w:rPr>
            <w:rFonts w:asciiTheme="minorHAnsi" w:eastAsiaTheme="minorEastAsia" w:hAnsiTheme="minorHAnsi" w:cstheme="minorBidi"/>
            <w:noProof/>
            <w:sz w:val="22"/>
            <w:szCs w:val="22"/>
          </w:rPr>
          <w:tab/>
        </w:r>
        <w:r w:rsidRPr="00617484">
          <w:rPr>
            <w:rStyle w:val="Hypertextovodkaz"/>
            <w:noProof/>
          </w:rPr>
          <w:t>§ EE + 14</w:t>
        </w:r>
        <w:r>
          <w:rPr>
            <w:noProof/>
            <w:webHidden/>
          </w:rPr>
          <w:tab/>
        </w:r>
        <w:r>
          <w:rPr>
            <w:noProof/>
            <w:webHidden/>
          </w:rPr>
          <w:fldChar w:fldCharType="begin"/>
        </w:r>
        <w:r>
          <w:rPr>
            <w:noProof/>
            <w:webHidden/>
          </w:rPr>
          <w:instrText xml:space="preserve"> PAGEREF _Toc413748553 \h </w:instrText>
        </w:r>
        <w:r>
          <w:rPr>
            <w:noProof/>
            <w:webHidden/>
          </w:rPr>
        </w:r>
        <w:r>
          <w:rPr>
            <w:noProof/>
            <w:webHidden/>
          </w:rPr>
          <w:fldChar w:fldCharType="separate"/>
        </w:r>
        <w:r>
          <w:rPr>
            <w:noProof/>
            <w:webHidden/>
          </w:rPr>
          <w:t>64</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54" w:history="1">
        <w:r w:rsidRPr="00617484">
          <w:rPr>
            <w:rStyle w:val="Hypertextovodkaz"/>
            <w:noProof/>
          </w:rPr>
          <w:t>§ 113</w:t>
        </w:r>
        <w:r>
          <w:rPr>
            <w:rFonts w:asciiTheme="minorHAnsi" w:eastAsiaTheme="minorEastAsia" w:hAnsiTheme="minorHAnsi" w:cstheme="minorBidi"/>
            <w:noProof/>
            <w:sz w:val="22"/>
            <w:szCs w:val="22"/>
          </w:rPr>
          <w:tab/>
        </w:r>
        <w:r w:rsidRPr="00617484">
          <w:rPr>
            <w:rStyle w:val="Hypertextovodkaz"/>
            <w:noProof/>
          </w:rPr>
          <w:t>§ EE + 17</w:t>
        </w:r>
        <w:r>
          <w:rPr>
            <w:noProof/>
            <w:webHidden/>
          </w:rPr>
          <w:tab/>
        </w:r>
        <w:r>
          <w:rPr>
            <w:noProof/>
            <w:webHidden/>
          </w:rPr>
          <w:fldChar w:fldCharType="begin"/>
        </w:r>
        <w:r>
          <w:rPr>
            <w:noProof/>
            <w:webHidden/>
          </w:rPr>
          <w:instrText xml:space="preserve"> PAGEREF _Toc413748554 \h </w:instrText>
        </w:r>
        <w:r>
          <w:rPr>
            <w:noProof/>
            <w:webHidden/>
          </w:rPr>
        </w:r>
        <w:r>
          <w:rPr>
            <w:noProof/>
            <w:webHidden/>
          </w:rPr>
          <w:fldChar w:fldCharType="separate"/>
        </w:r>
        <w:r>
          <w:rPr>
            <w:noProof/>
            <w:webHidden/>
          </w:rPr>
          <w:t>65</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55" w:history="1">
        <w:r w:rsidRPr="00617484">
          <w:rPr>
            <w:rStyle w:val="Hypertextovodkaz"/>
            <w:noProof/>
          </w:rPr>
          <w:t>§ 114</w:t>
        </w:r>
        <w:r>
          <w:rPr>
            <w:rFonts w:asciiTheme="minorHAnsi" w:eastAsiaTheme="minorEastAsia" w:hAnsiTheme="minorHAnsi" w:cstheme="minorBidi"/>
            <w:noProof/>
            <w:sz w:val="22"/>
            <w:szCs w:val="22"/>
          </w:rPr>
          <w:tab/>
        </w:r>
        <w:r w:rsidRPr="00617484">
          <w:rPr>
            <w:rStyle w:val="Hypertextovodkaz"/>
            <w:noProof/>
          </w:rPr>
          <w:t>§ EE + 15</w:t>
        </w:r>
        <w:r>
          <w:rPr>
            <w:noProof/>
            <w:webHidden/>
          </w:rPr>
          <w:tab/>
        </w:r>
        <w:r>
          <w:rPr>
            <w:noProof/>
            <w:webHidden/>
          </w:rPr>
          <w:fldChar w:fldCharType="begin"/>
        </w:r>
        <w:r>
          <w:rPr>
            <w:noProof/>
            <w:webHidden/>
          </w:rPr>
          <w:instrText xml:space="preserve"> PAGEREF _Toc413748555 \h </w:instrText>
        </w:r>
        <w:r>
          <w:rPr>
            <w:noProof/>
            <w:webHidden/>
          </w:rPr>
        </w:r>
        <w:r>
          <w:rPr>
            <w:noProof/>
            <w:webHidden/>
          </w:rPr>
          <w:fldChar w:fldCharType="separate"/>
        </w:r>
        <w:r>
          <w:rPr>
            <w:noProof/>
            <w:webHidden/>
          </w:rPr>
          <w:t>65</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56" w:history="1">
        <w:r w:rsidRPr="00617484">
          <w:rPr>
            <w:rStyle w:val="Hypertextovodkaz"/>
            <w:noProof/>
          </w:rPr>
          <w:t>§ 115</w:t>
        </w:r>
        <w:r>
          <w:rPr>
            <w:rFonts w:asciiTheme="minorHAnsi" w:eastAsiaTheme="minorEastAsia" w:hAnsiTheme="minorHAnsi" w:cstheme="minorBidi"/>
            <w:noProof/>
            <w:sz w:val="22"/>
            <w:szCs w:val="22"/>
          </w:rPr>
          <w:tab/>
        </w:r>
        <w:r w:rsidRPr="00617484">
          <w:rPr>
            <w:rStyle w:val="Hypertextovodkaz"/>
            <w:noProof/>
          </w:rPr>
          <w:t>§ EE + 16</w:t>
        </w:r>
        <w:r>
          <w:rPr>
            <w:noProof/>
            <w:webHidden/>
          </w:rPr>
          <w:tab/>
        </w:r>
        <w:r>
          <w:rPr>
            <w:noProof/>
            <w:webHidden/>
          </w:rPr>
          <w:fldChar w:fldCharType="begin"/>
        </w:r>
        <w:r>
          <w:rPr>
            <w:noProof/>
            <w:webHidden/>
          </w:rPr>
          <w:instrText xml:space="preserve"> PAGEREF _Toc413748556 \h </w:instrText>
        </w:r>
        <w:r>
          <w:rPr>
            <w:noProof/>
            <w:webHidden/>
          </w:rPr>
        </w:r>
        <w:r>
          <w:rPr>
            <w:noProof/>
            <w:webHidden/>
          </w:rPr>
          <w:fldChar w:fldCharType="separate"/>
        </w:r>
        <w:r>
          <w:rPr>
            <w:noProof/>
            <w:webHidden/>
          </w:rPr>
          <w:t>66</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57" w:history="1">
        <w:r w:rsidRPr="00617484">
          <w:rPr>
            <w:rStyle w:val="Hypertextovodkaz"/>
            <w:noProof/>
          </w:rPr>
          <w:t>Náležitosti oznámení osoby dočasně oprávněné k výkonu regulované činnosti</w:t>
        </w:r>
        <w:r>
          <w:rPr>
            <w:noProof/>
            <w:webHidden/>
          </w:rPr>
          <w:tab/>
        </w:r>
        <w:r>
          <w:rPr>
            <w:noProof/>
            <w:webHidden/>
          </w:rPr>
          <w:fldChar w:fldCharType="begin"/>
        </w:r>
        <w:r>
          <w:rPr>
            <w:noProof/>
            <w:webHidden/>
          </w:rPr>
          <w:instrText xml:space="preserve"> PAGEREF _Toc413748557 \h </w:instrText>
        </w:r>
        <w:r>
          <w:rPr>
            <w:noProof/>
            <w:webHidden/>
          </w:rPr>
        </w:r>
        <w:r>
          <w:rPr>
            <w:noProof/>
            <w:webHidden/>
          </w:rPr>
          <w:fldChar w:fldCharType="separate"/>
        </w:r>
        <w:r>
          <w:rPr>
            <w:noProof/>
            <w:webHidden/>
          </w:rPr>
          <w:t>66</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58" w:history="1">
        <w:r w:rsidRPr="00617484">
          <w:rPr>
            <w:rStyle w:val="Hypertextovodkaz"/>
            <w:noProof/>
          </w:rPr>
          <w:t>§ 116</w:t>
        </w:r>
        <w:r>
          <w:rPr>
            <w:rFonts w:asciiTheme="minorHAnsi" w:eastAsiaTheme="minorEastAsia" w:hAnsiTheme="minorHAnsi" w:cstheme="minorBidi"/>
            <w:noProof/>
            <w:sz w:val="22"/>
            <w:szCs w:val="22"/>
          </w:rPr>
          <w:tab/>
        </w:r>
        <w:r w:rsidRPr="00617484">
          <w:rPr>
            <w:rStyle w:val="Hypertextovodkaz"/>
            <w:noProof/>
          </w:rPr>
          <w:t>§ EE + 18</w:t>
        </w:r>
        <w:r>
          <w:rPr>
            <w:noProof/>
            <w:webHidden/>
          </w:rPr>
          <w:tab/>
        </w:r>
        <w:r>
          <w:rPr>
            <w:noProof/>
            <w:webHidden/>
          </w:rPr>
          <w:fldChar w:fldCharType="begin"/>
        </w:r>
        <w:r>
          <w:rPr>
            <w:noProof/>
            <w:webHidden/>
          </w:rPr>
          <w:instrText xml:space="preserve"> PAGEREF _Toc413748558 \h </w:instrText>
        </w:r>
        <w:r>
          <w:rPr>
            <w:noProof/>
            <w:webHidden/>
          </w:rPr>
        </w:r>
        <w:r>
          <w:rPr>
            <w:noProof/>
            <w:webHidden/>
          </w:rPr>
          <w:fldChar w:fldCharType="separate"/>
        </w:r>
        <w:r>
          <w:rPr>
            <w:noProof/>
            <w:webHidden/>
          </w:rPr>
          <w:t>66</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59" w:history="1">
        <w:r w:rsidRPr="00617484">
          <w:rPr>
            <w:rStyle w:val="Hypertextovodkaz"/>
            <w:noProof/>
          </w:rPr>
          <w:t>Povinnosti osoby dočasně oprávněné k výkonu regulované činnosti</w:t>
        </w:r>
        <w:r>
          <w:rPr>
            <w:noProof/>
            <w:webHidden/>
          </w:rPr>
          <w:tab/>
        </w:r>
        <w:r>
          <w:rPr>
            <w:noProof/>
            <w:webHidden/>
          </w:rPr>
          <w:fldChar w:fldCharType="begin"/>
        </w:r>
        <w:r>
          <w:rPr>
            <w:noProof/>
            <w:webHidden/>
          </w:rPr>
          <w:instrText xml:space="preserve"> PAGEREF _Toc413748559 \h </w:instrText>
        </w:r>
        <w:r>
          <w:rPr>
            <w:noProof/>
            <w:webHidden/>
          </w:rPr>
        </w:r>
        <w:r>
          <w:rPr>
            <w:noProof/>
            <w:webHidden/>
          </w:rPr>
          <w:fldChar w:fldCharType="separate"/>
        </w:r>
        <w:r>
          <w:rPr>
            <w:noProof/>
            <w:webHidden/>
          </w:rPr>
          <w:t>66</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60" w:history="1">
        <w:r w:rsidRPr="00617484">
          <w:rPr>
            <w:rStyle w:val="Hypertextovodkaz"/>
            <w:noProof/>
          </w:rPr>
          <w:t>Díl 4</w:t>
        </w:r>
        <w:r>
          <w:rPr>
            <w:noProof/>
            <w:webHidden/>
          </w:rPr>
          <w:tab/>
        </w:r>
        <w:r>
          <w:rPr>
            <w:noProof/>
            <w:webHidden/>
          </w:rPr>
          <w:fldChar w:fldCharType="begin"/>
        </w:r>
        <w:r>
          <w:rPr>
            <w:noProof/>
            <w:webHidden/>
          </w:rPr>
          <w:instrText xml:space="preserve"> PAGEREF _Toc413748560 \h </w:instrText>
        </w:r>
        <w:r>
          <w:rPr>
            <w:noProof/>
            <w:webHidden/>
          </w:rPr>
        </w:r>
        <w:r>
          <w:rPr>
            <w:noProof/>
            <w:webHidden/>
          </w:rPr>
          <w:fldChar w:fldCharType="separate"/>
        </w:r>
        <w:r>
          <w:rPr>
            <w:noProof/>
            <w:webHidden/>
          </w:rPr>
          <w:t>67</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61" w:history="1">
        <w:r w:rsidRPr="00617484">
          <w:rPr>
            <w:rStyle w:val="Hypertextovodkaz"/>
            <w:noProof/>
          </w:rPr>
          <w:t>Pozastavení a zánik oprávnění k výkonu regulované činnosti</w:t>
        </w:r>
        <w:r>
          <w:rPr>
            <w:noProof/>
            <w:webHidden/>
          </w:rPr>
          <w:tab/>
        </w:r>
        <w:r>
          <w:rPr>
            <w:noProof/>
            <w:webHidden/>
          </w:rPr>
          <w:fldChar w:fldCharType="begin"/>
        </w:r>
        <w:r>
          <w:rPr>
            <w:noProof/>
            <w:webHidden/>
          </w:rPr>
          <w:instrText xml:space="preserve"> PAGEREF _Toc413748561 \h </w:instrText>
        </w:r>
        <w:r>
          <w:rPr>
            <w:noProof/>
            <w:webHidden/>
          </w:rPr>
        </w:r>
        <w:r>
          <w:rPr>
            <w:noProof/>
            <w:webHidden/>
          </w:rPr>
          <w:fldChar w:fldCharType="separate"/>
        </w:r>
        <w:r>
          <w:rPr>
            <w:noProof/>
            <w:webHidden/>
          </w:rPr>
          <w:t>67</w:t>
        </w:r>
        <w:r>
          <w:rPr>
            <w:noProof/>
            <w:webHidden/>
          </w:rPr>
          <w:fldChar w:fldCharType="end"/>
        </w:r>
      </w:hyperlink>
    </w:p>
    <w:p w:rsidR="00695422" w:rsidRDefault="00695422">
      <w:pPr>
        <w:pStyle w:val="Obsah5"/>
        <w:tabs>
          <w:tab w:val="right" w:leader="dot" w:pos="8293"/>
        </w:tabs>
        <w:rPr>
          <w:rFonts w:asciiTheme="minorHAnsi" w:eastAsiaTheme="minorEastAsia" w:hAnsiTheme="minorHAnsi" w:cstheme="minorBidi"/>
          <w:noProof/>
          <w:sz w:val="22"/>
          <w:szCs w:val="22"/>
        </w:rPr>
      </w:pPr>
      <w:hyperlink w:anchor="_Toc413748562" w:history="1">
        <w:r w:rsidRPr="00617484">
          <w:rPr>
            <w:rStyle w:val="Hypertextovodkaz"/>
            <w:noProof/>
          </w:rPr>
          <w:t>Pozastavení oprávnění k výkonu regulované činnosti</w:t>
        </w:r>
        <w:r>
          <w:rPr>
            <w:noProof/>
            <w:webHidden/>
          </w:rPr>
          <w:tab/>
        </w:r>
        <w:r>
          <w:rPr>
            <w:noProof/>
            <w:webHidden/>
          </w:rPr>
          <w:fldChar w:fldCharType="begin"/>
        </w:r>
        <w:r>
          <w:rPr>
            <w:noProof/>
            <w:webHidden/>
          </w:rPr>
          <w:instrText xml:space="preserve"> PAGEREF _Toc413748562 \h </w:instrText>
        </w:r>
        <w:r>
          <w:rPr>
            <w:noProof/>
            <w:webHidden/>
          </w:rPr>
        </w:r>
        <w:r>
          <w:rPr>
            <w:noProof/>
            <w:webHidden/>
          </w:rPr>
          <w:fldChar w:fldCharType="separate"/>
        </w:r>
        <w:r>
          <w:rPr>
            <w:noProof/>
            <w:webHidden/>
          </w:rPr>
          <w:t>67</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63" w:history="1">
        <w:r w:rsidRPr="00617484">
          <w:rPr>
            <w:rStyle w:val="Hypertextovodkaz"/>
            <w:noProof/>
          </w:rPr>
          <w:t>§ 117</w:t>
        </w:r>
        <w:r>
          <w:rPr>
            <w:rFonts w:asciiTheme="minorHAnsi" w:eastAsiaTheme="minorEastAsia" w:hAnsiTheme="minorHAnsi" w:cstheme="minorBidi"/>
            <w:noProof/>
            <w:sz w:val="22"/>
            <w:szCs w:val="22"/>
          </w:rPr>
          <w:tab/>
        </w:r>
        <w:r w:rsidRPr="00617484">
          <w:rPr>
            <w:rStyle w:val="Hypertextovodkaz"/>
            <w:noProof/>
          </w:rPr>
          <w:t>§ EE + 21</w:t>
        </w:r>
        <w:r>
          <w:rPr>
            <w:noProof/>
            <w:webHidden/>
          </w:rPr>
          <w:tab/>
        </w:r>
        <w:r>
          <w:rPr>
            <w:noProof/>
            <w:webHidden/>
          </w:rPr>
          <w:fldChar w:fldCharType="begin"/>
        </w:r>
        <w:r>
          <w:rPr>
            <w:noProof/>
            <w:webHidden/>
          </w:rPr>
          <w:instrText xml:space="preserve"> PAGEREF _Toc413748563 \h </w:instrText>
        </w:r>
        <w:r>
          <w:rPr>
            <w:noProof/>
            <w:webHidden/>
          </w:rPr>
        </w:r>
        <w:r>
          <w:rPr>
            <w:noProof/>
            <w:webHidden/>
          </w:rPr>
          <w:fldChar w:fldCharType="separate"/>
        </w:r>
        <w:r>
          <w:rPr>
            <w:noProof/>
            <w:webHidden/>
          </w:rPr>
          <w:t>67</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64" w:history="1">
        <w:r w:rsidRPr="00617484">
          <w:rPr>
            <w:rStyle w:val="Hypertextovodkaz"/>
            <w:noProof/>
          </w:rPr>
          <w:t>§ 118</w:t>
        </w:r>
        <w:r>
          <w:rPr>
            <w:rFonts w:asciiTheme="minorHAnsi" w:eastAsiaTheme="minorEastAsia" w:hAnsiTheme="minorHAnsi" w:cstheme="minorBidi"/>
            <w:noProof/>
            <w:sz w:val="22"/>
            <w:szCs w:val="22"/>
          </w:rPr>
          <w:tab/>
        </w:r>
        <w:r w:rsidRPr="00617484">
          <w:rPr>
            <w:rStyle w:val="Hypertextovodkaz"/>
            <w:noProof/>
          </w:rPr>
          <w:t>§ EE + 22</w:t>
        </w:r>
        <w:r>
          <w:rPr>
            <w:noProof/>
            <w:webHidden/>
          </w:rPr>
          <w:tab/>
        </w:r>
        <w:r>
          <w:rPr>
            <w:noProof/>
            <w:webHidden/>
          </w:rPr>
          <w:fldChar w:fldCharType="begin"/>
        </w:r>
        <w:r>
          <w:rPr>
            <w:noProof/>
            <w:webHidden/>
          </w:rPr>
          <w:instrText xml:space="preserve"> PAGEREF _Toc413748564 \h </w:instrText>
        </w:r>
        <w:r>
          <w:rPr>
            <w:noProof/>
            <w:webHidden/>
          </w:rPr>
        </w:r>
        <w:r>
          <w:rPr>
            <w:noProof/>
            <w:webHidden/>
          </w:rPr>
          <w:fldChar w:fldCharType="separate"/>
        </w:r>
        <w:r>
          <w:rPr>
            <w:noProof/>
            <w:webHidden/>
          </w:rPr>
          <w:t>68</w:t>
        </w:r>
        <w:r>
          <w:rPr>
            <w:noProof/>
            <w:webHidden/>
          </w:rPr>
          <w:fldChar w:fldCharType="end"/>
        </w:r>
      </w:hyperlink>
    </w:p>
    <w:p w:rsidR="00695422" w:rsidRDefault="00695422">
      <w:pPr>
        <w:pStyle w:val="Obsah5"/>
        <w:tabs>
          <w:tab w:val="right" w:leader="dot" w:pos="8293"/>
        </w:tabs>
        <w:rPr>
          <w:rFonts w:asciiTheme="minorHAnsi" w:eastAsiaTheme="minorEastAsia" w:hAnsiTheme="minorHAnsi" w:cstheme="minorBidi"/>
          <w:noProof/>
          <w:sz w:val="22"/>
          <w:szCs w:val="22"/>
        </w:rPr>
      </w:pPr>
      <w:hyperlink w:anchor="_Toc413748565" w:history="1">
        <w:r w:rsidRPr="00617484">
          <w:rPr>
            <w:rStyle w:val="Hypertextovodkaz"/>
            <w:noProof/>
          </w:rPr>
          <w:t>Zánik oprávnění k výkonu regulované činnosti</w:t>
        </w:r>
        <w:r>
          <w:rPr>
            <w:noProof/>
            <w:webHidden/>
          </w:rPr>
          <w:tab/>
        </w:r>
        <w:r>
          <w:rPr>
            <w:noProof/>
            <w:webHidden/>
          </w:rPr>
          <w:fldChar w:fldCharType="begin"/>
        </w:r>
        <w:r>
          <w:rPr>
            <w:noProof/>
            <w:webHidden/>
          </w:rPr>
          <w:instrText xml:space="preserve"> PAGEREF _Toc413748565 \h </w:instrText>
        </w:r>
        <w:r>
          <w:rPr>
            <w:noProof/>
            <w:webHidden/>
          </w:rPr>
        </w:r>
        <w:r>
          <w:rPr>
            <w:noProof/>
            <w:webHidden/>
          </w:rPr>
          <w:fldChar w:fldCharType="separate"/>
        </w:r>
        <w:r>
          <w:rPr>
            <w:noProof/>
            <w:webHidden/>
          </w:rPr>
          <w:t>68</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66" w:history="1">
        <w:r w:rsidRPr="00617484">
          <w:rPr>
            <w:rStyle w:val="Hypertextovodkaz"/>
            <w:noProof/>
          </w:rPr>
          <w:t>§ 119</w:t>
        </w:r>
        <w:r>
          <w:rPr>
            <w:rFonts w:asciiTheme="minorHAnsi" w:eastAsiaTheme="minorEastAsia" w:hAnsiTheme="minorHAnsi" w:cstheme="minorBidi"/>
            <w:noProof/>
            <w:sz w:val="22"/>
            <w:szCs w:val="22"/>
          </w:rPr>
          <w:tab/>
        </w:r>
        <w:r w:rsidRPr="00617484">
          <w:rPr>
            <w:rStyle w:val="Hypertextovodkaz"/>
            <w:noProof/>
          </w:rPr>
          <w:t>§ EE + 23</w:t>
        </w:r>
        <w:r>
          <w:rPr>
            <w:noProof/>
            <w:webHidden/>
          </w:rPr>
          <w:tab/>
        </w:r>
        <w:r>
          <w:rPr>
            <w:noProof/>
            <w:webHidden/>
          </w:rPr>
          <w:fldChar w:fldCharType="begin"/>
        </w:r>
        <w:r>
          <w:rPr>
            <w:noProof/>
            <w:webHidden/>
          </w:rPr>
          <w:instrText xml:space="preserve"> PAGEREF _Toc413748566 \h </w:instrText>
        </w:r>
        <w:r>
          <w:rPr>
            <w:noProof/>
            <w:webHidden/>
          </w:rPr>
        </w:r>
        <w:r>
          <w:rPr>
            <w:noProof/>
            <w:webHidden/>
          </w:rPr>
          <w:fldChar w:fldCharType="separate"/>
        </w:r>
        <w:r>
          <w:rPr>
            <w:noProof/>
            <w:webHidden/>
          </w:rPr>
          <w:t>68</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67" w:history="1">
        <w:r w:rsidRPr="00617484">
          <w:rPr>
            <w:rStyle w:val="Hypertextovodkaz"/>
            <w:noProof/>
          </w:rPr>
          <w:t>§ 120</w:t>
        </w:r>
        <w:r>
          <w:rPr>
            <w:rFonts w:asciiTheme="minorHAnsi" w:eastAsiaTheme="minorEastAsia" w:hAnsiTheme="minorHAnsi" w:cstheme="minorBidi"/>
            <w:noProof/>
            <w:sz w:val="22"/>
            <w:szCs w:val="22"/>
          </w:rPr>
          <w:tab/>
        </w:r>
        <w:r w:rsidRPr="00617484">
          <w:rPr>
            <w:rStyle w:val="Hypertextovodkaz"/>
            <w:noProof/>
          </w:rPr>
          <w:t>§ EE + 24</w:t>
        </w:r>
        <w:r>
          <w:rPr>
            <w:noProof/>
            <w:webHidden/>
          </w:rPr>
          <w:tab/>
        </w:r>
        <w:r>
          <w:rPr>
            <w:noProof/>
            <w:webHidden/>
          </w:rPr>
          <w:fldChar w:fldCharType="begin"/>
        </w:r>
        <w:r>
          <w:rPr>
            <w:noProof/>
            <w:webHidden/>
          </w:rPr>
          <w:instrText xml:space="preserve"> PAGEREF _Toc413748567 \h </w:instrText>
        </w:r>
        <w:r>
          <w:rPr>
            <w:noProof/>
            <w:webHidden/>
          </w:rPr>
        </w:r>
        <w:r>
          <w:rPr>
            <w:noProof/>
            <w:webHidden/>
          </w:rPr>
          <w:fldChar w:fldCharType="separate"/>
        </w:r>
        <w:r>
          <w:rPr>
            <w:noProof/>
            <w:webHidden/>
          </w:rPr>
          <w:t>69</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68" w:history="1">
        <w:r w:rsidRPr="00617484">
          <w:rPr>
            <w:rStyle w:val="Hypertextovodkaz"/>
            <w:noProof/>
          </w:rPr>
          <w:t>Díl 5</w:t>
        </w:r>
        <w:r>
          <w:rPr>
            <w:noProof/>
            <w:webHidden/>
          </w:rPr>
          <w:tab/>
        </w:r>
        <w:r>
          <w:rPr>
            <w:noProof/>
            <w:webHidden/>
          </w:rPr>
          <w:fldChar w:fldCharType="begin"/>
        </w:r>
        <w:r>
          <w:rPr>
            <w:noProof/>
            <w:webHidden/>
          </w:rPr>
          <w:instrText xml:space="preserve"> PAGEREF _Toc413748568 \h </w:instrText>
        </w:r>
        <w:r>
          <w:rPr>
            <w:noProof/>
            <w:webHidden/>
          </w:rPr>
        </w:r>
        <w:r>
          <w:rPr>
            <w:noProof/>
            <w:webHidden/>
          </w:rPr>
          <w:fldChar w:fldCharType="separate"/>
        </w:r>
        <w:r>
          <w:rPr>
            <w:noProof/>
            <w:webHidden/>
          </w:rPr>
          <w:t>70</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69" w:history="1">
        <w:r w:rsidRPr="00617484">
          <w:rPr>
            <w:rStyle w:val="Hypertextovodkaz"/>
            <w:noProof/>
          </w:rPr>
          <w:t>Rejstřík osob oprávněných k výkonu regulované činnosti</w:t>
        </w:r>
        <w:r>
          <w:rPr>
            <w:noProof/>
            <w:webHidden/>
          </w:rPr>
          <w:tab/>
        </w:r>
        <w:r>
          <w:rPr>
            <w:noProof/>
            <w:webHidden/>
          </w:rPr>
          <w:fldChar w:fldCharType="begin"/>
        </w:r>
        <w:r>
          <w:rPr>
            <w:noProof/>
            <w:webHidden/>
          </w:rPr>
          <w:instrText xml:space="preserve"> PAGEREF _Toc413748569 \h </w:instrText>
        </w:r>
        <w:r>
          <w:rPr>
            <w:noProof/>
            <w:webHidden/>
          </w:rPr>
        </w:r>
        <w:r>
          <w:rPr>
            <w:noProof/>
            <w:webHidden/>
          </w:rPr>
          <w:fldChar w:fldCharType="separate"/>
        </w:r>
        <w:r>
          <w:rPr>
            <w:noProof/>
            <w:webHidden/>
          </w:rPr>
          <w:t>70</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70" w:history="1">
        <w:r w:rsidRPr="00617484">
          <w:rPr>
            <w:rStyle w:val="Hypertextovodkaz"/>
            <w:noProof/>
          </w:rPr>
          <w:t>§ 121</w:t>
        </w:r>
        <w:r>
          <w:rPr>
            <w:rFonts w:asciiTheme="minorHAnsi" w:eastAsiaTheme="minorEastAsia" w:hAnsiTheme="minorHAnsi" w:cstheme="minorBidi"/>
            <w:noProof/>
            <w:sz w:val="22"/>
            <w:szCs w:val="22"/>
          </w:rPr>
          <w:tab/>
        </w:r>
        <w:r w:rsidRPr="00617484">
          <w:rPr>
            <w:rStyle w:val="Hypertextovodkaz"/>
            <w:noProof/>
          </w:rPr>
          <w:t>§ EE + 25</w:t>
        </w:r>
        <w:r>
          <w:rPr>
            <w:noProof/>
            <w:webHidden/>
          </w:rPr>
          <w:tab/>
        </w:r>
        <w:r>
          <w:rPr>
            <w:noProof/>
            <w:webHidden/>
          </w:rPr>
          <w:fldChar w:fldCharType="begin"/>
        </w:r>
        <w:r>
          <w:rPr>
            <w:noProof/>
            <w:webHidden/>
          </w:rPr>
          <w:instrText xml:space="preserve"> PAGEREF _Toc413748570 \h </w:instrText>
        </w:r>
        <w:r>
          <w:rPr>
            <w:noProof/>
            <w:webHidden/>
          </w:rPr>
        </w:r>
        <w:r>
          <w:rPr>
            <w:noProof/>
            <w:webHidden/>
          </w:rPr>
          <w:fldChar w:fldCharType="separate"/>
        </w:r>
        <w:r>
          <w:rPr>
            <w:noProof/>
            <w:webHidden/>
          </w:rPr>
          <w:t>70</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71" w:history="1">
        <w:r w:rsidRPr="00617484">
          <w:rPr>
            <w:rStyle w:val="Hypertextovodkaz"/>
            <w:noProof/>
          </w:rPr>
          <w:t>§ 122</w:t>
        </w:r>
        <w:r>
          <w:rPr>
            <w:rFonts w:asciiTheme="minorHAnsi" w:eastAsiaTheme="minorEastAsia" w:hAnsiTheme="minorHAnsi" w:cstheme="minorBidi"/>
            <w:noProof/>
            <w:sz w:val="22"/>
            <w:szCs w:val="22"/>
          </w:rPr>
          <w:tab/>
        </w:r>
        <w:r w:rsidRPr="00617484">
          <w:rPr>
            <w:rStyle w:val="Hypertextovodkaz"/>
            <w:noProof/>
          </w:rPr>
          <w:t>§ EE + 26</w:t>
        </w:r>
        <w:r>
          <w:rPr>
            <w:noProof/>
            <w:webHidden/>
          </w:rPr>
          <w:tab/>
        </w:r>
        <w:r>
          <w:rPr>
            <w:noProof/>
            <w:webHidden/>
          </w:rPr>
          <w:fldChar w:fldCharType="begin"/>
        </w:r>
        <w:r>
          <w:rPr>
            <w:noProof/>
            <w:webHidden/>
          </w:rPr>
          <w:instrText xml:space="preserve"> PAGEREF _Toc413748571 \h </w:instrText>
        </w:r>
        <w:r>
          <w:rPr>
            <w:noProof/>
            <w:webHidden/>
          </w:rPr>
        </w:r>
        <w:r>
          <w:rPr>
            <w:noProof/>
            <w:webHidden/>
          </w:rPr>
          <w:fldChar w:fldCharType="separate"/>
        </w:r>
        <w:r>
          <w:rPr>
            <w:noProof/>
            <w:webHidden/>
          </w:rPr>
          <w:t>70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72" w:history="1">
        <w:r w:rsidRPr="00617484">
          <w:rPr>
            <w:rStyle w:val="Hypertextovodkaz"/>
            <w:noProof/>
          </w:rPr>
          <w:t>Údaje vedené v rejstříku osob oprávněných k výkonu regulované činnosti</w:t>
        </w:r>
        <w:r>
          <w:rPr>
            <w:noProof/>
            <w:webHidden/>
          </w:rPr>
          <w:tab/>
        </w:r>
        <w:r>
          <w:rPr>
            <w:noProof/>
            <w:webHidden/>
          </w:rPr>
          <w:fldChar w:fldCharType="begin"/>
        </w:r>
        <w:r>
          <w:rPr>
            <w:noProof/>
            <w:webHidden/>
          </w:rPr>
          <w:instrText xml:space="preserve"> PAGEREF _Toc413748572 \h </w:instrText>
        </w:r>
        <w:r>
          <w:rPr>
            <w:noProof/>
            <w:webHidden/>
          </w:rPr>
        </w:r>
        <w:r>
          <w:rPr>
            <w:noProof/>
            <w:webHidden/>
          </w:rPr>
          <w:fldChar w:fldCharType="separate"/>
        </w:r>
        <w:r>
          <w:rPr>
            <w:noProof/>
            <w:webHidden/>
          </w:rPr>
          <w:t>70</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73" w:history="1">
        <w:r w:rsidRPr="00617484">
          <w:rPr>
            <w:rStyle w:val="Hypertextovodkaz"/>
            <w:noProof/>
          </w:rPr>
          <w:t>§ 123</w:t>
        </w:r>
        <w:r>
          <w:rPr>
            <w:rFonts w:asciiTheme="minorHAnsi" w:eastAsiaTheme="minorEastAsia" w:hAnsiTheme="minorHAnsi" w:cstheme="minorBidi"/>
            <w:noProof/>
            <w:sz w:val="22"/>
            <w:szCs w:val="22"/>
          </w:rPr>
          <w:tab/>
        </w:r>
        <w:r w:rsidRPr="00617484">
          <w:rPr>
            <w:rStyle w:val="Hypertextovodkaz"/>
            <w:noProof/>
          </w:rPr>
          <w:t>§ EE + 27</w:t>
        </w:r>
        <w:r>
          <w:rPr>
            <w:noProof/>
            <w:webHidden/>
          </w:rPr>
          <w:tab/>
        </w:r>
        <w:r>
          <w:rPr>
            <w:noProof/>
            <w:webHidden/>
          </w:rPr>
          <w:fldChar w:fldCharType="begin"/>
        </w:r>
        <w:r>
          <w:rPr>
            <w:noProof/>
            <w:webHidden/>
          </w:rPr>
          <w:instrText xml:space="preserve"> PAGEREF _Toc413748573 \h </w:instrText>
        </w:r>
        <w:r>
          <w:rPr>
            <w:noProof/>
            <w:webHidden/>
          </w:rPr>
        </w:r>
        <w:r>
          <w:rPr>
            <w:noProof/>
            <w:webHidden/>
          </w:rPr>
          <w:fldChar w:fldCharType="separate"/>
        </w:r>
        <w:r>
          <w:rPr>
            <w:noProof/>
            <w:webHidden/>
          </w:rPr>
          <w:t>72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74" w:history="1">
        <w:r w:rsidRPr="00617484">
          <w:rPr>
            <w:rStyle w:val="Hypertextovodkaz"/>
            <w:noProof/>
          </w:rPr>
          <w:t>Vedení rejstříku osob oprávněných k výkonu regulované činnosti</w:t>
        </w:r>
        <w:r>
          <w:rPr>
            <w:noProof/>
            <w:webHidden/>
          </w:rPr>
          <w:tab/>
        </w:r>
        <w:r>
          <w:rPr>
            <w:noProof/>
            <w:webHidden/>
          </w:rPr>
          <w:fldChar w:fldCharType="begin"/>
        </w:r>
        <w:r>
          <w:rPr>
            <w:noProof/>
            <w:webHidden/>
          </w:rPr>
          <w:instrText xml:space="preserve"> PAGEREF _Toc413748574 \h </w:instrText>
        </w:r>
        <w:r>
          <w:rPr>
            <w:noProof/>
            <w:webHidden/>
          </w:rPr>
        </w:r>
        <w:r>
          <w:rPr>
            <w:noProof/>
            <w:webHidden/>
          </w:rPr>
          <w:fldChar w:fldCharType="separate"/>
        </w:r>
        <w:r>
          <w:rPr>
            <w:noProof/>
            <w:webHidden/>
          </w:rPr>
          <w:t>72</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75" w:history="1">
        <w:r w:rsidRPr="00617484">
          <w:rPr>
            <w:rStyle w:val="Hypertextovodkaz"/>
            <w:noProof/>
          </w:rPr>
          <w:t>§ 124</w:t>
        </w:r>
        <w:r>
          <w:rPr>
            <w:rFonts w:asciiTheme="minorHAnsi" w:eastAsiaTheme="minorEastAsia" w:hAnsiTheme="minorHAnsi" w:cstheme="minorBidi"/>
            <w:noProof/>
            <w:sz w:val="22"/>
            <w:szCs w:val="22"/>
          </w:rPr>
          <w:tab/>
        </w:r>
        <w:r w:rsidRPr="00617484">
          <w:rPr>
            <w:rStyle w:val="Hypertextovodkaz"/>
            <w:noProof/>
          </w:rPr>
          <w:t>§ EE + 28</w:t>
        </w:r>
        <w:r>
          <w:rPr>
            <w:noProof/>
            <w:webHidden/>
          </w:rPr>
          <w:tab/>
        </w:r>
        <w:r>
          <w:rPr>
            <w:noProof/>
            <w:webHidden/>
          </w:rPr>
          <w:fldChar w:fldCharType="begin"/>
        </w:r>
        <w:r>
          <w:rPr>
            <w:noProof/>
            <w:webHidden/>
          </w:rPr>
          <w:instrText xml:space="preserve"> PAGEREF _Toc413748575 \h </w:instrText>
        </w:r>
        <w:r>
          <w:rPr>
            <w:noProof/>
            <w:webHidden/>
          </w:rPr>
        </w:r>
        <w:r>
          <w:rPr>
            <w:noProof/>
            <w:webHidden/>
          </w:rPr>
          <w:fldChar w:fldCharType="separate"/>
        </w:r>
        <w:r>
          <w:rPr>
            <w:noProof/>
            <w:webHidden/>
          </w:rPr>
          <w:t>72</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76" w:history="1">
        <w:r w:rsidRPr="00617484">
          <w:rPr>
            <w:rStyle w:val="Hypertextovodkaz"/>
            <w:noProof/>
          </w:rPr>
          <w:t>Oprava údajů v rejstříku osob oprávněných k výkonu regulované činnosti</w:t>
        </w:r>
        <w:r>
          <w:rPr>
            <w:noProof/>
            <w:webHidden/>
          </w:rPr>
          <w:tab/>
        </w:r>
        <w:r>
          <w:rPr>
            <w:noProof/>
            <w:webHidden/>
          </w:rPr>
          <w:fldChar w:fldCharType="begin"/>
        </w:r>
        <w:r>
          <w:rPr>
            <w:noProof/>
            <w:webHidden/>
          </w:rPr>
          <w:instrText xml:space="preserve"> PAGEREF _Toc413748576 \h </w:instrText>
        </w:r>
        <w:r>
          <w:rPr>
            <w:noProof/>
            <w:webHidden/>
          </w:rPr>
        </w:r>
        <w:r>
          <w:rPr>
            <w:noProof/>
            <w:webHidden/>
          </w:rPr>
          <w:fldChar w:fldCharType="separate"/>
        </w:r>
        <w:r>
          <w:rPr>
            <w:noProof/>
            <w:webHidden/>
          </w:rPr>
          <w:t>72</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577" w:history="1">
        <w:r w:rsidRPr="00617484">
          <w:rPr>
            <w:rStyle w:val="Hypertextovodkaz"/>
          </w:rPr>
          <w:t>Hlava XI</w:t>
        </w:r>
        <w:r>
          <w:rPr>
            <w:webHidden/>
          </w:rPr>
          <w:tab/>
        </w:r>
        <w:r>
          <w:rPr>
            <w:webHidden/>
          </w:rPr>
          <w:fldChar w:fldCharType="begin"/>
        </w:r>
        <w:r>
          <w:rPr>
            <w:webHidden/>
          </w:rPr>
          <w:instrText xml:space="preserve"> PAGEREF _Toc413748577 \h </w:instrText>
        </w:r>
        <w:r>
          <w:rPr>
            <w:webHidden/>
          </w:rPr>
        </w:r>
        <w:r>
          <w:rPr>
            <w:webHidden/>
          </w:rPr>
          <w:fldChar w:fldCharType="separate"/>
        </w:r>
        <w:r>
          <w:rPr>
            <w:webHidden/>
          </w:rPr>
          <w:t>73</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78" w:history="1">
        <w:r w:rsidRPr="00617484">
          <w:rPr>
            <w:rStyle w:val="Hypertextovodkaz"/>
            <w:noProof/>
          </w:rPr>
          <w:t>Správní delikty</w:t>
        </w:r>
        <w:r>
          <w:rPr>
            <w:noProof/>
            <w:webHidden/>
          </w:rPr>
          <w:tab/>
        </w:r>
        <w:r>
          <w:rPr>
            <w:noProof/>
            <w:webHidden/>
          </w:rPr>
          <w:fldChar w:fldCharType="begin"/>
        </w:r>
        <w:r>
          <w:rPr>
            <w:noProof/>
            <w:webHidden/>
          </w:rPr>
          <w:instrText xml:space="preserve"> PAGEREF _Toc413748578 \h </w:instrText>
        </w:r>
        <w:r>
          <w:rPr>
            <w:noProof/>
            <w:webHidden/>
          </w:rPr>
        </w:r>
        <w:r>
          <w:rPr>
            <w:noProof/>
            <w:webHidden/>
          </w:rPr>
          <w:fldChar w:fldCharType="separate"/>
        </w:r>
        <w:r>
          <w:rPr>
            <w:noProof/>
            <w:webHidden/>
          </w:rPr>
          <w:t>73</w:t>
        </w:r>
        <w:r>
          <w:rPr>
            <w:noProof/>
            <w:webHidden/>
          </w:rPr>
          <w:fldChar w:fldCharType="end"/>
        </w:r>
      </w:hyperlink>
    </w:p>
    <w:p w:rsidR="00695422" w:rsidRDefault="00695422">
      <w:pPr>
        <w:pStyle w:val="Obsah5"/>
        <w:tabs>
          <w:tab w:val="right" w:leader="dot" w:pos="8293"/>
        </w:tabs>
        <w:rPr>
          <w:rFonts w:asciiTheme="minorHAnsi" w:eastAsiaTheme="minorEastAsia" w:hAnsiTheme="minorHAnsi" w:cstheme="minorBidi"/>
          <w:noProof/>
          <w:sz w:val="22"/>
          <w:szCs w:val="22"/>
        </w:rPr>
      </w:pPr>
      <w:hyperlink w:anchor="_Toc413748579" w:history="1">
        <w:r w:rsidRPr="00617484">
          <w:rPr>
            <w:rStyle w:val="Hypertextovodkaz"/>
            <w:noProof/>
          </w:rPr>
          <w:t>Přestupky</w:t>
        </w:r>
        <w:r>
          <w:rPr>
            <w:noProof/>
            <w:webHidden/>
          </w:rPr>
          <w:tab/>
        </w:r>
        <w:r>
          <w:rPr>
            <w:noProof/>
            <w:webHidden/>
          </w:rPr>
          <w:fldChar w:fldCharType="begin"/>
        </w:r>
        <w:r>
          <w:rPr>
            <w:noProof/>
            <w:webHidden/>
          </w:rPr>
          <w:instrText xml:space="preserve"> PAGEREF _Toc413748579 \h </w:instrText>
        </w:r>
        <w:r>
          <w:rPr>
            <w:noProof/>
            <w:webHidden/>
          </w:rPr>
        </w:r>
        <w:r>
          <w:rPr>
            <w:noProof/>
            <w:webHidden/>
          </w:rPr>
          <w:fldChar w:fldCharType="separate"/>
        </w:r>
        <w:r>
          <w:rPr>
            <w:noProof/>
            <w:webHidden/>
          </w:rPr>
          <w:t>73</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80" w:history="1">
        <w:r w:rsidRPr="00617484">
          <w:rPr>
            <w:rStyle w:val="Hypertextovodkaz"/>
            <w:noProof/>
          </w:rPr>
          <w:t>§ 125</w:t>
        </w:r>
        <w:r>
          <w:rPr>
            <w:rFonts w:asciiTheme="minorHAnsi" w:eastAsiaTheme="minorEastAsia" w:hAnsiTheme="minorHAnsi" w:cstheme="minorBidi"/>
            <w:noProof/>
            <w:sz w:val="22"/>
            <w:szCs w:val="22"/>
          </w:rPr>
          <w:tab/>
        </w:r>
        <w:r w:rsidRPr="00617484">
          <w:rPr>
            <w:rStyle w:val="Hypertextovodkaz"/>
            <w:noProof/>
          </w:rPr>
          <w:t>§ SS + 01</w:t>
        </w:r>
        <w:r>
          <w:rPr>
            <w:noProof/>
            <w:webHidden/>
          </w:rPr>
          <w:tab/>
        </w:r>
        <w:r>
          <w:rPr>
            <w:noProof/>
            <w:webHidden/>
          </w:rPr>
          <w:fldChar w:fldCharType="begin"/>
        </w:r>
        <w:r>
          <w:rPr>
            <w:noProof/>
            <w:webHidden/>
          </w:rPr>
          <w:instrText xml:space="preserve"> PAGEREF _Toc413748580 \h </w:instrText>
        </w:r>
        <w:r>
          <w:rPr>
            <w:noProof/>
            <w:webHidden/>
          </w:rPr>
        </w:r>
        <w:r>
          <w:rPr>
            <w:noProof/>
            <w:webHidden/>
          </w:rPr>
          <w:fldChar w:fldCharType="separate"/>
        </w:r>
        <w:r>
          <w:rPr>
            <w:noProof/>
            <w:webHidden/>
          </w:rPr>
          <w:t>73</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81" w:history="1">
        <w:r w:rsidRPr="00617484">
          <w:rPr>
            <w:rStyle w:val="Hypertextovodkaz"/>
            <w:noProof/>
          </w:rPr>
          <w:t>§ 126</w:t>
        </w:r>
        <w:r>
          <w:rPr>
            <w:rFonts w:asciiTheme="minorHAnsi" w:eastAsiaTheme="minorEastAsia" w:hAnsiTheme="minorHAnsi" w:cstheme="minorBidi"/>
            <w:noProof/>
            <w:sz w:val="22"/>
            <w:szCs w:val="22"/>
          </w:rPr>
          <w:tab/>
        </w:r>
        <w:r w:rsidRPr="00617484">
          <w:rPr>
            <w:rStyle w:val="Hypertextovodkaz"/>
            <w:noProof/>
          </w:rPr>
          <w:t>§ SS + 02</w:t>
        </w:r>
        <w:r>
          <w:rPr>
            <w:noProof/>
            <w:webHidden/>
          </w:rPr>
          <w:tab/>
        </w:r>
        <w:r>
          <w:rPr>
            <w:noProof/>
            <w:webHidden/>
          </w:rPr>
          <w:fldChar w:fldCharType="begin"/>
        </w:r>
        <w:r>
          <w:rPr>
            <w:noProof/>
            <w:webHidden/>
          </w:rPr>
          <w:instrText xml:space="preserve"> PAGEREF _Toc413748581 \h </w:instrText>
        </w:r>
        <w:r>
          <w:rPr>
            <w:noProof/>
            <w:webHidden/>
          </w:rPr>
        </w:r>
        <w:r>
          <w:rPr>
            <w:noProof/>
            <w:webHidden/>
          </w:rPr>
          <w:fldChar w:fldCharType="separate"/>
        </w:r>
        <w:r>
          <w:rPr>
            <w:noProof/>
            <w:webHidden/>
          </w:rPr>
          <w:t>77</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82" w:history="1">
        <w:r w:rsidRPr="00617484">
          <w:rPr>
            <w:rStyle w:val="Hypertextovodkaz"/>
            <w:noProof/>
          </w:rPr>
          <w:t>Přestupky v souvislosti s výkonem regulované činnosti</w:t>
        </w:r>
        <w:r>
          <w:rPr>
            <w:noProof/>
            <w:webHidden/>
          </w:rPr>
          <w:tab/>
        </w:r>
        <w:r>
          <w:rPr>
            <w:noProof/>
            <w:webHidden/>
          </w:rPr>
          <w:fldChar w:fldCharType="begin"/>
        </w:r>
        <w:r>
          <w:rPr>
            <w:noProof/>
            <w:webHidden/>
          </w:rPr>
          <w:instrText xml:space="preserve"> PAGEREF _Toc413748582 \h </w:instrText>
        </w:r>
        <w:r>
          <w:rPr>
            <w:noProof/>
            <w:webHidden/>
          </w:rPr>
        </w:r>
        <w:r>
          <w:rPr>
            <w:noProof/>
            <w:webHidden/>
          </w:rPr>
          <w:fldChar w:fldCharType="separate"/>
        </w:r>
        <w:r>
          <w:rPr>
            <w:noProof/>
            <w:webHidden/>
          </w:rPr>
          <w:t>77</w:t>
        </w:r>
        <w:r>
          <w:rPr>
            <w:noProof/>
            <w:webHidden/>
          </w:rPr>
          <w:fldChar w:fldCharType="end"/>
        </w:r>
      </w:hyperlink>
    </w:p>
    <w:p w:rsidR="00695422" w:rsidRDefault="00695422">
      <w:pPr>
        <w:pStyle w:val="Obsah5"/>
        <w:tabs>
          <w:tab w:val="right" w:leader="dot" w:pos="8293"/>
        </w:tabs>
        <w:rPr>
          <w:rFonts w:asciiTheme="minorHAnsi" w:eastAsiaTheme="minorEastAsia" w:hAnsiTheme="minorHAnsi" w:cstheme="minorBidi"/>
          <w:noProof/>
          <w:sz w:val="22"/>
          <w:szCs w:val="22"/>
        </w:rPr>
      </w:pPr>
      <w:hyperlink w:anchor="_Toc413748583" w:history="1">
        <w:r w:rsidRPr="00617484">
          <w:rPr>
            <w:rStyle w:val="Hypertextovodkaz"/>
            <w:noProof/>
          </w:rPr>
          <w:t>Správní delikty právnických a podnikajících fyzických osob</w:t>
        </w:r>
        <w:r>
          <w:rPr>
            <w:noProof/>
            <w:webHidden/>
          </w:rPr>
          <w:tab/>
        </w:r>
        <w:r>
          <w:rPr>
            <w:noProof/>
            <w:webHidden/>
          </w:rPr>
          <w:fldChar w:fldCharType="begin"/>
        </w:r>
        <w:r>
          <w:rPr>
            <w:noProof/>
            <w:webHidden/>
          </w:rPr>
          <w:instrText xml:space="preserve"> PAGEREF _Toc413748583 \h </w:instrText>
        </w:r>
        <w:r>
          <w:rPr>
            <w:noProof/>
            <w:webHidden/>
          </w:rPr>
        </w:r>
        <w:r>
          <w:rPr>
            <w:noProof/>
            <w:webHidden/>
          </w:rPr>
          <w:fldChar w:fldCharType="separate"/>
        </w:r>
        <w:r>
          <w:rPr>
            <w:noProof/>
            <w:webHidden/>
          </w:rPr>
          <w:t>79</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84" w:history="1">
        <w:r w:rsidRPr="00617484">
          <w:rPr>
            <w:rStyle w:val="Hypertextovodkaz"/>
            <w:noProof/>
          </w:rPr>
          <w:t>§ 127</w:t>
        </w:r>
        <w:r>
          <w:rPr>
            <w:rFonts w:asciiTheme="minorHAnsi" w:eastAsiaTheme="minorEastAsia" w:hAnsiTheme="minorHAnsi" w:cstheme="minorBidi"/>
            <w:noProof/>
            <w:sz w:val="22"/>
            <w:szCs w:val="22"/>
          </w:rPr>
          <w:tab/>
        </w:r>
        <w:r w:rsidRPr="00617484">
          <w:rPr>
            <w:rStyle w:val="Hypertextovodkaz"/>
            <w:noProof/>
          </w:rPr>
          <w:t>§ SS + 10</w:t>
        </w:r>
        <w:r>
          <w:rPr>
            <w:noProof/>
            <w:webHidden/>
          </w:rPr>
          <w:tab/>
        </w:r>
        <w:r>
          <w:rPr>
            <w:noProof/>
            <w:webHidden/>
          </w:rPr>
          <w:fldChar w:fldCharType="begin"/>
        </w:r>
        <w:r>
          <w:rPr>
            <w:noProof/>
            <w:webHidden/>
          </w:rPr>
          <w:instrText xml:space="preserve"> PAGEREF _Toc413748584 \h </w:instrText>
        </w:r>
        <w:r>
          <w:rPr>
            <w:noProof/>
            <w:webHidden/>
          </w:rPr>
        </w:r>
        <w:r>
          <w:rPr>
            <w:noProof/>
            <w:webHidden/>
          </w:rPr>
          <w:fldChar w:fldCharType="separate"/>
        </w:r>
        <w:r>
          <w:rPr>
            <w:noProof/>
            <w:webHidden/>
          </w:rPr>
          <w:t>79</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85" w:history="1">
        <w:r w:rsidRPr="00617484">
          <w:rPr>
            <w:rStyle w:val="Hypertextovodkaz"/>
            <w:noProof/>
          </w:rPr>
          <w:t>§ 128</w:t>
        </w:r>
        <w:r>
          <w:rPr>
            <w:rFonts w:asciiTheme="minorHAnsi" w:eastAsiaTheme="minorEastAsia" w:hAnsiTheme="minorHAnsi" w:cstheme="minorBidi"/>
            <w:noProof/>
            <w:sz w:val="22"/>
            <w:szCs w:val="22"/>
          </w:rPr>
          <w:tab/>
        </w:r>
        <w:r w:rsidRPr="00617484">
          <w:rPr>
            <w:rStyle w:val="Hypertextovodkaz"/>
            <w:noProof/>
          </w:rPr>
          <w:t>§ SS + 11</w:t>
        </w:r>
        <w:r>
          <w:rPr>
            <w:noProof/>
            <w:webHidden/>
          </w:rPr>
          <w:tab/>
        </w:r>
        <w:r>
          <w:rPr>
            <w:noProof/>
            <w:webHidden/>
          </w:rPr>
          <w:fldChar w:fldCharType="begin"/>
        </w:r>
        <w:r>
          <w:rPr>
            <w:noProof/>
            <w:webHidden/>
          </w:rPr>
          <w:instrText xml:space="preserve"> PAGEREF _Toc413748585 \h </w:instrText>
        </w:r>
        <w:r>
          <w:rPr>
            <w:noProof/>
            <w:webHidden/>
          </w:rPr>
        </w:r>
        <w:r>
          <w:rPr>
            <w:noProof/>
            <w:webHidden/>
          </w:rPr>
          <w:fldChar w:fldCharType="separate"/>
        </w:r>
        <w:r>
          <w:rPr>
            <w:noProof/>
            <w:webHidden/>
          </w:rPr>
          <w:t>83</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586" w:history="1">
        <w:r w:rsidRPr="00617484">
          <w:rPr>
            <w:rStyle w:val="Hypertextovodkaz"/>
            <w:noProof/>
          </w:rPr>
          <w:t>Správní delikty právnických a podnikajících fyzických osob v souvislosti s výkonem regulované činnosti</w:t>
        </w:r>
        <w:r>
          <w:rPr>
            <w:noProof/>
            <w:webHidden/>
          </w:rPr>
          <w:tab/>
        </w:r>
        <w:r>
          <w:rPr>
            <w:noProof/>
            <w:webHidden/>
          </w:rPr>
          <w:fldChar w:fldCharType="begin"/>
        </w:r>
        <w:r>
          <w:rPr>
            <w:noProof/>
            <w:webHidden/>
          </w:rPr>
          <w:instrText xml:space="preserve"> PAGEREF _Toc413748586 \h </w:instrText>
        </w:r>
        <w:r>
          <w:rPr>
            <w:noProof/>
            <w:webHidden/>
          </w:rPr>
        </w:r>
        <w:r>
          <w:rPr>
            <w:noProof/>
            <w:webHidden/>
          </w:rPr>
          <w:fldChar w:fldCharType="separate"/>
        </w:r>
        <w:r>
          <w:rPr>
            <w:noProof/>
            <w:webHidden/>
          </w:rPr>
          <w:t>83</w:t>
        </w:r>
        <w:r>
          <w:rPr>
            <w:noProof/>
            <w:webHidden/>
          </w:rPr>
          <w:fldChar w:fldCharType="end"/>
        </w:r>
      </w:hyperlink>
    </w:p>
    <w:p w:rsidR="00695422" w:rsidRDefault="00695422">
      <w:pPr>
        <w:pStyle w:val="Obsah5"/>
        <w:tabs>
          <w:tab w:val="right" w:leader="dot" w:pos="8293"/>
        </w:tabs>
        <w:rPr>
          <w:rFonts w:asciiTheme="minorHAnsi" w:eastAsiaTheme="minorEastAsia" w:hAnsiTheme="minorHAnsi" w:cstheme="minorBidi"/>
          <w:noProof/>
          <w:sz w:val="22"/>
          <w:szCs w:val="22"/>
        </w:rPr>
      </w:pPr>
      <w:hyperlink w:anchor="_Toc413748587" w:history="1">
        <w:r w:rsidRPr="00617484">
          <w:rPr>
            <w:rStyle w:val="Hypertextovodkaz"/>
            <w:noProof/>
          </w:rPr>
          <w:t>Společná ustanovení ke správním deliktům</w:t>
        </w:r>
        <w:r>
          <w:rPr>
            <w:noProof/>
            <w:webHidden/>
          </w:rPr>
          <w:tab/>
        </w:r>
        <w:r>
          <w:rPr>
            <w:noProof/>
            <w:webHidden/>
          </w:rPr>
          <w:fldChar w:fldCharType="begin"/>
        </w:r>
        <w:r>
          <w:rPr>
            <w:noProof/>
            <w:webHidden/>
          </w:rPr>
          <w:instrText xml:space="preserve"> PAGEREF _Toc413748587 \h </w:instrText>
        </w:r>
        <w:r>
          <w:rPr>
            <w:noProof/>
            <w:webHidden/>
          </w:rPr>
        </w:r>
        <w:r>
          <w:rPr>
            <w:noProof/>
            <w:webHidden/>
          </w:rPr>
          <w:fldChar w:fldCharType="separate"/>
        </w:r>
        <w:r>
          <w:rPr>
            <w:noProof/>
            <w:webHidden/>
          </w:rPr>
          <w:t>86</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88" w:history="1">
        <w:r w:rsidRPr="00617484">
          <w:rPr>
            <w:rStyle w:val="Hypertextovodkaz"/>
            <w:noProof/>
          </w:rPr>
          <w:t>§ 129</w:t>
        </w:r>
        <w:r>
          <w:rPr>
            <w:rFonts w:asciiTheme="minorHAnsi" w:eastAsiaTheme="minorEastAsia" w:hAnsiTheme="minorHAnsi" w:cstheme="minorBidi"/>
            <w:noProof/>
            <w:sz w:val="22"/>
            <w:szCs w:val="22"/>
          </w:rPr>
          <w:tab/>
        </w:r>
        <w:r w:rsidRPr="00617484">
          <w:rPr>
            <w:rStyle w:val="Hypertextovodkaz"/>
            <w:noProof/>
          </w:rPr>
          <w:t>§ SS + 15</w:t>
        </w:r>
        <w:r>
          <w:rPr>
            <w:noProof/>
            <w:webHidden/>
          </w:rPr>
          <w:tab/>
        </w:r>
        <w:r>
          <w:rPr>
            <w:noProof/>
            <w:webHidden/>
          </w:rPr>
          <w:fldChar w:fldCharType="begin"/>
        </w:r>
        <w:r>
          <w:rPr>
            <w:noProof/>
            <w:webHidden/>
          </w:rPr>
          <w:instrText xml:space="preserve"> PAGEREF _Toc413748588 \h </w:instrText>
        </w:r>
        <w:r>
          <w:rPr>
            <w:noProof/>
            <w:webHidden/>
          </w:rPr>
        </w:r>
        <w:r>
          <w:rPr>
            <w:noProof/>
            <w:webHidden/>
          </w:rPr>
          <w:fldChar w:fldCharType="separate"/>
        </w:r>
        <w:r>
          <w:rPr>
            <w:noProof/>
            <w:webHidden/>
          </w:rPr>
          <w:t>86</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89" w:history="1">
        <w:r w:rsidRPr="00617484">
          <w:rPr>
            <w:rStyle w:val="Hypertextovodkaz"/>
            <w:noProof/>
          </w:rPr>
          <w:t>§ 130</w:t>
        </w:r>
        <w:r>
          <w:rPr>
            <w:rFonts w:asciiTheme="minorHAnsi" w:eastAsiaTheme="minorEastAsia" w:hAnsiTheme="minorHAnsi" w:cstheme="minorBidi"/>
            <w:noProof/>
            <w:sz w:val="22"/>
            <w:szCs w:val="22"/>
          </w:rPr>
          <w:tab/>
        </w:r>
        <w:r w:rsidRPr="00617484">
          <w:rPr>
            <w:rStyle w:val="Hypertextovodkaz"/>
            <w:noProof/>
          </w:rPr>
          <w:t>§ SS + 20</w:t>
        </w:r>
        <w:r>
          <w:rPr>
            <w:noProof/>
            <w:webHidden/>
          </w:rPr>
          <w:tab/>
        </w:r>
        <w:r>
          <w:rPr>
            <w:noProof/>
            <w:webHidden/>
          </w:rPr>
          <w:fldChar w:fldCharType="begin"/>
        </w:r>
        <w:r>
          <w:rPr>
            <w:noProof/>
            <w:webHidden/>
          </w:rPr>
          <w:instrText xml:space="preserve"> PAGEREF _Toc413748589 \h </w:instrText>
        </w:r>
        <w:r>
          <w:rPr>
            <w:noProof/>
            <w:webHidden/>
          </w:rPr>
        </w:r>
        <w:r>
          <w:rPr>
            <w:noProof/>
            <w:webHidden/>
          </w:rPr>
          <w:fldChar w:fldCharType="separate"/>
        </w:r>
        <w:r>
          <w:rPr>
            <w:noProof/>
            <w:webHidden/>
          </w:rPr>
          <w:t>86</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90" w:history="1">
        <w:r w:rsidRPr="00617484">
          <w:rPr>
            <w:rStyle w:val="Hypertextovodkaz"/>
            <w:noProof/>
          </w:rPr>
          <w:t>§ 131</w:t>
        </w:r>
        <w:r>
          <w:rPr>
            <w:rFonts w:asciiTheme="minorHAnsi" w:eastAsiaTheme="minorEastAsia" w:hAnsiTheme="minorHAnsi" w:cstheme="minorBidi"/>
            <w:noProof/>
            <w:sz w:val="22"/>
            <w:szCs w:val="22"/>
          </w:rPr>
          <w:tab/>
        </w:r>
        <w:r w:rsidRPr="00617484">
          <w:rPr>
            <w:rStyle w:val="Hypertextovodkaz"/>
            <w:noProof/>
          </w:rPr>
          <w:t>§ SS + 21</w:t>
        </w:r>
        <w:r>
          <w:rPr>
            <w:noProof/>
            <w:webHidden/>
          </w:rPr>
          <w:tab/>
        </w:r>
        <w:r>
          <w:rPr>
            <w:noProof/>
            <w:webHidden/>
          </w:rPr>
          <w:fldChar w:fldCharType="begin"/>
        </w:r>
        <w:r>
          <w:rPr>
            <w:noProof/>
            <w:webHidden/>
          </w:rPr>
          <w:instrText xml:space="preserve"> PAGEREF _Toc413748590 \h </w:instrText>
        </w:r>
        <w:r>
          <w:rPr>
            <w:noProof/>
            <w:webHidden/>
          </w:rPr>
        </w:r>
        <w:r>
          <w:rPr>
            <w:noProof/>
            <w:webHidden/>
          </w:rPr>
          <w:fldChar w:fldCharType="separate"/>
        </w:r>
        <w:r>
          <w:rPr>
            <w:noProof/>
            <w:webHidden/>
          </w:rPr>
          <w:t>86</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91" w:history="1">
        <w:r w:rsidRPr="00617484">
          <w:rPr>
            <w:rStyle w:val="Hypertextovodkaz"/>
            <w:noProof/>
          </w:rPr>
          <w:t>§ 132</w:t>
        </w:r>
        <w:r>
          <w:rPr>
            <w:rFonts w:asciiTheme="minorHAnsi" w:eastAsiaTheme="minorEastAsia" w:hAnsiTheme="minorHAnsi" w:cstheme="minorBidi"/>
            <w:noProof/>
            <w:sz w:val="22"/>
            <w:szCs w:val="22"/>
          </w:rPr>
          <w:tab/>
        </w:r>
        <w:r w:rsidRPr="00617484">
          <w:rPr>
            <w:rStyle w:val="Hypertextovodkaz"/>
            <w:noProof/>
          </w:rPr>
          <w:t>§ SS + 22</w:t>
        </w:r>
        <w:r>
          <w:rPr>
            <w:noProof/>
            <w:webHidden/>
          </w:rPr>
          <w:tab/>
        </w:r>
        <w:r>
          <w:rPr>
            <w:noProof/>
            <w:webHidden/>
          </w:rPr>
          <w:fldChar w:fldCharType="begin"/>
        </w:r>
        <w:r>
          <w:rPr>
            <w:noProof/>
            <w:webHidden/>
          </w:rPr>
          <w:instrText xml:space="preserve"> PAGEREF _Toc413748591 \h </w:instrText>
        </w:r>
        <w:r>
          <w:rPr>
            <w:noProof/>
            <w:webHidden/>
          </w:rPr>
        </w:r>
        <w:r>
          <w:rPr>
            <w:noProof/>
            <w:webHidden/>
          </w:rPr>
          <w:fldChar w:fldCharType="separate"/>
        </w:r>
        <w:r>
          <w:rPr>
            <w:noProof/>
            <w:webHidden/>
          </w:rPr>
          <w:t>86</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592" w:history="1">
        <w:r w:rsidRPr="00617484">
          <w:rPr>
            <w:rStyle w:val="Hypertextovodkaz"/>
          </w:rPr>
          <w:t>Hlava XII</w:t>
        </w:r>
        <w:r>
          <w:rPr>
            <w:webHidden/>
          </w:rPr>
          <w:tab/>
        </w:r>
        <w:r>
          <w:rPr>
            <w:webHidden/>
          </w:rPr>
          <w:fldChar w:fldCharType="begin"/>
        </w:r>
        <w:r>
          <w:rPr>
            <w:webHidden/>
          </w:rPr>
          <w:instrText xml:space="preserve"> PAGEREF _Toc413748592 \h </w:instrText>
        </w:r>
        <w:r>
          <w:rPr>
            <w:webHidden/>
          </w:rPr>
        </w:r>
        <w:r>
          <w:rPr>
            <w:webHidden/>
          </w:rPr>
          <w:fldChar w:fldCharType="separate"/>
        </w:r>
        <w:r>
          <w:rPr>
            <w:webHidden/>
          </w:rPr>
          <w:t>87</w:t>
        </w:r>
        <w:r>
          <w:rPr>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93" w:history="1">
        <w:r w:rsidRPr="00617484">
          <w:rPr>
            <w:rStyle w:val="Hypertextovodkaz"/>
            <w:noProof/>
          </w:rPr>
          <w:t>Společná, přechodná a závěrečná ustanovení</w:t>
        </w:r>
        <w:r>
          <w:rPr>
            <w:noProof/>
            <w:webHidden/>
          </w:rPr>
          <w:tab/>
        </w:r>
        <w:r>
          <w:rPr>
            <w:noProof/>
            <w:webHidden/>
          </w:rPr>
          <w:fldChar w:fldCharType="begin"/>
        </w:r>
        <w:r>
          <w:rPr>
            <w:noProof/>
            <w:webHidden/>
          </w:rPr>
          <w:instrText xml:space="preserve"> PAGEREF _Toc413748593 \h </w:instrText>
        </w:r>
        <w:r>
          <w:rPr>
            <w:noProof/>
            <w:webHidden/>
          </w:rPr>
        </w:r>
        <w:r>
          <w:rPr>
            <w:noProof/>
            <w:webHidden/>
          </w:rPr>
          <w:fldChar w:fldCharType="separate"/>
        </w:r>
        <w:r>
          <w:rPr>
            <w:noProof/>
            <w:webHidden/>
          </w:rPr>
          <w:t>87</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594" w:history="1">
        <w:r w:rsidRPr="00617484">
          <w:rPr>
            <w:rStyle w:val="Hypertextovodkaz"/>
            <w:noProof/>
          </w:rPr>
          <w:t>Díl 1</w:t>
        </w:r>
        <w:r>
          <w:rPr>
            <w:noProof/>
            <w:webHidden/>
          </w:rPr>
          <w:tab/>
        </w:r>
        <w:r>
          <w:rPr>
            <w:noProof/>
            <w:webHidden/>
          </w:rPr>
          <w:fldChar w:fldCharType="begin"/>
        </w:r>
        <w:r>
          <w:rPr>
            <w:noProof/>
            <w:webHidden/>
          </w:rPr>
          <w:instrText xml:space="preserve"> PAGEREF _Toc413748594 \h </w:instrText>
        </w:r>
        <w:r>
          <w:rPr>
            <w:noProof/>
            <w:webHidden/>
          </w:rPr>
        </w:r>
        <w:r>
          <w:rPr>
            <w:noProof/>
            <w:webHidden/>
          </w:rPr>
          <w:fldChar w:fldCharType="separate"/>
        </w:r>
        <w:r>
          <w:rPr>
            <w:noProof/>
            <w:webHidden/>
          </w:rPr>
          <w:t>87</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595" w:history="1">
        <w:r w:rsidRPr="00617484">
          <w:rPr>
            <w:rStyle w:val="Hypertextovodkaz"/>
            <w:noProof/>
          </w:rPr>
          <w:t>Společná ustanovení</w:t>
        </w:r>
        <w:r>
          <w:rPr>
            <w:noProof/>
            <w:webHidden/>
          </w:rPr>
          <w:tab/>
        </w:r>
        <w:r>
          <w:rPr>
            <w:noProof/>
            <w:webHidden/>
          </w:rPr>
          <w:fldChar w:fldCharType="begin"/>
        </w:r>
        <w:r>
          <w:rPr>
            <w:noProof/>
            <w:webHidden/>
          </w:rPr>
          <w:instrText xml:space="preserve"> PAGEREF _Toc413748595 \h </w:instrText>
        </w:r>
        <w:r>
          <w:rPr>
            <w:noProof/>
            <w:webHidden/>
          </w:rPr>
        </w:r>
        <w:r>
          <w:rPr>
            <w:noProof/>
            <w:webHidden/>
          </w:rPr>
          <w:fldChar w:fldCharType="separate"/>
        </w:r>
        <w:r>
          <w:rPr>
            <w:noProof/>
            <w:webHidden/>
          </w:rPr>
          <w:t>87</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96" w:history="1">
        <w:r w:rsidRPr="00617484">
          <w:rPr>
            <w:rStyle w:val="Hypertextovodkaz"/>
            <w:noProof/>
          </w:rPr>
          <w:t>§ 133</w:t>
        </w:r>
        <w:r>
          <w:rPr>
            <w:rFonts w:asciiTheme="minorHAnsi" w:eastAsiaTheme="minorEastAsia" w:hAnsiTheme="minorHAnsi" w:cstheme="minorBidi"/>
            <w:noProof/>
            <w:sz w:val="22"/>
            <w:szCs w:val="22"/>
          </w:rPr>
          <w:tab/>
        </w:r>
        <w:r w:rsidRPr="00617484">
          <w:rPr>
            <w:rStyle w:val="Hypertextovodkaz"/>
            <w:noProof/>
          </w:rPr>
          <w:t>§ JJ + 01</w:t>
        </w:r>
        <w:r>
          <w:rPr>
            <w:noProof/>
            <w:webHidden/>
          </w:rPr>
          <w:tab/>
        </w:r>
        <w:r>
          <w:rPr>
            <w:noProof/>
            <w:webHidden/>
          </w:rPr>
          <w:fldChar w:fldCharType="begin"/>
        </w:r>
        <w:r>
          <w:rPr>
            <w:noProof/>
            <w:webHidden/>
          </w:rPr>
          <w:instrText xml:space="preserve"> PAGEREF _Toc413748596 \h </w:instrText>
        </w:r>
        <w:r>
          <w:rPr>
            <w:noProof/>
            <w:webHidden/>
          </w:rPr>
        </w:r>
        <w:r>
          <w:rPr>
            <w:noProof/>
            <w:webHidden/>
          </w:rPr>
          <w:fldChar w:fldCharType="separate"/>
        </w:r>
        <w:r>
          <w:rPr>
            <w:noProof/>
            <w:webHidden/>
          </w:rPr>
          <w:t>87</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97" w:history="1">
        <w:r w:rsidRPr="00617484">
          <w:rPr>
            <w:rStyle w:val="Hypertextovodkaz"/>
            <w:noProof/>
          </w:rPr>
          <w:t>§ 134</w:t>
        </w:r>
        <w:r>
          <w:rPr>
            <w:rFonts w:asciiTheme="minorHAnsi" w:eastAsiaTheme="minorEastAsia" w:hAnsiTheme="minorHAnsi" w:cstheme="minorBidi"/>
            <w:noProof/>
            <w:sz w:val="22"/>
            <w:szCs w:val="22"/>
          </w:rPr>
          <w:tab/>
        </w:r>
        <w:r w:rsidRPr="00617484">
          <w:rPr>
            <w:rStyle w:val="Hypertextovodkaz"/>
            <w:noProof/>
          </w:rPr>
          <w:t>§ JJ + 02</w:t>
        </w:r>
        <w:r>
          <w:rPr>
            <w:noProof/>
            <w:webHidden/>
          </w:rPr>
          <w:tab/>
        </w:r>
        <w:r>
          <w:rPr>
            <w:noProof/>
            <w:webHidden/>
          </w:rPr>
          <w:fldChar w:fldCharType="begin"/>
        </w:r>
        <w:r>
          <w:rPr>
            <w:noProof/>
            <w:webHidden/>
          </w:rPr>
          <w:instrText xml:space="preserve"> PAGEREF _Toc413748597 \h </w:instrText>
        </w:r>
        <w:r>
          <w:rPr>
            <w:noProof/>
            <w:webHidden/>
          </w:rPr>
        </w:r>
        <w:r>
          <w:rPr>
            <w:noProof/>
            <w:webHidden/>
          </w:rPr>
          <w:fldChar w:fldCharType="separate"/>
        </w:r>
        <w:r>
          <w:rPr>
            <w:noProof/>
            <w:webHidden/>
          </w:rPr>
          <w:t>87</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98" w:history="1">
        <w:r w:rsidRPr="00617484">
          <w:rPr>
            <w:rStyle w:val="Hypertextovodkaz"/>
            <w:noProof/>
          </w:rPr>
          <w:t>§ 135</w:t>
        </w:r>
        <w:r>
          <w:rPr>
            <w:rFonts w:asciiTheme="minorHAnsi" w:eastAsiaTheme="minorEastAsia" w:hAnsiTheme="minorHAnsi" w:cstheme="minorBidi"/>
            <w:noProof/>
            <w:sz w:val="22"/>
            <w:szCs w:val="22"/>
          </w:rPr>
          <w:tab/>
        </w:r>
        <w:r w:rsidRPr="00617484">
          <w:rPr>
            <w:rStyle w:val="Hypertextovodkaz"/>
            <w:noProof/>
          </w:rPr>
          <w:t>§ JJ + 15</w:t>
        </w:r>
        <w:r>
          <w:rPr>
            <w:noProof/>
            <w:webHidden/>
          </w:rPr>
          <w:tab/>
        </w:r>
        <w:r>
          <w:rPr>
            <w:noProof/>
            <w:webHidden/>
          </w:rPr>
          <w:fldChar w:fldCharType="begin"/>
        </w:r>
        <w:r>
          <w:rPr>
            <w:noProof/>
            <w:webHidden/>
          </w:rPr>
          <w:instrText xml:space="preserve"> PAGEREF _Toc413748598 \h </w:instrText>
        </w:r>
        <w:r>
          <w:rPr>
            <w:noProof/>
            <w:webHidden/>
          </w:rPr>
        </w:r>
        <w:r>
          <w:rPr>
            <w:noProof/>
            <w:webHidden/>
          </w:rPr>
          <w:fldChar w:fldCharType="separate"/>
        </w:r>
        <w:r>
          <w:rPr>
            <w:noProof/>
            <w:webHidden/>
          </w:rPr>
          <w:t>88</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599" w:history="1">
        <w:r w:rsidRPr="00617484">
          <w:rPr>
            <w:rStyle w:val="Hypertextovodkaz"/>
            <w:noProof/>
          </w:rPr>
          <w:t>§ 136</w:t>
        </w:r>
        <w:r>
          <w:rPr>
            <w:rFonts w:asciiTheme="minorHAnsi" w:eastAsiaTheme="minorEastAsia" w:hAnsiTheme="minorHAnsi" w:cstheme="minorBidi"/>
            <w:noProof/>
            <w:sz w:val="22"/>
            <w:szCs w:val="22"/>
          </w:rPr>
          <w:tab/>
        </w:r>
        <w:r w:rsidRPr="00617484">
          <w:rPr>
            <w:rStyle w:val="Hypertextovodkaz"/>
            <w:noProof/>
          </w:rPr>
          <w:t>§ JJ + 03</w:t>
        </w:r>
        <w:r>
          <w:rPr>
            <w:noProof/>
            <w:webHidden/>
          </w:rPr>
          <w:tab/>
        </w:r>
        <w:r>
          <w:rPr>
            <w:noProof/>
            <w:webHidden/>
          </w:rPr>
          <w:fldChar w:fldCharType="begin"/>
        </w:r>
        <w:r>
          <w:rPr>
            <w:noProof/>
            <w:webHidden/>
          </w:rPr>
          <w:instrText xml:space="preserve"> PAGEREF _Toc413748599 \h </w:instrText>
        </w:r>
        <w:r>
          <w:rPr>
            <w:noProof/>
            <w:webHidden/>
          </w:rPr>
        </w:r>
        <w:r>
          <w:rPr>
            <w:noProof/>
            <w:webHidden/>
          </w:rPr>
          <w:fldChar w:fldCharType="separate"/>
        </w:r>
        <w:r>
          <w:rPr>
            <w:noProof/>
            <w:webHidden/>
          </w:rPr>
          <w:t>88</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00" w:history="1">
        <w:r w:rsidRPr="00617484">
          <w:rPr>
            <w:rStyle w:val="Hypertextovodkaz"/>
            <w:noProof/>
          </w:rPr>
          <w:t>§ 137</w:t>
        </w:r>
        <w:r>
          <w:rPr>
            <w:rFonts w:asciiTheme="minorHAnsi" w:eastAsiaTheme="minorEastAsia" w:hAnsiTheme="minorHAnsi" w:cstheme="minorBidi"/>
            <w:noProof/>
            <w:sz w:val="22"/>
            <w:szCs w:val="22"/>
          </w:rPr>
          <w:tab/>
        </w:r>
        <w:r w:rsidRPr="00617484">
          <w:rPr>
            <w:rStyle w:val="Hypertextovodkaz"/>
            <w:noProof/>
          </w:rPr>
          <w:t>§ JJ + 05</w:t>
        </w:r>
        <w:r>
          <w:rPr>
            <w:noProof/>
            <w:webHidden/>
          </w:rPr>
          <w:tab/>
        </w:r>
        <w:r>
          <w:rPr>
            <w:noProof/>
            <w:webHidden/>
          </w:rPr>
          <w:fldChar w:fldCharType="begin"/>
        </w:r>
        <w:r>
          <w:rPr>
            <w:noProof/>
            <w:webHidden/>
          </w:rPr>
          <w:instrText xml:space="preserve"> PAGEREF _Toc413748600 \h </w:instrText>
        </w:r>
        <w:r>
          <w:rPr>
            <w:noProof/>
            <w:webHidden/>
          </w:rPr>
        </w:r>
        <w:r>
          <w:rPr>
            <w:noProof/>
            <w:webHidden/>
          </w:rPr>
          <w:fldChar w:fldCharType="separate"/>
        </w:r>
        <w:r>
          <w:rPr>
            <w:noProof/>
            <w:webHidden/>
          </w:rPr>
          <w:t>89</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01" w:history="1">
        <w:r w:rsidRPr="00617484">
          <w:rPr>
            <w:rStyle w:val="Hypertextovodkaz"/>
            <w:noProof/>
          </w:rPr>
          <w:t>§ 138</w:t>
        </w:r>
        <w:r>
          <w:rPr>
            <w:rFonts w:asciiTheme="minorHAnsi" w:eastAsiaTheme="minorEastAsia" w:hAnsiTheme="minorHAnsi" w:cstheme="minorBidi"/>
            <w:noProof/>
            <w:sz w:val="22"/>
            <w:szCs w:val="22"/>
          </w:rPr>
          <w:tab/>
        </w:r>
        <w:r w:rsidRPr="00617484">
          <w:rPr>
            <w:rStyle w:val="Hypertextovodkaz"/>
            <w:noProof/>
          </w:rPr>
          <w:t>§ JJ + 06</w:t>
        </w:r>
        <w:r>
          <w:rPr>
            <w:noProof/>
            <w:webHidden/>
          </w:rPr>
          <w:tab/>
        </w:r>
        <w:r>
          <w:rPr>
            <w:noProof/>
            <w:webHidden/>
          </w:rPr>
          <w:fldChar w:fldCharType="begin"/>
        </w:r>
        <w:r>
          <w:rPr>
            <w:noProof/>
            <w:webHidden/>
          </w:rPr>
          <w:instrText xml:space="preserve"> PAGEREF _Toc413748601 \h </w:instrText>
        </w:r>
        <w:r>
          <w:rPr>
            <w:noProof/>
            <w:webHidden/>
          </w:rPr>
        </w:r>
        <w:r>
          <w:rPr>
            <w:noProof/>
            <w:webHidden/>
          </w:rPr>
          <w:fldChar w:fldCharType="separate"/>
        </w:r>
        <w:r>
          <w:rPr>
            <w:noProof/>
            <w:webHidden/>
          </w:rPr>
          <w:t>90</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02" w:history="1">
        <w:r w:rsidRPr="00617484">
          <w:rPr>
            <w:rStyle w:val="Hypertextovodkaz"/>
            <w:noProof/>
          </w:rPr>
          <w:t>§ 139</w:t>
        </w:r>
        <w:r>
          <w:rPr>
            <w:rFonts w:asciiTheme="minorHAnsi" w:eastAsiaTheme="minorEastAsia" w:hAnsiTheme="minorHAnsi" w:cstheme="minorBidi"/>
            <w:noProof/>
            <w:sz w:val="22"/>
            <w:szCs w:val="22"/>
          </w:rPr>
          <w:tab/>
        </w:r>
        <w:r w:rsidRPr="00617484">
          <w:rPr>
            <w:rStyle w:val="Hypertextovodkaz"/>
            <w:noProof/>
          </w:rPr>
          <w:t>§ JJ + 14</w:t>
        </w:r>
        <w:r>
          <w:rPr>
            <w:noProof/>
            <w:webHidden/>
          </w:rPr>
          <w:tab/>
        </w:r>
        <w:r>
          <w:rPr>
            <w:noProof/>
            <w:webHidden/>
          </w:rPr>
          <w:fldChar w:fldCharType="begin"/>
        </w:r>
        <w:r>
          <w:rPr>
            <w:noProof/>
            <w:webHidden/>
          </w:rPr>
          <w:instrText xml:space="preserve"> PAGEREF _Toc413748602 \h </w:instrText>
        </w:r>
        <w:r>
          <w:rPr>
            <w:noProof/>
            <w:webHidden/>
          </w:rPr>
        </w:r>
        <w:r>
          <w:rPr>
            <w:noProof/>
            <w:webHidden/>
          </w:rPr>
          <w:fldChar w:fldCharType="separate"/>
        </w:r>
        <w:r>
          <w:rPr>
            <w:noProof/>
            <w:webHidden/>
          </w:rPr>
          <w:t>90</w:t>
        </w:r>
        <w:r>
          <w:rPr>
            <w:noProof/>
            <w:webHidden/>
          </w:rPr>
          <w:fldChar w:fldCharType="end"/>
        </w:r>
      </w:hyperlink>
    </w:p>
    <w:p w:rsidR="00695422" w:rsidRDefault="00695422">
      <w:pPr>
        <w:pStyle w:val="Obsah7"/>
        <w:tabs>
          <w:tab w:val="right" w:leader="dot" w:pos="8293"/>
        </w:tabs>
        <w:rPr>
          <w:rFonts w:asciiTheme="minorHAnsi" w:eastAsiaTheme="minorEastAsia" w:hAnsiTheme="minorHAnsi" w:cstheme="minorBidi"/>
          <w:noProof/>
          <w:sz w:val="22"/>
          <w:szCs w:val="22"/>
        </w:rPr>
      </w:pPr>
      <w:hyperlink w:anchor="_Toc413748603" w:history="1">
        <w:r w:rsidRPr="00617484">
          <w:rPr>
            <w:rStyle w:val="Hypertextovodkaz"/>
            <w:noProof/>
          </w:rPr>
          <w:t>Dotčení jiných veřejných zájmů v řízení podle tohoto zákona</w:t>
        </w:r>
        <w:r>
          <w:rPr>
            <w:noProof/>
            <w:webHidden/>
          </w:rPr>
          <w:tab/>
        </w:r>
        <w:r>
          <w:rPr>
            <w:noProof/>
            <w:webHidden/>
          </w:rPr>
          <w:fldChar w:fldCharType="begin"/>
        </w:r>
        <w:r>
          <w:rPr>
            <w:noProof/>
            <w:webHidden/>
          </w:rPr>
          <w:instrText xml:space="preserve"> PAGEREF _Toc413748603 \h </w:instrText>
        </w:r>
        <w:r>
          <w:rPr>
            <w:noProof/>
            <w:webHidden/>
          </w:rPr>
        </w:r>
        <w:r>
          <w:rPr>
            <w:noProof/>
            <w:webHidden/>
          </w:rPr>
          <w:fldChar w:fldCharType="separate"/>
        </w:r>
        <w:r>
          <w:rPr>
            <w:noProof/>
            <w:webHidden/>
          </w:rPr>
          <w:t>90</w:t>
        </w:r>
        <w:r>
          <w:rPr>
            <w:noProof/>
            <w:webHidden/>
          </w:rPr>
          <w:fldChar w:fldCharType="end"/>
        </w:r>
      </w:hyperlink>
    </w:p>
    <w:p w:rsidR="00695422" w:rsidRDefault="00695422">
      <w:pPr>
        <w:pStyle w:val="Obsah5"/>
        <w:tabs>
          <w:tab w:val="right" w:leader="dot" w:pos="8293"/>
        </w:tabs>
        <w:rPr>
          <w:rFonts w:asciiTheme="minorHAnsi" w:eastAsiaTheme="minorEastAsia" w:hAnsiTheme="minorHAnsi" w:cstheme="minorBidi"/>
          <w:noProof/>
          <w:sz w:val="22"/>
          <w:szCs w:val="22"/>
        </w:rPr>
      </w:pPr>
      <w:hyperlink w:anchor="_Toc413748604" w:history="1">
        <w:r w:rsidRPr="00617484">
          <w:rPr>
            <w:rStyle w:val="Hypertextovodkaz"/>
            <w:noProof/>
          </w:rPr>
          <w:t>Dotčení zájmů památkové péče</w:t>
        </w:r>
        <w:r>
          <w:rPr>
            <w:noProof/>
            <w:webHidden/>
          </w:rPr>
          <w:tab/>
        </w:r>
        <w:r>
          <w:rPr>
            <w:noProof/>
            <w:webHidden/>
          </w:rPr>
          <w:fldChar w:fldCharType="begin"/>
        </w:r>
        <w:r>
          <w:rPr>
            <w:noProof/>
            <w:webHidden/>
          </w:rPr>
          <w:instrText xml:space="preserve"> PAGEREF _Toc413748604 \h </w:instrText>
        </w:r>
        <w:r>
          <w:rPr>
            <w:noProof/>
            <w:webHidden/>
          </w:rPr>
        </w:r>
        <w:r>
          <w:rPr>
            <w:noProof/>
            <w:webHidden/>
          </w:rPr>
          <w:fldChar w:fldCharType="separate"/>
        </w:r>
        <w:r>
          <w:rPr>
            <w:noProof/>
            <w:webHidden/>
          </w:rPr>
          <w:t>91</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05" w:history="1">
        <w:r w:rsidRPr="00617484">
          <w:rPr>
            <w:rStyle w:val="Hypertextovodkaz"/>
            <w:noProof/>
          </w:rPr>
          <w:t>§ 140</w:t>
        </w:r>
        <w:r>
          <w:rPr>
            <w:rFonts w:asciiTheme="minorHAnsi" w:eastAsiaTheme="minorEastAsia" w:hAnsiTheme="minorHAnsi" w:cstheme="minorBidi"/>
            <w:noProof/>
            <w:sz w:val="22"/>
            <w:szCs w:val="22"/>
          </w:rPr>
          <w:tab/>
        </w:r>
        <w:r w:rsidRPr="00617484">
          <w:rPr>
            <w:rStyle w:val="Hypertextovodkaz"/>
            <w:noProof/>
          </w:rPr>
          <w:t>§ JJ + 08</w:t>
        </w:r>
        <w:r>
          <w:rPr>
            <w:noProof/>
            <w:webHidden/>
          </w:rPr>
          <w:tab/>
        </w:r>
        <w:r>
          <w:rPr>
            <w:noProof/>
            <w:webHidden/>
          </w:rPr>
          <w:fldChar w:fldCharType="begin"/>
        </w:r>
        <w:r>
          <w:rPr>
            <w:noProof/>
            <w:webHidden/>
          </w:rPr>
          <w:instrText xml:space="preserve"> PAGEREF _Toc413748605 \h </w:instrText>
        </w:r>
        <w:r>
          <w:rPr>
            <w:noProof/>
            <w:webHidden/>
          </w:rPr>
        </w:r>
        <w:r>
          <w:rPr>
            <w:noProof/>
            <w:webHidden/>
          </w:rPr>
          <w:fldChar w:fldCharType="separate"/>
        </w:r>
        <w:r>
          <w:rPr>
            <w:noProof/>
            <w:webHidden/>
          </w:rPr>
          <w:t>91</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06" w:history="1">
        <w:r w:rsidRPr="00617484">
          <w:rPr>
            <w:rStyle w:val="Hypertextovodkaz"/>
            <w:noProof/>
          </w:rPr>
          <w:t>§ 141</w:t>
        </w:r>
        <w:r>
          <w:rPr>
            <w:rFonts w:asciiTheme="minorHAnsi" w:eastAsiaTheme="minorEastAsia" w:hAnsiTheme="minorHAnsi" w:cstheme="minorBidi"/>
            <w:noProof/>
            <w:sz w:val="22"/>
            <w:szCs w:val="22"/>
          </w:rPr>
          <w:tab/>
        </w:r>
        <w:r w:rsidRPr="00617484">
          <w:rPr>
            <w:rStyle w:val="Hypertextovodkaz"/>
            <w:noProof/>
          </w:rPr>
          <w:t>§ JJ + 09</w:t>
        </w:r>
        <w:r>
          <w:rPr>
            <w:noProof/>
            <w:webHidden/>
          </w:rPr>
          <w:tab/>
        </w:r>
        <w:r>
          <w:rPr>
            <w:noProof/>
            <w:webHidden/>
          </w:rPr>
          <w:fldChar w:fldCharType="begin"/>
        </w:r>
        <w:r>
          <w:rPr>
            <w:noProof/>
            <w:webHidden/>
          </w:rPr>
          <w:instrText xml:space="preserve"> PAGEREF _Toc413748606 \h </w:instrText>
        </w:r>
        <w:r>
          <w:rPr>
            <w:noProof/>
            <w:webHidden/>
          </w:rPr>
        </w:r>
        <w:r>
          <w:rPr>
            <w:noProof/>
            <w:webHidden/>
          </w:rPr>
          <w:fldChar w:fldCharType="separate"/>
        </w:r>
        <w:r>
          <w:rPr>
            <w:noProof/>
            <w:webHidden/>
          </w:rPr>
          <w:t>91</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607" w:history="1">
        <w:r w:rsidRPr="00617484">
          <w:rPr>
            <w:rStyle w:val="Hypertextovodkaz"/>
            <w:noProof/>
          </w:rPr>
          <w:t>Díl 2</w:t>
        </w:r>
        <w:r>
          <w:rPr>
            <w:noProof/>
            <w:webHidden/>
          </w:rPr>
          <w:tab/>
        </w:r>
        <w:r>
          <w:rPr>
            <w:noProof/>
            <w:webHidden/>
          </w:rPr>
          <w:fldChar w:fldCharType="begin"/>
        </w:r>
        <w:r>
          <w:rPr>
            <w:noProof/>
            <w:webHidden/>
          </w:rPr>
          <w:instrText xml:space="preserve"> PAGEREF _Toc413748607 \h </w:instrText>
        </w:r>
        <w:r>
          <w:rPr>
            <w:noProof/>
            <w:webHidden/>
          </w:rPr>
        </w:r>
        <w:r>
          <w:rPr>
            <w:noProof/>
            <w:webHidden/>
          </w:rPr>
          <w:fldChar w:fldCharType="separate"/>
        </w:r>
        <w:r>
          <w:rPr>
            <w:noProof/>
            <w:webHidden/>
          </w:rPr>
          <w:t>91</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08" w:history="1">
        <w:r w:rsidRPr="00617484">
          <w:rPr>
            <w:rStyle w:val="Hypertextovodkaz"/>
            <w:noProof/>
          </w:rPr>
          <w:t>Zmocňovací ustanovení</w:t>
        </w:r>
        <w:r>
          <w:rPr>
            <w:noProof/>
            <w:webHidden/>
          </w:rPr>
          <w:tab/>
        </w:r>
        <w:r>
          <w:rPr>
            <w:noProof/>
            <w:webHidden/>
          </w:rPr>
          <w:fldChar w:fldCharType="begin"/>
        </w:r>
        <w:r>
          <w:rPr>
            <w:noProof/>
            <w:webHidden/>
          </w:rPr>
          <w:instrText xml:space="preserve"> PAGEREF _Toc413748608 \h </w:instrText>
        </w:r>
        <w:r>
          <w:rPr>
            <w:noProof/>
            <w:webHidden/>
          </w:rPr>
        </w:r>
        <w:r>
          <w:rPr>
            <w:noProof/>
            <w:webHidden/>
          </w:rPr>
          <w:fldChar w:fldCharType="separate"/>
        </w:r>
        <w:r>
          <w:rPr>
            <w:noProof/>
            <w:webHidden/>
          </w:rPr>
          <w:t>91</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09" w:history="1">
        <w:r w:rsidRPr="00617484">
          <w:rPr>
            <w:rStyle w:val="Hypertextovodkaz"/>
            <w:noProof/>
          </w:rPr>
          <w:t>§ 142</w:t>
        </w:r>
        <w:r>
          <w:rPr>
            <w:rFonts w:asciiTheme="minorHAnsi" w:eastAsiaTheme="minorEastAsia" w:hAnsiTheme="minorHAnsi" w:cstheme="minorBidi"/>
            <w:noProof/>
            <w:sz w:val="22"/>
            <w:szCs w:val="22"/>
          </w:rPr>
          <w:tab/>
        </w:r>
        <w:r w:rsidRPr="00617484">
          <w:rPr>
            <w:rStyle w:val="Hypertextovodkaz"/>
            <w:noProof/>
          </w:rPr>
          <w:t>§ YY + 00</w:t>
        </w:r>
        <w:r>
          <w:rPr>
            <w:noProof/>
            <w:webHidden/>
          </w:rPr>
          <w:tab/>
        </w:r>
        <w:r>
          <w:rPr>
            <w:noProof/>
            <w:webHidden/>
          </w:rPr>
          <w:fldChar w:fldCharType="begin"/>
        </w:r>
        <w:r>
          <w:rPr>
            <w:noProof/>
            <w:webHidden/>
          </w:rPr>
          <w:instrText xml:space="preserve"> PAGEREF _Toc413748609 \h </w:instrText>
        </w:r>
        <w:r>
          <w:rPr>
            <w:noProof/>
            <w:webHidden/>
          </w:rPr>
        </w:r>
        <w:r>
          <w:rPr>
            <w:noProof/>
            <w:webHidden/>
          </w:rPr>
          <w:fldChar w:fldCharType="separate"/>
        </w:r>
        <w:r>
          <w:rPr>
            <w:noProof/>
            <w:webHidden/>
          </w:rPr>
          <w:t>91</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610" w:history="1">
        <w:r w:rsidRPr="00617484">
          <w:rPr>
            <w:rStyle w:val="Hypertextovodkaz"/>
            <w:noProof/>
          </w:rPr>
          <w:t>Díl 3</w:t>
        </w:r>
        <w:r>
          <w:rPr>
            <w:noProof/>
            <w:webHidden/>
          </w:rPr>
          <w:tab/>
        </w:r>
        <w:r>
          <w:rPr>
            <w:noProof/>
            <w:webHidden/>
          </w:rPr>
          <w:fldChar w:fldCharType="begin"/>
        </w:r>
        <w:r>
          <w:rPr>
            <w:noProof/>
            <w:webHidden/>
          </w:rPr>
          <w:instrText xml:space="preserve"> PAGEREF _Toc413748610 \h </w:instrText>
        </w:r>
        <w:r>
          <w:rPr>
            <w:noProof/>
            <w:webHidden/>
          </w:rPr>
        </w:r>
        <w:r>
          <w:rPr>
            <w:noProof/>
            <w:webHidden/>
          </w:rPr>
          <w:fldChar w:fldCharType="separate"/>
        </w:r>
        <w:r>
          <w:rPr>
            <w:noProof/>
            <w:webHidden/>
          </w:rPr>
          <w:t>92</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11" w:history="1">
        <w:r w:rsidRPr="00617484">
          <w:rPr>
            <w:rStyle w:val="Hypertextovodkaz"/>
            <w:noProof/>
          </w:rPr>
          <w:t>Přechodná ustanovení</w:t>
        </w:r>
        <w:r>
          <w:rPr>
            <w:noProof/>
            <w:webHidden/>
          </w:rPr>
          <w:tab/>
        </w:r>
        <w:r>
          <w:rPr>
            <w:noProof/>
            <w:webHidden/>
          </w:rPr>
          <w:fldChar w:fldCharType="begin"/>
        </w:r>
        <w:r>
          <w:rPr>
            <w:noProof/>
            <w:webHidden/>
          </w:rPr>
          <w:instrText xml:space="preserve"> PAGEREF _Toc413748611 \h </w:instrText>
        </w:r>
        <w:r>
          <w:rPr>
            <w:noProof/>
            <w:webHidden/>
          </w:rPr>
        </w:r>
        <w:r>
          <w:rPr>
            <w:noProof/>
            <w:webHidden/>
          </w:rPr>
          <w:fldChar w:fldCharType="separate"/>
        </w:r>
        <w:r>
          <w:rPr>
            <w:noProof/>
            <w:webHidden/>
          </w:rPr>
          <w:t>92</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2" w:history="1">
        <w:r w:rsidRPr="00617484">
          <w:rPr>
            <w:rStyle w:val="Hypertextovodkaz"/>
            <w:noProof/>
          </w:rPr>
          <w:t>§ 143</w:t>
        </w:r>
        <w:r>
          <w:rPr>
            <w:rFonts w:asciiTheme="minorHAnsi" w:eastAsiaTheme="minorEastAsia" w:hAnsiTheme="minorHAnsi" w:cstheme="minorBidi"/>
            <w:noProof/>
            <w:sz w:val="22"/>
            <w:szCs w:val="22"/>
          </w:rPr>
          <w:tab/>
        </w:r>
        <w:r w:rsidRPr="00617484">
          <w:rPr>
            <w:rStyle w:val="Hypertextovodkaz"/>
            <w:noProof/>
          </w:rPr>
          <w:t>§ YY + 01</w:t>
        </w:r>
        <w:r>
          <w:rPr>
            <w:noProof/>
            <w:webHidden/>
          </w:rPr>
          <w:tab/>
        </w:r>
        <w:r>
          <w:rPr>
            <w:noProof/>
            <w:webHidden/>
          </w:rPr>
          <w:fldChar w:fldCharType="begin"/>
        </w:r>
        <w:r>
          <w:rPr>
            <w:noProof/>
            <w:webHidden/>
          </w:rPr>
          <w:instrText xml:space="preserve"> PAGEREF _Toc413748612 \h </w:instrText>
        </w:r>
        <w:r>
          <w:rPr>
            <w:noProof/>
            <w:webHidden/>
          </w:rPr>
        </w:r>
        <w:r>
          <w:rPr>
            <w:noProof/>
            <w:webHidden/>
          </w:rPr>
          <w:fldChar w:fldCharType="separate"/>
        </w:r>
        <w:r>
          <w:rPr>
            <w:noProof/>
            <w:webHidden/>
          </w:rPr>
          <w:t>92</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3" w:history="1">
        <w:r w:rsidRPr="00617484">
          <w:rPr>
            <w:rStyle w:val="Hypertextovodkaz"/>
            <w:noProof/>
          </w:rPr>
          <w:t>§ 144</w:t>
        </w:r>
        <w:r>
          <w:rPr>
            <w:rFonts w:asciiTheme="minorHAnsi" w:eastAsiaTheme="minorEastAsia" w:hAnsiTheme="minorHAnsi" w:cstheme="minorBidi"/>
            <w:noProof/>
            <w:sz w:val="22"/>
            <w:szCs w:val="22"/>
          </w:rPr>
          <w:tab/>
        </w:r>
        <w:r w:rsidRPr="00617484">
          <w:rPr>
            <w:rStyle w:val="Hypertextovodkaz"/>
            <w:noProof/>
          </w:rPr>
          <w:t>§ YY + 02</w:t>
        </w:r>
        <w:r>
          <w:rPr>
            <w:noProof/>
            <w:webHidden/>
          </w:rPr>
          <w:tab/>
        </w:r>
        <w:r>
          <w:rPr>
            <w:noProof/>
            <w:webHidden/>
          </w:rPr>
          <w:fldChar w:fldCharType="begin"/>
        </w:r>
        <w:r>
          <w:rPr>
            <w:noProof/>
            <w:webHidden/>
          </w:rPr>
          <w:instrText xml:space="preserve"> PAGEREF _Toc413748613 \h </w:instrText>
        </w:r>
        <w:r>
          <w:rPr>
            <w:noProof/>
            <w:webHidden/>
          </w:rPr>
        </w:r>
        <w:r>
          <w:rPr>
            <w:noProof/>
            <w:webHidden/>
          </w:rPr>
          <w:fldChar w:fldCharType="separate"/>
        </w:r>
        <w:r>
          <w:rPr>
            <w:noProof/>
            <w:webHidden/>
          </w:rPr>
          <w:t>92</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4" w:history="1">
        <w:r w:rsidRPr="00617484">
          <w:rPr>
            <w:rStyle w:val="Hypertextovodkaz"/>
            <w:noProof/>
          </w:rPr>
          <w:t>§ 145</w:t>
        </w:r>
        <w:r>
          <w:rPr>
            <w:rFonts w:asciiTheme="minorHAnsi" w:eastAsiaTheme="minorEastAsia" w:hAnsiTheme="minorHAnsi" w:cstheme="minorBidi"/>
            <w:noProof/>
            <w:sz w:val="22"/>
            <w:szCs w:val="22"/>
          </w:rPr>
          <w:tab/>
        </w:r>
        <w:r w:rsidRPr="00617484">
          <w:rPr>
            <w:rStyle w:val="Hypertextovodkaz"/>
            <w:noProof/>
          </w:rPr>
          <w:t>§ YY + 03</w:t>
        </w:r>
        <w:r>
          <w:rPr>
            <w:noProof/>
            <w:webHidden/>
          </w:rPr>
          <w:tab/>
        </w:r>
        <w:r>
          <w:rPr>
            <w:noProof/>
            <w:webHidden/>
          </w:rPr>
          <w:fldChar w:fldCharType="begin"/>
        </w:r>
        <w:r>
          <w:rPr>
            <w:noProof/>
            <w:webHidden/>
          </w:rPr>
          <w:instrText xml:space="preserve"> PAGEREF _Toc413748614 \h </w:instrText>
        </w:r>
        <w:r>
          <w:rPr>
            <w:noProof/>
            <w:webHidden/>
          </w:rPr>
        </w:r>
        <w:r>
          <w:rPr>
            <w:noProof/>
            <w:webHidden/>
          </w:rPr>
          <w:fldChar w:fldCharType="separate"/>
        </w:r>
        <w:r>
          <w:rPr>
            <w:noProof/>
            <w:webHidden/>
          </w:rPr>
          <w:t>93</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5" w:history="1">
        <w:r w:rsidRPr="00617484">
          <w:rPr>
            <w:rStyle w:val="Hypertextovodkaz"/>
            <w:noProof/>
          </w:rPr>
          <w:t>§ 146</w:t>
        </w:r>
        <w:r>
          <w:rPr>
            <w:rFonts w:asciiTheme="minorHAnsi" w:eastAsiaTheme="minorEastAsia" w:hAnsiTheme="minorHAnsi" w:cstheme="minorBidi"/>
            <w:noProof/>
            <w:sz w:val="22"/>
            <w:szCs w:val="22"/>
          </w:rPr>
          <w:tab/>
        </w:r>
        <w:r w:rsidRPr="00617484">
          <w:rPr>
            <w:rStyle w:val="Hypertextovodkaz"/>
            <w:noProof/>
          </w:rPr>
          <w:t>§ YY + 04</w:t>
        </w:r>
        <w:r>
          <w:rPr>
            <w:noProof/>
            <w:webHidden/>
          </w:rPr>
          <w:tab/>
        </w:r>
        <w:r>
          <w:rPr>
            <w:noProof/>
            <w:webHidden/>
          </w:rPr>
          <w:fldChar w:fldCharType="begin"/>
        </w:r>
        <w:r>
          <w:rPr>
            <w:noProof/>
            <w:webHidden/>
          </w:rPr>
          <w:instrText xml:space="preserve"> PAGEREF _Toc413748615 \h </w:instrText>
        </w:r>
        <w:r>
          <w:rPr>
            <w:noProof/>
            <w:webHidden/>
          </w:rPr>
        </w:r>
        <w:r>
          <w:rPr>
            <w:noProof/>
            <w:webHidden/>
          </w:rPr>
          <w:fldChar w:fldCharType="separate"/>
        </w:r>
        <w:r>
          <w:rPr>
            <w:noProof/>
            <w:webHidden/>
          </w:rPr>
          <w:t>94</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6" w:history="1">
        <w:r w:rsidRPr="00617484">
          <w:rPr>
            <w:rStyle w:val="Hypertextovodkaz"/>
            <w:noProof/>
          </w:rPr>
          <w:t>§ 147</w:t>
        </w:r>
        <w:r>
          <w:rPr>
            <w:rFonts w:asciiTheme="minorHAnsi" w:eastAsiaTheme="minorEastAsia" w:hAnsiTheme="minorHAnsi" w:cstheme="minorBidi"/>
            <w:noProof/>
            <w:sz w:val="22"/>
            <w:szCs w:val="22"/>
          </w:rPr>
          <w:tab/>
        </w:r>
        <w:r w:rsidRPr="00617484">
          <w:rPr>
            <w:rStyle w:val="Hypertextovodkaz"/>
            <w:noProof/>
          </w:rPr>
          <w:t>§ YY + 06</w:t>
        </w:r>
        <w:r>
          <w:rPr>
            <w:noProof/>
            <w:webHidden/>
          </w:rPr>
          <w:tab/>
        </w:r>
        <w:r>
          <w:rPr>
            <w:noProof/>
            <w:webHidden/>
          </w:rPr>
          <w:fldChar w:fldCharType="begin"/>
        </w:r>
        <w:r>
          <w:rPr>
            <w:noProof/>
            <w:webHidden/>
          </w:rPr>
          <w:instrText xml:space="preserve"> PAGEREF _Toc413748616 \h </w:instrText>
        </w:r>
        <w:r>
          <w:rPr>
            <w:noProof/>
            <w:webHidden/>
          </w:rPr>
        </w:r>
        <w:r>
          <w:rPr>
            <w:noProof/>
            <w:webHidden/>
          </w:rPr>
          <w:fldChar w:fldCharType="separate"/>
        </w:r>
        <w:r>
          <w:rPr>
            <w:noProof/>
            <w:webHidden/>
          </w:rPr>
          <w:t>94</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7" w:history="1">
        <w:r w:rsidRPr="00617484">
          <w:rPr>
            <w:rStyle w:val="Hypertextovodkaz"/>
            <w:noProof/>
          </w:rPr>
          <w:t>§ 148</w:t>
        </w:r>
        <w:r>
          <w:rPr>
            <w:rFonts w:asciiTheme="minorHAnsi" w:eastAsiaTheme="minorEastAsia" w:hAnsiTheme="minorHAnsi" w:cstheme="minorBidi"/>
            <w:noProof/>
            <w:sz w:val="22"/>
            <w:szCs w:val="22"/>
          </w:rPr>
          <w:tab/>
        </w:r>
        <w:r w:rsidRPr="00617484">
          <w:rPr>
            <w:rStyle w:val="Hypertextovodkaz"/>
            <w:noProof/>
          </w:rPr>
          <w:t>§ YY + 07</w:t>
        </w:r>
        <w:r>
          <w:rPr>
            <w:noProof/>
            <w:webHidden/>
          </w:rPr>
          <w:tab/>
        </w:r>
        <w:r>
          <w:rPr>
            <w:noProof/>
            <w:webHidden/>
          </w:rPr>
          <w:fldChar w:fldCharType="begin"/>
        </w:r>
        <w:r>
          <w:rPr>
            <w:noProof/>
            <w:webHidden/>
          </w:rPr>
          <w:instrText xml:space="preserve"> PAGEREF _Toc413748617 \h </w:instrText>
        </w:r>
        <w:r>
          <w:rPr>
            <w:noProof/>
            <w:webHidden/>
          </w:rPr>
        </w:r>
        <w:r>
          <w:rPr>
            <w:noProof/>
            <w:webHidden/>
          </w:rPr>
          <w:fldChar w:fldCharType="separate"/>
        </w:r>
        <w:r>
          <w:rPr>
            <w:noProof/>
            <w:webHidden/>
          </w:rPr>
          <w:t>95</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8" w:history="1">
        <w:r w:rsidRPr="00617484">
          <w:rPr>
            <w:rStyle w:val="Hypertextovodkaz"/>
            <w:noProof/>
          </w:rPr>
          <w:t>§ 149</w:t>
        </w:r>
        <w:r>
          <w:rPr>
            <w:rFonts w:asciiTheme="minorHAnsi" w:eastAsiaTheme="minorEastAsia" w:hAnsiTheme="minorHAnsi" w:cstheme="minorBidi"/>
            <w:noProof/>
            <w:sz w:val="22"/>
            <w:szCs w:val="22"/>
          </w:rPr>
          <w:tab/>
        </w:r>
        <w:r w:rsidRPr="00617484">
          <w:rPr>
            <w:rStyle w:val="Hypertextovodkaz"/>
            <w:noProof/>
          </w:rPr>
          <w:t>§ YY + 08</w:t>
        </w:r>
        <w:r>
          <w:rPr>
            <w:noProof/>
            <w:webHidden/>
          </w:rPr>
          <w:tab/>
        </w:r>
        <w:r>
          <w:rPr>
            <w:noProof/>
            <w:webHidden/>
          </w:rPr>
          <w:fldChar w:fldCharType="begin"/>
        </w:r>
        <w:r>
          <w:rPr>
            <w:noProof/>
            <w:webHidden/>
          </w:rPr>
          <w:instrText xml:space="preserve"> PAGEREF _Toc413748618 \h </w:instrText>
        </w:r>
        <w:r>
          <w:rPr>
            <w:noProof/>
            <w:webHidden/>
          </w:rPr>
        </w:r>
        <w:r>
          <w:rPr>
            <w:noProof/>
            <w:webHidden/>
          </w:rPr>
          <w:fldChar w:fldCharType="separate"/>
        </w:r>
        <w:r>
          <w:rPr>
            <w:noProof/>
            <w:webHidden/>
          </w:rPr>
          <w:t>96</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19" w:history="1">
        <w:r w:rsidRPr="00617484">
          <w:rPr>
            <w:rStyle w:val="Hypertextovodkaz"/>
            <w:noProof/>
          </w:rPr>
          <w:t>§ 150</w:t>
        </w:r>
        <w:r>
          <w:rPr>
            <w:rFonts w:asciiTheme="minorHAnsi" w:eastAsiaTheme="minorEastAsia" w:hAnsiTheme="minorHAnsi" w:cstheme="minorBidi"/>
            <w:noProof/>
            <w:sz w:val="22"/>
            <w:szCs w:val="22"/>
          </w:rPr>
          <w:tab/>
        </w:r>
        <w:r w:rsidRPr="00617484">
          <w:rPr>
            <w:rStyle w:val="Hypertextovodkaz"/>
            <w:noProof/>
          </w:rPr>
          <w:t>§ YY + 09</w:t>
        </w:r>
        <w:r>
          <w:rPr>
            <w:noProof/>
            <w:webHidden/>
          </w:rPr>
          <w:tab/>
        </w:r>
        <w:r>
          <w:rPr>
            <w:noProof/>
            <w:webHidden/>
          </w:rPr>
          <w:fldChar w:fldCharType="begin"/>
        </w:r>
        <w:r>
          <w:rPr>
            <w:noProof/>
            <w:webHidden/>
          </w:rPr>
          <w:instrText xml:space="preserve"> PAGEREF _Toc413748619 \h </w:instrText>
        </w:r>
        <w:r>
          <w:rPr>
            <w:noProof/>
            <w:webHidden/>
          </w:rPr>
        </w:r>
        <w:r>
          <w:rPr>
            <w:noProof/>
            <w:webHidden/>
          </w:rPr>
          <w:fldChar w:fldCharType="separate"/>
        </w:r>
        <w:r>
          <w:rPr>
            <w:noProof/>
            <w:webHidden/>
          </w:rPr>
          <w:t>96</w:t>
        </w:r>
        <w:r>
          <w:rPr>
            <w:noProof/>
            <w:webHidden/>
          </w:rPr>
          <w:fldChar w:fldCharType="end"/>
        </w:r>
      </w:hyperlink>
    </w:p>
    <w:p w:rsidR="00695422" w:rsidRDefault="00695422">
      <w:pPr>
        <w:pStyle w:val="Obsah3"/>
        <w:rPr>
          <w:rFonts w:asciiTheme="minorHAnsi" w:eastAsiaTheme="minorEastAsia" w:hAnsiTheme="minorHAnsi" w:cstheme="minorBidi"/>
          <w:noProof/>
          <w:sz w:val="22"/>
          <w:szCs w:val="22"/>
        </w:rPr>
      </w:pPr>
      <w:hyperlink w:anchor="_Toc413748620" w:history="1">
        <w:r w:rsidRPr="00617484">
          <w:rPr>
            <w:rStyle w:val="Hypertextovodkaz"/>
            <w:noProof/>
          </w:rPr>
          <w:t>Díl 4</w:t>
        </w:r>
        <w:r>
          <w:rPr>
            <w:noProof/>
            <w:webHidden/>
          </w:rPr>
          <w:tab/>
        </w:r>
        <w:r>
          <w:rPr>
            <w:noProof/>
            <w:webHidden/>
          </w:rPr>
          <w:fldChar w:fldCharType="begin"/>
        </w:r>
        <w:r>
          <w:rPr>
            <w:noProof/>
            <w:webHidden/>
          </w:rPr>
          <w:instrText xml:space="preserve"> PAGEREF _Toc413748620 \h </w:instrText>
        </w:r>
        <w:r>
          <w:rPr>
            <w:noProof/>
            <w:webHidden/>
          </w:rPr>
        </w:r>
        <w:r>
          <w:rPr>
            <w:noProof/>
            <w:webHidden/>
          </w:rPr>
          <w:fldChar w:fldCharType="separate"/>
        </w:r>
        <w:r>
          <w:rPr>
            <w:noProof/>
            <w:webHidden/>
          </w:rPr>
          <w:t>97</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21" w:history="1">
        <w:r w:rsidRPr="00617484">
          <w:rPr>
            <w:rStyle w:val="Hypertextovodkaz"/>
            <w:noProof/>
          </w:rPr>
          <w:t>Zrušovací ustanovení</w:t>
        </w:r>
        <w:r>
          <w:rPr>
            <w:noProof/>
            <w:webHidden/>
          </w:rPr>
          <w:tab/>
        </w:r>
        <w:r>
          <w:rPr>
            <w:noProof/>
            <w:webHidden/>
          </w:rPr>
          <w:fldChar w:fldCharType="begin"/>
        </w:r>
        <w:r>
          <w:rPr>
            <w:noProof/>
            <w:webHidden/>
          </w:rPr>
          <w:instrText xml:space="preserve"> PAGEREF _Toc413748621 \h </w:instrText>
        </w:r>
        <w:r>
          <w:rPr>
            <w:noProof/>
            <w:webHidden/>
          </w:rPr>
        </w:r>
        <w:r>
          <w:rPr>
            <w:noProof/>
            <w:webHidden/>
          </w:rPr>
          <w:fldChar w:fldCharType="separate"/>
        </w:r>
        <w:r>
          <w:rPr>
            <w:noProof/>
            <w:webHidden/>
          </w:rPr>
          <w:t>97</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22" w:history="1">
        <w:r w:rsidRPr="00617484">
          <w:rPr>
            <w:rStyle w:val="Hypertextovodkaz"/>
            <w:noProof/>
          </w:rPr>
          <w:t>§ 151</w:t>
        </w:r>
        <w:r>
          <w:rPr>
            <w:rFonts w:asciiTheme="minorHAnsi" w:eastAsiaTheme="minorEastAsia" w:hAnsiTheme="minorHAnsi" w:cstheme="minorBidi"/>
            <w:noProof/>
            <w:sz w:val="22"/>
            <w:szCs w:val="22"/>
          </w:rPr>
          <w:tab/>
        </w:r>
        <w:r w:rsidRPr="00617484">
          <w:rPr>
            <w:rStyle w:val="Hypertextovodkaz"/>
            <w:noProof/>
          </w:rPr>
          <w:t>§ YY + 20</w:t>
        </w:r>
        <w:r>
          <w:rPr>
            <w:noProof/>
            <w:webHidden/>
          </w:rPr>
          <w:tab/>
        </w:r>
        <w:r>
          <w:rPr>
            <w:noProof/>
            <w:webHidden/>
          </w:rPr>
          <w:fldChar w:fldCharType="begin"/>
        </w:r>
        <w:r>
          <w:rPr>
            <w:noProof/>
            <w:webHidden/>
          </w:rPr>
          <w:instrText xml:space="preserve"> PAGEREF _Toc413748622 \h </w:instrText>
        </w:r>
        <w:r>
          <w:rPr>
            <w:noProof/>
            <w:webHidden/>
          </w:rPr>
        </w:r>
        <w:r>
          <w:rPr>
            <w:noProof/>
            <w:webHidden/>
          </w:rPr>
          <w:fldChar w:fldCharType="separate"/>
        </w:r>
        <w:r>
          <w:rPr>
            <w:noProof/>
            <w:webHidden/>
          </w:rPr>
          <w:t>97</w:t>
        </w:r>
        <w:r>
          <w:rPr>
            <w:noProof/>
            <w:webHidden/>
          </w:rPr>
          <w:fldChar w:fldCharType="end"/>
        </w:r>
      </w:hyperlink>
    </w:p>
    <w:p w:rsidR="00695422" w:rsidRDefault="00695422">
      <w:pPr>
        <w:pStyle w:val="Obsah1"/>
        <w:rPr>
          <w:rFonts w:asciiTheme="minorHAnsi" w:eastAsiaTheme="minorEastAsia" w:hAnsiTheme="minorHAnsi" w:cstheme="minorBidi"/>
          <w:noProof/>
          <w:sz w:val="22"/>
          <w:szCs w:val="22"/>
        </w:rPr>
      </w:pPr>
      <w:hyperlink w:anchor="_Toc413748623" w:history="1">
        <w:r w:rsidRPr="00617484">
          <w:rPr>
            <w:rStyle w:val="Hypertextovodkaz"/>
            <w:noProof/>
          </w:rPr>
          <w:t>ČÁST Druhá</w:t>
        </w:r>
        <w:r>
          <w:rPr>
            <w:noProof/>
            <w:webHidden/>
          </w:rPr>
          <w:tab/>
        </w:r>
        <w:r>
          <w:rPr>
            <w:noProof/>
            <w:webHidden/>
          </w:rPr>
          <w:fldChar w:fldCharType="begin"/>
        </w:r>
        <w:r>
          <w:rPr>
            <w:noProof/>
            <w:webHidden/>
          </w:rPr>
          <w:instrText xml:space="preserve"> PAGEREF _Toc413748623 \h </w:instrText>
        </w:r>
        <w:r>
          <w:rPr>
            <w:noProof/>
            <w:webHidden/>
          </w:rPr>
        </w:r>
        <w:r>
          <w:rPr>
            <w:noProof/>
            <w:webHidden/>
          </w:rPr>
          <w:fldChar w:fldCharType="separate"/>
        </w:r>
        <w:r>
          <w:rPr>
            <w:noProof/>
            <w:webHidden/>
          </w:rPr>
          <w:t>98</w:t>
        </w:r>
        <w:r>
          <w:rPr>
            <w:noProof/>
            <w:webHidden/>
          </w:rPr>
          <w:fldChar w:fldCharType="end"/>
        </w:r>
      </w:hyperlink>
    </w:p>
    <w:p w:rsidR="00695422" w:rsidRDefault="00695422">
      <w:pPr>
        <w:pStyle w:val="Obsah6"/>
        <w:tabs>
          <w:tab w:val="right" w:leader="dot" w:pos="8293"/>
        </w:tabs>
        <w:rPr>
          <w:rFonts w:asciiTheme="minorHAnsi" w:eastAsiaTheme="minorEastAsia" w:hAnsiTheme="minorHAnsi" w:cstheme="minorBidi"/>
          <w:noProof/>
          <w:sz w:val="22"/>
          <w:szCs w:val="22"/>
        </w:rPr>
      </w:pPr>
      <w:hyperlink w:anchor="_Toc413748624" w:history="1">
        <w:r w:rsidRPr="00617484">
          <w:rPr>
            <w:rStyle w:val="Hypertextovodkaz"/>
            <w:noProof/>
          </w:rPr>
          <w:t>Změna zákona o správních poplatcích</w:t>
        </w:r>
        <w:r>
          <w:rPr>
            <w:noProof/>
            <w:webHidden/>
          </w:rPr>
          <w:tab/>
        </w:r>
        <w:r>
          <w:rPr>
            <w:noProof/>
            <w:webHidden/>
          </w:rPr>
          <w:fldChar w:fldCharType="begin"/>
        </w:r>
        <w:r>
          <w:rPr>
            <w:noProof/>
            <w:webHidden/>
          </w:rPr>
          <w:instrText xml:space="preserve"> PAGEREF _Toc413748624 \h </w:instrText>
        </w:r>
        <w:r>
          <w:rPr>
            <w:noProof/>
            <w:webHidden/>
          </w:rPr>
        </w:r>
        <w:r>
          <w:rPr>
            <w:noProof/>
            <w:webHidden/>
          </w:rPr>
          <w:fldChar w:fldCharType="separate"/>
        </w:r>
        <w:r>
          <w:rPr>
            <w:noProof/>
            <w:webHidden/>
          </w:rPr>
          <w:t>98</w:t>
        </w:r>
        <w:r>
          <w:rPr>
            <w:noProof/>
            <w:webHidden/>
          </w:rPr>
          <w:fldChar w:fldCharType="end"/>
        </w:r>
      </w:hyperlink>
    </w:p>
    <w:p w:rsidR="00695422" w:rsidRDefault="00695422">
      <w:pPr>
        <w:pStyle w:val="Obsah6"/>
        <w:tabs>
          <w:tab w:val="left" w:pos="1960"/>
          <w:tab w:val="right" w:leader="dot" w:pos="8293"/>
        </w:tabs>
        <w:rPr>
          <w:rFonts w:asciiTheme="minorHAnsi" w:eastAsiaTheme="minorEastAsia" w:hAnsiTheme="minorHAnsi" w:cstheme="minorBidi"/>
          <w:noProof/>
          <w:sz w:val="22"/>
          <w:szCs w:val="22"/>
        </w:rPr>
      </w:pPr>
      <w:hyperlink w:anchor="_Toc413748625" w:history="1">
        <w:r w:rsidRPr="00617484">
          <w:rPr>
            <w:rStyle w:val="Hypertextovodkaz"/>
            <w:noProof/>
          </w:rPr>
          <w:t>§ 152</w:t>
        </w:r>
        <w:r>
          <w:rPr>
            <w:rFonts w:asciiTheme="minorHAnsi" w:eastAsiaTheme="minorEastAsia" w:hAnsiTheme="minorHAnsi" w:cstheme="minorBidi"/>
            <w:noProof/>
            <w:sz w:val="22"/>
            <w:szCs w:val="22"/>
          </w:rPr>
          <w:tab/>
        </w:r>
        <w:r w:rsidRPr="00617484">
          <w:rPr>
            <w:rStyle w:val="Hypertextovodkaz"/>
            <w:noProof/>
          </w:rPr>
          <w:t>§ xx</w:t>
        </w:r>
        <w:r>
          <w:rPr>
            <w:noProof/>
            <w:webHidden/>
          </w:rPr>
          <w:tab/>
        </w:r>
        <w:r>
          <w:rPr>
            <w:noProof/>
            <w:webHidden/>
          </w:rPr>
          <w:fldChar w:fldCharType="begin"/>
        </w:r>
        <w:r>
          <w:rPr>
            <w:noProof/>
            <w:webHidden/>
          </w:rPr>
          <w:instrText xml:space="preserve"> PAGEREF _Toc413748625 \h </w:instrText>
        </w:r>
        <w:r>
          <w:rPr>
            <w:noProof/>
            <w:webHidden/>
          </w:rPr>
        </w:r>
        <w:r>
          <w:rPr>
            <w:noProof/>
            <w:webHidden/>
          </w:rPr>
          <w:fldChar w:fldCharType="separate"/>
        </w:r>
        <w:r>
          <w:rPr>
            <w:noProof/>
            <w:webHidden/>
          </w:rPr>
          <w:t>98</w:t>
        </w:r>
        <w:r>
          <w:rPr>
            <w:noProof/>
            <w:webHidden/>
          </w:rPr>
          <w:fldChar w:fldCharType="end"/>
        </w:r>
      </w:hyperlink>
    </w:p>
    <w:p w:rsidR="00695422" w:rsidRDefault="00695422">
      <w:pPr>
        <w:pStyle w:val="Obsah1"/>
        <w:rPr>
          <w:rFonts w:asciiTheme="minorHAnsi" w:eastAsiaTheme="minorEastAsia" w:hAnsiTheme="minorHAnsi" w:cstheme="minorBidi"/>
          <w:noProof/>
          <w:sz w:val="22"/>
          <w:szCs w:val="22"/>
        </w:rPr>
      </w:pPr>
      <w:hyperlink w:anchor="_Toc413748626" w:history="1">
        <w:r w:rsidRPr="00617484">
          <w:rPr>
            <w:rStyle w:val="Hypertextovodkaz"/>
            <w:noProof/>
          </w:rPr>
          <w:t>ČÁST třetí</w:t>
        </w:r>
        <w:r>
          <w:rPr>
            <w:noProof/>
            <w:webHidden/>
          </w:rPr>
          <w:tab/>
        </w:r>
        <w:r>
          <w:rPr>
            <w:noProof/>
            <w:webHidden/>
          </w:rPr>
          <w:fldChar w:fldCharType="begin"/>
        </w:r>
        <w:r>
          <w:rPr>
            <w:noProof/>
            <w:webHidden/>
          </w:rPr>
          <w:instrText xml:space="preserve"> PAGEREF _Toc413748626 \h </w:instrText>
        </w:r>
        <w:r>
          <w:rPr>
            <w:noProof/>
            <w:webHidden/>
          </w:rPr>
        </w:r>
        <w:r>
          <w:rPr>
            <w:noProof/>
            <w:webHidden/>
          </w:rPr>
          <w:fldChar w:fldCharType="separate"/>
        </w:r>
        <w:r>
          <w:rPr>
            <w:noProof/>
            <w:webHidden/>
          </w:rPr>
          <w:t>100</w:t>
        </w:r>
        <w:r>
          <w:rPr>
            <w:noProof/>
            <w:webHidden/>
          </w:rPr>
          <w:fldChar w:fldCharType="end"/>
        </w:r>
      </w:hyperlink>
    </w:p>
    <w:p w:rsidR="00695422" w:rsidRDefault="00695422">
      <w:pPr>
        <w:pStyle w:val="Obsah2"/>
        <w:rPr>
          <w:rFonts w:asciiTheme="minorHAnsi" w:eastAsiaTheme="minorEastAsia" w:hAnsiTheme="minorHAnsi" w:cstheme="minorBidi"/>
          <w:b w:val="0"/>
          <w:sz w:val="22"/>
          <w:szCs w:val="22"/>
        </w:rPr>
      </w:pPr>
      <w:hyperlink w:anchor="_Toc413748627" w:history="1">
        <w:r w:rsidRPr="00617484">
          <w:rPr>
            <w:rStyle w:val="Hypertextovodkaz"/>
          </w:rPr>
          <w:t>účinnost</w:t>
        </w:r>
        <w:r>
          <w:rPr>
            <w:webHidden/>
          </w:rPr>
          <w:tab/>
        </w:r>
        <w:r>
          <w:rPr>
            <w:webHidden/>
          </w:rPr>
          <w:fldChar w:fldCharType="begin"/>
        </w:r>
        <w:r>
          <w:rPr>
            <w:webHidden/>
          </w:rPr>
          <w:instrText xml:space="preserve"> PAGEREF _Toc413748627 \h </w:instrText>
        </w:r>
        <w:r>
          <w:rPr>
            <w:webHidden/>
          </w:rPr>
        </w:r>
        <w:r>
          <w:rPr>
            <w:webHidden/>
          </w:rPr>
          <w:fldChar w:fldCharType="separate"/>
        </w:r>
        <w:r>
          <w:rPr>
            <w:webHidden/>
          </w:rPr>
          <w:t>100</w:t>
        </w:r>
        <w:r>
          <w:rPr>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28" w:history="1">
        <w:r w:rsidRPr="00617484">
          <w:rPr>
            <w:rStyle w:val="Hypertextovodkaz"/>
            <w:noProof/>
          </w:rPr>
          <w:t xml:space="preserve">Příloha č. </w:t>
        </w:r>
        <w:r w:rsidRPr="00617484">
          <w:rPr>
            <w:rStyle w:val="Hypertextovodkaz"/>
            <w:noProof/>
            <w:highlight w:val="green"/>
          </w:rPr>
          <w:t>X</w:t>
        </w:r>
        <w:r w:rsidRPr="00617484">
          <w:rPr>
            <w:rStyle w:val="Hypertextovodkaz"/>
            <w:noProof/>
            <w:highlight w:val="green"/>
          </w:rPr>
          <w:t>Y</w:t>
        </w:r>
        <w:r w:rsidRPr="00617484">
          <w:rPr>
            <w:rStyle w:val="Hypertextovodkaz"/>
            <w:noProof/>
            <w:highlight w:val="green"/>
          </w:rPr>
          <w:t>1</w:t>
        </w:r>
        <w:r>
          <w:rPr>
            <w:noProof/>
            <w:webHidden/>
          </w:rPr>
          <w:tab/>
        </w:r>
        <w:r>
          <w:rPr>
            <w:noProof/>
            <w:webHidden/>
          </w:rPr>
          <w:fldChar w:fldCharType="begin"/>
        </w:r>
        <w:r>
          <w:rPr>
            <w:noProof/>
            <w:webHidden/>
          </w:rPr>
          <w:instrText xml:space="preserve"> PAGEREF _Toc413748628 \h </w:instrText>
        </w:r>
        <w:r>
          <w:rPr>
            <w:noProof/>
            <w:webHidden/>
          </w:rPr>
        </w:r>
        <w:r>
          <w:rPr>
            <w:noProof/>
            <w:webHidden/>
          </w:rPr>
          <w:fldChar w:fldCharType="separate"/>
        </w:r>
        <w:r>
          <w:rPr>
            <w:noProof/>
            <w:webHidden/>
          </w:rPr>
          <w:t>101</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29" w:history="1">
        <w:r w:rsidRPr="00617484">
          <w:rPr>
            <w:rStyle w:val="Hypertextovodkaz"/>
            <w:noProof/>
          </w:rPr>
          <w:t xml:space="preserve">Příloha č. </w:t>
        </w:r>
        <w:r w:rsidRPr="00617484">
          <w:rPr>
            <w:rStyle w:val="Hypertextovodkaz"/>
            <w:noProof/>
            <w:highlight w:val="green"/>
          </w:rPr>
          <w:t>QQ1</w:t>
        </w:r>
        <w:r>
          <w:rPr>
            <w:noProof/>
            <w:webHidden/>
          </w:rPr>
          <w:tab/>
        </w:r>
        <w:r>
          <w:rPr>
            <w:noProof/>
            <w:webHidden/>
          </w:rPr>
          <w:fldChar w:fldCharType="begin"/>
        </w:r>
        <w:r>
          <w:rPr>
            <w:noProof/>
            <w:webHidden/>
          </w:rPr>
          <w:instrText xml:space="preserve"> PAGEREF _Toc413748629 \h </w:instrText>
        </w:r>
        <w:r>
          <w:rPr>
            <w:noProof/>
            <w:webHidden/>
          </w:rPr>
        </w:r>
        <w:r>
          <w:rPr>
            <w:noProof/>
            <w:webHidden/>
          </w:rPr>
          <w:fldChar w:fldCharType="separate"/>
        </w:r>
        <w:r>
          <w:rPr>
            <w:noProof/>
            <w:webHidden/>
          </w:rPr>
          <w:t>103</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30" w:history="1">
        <w:r w:rsidRPr="00617484">
          <w:rPr>
            <w:rStyle w:val="Hypertextovodkaz"/>
            <w:noProof/>
          </w:rPr>
          <w:t xml:space="preserve">Příloha č. </w:t>
        </w:r>
        <w:r w:rsidRPr="00617484">
          <w:rPr>
            <w:rStyle w:val="Hypertextovodkaz"/>
            <w:noProof/>
            <w:highlight w:val="green"/>
          </w:rPr>
          <w:t>QQ2</w:t>
        </w:r>
        <w:r>
          <w:rPr>
            <w:noProof/>
            <w:webHidden/>
          </w:rPr>
          <w:tab/>
        </w:r>
        <w:r>
          <w:rPr>
            <w:noProof/>
            <w:webHidden/>
          </w:rPr>
          <w:fldChar w:fldCharType="begin"/>
        </w:r>
        <w:r>
          <w:rPr>
            <w:noProof/>
            <w:webHidden/>
          </w:rPr>
          <w:instrText xml:space="preserve"> PAGEREF _Toc413748630 \h </w:instrText>
        </w:r>
        <w:r>
          <w:rPr>
            <w:noProof/>
            <w:webHidden/>
          </w:rPr>
        </w:r>
        <w:r>
          <w:rPr>
            <w:noProof/>
            <w:webHidden/>
          </w:rPr>
          <w:fldChar w:fldCharType="separate"/>
        </w:r>
        <w:r>
          <w:rPr>
            <w:noProof/>
            <w:webHidden/>
          </w:rPr>
          <w:t>105</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31" w:history="1">
        <w:r w:rsidRPr="00617484">
          <w:rPr>
            <w:rStyle w:val="Hypertextovodkaz"/>
            <w:noProof/>
          </w:rPr>
          <w:t xml:space="preserve">Příloha č. </w:t>
        </w:r>
        <w:r w:rsidRPr="00617484">
          <w:rPr>
            <w:rStyle w:val="Hypertextovodkaz"/>
            <w:noProof/>
            <w:highlight w:val="green"/>
          </w:rPr>
          <w:t>QQ3</w:t>
        </w:r>
        <w:r>
          <w:rPr>
            <w:noProof/>
            <w:webHidden/>
          </w:rPr>
          <w:tab/>
        </w:r>
        <w:r>
          <w:rPr>
            <w:noProof/>
            <w:webHidden/>
          </w:rPr>
          <w:fldChar w:fldCharType="begin"/>
        </w:r>
        <w:r>
          <w:rPr>
            <w:noProof/>
            <w:webHidden/>
          </w:rPr>
          <w:instrText xml:space="preserve"> PAGEREF _Toc413748631 \h </w:instrText>
        </w:r>
        <w:r>
          <w:rPr>
            <w:noProof/>
            <w:webHidden/>
          </w:rPr>
        </w:r>
        <w:r>
          <w:rPr>
            <w:noProof/>
            <w:webHidden/>
          </w:rPr>
          <w:fldChar w:fldCharType="separate"/>
        </w:r>
        <w:r>
          <w:rPr>
            <w:noProof/>
            <w:webHidden/>
          </w:rPr>
          <w:t>106</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32" w:history="1">
        <w:r w:rsidRPr="00617484">
          <w:rPr>
            <w:rStyle w:val="Hypertextovodkaz"/>
            <w:noProof/>
          </w:rPr>
          <w:t xml:space="preserve">Příloha č. </w:t>
        </w:r>
        <w:r w:rsidRPr="00617484">
          <w:rPr>
            <w:rStyle w:val="Hypertextovodkaz"/>
            <w:noProof/>
            <w:highlight w:val="green"/>
          </w:rPr>
          <w:t>XYZ1</w:t>
        </w:r>
        <w:r>
          <w:rPr>
            <w:noProof/>
            <w:webHidden/>
          </w:rPr>
          <w:tab/>
        </w:r>
        <w:r>
          <w:rPr>
            <w:noProof/>
            <w:webHidden/>
          </w:rPr>
          <w:fldChar w:fldCharType="begin"/>
        </w:r>
        <w:r>
          <w:rPr>
            <w:noProof/>
            <w:webHidden/>
          </w:rPr>
          <w:instrText xml:space="preserve"> PAGEREF _Toc413748632 \h </w:instrText>
        </w:r>
        <w:r>
          <w:rPr>
            <w:noProof/>
            <w:webHidden/>
          </w:rPr>
        </w:r>
        <w:r>
          <w:rPr>
            <w:noProof/>
            <w:webHidden/>
          </w:rPr>
          <w:fldChar w:fldCharType="separate"/>
        </w:r>
        <w:r>
          <w:rPr>
            <w:noProof/>
            <w:webHidden/>
          </w:rPr>
          <w:t>108</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33" w:history="1">
        <w:r w:rsidRPr="00617484">
          <w:rPr>
            <w:rStyle w:val="Hypertextovodkaz"/>
            <w:noProof/>
          </w:rPr>
          <w:t xml:space="preserve">Příloha č. </w:t>
        </w:r>
        <w:r w:rsidRPr="00617484">
          <w:rPr>
            <w:rStyle w:val="Hypertextovodkaz"/>
            <w:noProof/>
            <w:highlight w:val="green"/>
          </w:rPr>
          <w:t>XYZ2</w:t>
        </w:r>
        <w:r>
          <w:rPr>
            <w:noProof/>
            <w:webHidden/>
          </w:rPr>
          <w:tab/>
        </w:r>
        <w:r>
          <w:rPr>
            <w:noProof/>
            <w:webHidden/>
          </w:rPr>
          <w:fldChar w:fldCharType="begin"/>
        </w:r>
        <w:r>
          <w:rPr>
            <w:noProof/>
            <w:webHidden/>
          </w:rPr>
          <w:instrText xml:space="preserve"> PAGEREF _Toc413748633 \h </w:instrText>
        </w:r>
        <w:r>
          <w:rPr>
            <w:noProof/>
            <w:webHidden/>
          </w:rPr>
        </w:r>
        <w:r>
          <w:rPr>
            <w:noProof/>
            <w:webHidden/>
          </w:rPr>
          <w:fldChar w:fldCharType="separate"/>
        </w:r>
        <w:r>
          <w:rPr>
            <w:noProof/>
            <w:webHidden/>
          </w:rPr>
          <w:t>109</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34" w:history="1">
        <w:r w:rsidRPr="00617484">
          <w:rPr>
            <w:rStyle w:val="Hypertextovodkaz"/>
            <w:noProof/>
          </w:rPr>
          <w:t xml:space="preserve">Příloha č. </w:t>
        </w:r>
        <w:r w:rsidRPr="00617484">
          <w:rPr>
            <w:rStyle w:val="Hypertextovodkaz"/>
            <w:noProof/>
            <w:highlight w:val="green"/>
          </w:rPr>
          <w:t>XYZ3</w:t>
        </w:r>
        <w:r>
          <w:rPr>
            <w:noProof/>
            <w:webHidden/>
          </w:rPr>
          <w:tab/>
        </w:r>
        <w:r>
          <w:rPr>
            <w:noProof/>
            <w:webHidden/>
          </w:rPr>
          <w:fldChar w:fldCharType="begin"/>
        </w:r>
        <w:r>
          <w:rPr>
            <w:noProof/>
            <w:webHidden/>
          </w:rPr>
          <w:instrText xml:space="preserve"> PAGEREF _Toc413748634 \h </w:instrText>
        </w:r>
        <w:r>
          <w:rPr>
            <w:noProof/>
            <w:webHidden/>
          </w:rPr>
        </w:r>
        <w:r>
          <w:rPr>
            <w:noProof/>
            <w:webHidden/>
          </w:rPr>
          <w:fldChar w:fldCharType="separate"/>
        </w:r>
        <w:r>
          <w:rPr>
            <w:noProof/>
            <w:webHidden/>
          </w:rPr>
          <w:t>110</w:t>
        </w:r>
        <w:r>
          <w:rPr>
            <w:noProof/>
            <w:webHidden/>
          </w:rPr>
          <w:fldChar w:fldCharType="end"/>
        </w:r>
      </w:hyperlink>
    </w:p>
    <w:p w:rsidR="00695422" w:rsidRDefault="00695422">
      <w:pPr>
        <w:pStyle w:val="Obsah4"/>
        <w:rPr>
          <w:rFonts w:asciiTheme="minorHAnsi" w:eastAsiaTheme="minorEastAsia" w:hAnsiTheme="minorHAnsi" w:cstheme="minorBidi"/>
          <w:noProof/>
          <w:sz w:val="22"/>
          <w:szCs w:val="22"/>
        </w:rPr>
      </w:pPr>
      <w:hyperlink w:anchor="_Toc413748635" w:history="1">
        <w:r w:rsidRPr="00617484">
          <w:rPr>
            <w:rStyle w:val="Hypertextovodkaz"/>
            <w:noProof/>
          </w:rPr>
          <w:t xml:space="preserve">Příloha č. </w:t>
        </w:r>
        <w:r w:rsidRPr="00617484">
          <w:rPr>
            <w:rStyle w:val="Hypertextovodkaz"/>
            <w:noProof/>
            <w:highlight w:val="green"/>
          </w:rPr>
          <w:t>XYZ4</w:t>
        </w:r>
        <w:r>
          <w:rPr>
            <w:noProof/>
            <w:webHidden/>
          </w:rPr>
          <w:tab/>
        </w:r>
        <w:r>
          <w:rPr>
            <w:noProof/>
            <w:webHidden/>
          </w:rPr>
          <w:fldChar w:fldCharType="begin"/>
        </w:r>
        <w:r>
          <w:rPr>
            <w:noProof/>
            <w:webHidden/>
          </w:rPr>
          <w:instrText xml:space="preserve"> PAGEREF _Toc413748635 \h </w:instrText>
        </w:r>
        <w:r>
          <w:rPr>
            <w:noProof/>
            <w:webHidden/>
          </w:rPr>
        </w:r>
        <w:r>
          <w:rPr>
            <w:noProof/>
            <w:webHidden/>
          </w:rPr>
          <w:fldChar w:fldCharType="separate"/>
        </w:r>
        <w:r>
          <w:rPr>
            <w:noProof/>
            <w:webHidden/>
          </w:rPr>
          <w:t>111</w:t>
        </w:r>
        <w:r>
          <w:rPr>
            <w:noProof/>
            <w:webHidden/>
          </w:rPr>
          <w:fldChar w:fldCharType="end"/>
        </w:r>
      </w:hyperlink>
    </w:p>
    <w:p w:rsidR="001017FE" w:rsidRDefault="008E0281" w:rsidP="008E0281">
      <w:pPr>
        <w:pStyle w:val="Obsah1"/>
        <w:sectPr w:rsidR="001017FE" w:rsidSect="0069744F">
          <w:headerReference w:type="default" r:id="rId9"/>
          <w:footerReference w:type="even" r:id="rId10"/>
          <w:footerReference w:type="default" r:id="rId11"/>
          <w:pgSz w:w="11906" w:h="16838"/>
          <w:pgMar w:top="1417" w:right="2186" w:bottom="1417" w:left="1417" w:header="708" w:footer="708" w:gutter="0"/>
          <w:cols w:space="708"/>
          <w:docGrid w:linePitch="360"/>
        </w:sectPr>
      </w:pPr>
      <w:r>
        <w:fldChar w:fldCharType="end"/>
      </w:r>
    </w:p>
    <w:p w:rsidR="00DE4F0A" w:rsidRPr="00E23B50" w:rsidRDefault="00DE4F0A" w:rsidP="00BC4BA4">
      <w:pPr>
        <w:pStyle w:val="Nadpis1"/>
      </w:pPr>
      <w:bookmarkStart w:id="0" w:name="_Toc361988615"/>
      <w:bookmarkStart w:id="1" w:name="_Toc392855457"/>
      <w:bookmarkStart w:id="2" w:name="_Toc413748307"/>
      <w:r w:rsidRPr="00E23B50">
        <w:lastRenderedPageBreak/>
        <w:t>Část první</w:t>
      </w:r>
      <w:bookmarkEnd w:id="0"/>
      <w:bookmarkEnd w:id="1"/>
      <w:bookmarkEnd w:id="2"/>
    </w:p>
    <w:p w:rsidR="00383B84" w:rsidRPr="00E57CB9" w:rsidRDefault="00575604" w:rsidP="009B767E">
      <w:pPr>
        <w:pStyle w:val="NADPISSTI"/>
      </w:pPr>
      <w:bookmarkStart w:id="3" w:name="_Toc353193696"/>
      <w:bookmarkStart w:id="4" w:name="_Toc361988616"/>
      <w:bookmarkStart w:id="5" w:name="_Toc392855458"/>
      <w:bookmarkStart w:id="6" w:name="_Toc413748308"/>
      <w:r w:rsidRPr="00E23B50">
        <w:t>ochran</w:t>
      </w:r>
      <w:r w:rsidR="00E23B50" w:rsidRPr="00E23B50">
        <w:t>a</w:t>
      </w:r>
      <w:r w:rsidRPr="00E23B50">
        <w:t xml:space="preserve"> </w:t>
      </w:r>
      <w:r w:rsidR="00383B84" w:rsidRPr="00E23B50">
        <w:t>památkové</w:t>
      </w:r>
      <w:r w:rsidRPr="00E23B50">
        <w:t>ho</w:t>
      </w:r>
      <w:r w:rsidR="00383B84" w:rsidRPr="00E23B50">
        <w:t xml:space="preserve"> fondu</w:t>
      </w:r>
      <w:bookmarkEnd w:id="3"/>
      <w:bookmarkEnd w:id="4"/>
      <w:bookmarkEnd w:id="5"/>
      <w:bookmarkEnd w:id="6"/>
      <w:r w:rsidR="00383B84" w:rsidRPr="00E23B50">
        <w:t xml:space="preserve"> </w:t>
      </w:r>
    </w:p>
    <w:p w:rsidR="006006BF" w:rsidRPr="006006BF" w:rsidRDefault="006006BF" w:rsidP="00810B64">
      <w:pPr>
        <w:pStyle w:val="Nadpis2"/>
      </w:pPr>
      <w:bookmarkStart w:id="7" w:name="_Toc353193697"/>
      <w:bookmarkStart w:id="8" w:name="_Toc361988617"/>
      <w:bookmarkStart w:id="9" w:name="_Toc392855459"/>
      <w:bookmarkStart w:id="10" w:name="_Toc395098644"/>
      <w:bookmarkStart w:id="11" w:name="_Toc353193699"/>
      <w:bookmarkStart w:id="12" w:name="_Toc361988619"/>
      <w:bookmarkStart w:id="13" w:name="_Toc392855461"/>
      <w:bookmarkStart w:id="14" w:name="_Toc413748309"/>
      <w:r w:rsidRPr="006006BF">
        <w:t>Hlava I</w:t>
      </w:r>
      <w:bookmarkEnd w:id="14"/>
    </w:p>
    <w:p w:rsidR="00840675" w:rsidRPr="002646A1" w:rsidRDefault="00840675" w:rsidP="009B767E">
      <w:pPr>
        <w:pStyle w:val="Nadpishlavy"/>
      </w:pPr>
      <w:bookmarkStart w:id="15" w:name="_Toc413748310"/>
      <w:r w:rsidRPr="002646A1">
        <w:t>Úvodní ustanovení</w:t>
      </w:r>
      <w:bookmarkEnd w:id="7"/>
      <w:bookmarkEnd w:id="8"/>
      <w:bookmarkEnd w:id="9"/>
      <w:bookmarkEnd w:id="10"/>
      <w:bookmarkEnd w:id="15"/>
    </w:p>
    <w:p w:rsidR="00840675" w:rsidRPr="00BC4BA4" w:rsidRDefault="00840675" w:rsidP="00F57AC1">
      <w:pPr>
        <w:pStyle w:val="Nadpis6"/>
      </w:pPr>
      <w:bookmarkStart w:id="16" w:name="_Toc392855460"/>
      <w:bookmarkStart w:id="17" w:name="_Toc395098645"/>
      <w:bookmarkStart w:id="18" w:name="_Toc413748311"/>
      <w:r w:rsidRPr="00BC4BA4">
        <w:t xml:space="preserve">§ </w:t>
      </w:r>
      <w:r w:rsidRPr="002646A1">
        <w:t>AA</w:t>
      </w:r>
      <w:r w:rsidRPr="00BC4BA4">
        <w:t xml:space="preserve"> + 00</w:t>
      </w:r>
      <w:bookmarkEnd w:id="16"/>
      <w:bookmarkEnd w:id="17"/>
      <w:bookmarkEnd w:id="18"/>
    </w:p>
    <w:p w:rsidR="00AA3DA8" w:rsidRPr="009310D6" w:rsidRDefault="00AA3DA8" w:rsidP="009B767E">
      <w:pPr>
        <w:pStyle w:val="Nadpis7"/>
      </w:pPr>
      <w:bookmarkStart w:id="19" w:name="_Toc413748312"/>
      <w:r w:rsidRPr="00E23B50">
        <w:t>Předmět</w:t>
      </w:r>
      <w:r w:rsidRPr="009310D6">
        <w:t xml:space="preserve"> úpravy</w:t>
      </w:r>
      <w:bookmarkEnd w:id="11"/>
      <w:bookmarkEnd w:id="12"/>
      <w:bookmarkEnd w:id="13"/>
      <w:bookmarkEnd w:id="19"/>
    </w:p>
    <w:p w:rsidR="00452577" w:rsidRDefault="007F1EA4" w:rsidP="009971D3">
      <w:pPr>
        <w:numPr>
          <w:ilvl w:val="0"/>
          <w:numId w:val="11"/>
        </w:numPr>
        <w:ind w:left="703" w:hanging="419"/>
        <w:jc w:val="both"/>
        <w:rPr>
          <w:b/>
        </w:rPr>
      </w:pPr>
      <w:r>
        <w:rPr>
          <w:b/>
        </w:rPr>
        <w:t>Tento zákon</w:t>
      </w:r>
      <w:r w:rsidRPr="00E70D54">
        <w:rPr>
          <w:b/>
        </w:rPr>
        <w:t xml:space="preserve"> </w:t>
      </w:r>
      <w:r>
        <w:rPr>
          <w:b/>
        </w:rPr>
        <w:t xml:space="preserve">upravuje </w:t>
      </w:r>
      <w:r w:rsidR="008C7D6E">
        <w:rPr>
          <w:b/>
        </w:rPr>
        <w:t xml:space="preserve">ochranu </w:t>
      </w:r>
      <w:r w:rsidRPr="00C43EBB">
        <w:rPr>
          <w:b/>
        </w:rPr>
        <w:t>památkov</w:t>
      </w:r>
      <w:r>
        <w:rPr>
          <w:b/>
        </w:rPr>
        <w:t>ého</w:t>
      </w:r>
      <w:r w:rsidRPr="00C43EBB">
        <w:rPr>
          <w:b/>
        </w:rPr>
        <w:t xml:space="preserve"> fond</w:t>
      </w:r>
      <w:r>
        <w:rPr>
          <w:b/>
        </w:rPr>
        <w:t>u</w:t>
      </w:r>
      <w:r w:rsidRPr="00C43EBB">
        <w:rPr>
          <w:b/>
        </w:rPr>
        <w:t xml:space="preserve"> jako součást</w:t>
      </w:r>
      <w:r>
        <w:rPr>
          <w:b/>
        </w:rPr>
        <w:t>i</w:t>
      </w:r>
      <w:r w:rsidRPr="00C43EBB">
        <w:rPr>
          <w:b/>
        </w:rPr>
        <w:t xml:space="preserve"> národního kulturního pokladu </w:t>
      </w:r>
      <w:r w:rsidR="005D1448">
        <w:rPr>
          <w:b/>
        </w:rPr>
        <w:t xml:space="preserve">České republiky </w:t>
      </w:r>
      <w:r w:rsidRPr="00C43EBB">
        <w:rPr>
          <w:b/>
        </w:rPr>
        <w:t>a jako součást</w:t>
      </w:r>
      <w:r>
        <w:rPr>
          <w:b/>
        </w:rPr>
        <w:t>i</w:t>
      </w:r>
      <w:r w:rsidRPr="00C43EBB">
        <w:rPr>
          <w:b/>
        </w:rPr>
        <w:t xml:space="preserve"> evropského a světového kulturního dědictví a </w:t>
      </w:r>
      <w:r w:rsidRPr="00E70D54">
        <w:rPr>
          <w:b/>
        </w:rPr>
        <w:t xml:space="preserve">ve veřejném zájmu </w:t>
      </w:r>
      <w:r w:rsidRPr="00C43EBB">
        <w:rPr>
          <w:b/>
        </w:rPr>
        <w:t>stanov</w:t>
      </w:r>
      <w:r>
        <w:rPr>
          <w:b/>
        </w:rPr>
        <w:t>uje</w:t>
      </w:r>
      <w:r w:rsidRPr="00C43EBB">
        <w:rPr>
          <w:b/>
        </w:rPr>
        <w:t xml:space="preserve"> podmínky pro jeho uchování, využití, </w:t>
      </w:r>
      <w:r w:rsidR="00EF4DBF" w:rsidRPr="00C43EBB">
        <w:rPr>
          <w:b/>
        </w:rPr>
        <w:t xml:space="preserve">poznávání, </w:t>
      </w:r>
      <w:r w:rsidR="00EF4DBF" w:rsidRPr="00E70D54">
        <w:rPr>
          <w:b/>
        </w:rPr>
        <w:t>dokumentaci,</w:t>
      </w:r>
      <w:r w:rsidRPr="00C43EBB">
        <w:rPr>
          <w:b/>
        </w:rPr>
        <w:t xml:space="preserve"> zprostředkování a zpřístupnění.</w:t>
      </w:r>
    </w:p>
    <w:p w:rsidR="007F1EA4" w:rsidRPr="00452577" w:rsidRDefault="007F1EA4" w:rsidP="007F1EA4">
      <w:pPr>
        <w:ind w:left="284"/>
        <w:jc w:val="both"/>
        <w:rPr>
          <w:b/>
        </w:rPr>
      </w:pPr>
    </w:p>
    <w:p w:rsidR="00E346D1" w:rsidRDefault="007F1EA4" w:rsidP="009971D3">
      <w:pPr>
        <w:numPr>
          <w:ilvl w:val="0"/>
          <w:numId w:val="11"/>
        </w:numPr>
        <w:ind w:left="703" w:hanging="419"/>
        <w:jc w:val="both"/>
        <w:rPr>
          <w:b/>
        </w:rPr>
      </w:pPr>
      <w:r>
        <w:rPr>
          <w:b/>
        </w:rPr>
        <w:t>Z</w:t>
      </w:r>
      <w:r w:rsidR="00E346D1" w:rsidRPr="00C43EBB">
        <w:rPr>
          <w:b/>
        </w:rPr>
        <w:t xml:space="preserve">ákon </w:t>
      </w:r>
      <w:r w:rsidR="00220107">
        <w:rPr>
          <w:b/>
        </w:rPr>
        <w:t>stanoví</w:t>
      </w:r>
      <w:r w:rsidR="00E346D1" w:rsidRPr="00C43EBB">
        <w:rPr>
          <w:b/>
        </w:rPr>
        <w:t xml:space="preserve"> práva a povinnosti fyzických a právnických osob a </w:t>
      </w:r>
      <w:r w:rsidR="00E346D1" w:rsidRPr="005C1A6F">
        <w:rPr>
          <w:b/>
        </w:rPr>
        <w:t>působnost</w:t>
      </w:r>
      <w:r w:rsidR="00E346D1">
        <w:rPr>
          <w:b/>
        </w:rPr>
        <w:t xml:space="preserve"> </w:t>
      </w:r>
      <w:r w:rsidR="00E346D1" w:rsidRPr="00C43EBB">
        <w:rPr>
          <w:b/>
        </w:rPr>
        <w:t>orgánů veřejné správy při ochraně, uchování</w:t>
      </w:r>
      <w:r w:rsidR="005C1A6F">
        <w:rPr>
          <w:b/>
        </w:rPr>
        <w:t xml:space="preserve">, </w:t>
      </w:r>
      <w:r w:rsidR="00E346D1" w:rsidRPr="00C43EBB">
        <w:rPr>
          <w:b/>
        </w:rPr>
        <w:t xml:space="preserve">využití, poznávání, </w:t>
      </w:r>
      <w:r w:rsidR="009D0567" w:rsidRPr="00E70D54">
        <w:rPr>
          <w:b/>
        </w:rPr>
        <w:t xml:space="preserve">dokumentaci, </w:t>
      </w:r>
      <w:r w:rsidR="00E346D1" w:rsidRPr="00E70D54">
        <w:rPr>
          <w:b/>
        </w:rPr>
        <w:t>zprostředkování a zpřístupnění památkového fondu.</w:t>
      </w:r>
    </w:p>
    <w:p w:rsidR="00AA3DA8" w:rsidRDefault="002039C2" w:rsidP="00F57AC1">
      <w:pPr>
        <w:pStyle w:val="Nadpis6"/>
      </w:pPr>
      <w:bookmarkStart w:id="20" w:name="_Toc392855462"/>
      <w:bookmarkStart w:id="21" w:name="_Toc413748313"/>
      <w:r>
        <w:t>§ AA + 01</w:t>
      </w:r>
      <w:bookmarkEnd w:id="20"/>
      <w:bookmarkEnd w:id="21"/>
    </w:p>
    <w:p w:rsidR="00AA3DA8" w:rsidRPr="009310D6" w:rsidRDefault="00AA3DA8" w:rsidP="009B767E">
      <w:pPr>
        <w:pStyle w:val="Nadpis7"/>
      </w:pPr>
      <w:bookmarkStart w:id="22" w:name="_Toc353193701"/>
      <w:bookmarkStart w:id="23" w:name="_Toc361988621"/>
      <w:bookmarkStart w:id="24" w:name="_Toc392855463"/>
      <w:bookmarkStart w:id="25" w:name="_Toc413748314"/>
      <w:r w:rsidRPr="009310D6">
        <w:t xml:space="preserve">Vymezení </w:t>
      </w:r>
      <w:r>
        <w:t xml:space="preserve">základních </w:t>
      </w:r>
      <w:r w:rsidRPr="009310D6">
        <w:t>pojmů</w:t>
      </w:r>
      <w:bookmarkEnd w:id="22"/>
      <w:bookmarkEnd w:id="23"/>
      <w:bookmarkEnd w:id="24"/>
      <w:bookmarkEnd w:id="25"/>
      <w:r w:rsidRPr="009310D6">
        <w:t xml:space="preserve"> </w:t>
      </w:r>
    </w:p>
    <w:p w:rsidR="000C00B1" w:rsidRDefault="007935CB" w:rsidP="009971D3">
      <w:pPr>
        <w:numPr>
          <w:ilvl w:val="0"/>
          <w:numId w:val="9"/>
        </w:numPr>
        <w:jc w:val="both"/>
        <w:rPr>
          <w:b/>
        </w:rPr>
      </w:pPr>
      <w:bookmarkStart w:id="26" w:name="_Toc330288632"/>
      <w:bookmarkStart w:id="27" w:name="_Toc335232511"/>
      <w:bookmarkStart w:id="28" w:name="_Toc336844632"/>
      <w:bookmarkStart w:id="29" w:name="_Toc338769288"/>
      <w:bookmarkStart w:id="30" w:name="_Toc343687689"/>
      <w:r w:rsidRPr="00243E85">
        <w:rPr>
          <w:b/>
        </w:rPr>
        <w:t xml:space="preserve">Památkovým fondem </w:t>
      </w:r>
      <w:r w:rsidR="004B05EC" w:rsidRPr="00243E85">
        <w:rPr>
          <w:b/>
        </w:rPr>
        <w:t>j</w:t>
      </w:r>
      <w:r w:rsidR="00243E85" w:rsidRPr="00243E85">
        <w:rPr>
          <w:b/>
        </w:rPr>
        <w:t>e soubor</w:t>
      </w:r>
      <w:r w:rsidR="004B05EC" w:rsidRPr="00243E85">
        <w:rPr>
          <w:b/>
        </w:rPr>
        <w:t xml:space="preserve"> </w:t>
      </w:r>
      <w:r w:rsidRPr="00243E85">
        <w:rPr>
          <w:b/>
        </w:rPr>
        <w:t>kulturní</w:t>
      </w:r>
      <w:r w:rsidR="00243E85" w:rsidRPr="00243E85">
        <w:rPr>
          <w:b/>
        </w:rPr>
        <w:t>ch</w:t>
      </w:r>
      <w:r w:rsidRPr="00243E85">
        <w:rPr>
          <w:b/>
        </w:rPr>
        <w:t xml:space="preserve"> památ</w:t>
      </w:r>
      <w:r w:rsidR="00243E85" w:rsidRPr="00243E85">
        <w:rPr>
          <w:b/>
        </w:rPr>
        <w:t>ek</w:t>
      </w:r>
      <w:r w:rsidRPr="00243E85">
        <w:rPr>
          <w:b/>
        </w:rPr>
        <w:t>, národní</w:t>
      </w:r>
      <w:r w:rsidR="00243E85" w:rsidRPr="00243E85">
        <w:rPr>
          <w:b/>
        </w:rPr>
        <w:t>ch</w:t>
      </w:r>
      <w:r w:rsidRPr="00243E85">
        <w:rPr>
          <w:b/>
        </w:rPr>
        <w:t xml:space="preserve"> kulturní</w:t>
      </w:r>
      <w:r w:rsidR="00243E85" w:rsidRPr="00243E85">
        <w:rPr>
          <w:b/>
        </w:rPr>
        <w:t>ch</w:t>
      </w:r>
      <w:r w:rsidRPr="00243E85">
        <w:rPr>
          <w:b/>
        </w:rPr>
        <w:t xml:space="preserve"> památ</w:t>
      </w:r>
      <w:r w:rsidR="00243E85" w:rsidRPr="00243E85">
        <w:rPr>
          <w:b/>
        </w:rPr>
        <w:t>e</w:t>
      </w:r>
      <w:r w:rsidRPr="00243E85">
        <w:rPr>
          <w:b/>
        </w:rPr>
        <w:t>k, památkov</w:t>
      </w:r>
      <w:r w:rsidR="00243E85" w:rsidRPr="00243E85">
        <w:rPr>
          <w:b/>
        </w:rPr>
        <w:t>ých</w:t>
      </w:r>
      <w:r w:rsidRPr="00243E85">
        <w:rPr>
          <w:b/>
        </w:rPr>
        <w:t xml:space="preserve"> rezervac</w:t>
      </w:r>
      <w:r w:rsidR="00243E85" w:rsidRPr="00243E85">
        <w:rPr>
          <w:b/>
        </w:rPr>
        <w:t>í</w:t>
      </w:r>
      <w:r w:rsidRPr="00243E85">
        <w:rPr>
          <w:b/>
        </w:rPr>
        <w:t>, památkov</w:t>
      </w:r>
      <w:r w:rsidR="00243E85" w:rsidRPr="00243E85">
        <w:rPr>
          <w:b/>
        </w:rPr>
        <w:t>ých</w:t>
      </w:r>
      <w:r w:rsidRPr="00243E85">
        <w:rPr>
          <w:b/>
        </w:rPr>
        <w:t xml:space="preserve"> zón, památ</w:t>
      </w:r>
      <w:r w:rsidR="00243E85" w:rsidRPr="00243E85">
        <w:rPr>
          <w:b/>
        </w:rPr>
        <w:t>e</w:t>
      </w:r>
      <w:r w:rsidRPr="00243E85">
        <w:rPr>
          <w:b/>
        </w:rPr>
        <w:t>k místního významu a archeologick</w:t>
      </w:r>
      <w:r w:rsidR="00243E85" w:rsidRPr="00243E85">
        <w:rPr>
          <w:b/>
        </w:rPr>
        <w:t>ých</w:t>
      </w:r>
      <w:r w:rsidRPr="00243E85">
        <w:rPr>
          <w:b/>
        </w:rPr>
        <w:t xml:space="preserve"> nález</w:t>
      </w:r>
      <w:r w:rsidR="00243E85" w:rsidRPr="00243E85">
        <w:rPr>
          <w:b/>
        </w:rPr>
        <w:t>ů, který</w:t>
      </w:r>
      <w:r w:rsidR="000C00B1" w:rsidRPr="00243E85">
        <w:rPr>
          <w:b/>
        </w:rPr>
        <w:t xml:space="preserve"> </w:t>
      </w:r>
      <w:r w:rsidR="00243E85">
        <w:rPr>
          <w:b/>
        </w:rPr>
        <w:t xml:space="preserve">vykazuje kulturní, </w:t>
      </w:r>
      <w:r w:rsidR="000C00B1" w:rsidRPr="00243E85">
        <w:rPr>
          <w:b/>
        </w:rPr>
        <w:t>historické</w:t>
      </w:r>
      <w:r w:rsidR="00D513E8">
        <w:rPr>
          <w:b/>
        </w:rPr>
        <w:t xml:space="preserve">, archeologické, </w:t>
      </w:r>
      <w:r w:rsidR="00D513E8" w:rsidRPr="00243E85">
        <w:rPr>
          <w:b/>
        </w:rPr>
        <w:t>společensk</w:t>
      </w:r>
      <w:r w:rsidR="00D513E8">
        <w:rPr>
          <w:b/>
        </w:rPr>
        <w:t>é</w:t>
      </w:r>
      <w:r w:rsidR="00243E85">
        <w:rPr>
          <w:b/>
        </w:rPr>
        <w:t xml:space="preserve">, </w:t>
      </w:r>
      <w:r w:rsidR="00D513E8" w:rsidRPr="00243E85">
        <w:rPr>
          <w:b/>
        </w:rPr>
        <w:t>estetické</w:t>
      </w:r>
      <w:r w:rsidR="00D513E8">
        <w:rPr>
          <w:b/>
        </w:rPr>
        <w:t xml:space="preserve">, </w:t>
      </w:r>
      <w:r w:rsidR="00D513E8" w:rsidRPr="00243E85">
        <w:rPr>
          <w:b/>
        </w:rPr>
        <w:t>vědeck</w:t>
      </w:r>
      <w:r w:rsidR="00D513E8">
        <w:rPr>
          <w:b/>
        </w:rPr>
        <w:t xml:space="preserve">é, </w:t>
      </w:r>
      <w:r w:rsidR="00D513E8" w:rsidRPr="00243E85">
        <w:rPr>
          <w:b/>
        </w:rPr>
        <w:t>architektonické,</w:t>
      </w:r>
      <w:r w:rsidR="00D513E8">
        <w:rPr>
          <w:b/>
        </w:rPr>
        <w:t xml:space="preserve"> </w:t>
      </w:r>
      <w:r w:rsidR="00D513E8" w:rsidRPr="00243E85">
        <w:rPr>
          <w:b/>
        </w:rPr>
        <w:t>urbanistické,</w:t>
      </w:r>
      <w:r w:rsidR="00D513E8">
        <w:rPr>
          <w:b/>
        </w:rPr>
        <w:t xml:space="preserve"> </w:t>
      </w:r>
      <w:r w:rsidR="00D513E8" w:rsidRPr="00243E85">
        <w:rPr>
          <w:b/>
        </w:rPr>
        <w:t xml:space="preserve">umělecké, </w:t>
      </w:r>
      <w:r w:rsidR="00D513E8" w:rsidRPr="00DA42D3">
        <w:rPr>
          <w:b/>
        </w:rPr>
        <w:t>uměleckořemesln</w:t>
      </w:r>
      <w:r w:rsidR="00D513E8">
        <w:rPr>
          <w:b/>
        </w:rPr>
        <w:t>é</w:t>
      </w:r>
      <w:r w:rsidR="00D513E8" w:rsidRPr="00DA42D3">
        <w:rPr>
          <w:b/>
        </w:rPr>
        <w:t>, řemesln</w:t>
      </w:r>
      <w:r w:rsidR="00D513E8">
        <w:rPr>
          <w:b/>
        </w:rPr>
        <w:t>é</w:t>
      </w:r>
      <w:r w:rsidR="00D513E8" w:rsidRPr="00DA42D3">
        <w:rPr>
          <w:b/>
        </w:rPr>
        <w:t>,</w:t>
      </w:r>
      <w:r w:rsidR="00D513E8">
        <w:rPr>
          <w:b/>
        </w:rPr>
        <w:t xml:space="preserve"> </w:t>
      </w:r>
      <w:r w:rsidR="00D513E8" w:rsidRPr="00DA42D3">
        <w:rPr>
          <w:b/>
        </w:rPr>
        <w:t>technick</w:t>
      </w:r>
      <w:r w:rsidR="00D513E8">
        <w:rPr>
          <w:b/>
        </w:rPr>
        <w:t xml:space="preserve">é nebo </w:t>
      </w:r>
      <w:r w:rsidR="00D513E8" w:rsidRPr="00243E85">
        <w:rPr>
          <w:b/>
        </w:rPr>
        <w:t>krajinné</w:t>
      </w:r>
      <w:r w:rsidR="00D513E8">
        <w:rPr>
          <w:b/>
        </w:rPr>
        <w:t xml:space="preserve"> hodnoty anebo hodnoty, které se</w:t>
      </w:r>
      <w:r w:rsidR="000C00B1" w:rsidRPr="00C43EBB">
        <w:rPr>
          <w:b/>
        </w:rPr>
        <w:t xml:space="preserve"> váž</w:t>
      </w:r>
      <w:r w:rsidR="00D513E8">
        <w:rPr>
          <w:b/>
        </w:rPr>
        <w:t>í</w:t>
      </w:r>
      <w:r w:rsidR="000C00B1" w:rsidRPr="00C43EBB">
        <w:rPr>
          <w:b/>
        </w:rPr>
        <w:t xml:space="preserve"> k významným osobnostem či událostem</w:t>
      </w:r>
      <w:r w:rsidR="00D513E8">
        <w:rPr>
          <w:b/>
        </w:rPr>
        <w:t>.</w:t>
      </w:r>
    </w:p>
    <w:p w:rsidR="00855567" w:rsidRDefault="00855567" w:rsidP="00855567">
      <w:pPr>
        <w:ind w:left="180"/>
        <w:jc w:val="both"/>
        <w:rPr>
          <w:b/>
        </w:rPr>
      </w:pPr>
    </w:p>
    <w:p w:rsidR="00855567" w:rsidRPr="001D771F" w:rsidRDefault="00855567" w:rsidP="001D771F">
      <w:pPr>
        <w:numPr>
          <w:ilvl w:val="0"/>
          <w:numId w:val="9"/>
        </w:numPr>
        <w:jc w:val="both"/>
        <w:rPr>
          <w:b/>
        </w:rPr>
      </w:pPr>
      <w:r w:rsidRPr="001D771F">
        <w:rPr>
          <w:b/>
        </w:rPr>
        <w:t xml:space="preserve">Kulturní památkou je hmotný </w:t>
      </w:r>
      <w:r w:rsidR="00B76DDB" w:rsidRPr="001D771F">
        <w:rPr>
          <w:b/>
        </w:rPr>
        <w:t xml:space="preserve">doklad </w:t>
      </w:r>
      <w:r w:rsidRPr="001D771F">
        <w:rPr>
          <w:b/>
        </w:rPr>
        <w:t>lidské činnosti vzniklý v dějinném procesu kultivace světa, který je pramenem poznání, a je významný svou uměleckou, architektonickou, uměleckořemeslnou, řemeslnou, technickou, urbanistickou anebo krajinnou hodnotou nebo je významným pozůstatkem lidského osídlení na našem území v minulosti nebo se váže k významným osobnostem</w:t>
      </w:r>
      <w:r w:rsidR="001D771F" w:rsidRPr="001D771F">
        <w:rPr>
          <w:b/>
        </w:rPr>
        <w:t>,</w:t>
      </w:r>
      <w:r w:rsidRPr="001D771F">
        <w:rPr>
          <w:b/>
        </w:rPr>
        <w:t xml:space="preserve"> </w:t>
      </w:r>
      <w:r w:rsidRPr="00EC2928">
        <w:rPr>
          <w:b/>
        </w:rPr>
        <w:t>událostem</w:t>
      </w:r>
      <w:r w:rsidR="001D771F" w:rsidRPr="00EC2928">
        <w:rPr>
          <w:b/>
        </w:rPr>
        <w:t xml:space="preserve"> či společensk</w:t>
      </w:r>
      <w:r w:rsidR="00EC2928" w:rsidRPr="00EC2928">
        <w:rPr>
          <w:b/>
        </w:rPr>
        <w:t>ému životu</w:t>
      </w:r>
      <w:r w:rsidR="001D771F" w:rsidRPr="00EC2928">
        <w:rPr>
          <w:b/>
        </w:rPr>
        <w:t>,</w:t>
      </w:r>
      <w:r w:rsidRPr="00EC2928">
        <w:t xml:space="preserve"> </w:t>
      </w:r>
      <w:r w:rsidRPr="00EC2928">
        <w:rPr>
          <w:b/>
        </w:rPr>
        <w:t>prohlášený</w:t>
      </w:r>
      <w:r w:rsidRPr="001D771F">
        <w:rPr>
          <w:b/>
        </w:rPr>
        <w:t xml:space="preserve"> podle </w:t>
      </w:r>
      <w:r w:rsidRPr="001D771F">
        <w:rPr>
          <w:b/>
          <w:highlight w:val="green"/>
        </w:rPr>
        <w:t xml:space="preserve">§ DD + 00 </w:t>
      </w:r>
      <w:r w:rsidRPr="001D771F">
        <w:rPr>
          <w:b/>
        </w:rPr>
        <w:t>tohoto zákona.</w:t>
      </w:r>
    </w:p>
    <w:bookmarkEnd w:id="26"/>
    <w:bookmarkEnd w:id="27"/>
    <w:bookmarkEnd w:id="28"/>
    <w:bookmarkEnd w:id="29"/>
    <w:bookmarkEnd w:id="30"/>
    <w:p w:rsidR="00AA3DA8" w:rsidRDefault="00AA3DA8" w:rsidP="00AA3DA8">
      <w:pPr>
        <w:jc w:val="both"/>
      </w:pPr>
    </w:p>
    <w:p w:rsidR="003150B0" w:rsidRPr="00C43EBB" w:rsidRDefault="003150B0" w:rsidP="009971D3">
      <w:pPr>
        <w:numPr>
          <w:ilvl w:val="0"/>
          <w:numId w:val="9"/>
        </w:numPr>
        <w:jc w:val="both"/>
        <w:rPr>
          <w:b/>
        </w:rPr>
      </w:pPr>
      <w:r w:rsidRPr="00C43EBB">
        <w:rPr>
          <w:b/>
        </w:rPr>
        <w:t>Národní kulturní památkou</w:t>
      </w:r>
      <w:r w:rsidR="004B05EC">
        <w:rPr>
          <w:b/>
        </w:rPr>
        <w:t xml:space="preserve"> je</w:t>
      </w:r>
      <w:r w:rsidRPr="00C43EBB">
        <w:rPr>
          <w:b/>
        </w:rPr>
        <w:t xml:space="preserve"> kulturní památka, která tvoří nejvýznamnější součást národního kulturního dědictví</w:t>
      </w:r>
      <w:r w:rsidR="000F5533">
        <w:rPr>
          <w:b/>
        </w:rPr>
        <w:t>,</w:t>
      </w:r>
      <w:r w:rsidRPr="00C43EBB">
        <w:rPr>
          <w:b/>
        </w:rPr>
        <w:t xml:space="preserve"> prohlášená </w:t>
      </w:r>
      <w:r w:rsidRPr="0011376F">
        <w:rPr>
          <w:b/>
          <w:highlight w:val="green"/>
        </w:rPr>
        <w:t>podle §</w:t>
      </w:r>
      <w:r w:rsidR="008B10A0" w:rsidRPr="0011376F">
        <w:rPr>
          <w:b/>
          <w:highlight w:val="green"/>
        </w:rPr>
        <w:t xml:space="preserve"> </w:t>
      </w:r>
      <w:r w:rsidR="002039C2">
        <w:rPr>
          <w:b/>
          <w:highlight w:val="green"/>
        </w:rPr>
        <w:t>DD + 07</w:t>
      </w:r>
      <w:r w:rsidRPr="0011376F">
        <w:rPr>
          <w:b/>
          <w:highlight w:val="green"/>
        </w:rPr>
        <w:t xml:space="preserve"> tohoto</w:t>
      </w:r>
      <w:r w:rsidRPr="00C43EBB">
        <w:rPr>
          <w:b/>
        </w:rPr>
        <w:t xml:space="preserve"> zákona. </w:t>
      </w:r>
    </w:p>
    <w:p w:rsidR="00945A91" w:rsidRDefault="00945A91" w:rsidP="00945A91">
      <w:pPr>
        <w:ind w:left="540"/>
        <w:jc w:val="both"/>
      </w:pPr>
    </w:p>
    <w:p w:rsidR="00014184" w:rsidRPr="00EE3FDF" w:rsidRDefault="00014184" w:rsidP="009971D3">
      <w:pPr>
        <w:numPr>
          <w:ilvl w:val="0"/>
          <w:numId w:val="9"/>
        </w:numPr>
        <w:jc w:val="both"/>
        <w:rPr>
          <w:b/>
        </w:rPr>
      </w:pPr>
      <w:r w:rsidRPr="00EE3FDF">
        <w:rPr>
          <w:b/>
        </w:rPr>
        <w:t xml:space="preserve">Památkovou rezervací </w:t>
      </w:r>
      <w:r w:rsidR="004B05EC" w:rsidRPr="00EE3FDF">
        <w:rPr>
          <w:b/>
        </w:rPr>
        <w:t xml:space="preserve">je </w:t>
      </w:r>
      <w:r w:rsidRPr="00EE3FDF">
        <w:rPr>
          <w:b/>
        </w:rPr>
        <w:t xml:space="preserve">území jako celek s mimořádným soustředěním </w:t>
      </w:r>
      <w:r w:rsidR="002E0F9C" w:rsidRPr="00EE3FDF">
        <w:rPr>
          <w:b/>
        </w:rPr>
        <w:t xml:space="preserve">vzájemně </w:t>
      </w:r>
      <w:r w:rsidR="003B3407" w:rsidRPr="00EE3FDF">
        <w:rPr>
          <w:b/>
        </w:rPr>
        <w:t xml:space="preserve">prostorově provázaných </w:t>
      </w:r>
      <w:r w:rsidR="00D53434" w:rsidRPr="00EE3FDF">
        <w:rPr>
          <w:b/>
        </w:rPr>
        <w:t>kulturních památe</w:t>
      </w:r>
      <w:r w:rsidR="003B3407" w:rsidRPr="00EE3FDF">
        <w:rPr>
          <w:b/>
        </w:rPr>
        <w:t>k</w:t>
      </w:r>
      <w:r w:rsidRPr="00EE3FDF">
        <w:rPr>
          <w:b/>
        </w:rPr>
        <w:t xml:space="preserve"> </w:t>
      </w:r>
      <w:r w:rsidR="00670AD5" w:rsidRPr="00EE3FDF">
        <w:rPr>
          <w:b/>
        </w:rPr>
        <w:t>nebo kom</w:t>
      </w:r>
      <w:r w:rsidR="00EE3FDF" w:rsidRPr="00EE3FDF">
        <w:rPr>
          <w:b/>
        </w:rPr>
        <w:t>b</w:t>
      </w:r>
      <w:r w:rsidR="00670AD5" w:rsidRPr="00EE3FDF">
        <w:rPr>
          <w:b/>
        </w:rPr>
        <w:t xml:space="preserve">inovaných děl člověka a přírody, </w:t>
      </w:r>
      <w:r w:rsidR="003B3407" w:rsidRPr="00EE3FDF">
        <w:rPr>
          <w:b/>
        </w:rPr>
        <w:t xml:space="preserve">spjaté se </w:t>
      </w:r>
      <w:r w:rsidRPr="00EE3FDF">
        <w:rPr>
          <w:b/>
        </w:rPr>
        <w:t>zásadním historickým, archeologickým, uměleckým,</w:t>
      </w:r>
      <w:r w:rsidR="005D4B08" w:rsidRPr="00EE3FDF">
        <w:rPr>
          <w:b/>
        </w:rPr>
        <w:t xml:space="preserve"> architektonickým, urbanistickým,</w:t>
      </w:r>
      <w:r w:rsidRPr="00EE3FDF">
        <w:rPr>
          <w:b/>
        </w:rPr>
        <w:t xml:space="preserve"> </w:t>
      </w:r>
      <w:r w:rsidR="00B26A29" w:rsidRPr="00EE3FDF">
        <w:rPr>
          <w:b/>
        </w:rPr>
        <w:t xml:space="preserve">typologickým, </w:t>
      </w:r>
      <w:r w:rsidRPr="00EE3FDF">
        <w:rPr>
          <w:b/>
        </w:rPr>
        <w:t xml:space="preserve">vědeckým, společenským nebo technickým významem, </w:t>
      </w:r>
      <w:r w:rsidR="00731388">
        <w:rPr>
          <w:b/>
        </w:rPr>
        <w:t>prohlášen</w:t>
      </w:r>
      <w:r w:rsidR="00941B00" w:rsidRPr="00EE3FDF">
        <w:rPr>
          <w:b/>
        </w:rPr>
        <w:t>é</w:t>
      </w:r>
      <w:r w:rsidR="00DB3118" w:rsidRPr="00EE3FDF">
        <w:rPr>
          <w:b/>
        </w:rPr>
        <w:t xml:space="preserve"> </w:t>
      </w:r>
      <w:r w:rsidRPr="0011376F">
        <w:rPr>
          <w:b/>
          <w:highlight w:val="green"/>
        </w:rPr>
        <w:t>podle §</w:t>
      </w:r>
      <w:r w:rsidR="0011376F">
        <w:rPr>
          <w:b/>
          <w:highlight w:val="green"/>
        </w:rPr>
        <w:t xml:space="preserve"> </w:t>
      </w:r>
      <w:r w:rsidR="002039C2">
        <w:rPr>
          <w:b/>
          <w:highlight w:val="green"/>
        </w:rPr>
        <w:t>CC + 02</w:t>
      </w:r>
      <w:r w:rsidR="008B10A0" w:rsidRPr="0011376F">
        <w:rPr>
          <w:b/>
          <w:highlight w:val="green"/>
        </w:rPr>
        <w:t xml:space="preserve"> </w:t>
      </w:r>
      <w:r w:rsidRPr="0011376F">
        <w:rPr>
          <w:b/>
          <w:highlight w:val="green"/>
        </w:rPr>
        <w:t>tohoto</w:t>
      </w:r>
      <w:r w:rsidRPr="00EE3FDF">
        <w:rPr>
          <w:b/>
        </w:rPr>
        <w:t xml:space="preserve"> zákona. Památkovou rezervací může být i území, které má výhradně charakter archeologického dědictví.</w:t>
      </w:r>
      <w:r w:rsidR="008B10A0" w:rsidRPr="00EE3FDF">
        <w:rPr>
          <w:b/>
        </w:rPr>
        <w:t xml:space="preserve"> </w:t>
      </w:r>
    </w:p>
    <w:p w:rsidR="00BD5CA3" w:rsidRDefault="00BD5CA3" w:rsidP="00BD5CA3">
      <w:pPr>
        <w:ind w:left="180"/>
        <w:jc w:val="both"/>
        <w:rPr>
          <w:b/>
        </w:rPr>
      </w:pPr>
    </w:p>
    <w:p w:rsidR="000F5533" w:rsidRDefault="00E13390" w:rsidP="009971D3">
      <w:pPr>
        <w:numPr>
          <w:ilvl w:val="0"/>
          <w:numId w:val="9"/>
        </w:numPr>
        <w:jc w:val="both"/>
        <w:rPr>
          <w:b/>
        </w:rPr>
      </w:pPr>
      <w:r w:rsidRPr="00C43EBB">
        <w:rPr>
          <w:b/>
        </w:rPr>
        <w:lastRenderedPageBreak/>
        <w:t xml:space="preserve">Památkovou zónou </w:t>
      </w:r>
      <w:r w:rsidR="004B05EC">
        <w:rPr>
          <w:b/>
        </w:rPr>
        <w:t xml:space="preserve">je </w:t>
      </w:r>
      <w:r w:rsidRPr="00BD5CA3">
        <w:rPr>
          <w:b/>
        </w:rPr>
        <w:t>území</w:t>
      </w:r>
      <w:r w:rsidR="00BD5CA3" w:rsidRPr="00BD5CA3">
        <w:rPr>
          <w:b/>
        </w:rPr>
        <w:t xml:space="preserve"> </w:t>
      </w:r>
      <w:r w:rsidRPr="00BD5CA3">
        <w:rPr>
          <w:b/>
        </w:rPr>
        <w:t>jako celek</w:t>
      </w:r>
      <w:r w:rsidR="005C1A6F">
        <w:rPr>
          <w:b/>
        </w:rPr>
        <w:t xml:space="preserve"> </w:t>
      </w:r>
      <w:r w:rsidRPr="00C43EBB">
        <w:rPr>
          <w:b/>
        </w:rPr>
        <w:t>tvořen</w:t>
      </w:r>
      <w:r w:rsidR="00BD5CA3">
        <w:rPr>
          <w:b/>
        </w:rPr>
        <w:t>é</w:t>
      </w:r>
      <w:r w:rsidRPr="00C43EBB">
        <w:rPr>
          <w:b/>
        </w:rPr>
        <w:t xml:space="preserve"> vzájemně</w:t>
      </w:r>
      <w:r w:rsidR="009F7F13">
        <w:rPr>
          <w:b/>
        </w:rPr>
        <w:t xml:space="preserve"> prostorově</w:t>
      </w:r>
      <w:r w:rsidRPr="00C43EBB">
        <w:rPr>
          <w:b/>
        </w:rPr>
        <w:t xml:space="preserve"> spojitou skupinou městských nebo venkovských </w:t>
      </w:r>
      <w:r w:rsidR="009F7F13">
        <w:rPr>
          <w:b/>
        </w:rPr>
        <w:t>staveb</w:t>
      </w:r>
      <w:r w:rsidRPr="00C43EBB">
        <w:rPr>
          <w:b/>
        </w:rPr>
        <w:t xml:space="preserve"> nebo kombinovanými díly člověka a přírody</w:t>
      </w:r>
      <w:r w:rsidR="00BD5CA3">
        <w:rPr>
          <w:b/>
        </w:rPr>
        <w:t>,</w:t>
      </w:r>
      <w:r w:rsidRPr="00C43EBB">
        <w:rPr>
          <w:b/>
        </w:rPr>
        <w:t xml:space="preserve"> představující</w:t>
      </w:r>
      <w:r w:rsidR="00EE3FDF">
        <w:rPr>
          <w:b/>
        </w:rPr>
        <w:t xml:space="preserve"> </w:t>
      </w:r>
      <w:r w:rsidRPr="00C43EBB">
        <w:rPr>
          <w:b/>
        </w:rPr>
        <w:t xml:space="preserve">dostatečně charakteristické a sourodé oblasti s historickým, archeologickým, uměleckým, </w:t>
      </w:r>
      <w:r w:rsidR="009F7F13">
        <w:rPr>
          <w:b/>
        </w:rPr>
        <w:t xml:space="preserve">architektonickým, urbanistickým, krajinným, typologickým, </w:t>
      </w:r>
      <w:r w:rsidRPr="00C43EBB">
        <w:rPr>
          <w:b/>
        </w:rPr>
        <w:t xml:space="preserve">vědeckým, společenským nebo technickým významem, </w:t>
      </w:r>
      <w:r w:rsidR="00731388">
        <w:rPr>
          <w:b/>
        </w:rPr>
        <w:t>prohláše</w:t>
      </w:r>
      <w:r w:rsidR="00941B00" w:rsidRPr="00EE3FDF">
        <w:rPr>
          <w:b/>
        </w:rPr>
        <w:t>né</w:t>
      </w:r>
      <w:r w:rsidR="00DB3118" w:rsidRPr="00EE3FDF">
        <w:rPr>
          <w:b/>
        </w:rPr>
        <w:t xml:space="preserve"> </w:t>
      </w:r>
      <w:r w:rsidRPr="0011376F">
        <w:rPr>
          <w:b/>
          <w:highlight w:val="green"/>
        </w:rPr>
        <w:t xml:space="preserve">podle § </w:t>
      </w:r>
      <w:r w:rsidR="002039C2">
        <w:rPr>
          <w:b/>
          <w:highlight w:val="green"/>
        </w:rPr>
        <w:t>CC + 02</w:t>
      </w:r>
      <w:r w:rsidR="0011376F" w:rsidRPr="0011376F">
        <w:rPr>
          <w:b/>
          <w:highlight w:val="green"/>
        </w:rPr>
        <w:t xml:space="preserve"> t</w:t>
      </w:r>
      <w:r w:rsidRPr="0011376F">
        <w:rPr>
          <w:b/>
          <w:highlight w:val="green"/>
        </w:rPr>
        <w:t>ohoto</w:t>
      </w:r>
      <w:r w:rsidRPr="00C43EBB">
        <w:rPr>
          <w:b/>
        </w:rPr>
        <w:t xml:space="preserve"> zákona.</w:t>
      </w:r>
    </w:p>
    <w:p w:rsidR="000F5533" w:rsidRDefault="000F5533" w:rsidP="000F5533">
      <w:pPr>
        <w:ind w:left="180"/>
        <w:jc w:val="both"/>
        <w:rPr>
          <w:b/>
        </w:rPr>
      </w:pPr>
    </w:p>
    <w:p w:rsidR="00CE3A91" w:rsidRDefault="00B83472" w:rsidP="009971D3">
      <w:pPr>
        <w:numPr>
          <w:ilvl w:val="0"/>
          <w:numId w:val="9"/>
        </w:numPr>
        <w:jc w:val="both"/>
        <w:rPr>
          <w:b/>
        </w:rPr>
      </w:pPr>
      <w:r w:rsidRPr="00C43EBB">
        <w:rPr>
          <w:b/>
        </w:rPr>
        <w:t xml:space="preserve">Památkou místního významu </w:t>
      </w:r>
      <w:r w:rsidR="004B05EC">
        <w:rPr>
          <w:b/>
        </w:rPr>
        <w:t xml:space="preserve">je </w:t>
      </w:r>
      <w:r w:rsidRPr="00C43EBB">
        <w:rPr>
          <w:b/>
        </w:rPr>
        <w:t xml:space="preserve">hmotný </w:t>
      </w:r>
      <w:r w:rsidR="007F5AE5">
        <w:rPr>
          <w:b/>
        </w:rPr>
        <w:t>doklad</w:t>
      </w:r>
      <w:r w:rsidRPr="00C43EBB">
        <w:rPr>
          <w:b/>
        </w:rPr>
        <w:t xml:space="preserve"> lidské činnosti, jehož hodnot</w:t>
      </w:r>
      <w:r w:rsidR="00F51CCB">
        <w:rPr>
          <w:b/>
        </w:rPr>
        <w:t>a je</w:t>
      </w:r>
      <w:r w:rsidRPr="005C1A6F">
        <w:rPr>
          <w:b/>
        </w:rPr>
        <w:t xml:space="preserve"> významn</w:t>
      </w:r>
      <w:r w:rsidR="00F51CCB">
        <w:rPr>
          <w:b/>
        </w:rPr>
        <w:t>á</w:t>
      </w:r>
      <w:r w:rsidRPr="005C1A6F">
        <w:rPr>
          <w:b/>
        </w:rPr>
        <w:t xml:space="preserve"> pro oblast, v níž se nachází</w:t>
      </w:r>
      <w:r w:rsidR="00CE3A91" w:rsidRPr="005C1A6F">
        <w:rPr>
          <w:b/>
        </w:rPr>
        <w:t>.</w:t>
      </w:r>
    </w:p>
    <w:p w:rsidR="000C00B1" w:rsidRDefault="000C00B1" w:rsidP="000C00B1">
      <w:pPr>
        <w:jc w:val="both"/>
        <w:rPr>
          <w:b/>
        </w:rPr>
      </w:pPr>
    </w:p>
    <w:p w:rsidR="00B825B3" w:rsidRDefault="00B825B3" w:rsidP="009971D3">
      <w:pPr>
        <w:numPr>
          <w:ilvl w:val="0"/>
          <w:numId w:val="9"/>
        </w:numPr>
        <w:jc w:val="both"/>
        <w:rPr>
          <w:b/>
        </w:rPr>
      </w:pPr>
      <w:r w:rsidRPr="00B825B3">
        <w:rPr>
          <w:b/>
        </w:rPr>
        <w:t>Archeologickým nálezem je hmotný pozůstatek života a činnosti člověka, který je starší 70 let, neslouží již svému účelu a uchoval se mimo prostředí současného života v zemi, na jejím povrchu, pod vodou nebo v hmotě historické stavby.</w:t>
      </w:r>
    </w:p>
    <w:p w:rsidR="00AA3DA8" w:rsidRPr="00B825B3" w:rsidRDefault="00AA3DA8" w:rsidP="00B825B3">
      <w:pPr>
        <w:ind w:left="180"/>
        <w:jc w:val="both"/>
        <w:rPr>
          <w:b/>
        </w:rPr>
      </w:pPr>
    </w:p>
    <w:p w:rsidR="00082417" w:rsidRDefault="00082417" w:rsidP="009971D3">
      <w:pPr>
        <w:numPr>
          <w:ilvl w:val="0"/>
          <w:numId w:val="9"/>
        </w:numPr>
        <w:jc w:val="both"/>
        <w:rPr>
          <w:b/>
        </w:rPr>
      </w:pPr>
      <w:r w:rsidRPr="005C1A6F">
        <w:rPr>
          <w:b/>
        </w:rPr>
        <w:t xml:space="preserve">Památkou s mezinárodním statusem </w:t>
      </w:r>
      <w:r w:rsidR="004B05EC" w:rsidRPr="005C1A6F">
        <w:rPr>
          <w:b/>
        </w:rPr>
        <w:t xml:space="preserve">je </w:t>
      </w:r>
      <w:r w:rsidRPr="005C1A6F">
        <w:rPr>
          <w:b/>
        </w:rPr>
        <w:t>taková součást památkového fondu, která požívá ochrany nebo evidence podle mezinárodní</w:t>
      </w:r>
      <w:r w:rsidR="00220107">
        <w:rPr>
          <w:b/>
        </w:rPr>
        <w:t>ch</w:t>
      </w:r>
      <w:r w:rsidRPr="005C1A6F">
        <w:rPr>
          <w:b/>
        </w:rPr>
        <w:t xml:space="preserve"> </w:t>
      </w:r>
      <w:r w:rsidR="00220107">
        <w:rPr>
          <w:b/>
        </w:rPr>
        <w:t>smluv</w:t>
      </w:r>
      <w:r w:rsidRPr="005C1A6F">
        <w:rPr>
          <w:b/>
        </w:rPr>
        <w:t>, kter</w:t>
      </w:r>
      <w:r w:rsidR="00220107">
        <w:rPr>
          <w:b/>
        </w:rPr>
        <w:t>ými</w:t>
      </w:r>
      <w:r w:rsidRPr="005C1A6F">
        <w:rPr>
          <w:b/>
        </w:rPr>
        <w:t xml:space="preserve"> je Česká republika</w:t>
      </w:r>
      <w:r w:rsidR="00D15CC4">
        <w:rPr>
          <w:b/>
        </w:rPr>
        <w:t xml:space="preserve"> v oblasti kulturního dědictví</w:t>
      </w:r>
      <w:r w:rsidR="00435186">
        <w:rPr>
          <w:b/>
        </w:rPr>
        <w:t xml:space="preserve"> </w:t>
      </w:r>
      <w:r w:rsidRPr="005C1A6F">
        <w:rPr>
          <w:b/>
        </w:rPr>
        <w:t xml:space="preserve">vázána. </w:t>
      </w:r>
    </w:p>
    <w:p w:rsidR="00D41A39" w:rsidRPr="002B1E8C" w:rsidRDefault="002039C2" w:rsidP="00F57AC1">
      <w:pPr>
        <w:pStyle w:val="Nadpis6"/>
      </w:pPr>
      <w:bookmarkStart w:id="31" w:name="_Toc392855464"/>
      <w:bookmarkStart w:id="32" w:name="_Toc413748315"/>
      <w:r w:rsidRPr="002B1E8C">
        <w:t>§ AA + 02</w:t>
      </w:r>
      <w:bookmarkEnd w:id="31"/>
      <w:bookmarkEnd w:id="32"/>
    </w:p>
    <w:p w:rsidR="00F57BB9" w:rsidRPr="003A6EB8" w:rsidRDefault="00F57BB9" w:rsidP="009B767E">
      <w:pPr>
        <w:pStyle w:val="Nadpis7"/>
      </w:pPr>
      <w:bookmarkStart w:id="33" w:name="_Toc392855465"/>
      <w:bookmarkStart w:id="34" w:name="_Toc361988623"/>
      <w:bookmarkStart w:id="35" w:name="_Toc413748316"/>
      <w:r w:rsidRPr="002B1E8C">
        <w:t>Vymezení některých dalších pojmů</w:t>
      </w:r>
      <w:bookmarkEnd w:id="33"/>
      <w:bookmarkEnd w:id="35"/>
      <w:r w:rsidRPr="003A6EB8">
        <w:t xml:space="preserve"> </w:t>
      </w:r>
    </w:p>
    <w:p w:rsidR="00F57BB9" w:rsidRPr="00D41A39" w:rsidRDefault="00F57BB9" w:rsidP="00F57BB9">
      <w:pPr>
        <w:ind w:left="180"/>
        <w:jc w:val="both"/>
        <w:rPr>
          <w:b/>
        </w:rPr>
      </w:pPr>
      <w:r>
        <w:rPr>
          <w:b/>
        </w:rPr>
        <w:t xml:space="preserve">Pro účely tohoto zákona se rozumí </w:t>
      </w:r>
    </w:p>
    <w:p w:rsidR="00F57BB9" w:rsidRDefault="00F57BB9" w:rsidP="00F57BB9">
      <w:pPr>
        <w:jc w:val="both"/>
        <w:rPr>
          <w:b/>
          <w:i/>
        </w:rPr>
      </w:pPr>
    </w:p>
    <w:p w:rsidR="00F57BB9" w:rsidRDefault="00F57BB9" w:rsidP="009971D3">
      <w:pPr>
        <w:numPr>
          <w:ilvl w:val="0"/>
          <w:numId w:val="13"/>
        </w:numPr>
        <w:tabs>
          <w:tab w:val="clear" w:pos="360"/>
          <w:tab w:val="num" w:pos="540"/>
        </w:tabs>
        <w:ind w:left="540"/>
        <w:jc w:val="both"/>
        <w:rPr>
          <w:b/>
        </w:rPr>
      </w:pPr>
      <w:r w:rsidRPr="000F5533">
        <w:rPr>
          <w:b/>
        </w:rPr>
        <w:t xml:space="preserve">památkovým územím památková rezervace nebo památková zóna, </w:t>
      </w:r>
    </w:p>
    <w:p w:rsidR="00F57BB9" w:rsidRPr="000F5533" w:rsidRDefault="00F57BB9" w:rsidP="009971D3">
      <w:pPr>
        <w:numPr>
          <w:ilvl w:val="0"/>
          <w:numId w:val="13"/>
        </w:numPr>
        <w:ind w:left="540"/>
        <w:jc w:val="both"/>
        <w:rPr>
          <w:b/>
        </w:rPr>
      </w:pPr>
      <w:r>
        <w:rPr>
          <w:b/>
        </w:rPr>
        <w:t xml:space="preserve">architektonickým dědictvím chráněným podle tohoto zákona </w:t>
      </w:r>
      <w:r w:rsidR="00575354">
        <w:rPr>
          <w:b/>
        </w:rPr>
        <w:t xml:space="preserve">památková území, </w:t>
      </w:r>
      <w:r>
        <w:rPr>
          <w:b/>
        </w:rPr>
        <w:t>kulturní památky</w:t>
      </w:r>
      <w:r w:rsidR="00575354">
        <w:rPr>
          <w:b/>
        </w:rPr>
        <w:t xml:space="preserve"> a</w:t>
      </w:r>
      <w:r>
        <w:rPr>
          <w:b/>
        </w:rPr>
        <w:t xml:space="preserve"> národní kulturní památky</w:t>
      </w:r>
      <w:r w:rsidR="00575354">
        <w:rPr>
          <w:b/>
        </w:rPr>
        <w:t>, které jsou nemovitou věcí nebo stavbou</w:t>
      </w:r>
      <w:r>
        <w:rPr>
          <w:b/>
        </w:rPr>
        <w:t>,</w:t>
      </w:r>
    </w:p>
    <w:p w:rsidR="00F57BB9" w:rsidRPr="005C1A6F" w:rsidRDefault="00F57BB9" w:rsidP="009971D3">
      <w:pPr>
        <w:numPr>
          <w:ilvl w:val="0"/>
          <w:numId w:val="13"/>
        </w:numPr>
        <w:ind w:left="540"/>
        <w:jc w:val="both"/>
        <w:rPr>
          <w:b/>
        </w:rPr>
      </w:pPr>
      <w:r w:rsidRPr="005C1A6F">
        <w:rPr>
          <w:b/>
        </w:rPr>
        <w:t xml:space="preserve">památkovou péčí výkon veřejné správy podle tohoto zákona a činnost fyzických a právnických osob směřujících k ochraně, uchování, využití, poznávání, </w:t>
      </w:r>
      <w:r w:rsidR="00B76DDB">
        <w:rPr>
          <w:b/>
        </w:rPr>
        <w:t xml:space="preserve">dokumentaci, </w:t>
      </w:r>
      <w:r w:rsidRPr="005C1A6F">
        <w:rPr>
          <w:b/>
        </w:rPr>
        <w:t xml:space="preserve">zprostředkování a zpřístupnění památkového fondu, </w:t>
      </w:r>
    </w:p>
    <w:p w:rsidR="00F57BB9" w:rsidRDefault="00F57BB9" w:rsidP="009971D3">
      <w:pPr>
        <w:numPr>
          <w:ilvl w:val="0"/>
          <w:numId w:val="13"/>
        </w:numPr>
        <w:ind w:left="540"/>
        <w:jc w:val="both"/>
        <w:rPr>
          <w:b/>
        </w:rPr>
      </w:pPr>
      <w:r w:rsidRPr="00C9434F">
        <w:rPr>
          <w:b/>
        </w:rPr>
        <w:t xml:space="preserve">prací na kulturní památce zásah do vzhledu nebo hmotné podstaty kulturní památky nebo její části, který souvisí s její </w:t>
      </w:r>
      <w:r w:rsidRPr="00E74817">
        <w:rPr>
          <w:b/>
        </w:rPr>
        <w:t>opravou, údržbou</w:t>
      </w:r>
      <w:r w:rsidRPr="00C9434F">
        <w:rPr>
          <w:b/>
        </w:rPr>
        <w:t xml:space="preserve">, </w:t>
      </w:r>
      <w:r>
        <w:rPr>
          <w:b/>
        </w:rPr>
        <w:t xml:space="preserve">konzervováním, </w:t>
      </w:r>
      <w:r w:rsidRPr="00C9434F">
        <w:rPr>
          <w:b/>
        </w:rPr>
        <w:t>s</w:t>
      </w:r>
      <w:r>
        <w:rPr>
          <w:b/>
        </w:rPr>
        <w:t xml:space="preserve"> </w:t>
      </w:r>
      <w:r w:rsidRPr="00C9434F">
        <w:rPr>
          <w:b/>
        </w:rPr>
        <w:t>umístěním nebo odstraněním zařízení</w:t>
      </w:r>
      <w:r w:rsidR="00F17293">
        <w:rPr>
          <w:b/>
        </w:rPr>
        <w:t xml:space="preserve"> </w:t>
      </w:r>
      <w:r w:rsidR="00F17293" w:rsidRPr="00C9434F">
        <w:rPr>
          <w:b/>
        </w:rPr>
        <w:t>podle stavebního zákona</w:t>
      </w:r>
      <w:r w:rsidR="00F651DB">
        <w:rPr>
          <w:rStyle w:val="Znakapoznpodarou"/>
          <w:b/>
        </w:rPr>
        <w:footnoteReference w:customMarkFollows="1" w:id="2"/>
        <w:t>00-4)</w:t>
      </w:r>
      <w:r w:rsidR="00F17293">
        <w:rPr>
          <w:b/>
        </w:rPr>
        <w:t>,</w:t>
      </w:r>
      <w:r w:rsidRPr="00C9434F">
        <w:rPr>
          <w:b/>
        </w:rPr>
        <w:t xml:space="preserve"> </w:t>
      </w:r>
      <w:r w:rsidR="00F17293" w:rsidRPr="00C9434F">
        <w:rPr>
          <w:b/>
        </w:rPr>
        <w:t>s</w:t>
      </w:r>
      <w:r w:rsidR="00F17293">
        <w:rPr>
          <w:b/>
        </w:rPr>
        <w:t xml:space="preserve"> </w:t>
      </w:r>
      <w:r w:rsidR="00F17293" w:rsidRPr="00C9434F">
        <w:rPr>
          <w:b/>
        </w:rPr>
        <w:t xml:space="preserve">umístěním nebo odstraněním </w:t>
      </w:r>
      <w:r w:rsidRPr="00C9434F">
        <w:rPr>
          <w:b/>
        </w:rPr>
        <w:t>reklamního či informačního poutače, pokud nejde o zařízení podle stavebního zákona</w:t>
      </w:r>
      <w:r w:rsidR="00F651DB" w:rsidRPr="00F651DB">
        <w:rPr>
          <w:b/>
          <w:vertAlign w:val="superscript"/>
        </w:rPr>
        <w:t>00-4)</w:t>
      </w:r>
      <w:r w:rsidRPr="00C9434F">
        <w:rPr>
          <w:b/>
        </w:rPr>
        <w:t xml:space="preserve">, se </w:t>
      </w:r>
      <w:r w:rsidR="003928BC">
        <w:rPr>
          <w:b/>
        </w:rPr>
        <w:t xml:space="preserve">změnou dokončené </w:t>
      </w:r>
      <w:r w:rsidR="003928BC" w:rsidRPr="001E78D4">
        <w:rPr>
          <w:b/>
        </w:rPr>
        <w:t>stavby,</w:t>
      </w:r>
      <w:r w:rsidR="003928BC">
        <w:rPr>
          <w:b/>
        </w:rPr>
        <w:t xml:space="preserve"> změnou stavby před</w:t>
      </w:r>
      <w:r w:rsidR="005A0C03">
        <w:rPr>
          <w:b/>
        </w:rPr>
        <w:t xml:space="preserve"> </w:t>
      </w:r>
      <w:r w:rsidR="003928BC">
        <w:rPr>
          <w:b/>
        </w:rPr>
        <w:t xml:space="preserve">dokončením, </w:t>
      </w:r>
      <w:r w:rsidRPr="00C9434F">
        <w:rPr>
          <w:b/>
        </w:rPr>
        <w:t>s terénní úpravou pozemku, kter</w:t>
      </w:r>
      <w:r w:rsidR="006F1645">
        <w:rPr>
          <w:b/>
        </w:rPr>
        <w:t>ý je</w:t>
      </w:r>
      <w:r w:rsidRPr="00C9434F">
        <w:rPr>
          <w:b/>
        </w:rPr>
        <w:t xml:space="preserve"> kulturní památkou, s umístěním stavby na kulturní památce, s odstraněním stavby, která není kulturní památkou, ale nachází se na pozemku, který je kulturní památkou,</w:t>
      </w:r>
    </w:p>
    <w:p w:rsidR="00F57BB9" w:rsidRPr="00953EB6" w:rsidRDefault="00F57BB9" w:rsidP="009971D3">
      <w:pPr>
        <w:numPr>
          <w:ilvl w:val="0"/>
          <w:numId w:val="13"/>
        </w:numPr>
        <w:tabs>
          <w:tab w:val="clear" w:pos="360"/>
          <w:tab w:val="num" w:pos="540"/>
        </w:tabs>
        <w:ind w:left="540"/>
        <w:jc w:val="both"/>
        <w:rPr>
          <w:b/>
        </w:rPr>
      </w:pPr>
      <w:r>
        <w:rPr>
          <w:b/>
        </w:rPr>
        <w:t>r</w:t>
      </w:r>
      <w:r w:rsidRPr="001E78D4">
        <w:rPr>
          <w:b/>
        </w:rPr>
        <w:t>e</w:t>
      </w:r>
      <w:r>
        <w:rPr>
          <w:b/>
        </w:rPr>
        <w:t xml:space="preserve">staurováním </w:t>
      </w:r>
      <w:r w:rsidRPr="00E74817">
        <w:rPr>
          <w:b/>
        </w:rPr>
        <w:t xml:space="preserve">kulturní památky </w:t>
      </w:r>
      <w:r w:rsidRPr="00953EB6">
        <w:rPr>
          <w:b/>
        </w:rPr>
        <w:t xml:space="preserve">odborné ošetření kulturní památky, pokud kulturní památka nebo její část jsou díly výtvarných umění nebo uměleckořemeslnými díly, zahrnující odborné průzkumné práce, specifické výtvarné umělecké nebo uměleckořemeslné práce a </w:t>
      </w:r>
      <w:r w:rsidR="0099129C" w:rsidRPr="00953EB6">
        <w:rPr>
          <w:b/>
        </w:rPr>
        <w:t>konzervační nebo</w:t>
      </w:r>
      <w:r w:rsidR="008239A9" w:rsidRPr="00953EB6">
        <w:rPr>
          <w:b/>
        </w:rPr>
        <w:t xml:space="preserve"> </w:t>
      </w:r>
      <w:r w:rsidR="0099129C" w:rsidRPr="00953EB6">
        <w:rPr>
          <w:b/>
        </w:rPr>
        <w:t xml:space="preserve">jiné technické </w:t>
      </w:r>
      <w:r w:rsidRPr="00953EB6">
        <w:rPr>
          <w:b/>
        </w:rPr>
        <w:t>práce, s cílem zachovat původnost kulturní památky,</w:t>
      </w:r>
    </w:p>
    <w:p w:rsidR="000C00B1" w:rsidRDefault="000C00B1" w:rsidP="009971D3">
      <w:pPr>
        <w:numPr>
          <w:ilvl w:val="0"/>
          <w:numId w:val="13"/>
        </w:numPr>
        <w:tabs>
          <w:tab w:val="clear" w:pos="360"/>
          <w:tab w:val="num" w:pos="540"/>
        </w:tabs>
        <w:ind w:left="540"/>
        <w:jc w:val="both"/>
        <w:rPr>
          <w:b/>
        </w:rPr>
      </w:pPr>
      <w:r w:rsidRPr="00953EB6">
        <w:rPr>
          <w:b/>
        </w:rPr>
        <w:t xml:space="preserve">ochranným památkovým pásmem území vymezené </w:t>
      </w:r>
      <w:r w:rsidRPr="00D41A39">
        <w:rPr>
          <w:b/>
        </w:rPr>
        <w:t xml:space="preserve">pro uchování hodnot </w:t>
      </w:r>
      <w:r w:rsidR="00575354">
        <w:rPr>
          <w:b/>
        </w:rPr>
        <w:t>architektonického dědictví chráněného podle tohoto zákona</w:t>
      </w:r>
      <w:r>
        <w:rPr>
          <w:b/>
        </w:rPr>
        <w:t xml:space="preserve">, </w:t>
      </w:r>
    </w:p>
    <w:p w:rsidR="00F57BB9" w:rsidRDefault="00F57BB9" w:rsidP="009971D3">
      <w:pPr>
        <w:numPr>
          <w:ilvl w:val="0"/>
          <w:numId w:val="13"/>
        </w:numPr>
        <w:ind w:left="540"/>
        <w:jc w:val="both"/>
        <w:rPr>
          <w:b/>
        </w:rPr>
      </w:pPr>
      <w:r>
        <w:rPr>
          <w:b/>
        </w:rPr>
        <w:lastRenderedPageBreak/>
        <w:t>p</w:t>
      </w:r>
      <w:r w:rsidRPr="001E78D4">
        <w:rPr>
          <w:b/>
        </w:rPr>
        <w:t xml:space="preserve">rací </w:t>
      </w:r>
      <w:r>
        <w:rPr>
          <w:b/>
        </w:rPr>
        <w:t xml:space="preserve">v památkovém území </w:t>
      </w:r>
      <w:r w:rsidRPr="001E78D4">
        <w:rPr>
          <w:b/>
        </w:rPr>
        <w:t xml:space="preserve">zřízení stavby, změna </w:t>
      </w:r>
      <w:r w:rsidR="003928BC">
        <w:rPr>
          <w:b/>
        </w:rPr>
        <w:t xml:space="preserve">dokončené </w:t>
      </w:r>
      <w:r w:rsidRPr="001E78D4">
        <w:rPr>
          <w:b/>
        </w:rPr>
        <w:t>stavby,</w:t>
      </w:r>
      <w:r w:rsidR="00993501">
        <w:rPr>
          <w:b/>
        </w:rPr>
        <w:t xml:space="preserve"> změna stavby před dokončením, </w:t>
      </w:r>
      <w:r w:rsidRPr="001E78D4">
        <w:rPr>
          <w:b/>
        </w:rPr>
        <w:t xml:space="preserve">udržovací práce, terénní úpravy, odstranění stavby, </w:t>
      </w:r>
      <w:r w:rsidR="00EF4DBF" w:rsidRPr="00C9434F">
        <w:rPr>
          <w:b/>
        </w:rPr>
        <w:t>umístění nebo odstranění zařízení</w:t>
      </w:r>
      <w:r w:rsidR="00EF4DBF">
        <w:rPr>
          <w:b/>
        </w:rPr>
        <w:t xml:space="preserve"> </w:t>
      </w:r>
      <w:r w:rsidR="00EF4DBF" w:rsidRPr="00C9434F">
        <w:rPr>
          <w:b/>
        </w:rPr>
        <w:t>podle stavebního zákona</w:t>
      </w:r>
      <w:r w:rsidR="00F651DB" w:rsidRPr="00F651DB">
        <w:rPr>
          <w:b/>
          <w:vertAlign w:val="superscript"/>
        </w:rPr>
        <w:t>00-4)</w:t>
      </w:r>
      <w:r w:rsidR="00EF4DBF">
        <w:rPr>
          <w:b/>
        </w:rPr>
        <w:t>,</w:t>
      </w:r>
      <w:r w:rsidR="00EF4DBF" w:rsidRPr="00C9434F">
        <w:rPr>
          <w:b/>
        </w:rPr>
        <w:t xml:space="preserve"> umístění nebo odstranění reklamního či informačního poutače, pokud nejde o zařízení podle stavebního zákona</w:t>
      </w:r>
      <w:r w:rsidR="00F651DB" w:rsidRPr="00F651DB">
        <w:rPr>
          <w:b/>
          <w:vertAlign w:val="superscript"/>
        </w:rPr>
        <w:t>00-4)</w:t>
      </w:r>
      <w:r w:rsidR="00EF4DBF" w:rsidRPr="00C9434F">
        <w:rPr>
          <w:b/>
        </w:rPr>
        <w:t xml:space="preserve">, </w:t>
      </w:r>
      <w:r w:rsidR="00EF4DBF">
        <w:rPr>
          <w:b/>
        </w:rPr>
        <w:t>změn</w:t>
      </w:r>
      <w:r w:rsidR="00DE054D">
        <w:rPr>
          <w:b/>
        </w:rPr>
        <w:t>a</w:t>
      </w:r>
      <w:r w:rsidR="00EF4DBF">
        <w:rPr>
          <w:b/>
        </w:rPr>
        <w:t xml:space="preserve"> dokončené </w:t>
      </w:r>
      <w:r w:rsidR="00EF4DBF" w:rsidRPr="001E78D4">
        <w:rPr>
          <w:b/>
        </w:rPr>
        <w:t>stavby,</w:t>
      </w:r>
      <w:r w:rsidRPr="001E78D4">
        <w:rPr>
          <w:b/>
        </w:rPr>
        <w:t xml:space="preserve"> výsadba a kácení dřevin na veřejném prostranství</w:t>
      </w:r>
      <w:r w:rsidR="00BF3C77">
        <w:rPr>
          <w:b/>
        </w:rPr>
        <w:t xml:space="preserve"> v zastavěném území</w:t>
      </w:r>
      <w:r w:rsidRPr="001E78D4">
        <w:rPr>
          <w:b/>
        </w:rPr>
        <w:t xml:space="preserve">, pokud jde o nemovitost, která se nachází </w:t>
      </w:r>
      <w:r>
        <w:rPr>
          <w:b/>
        </w:rPr>
        <w:t>v památkovém území, ale není kulturní památkou,</w:t>
      </w:r>
    </w:p>
    <w:p w:rsidR="00F57BB9" w:rsidRPr="00983F93" w:rsidRDefault="00F57BB9" w:rsidP="009971D3">
      <w:pPr>
        <w:numPr>
          <w:ilvl w:val="0"/>
          <w:numId w:val="13"/>
        </w:numPr>
        <w:tabs>
          <w:tab w:val="clear" w:pos="360"/>
          <w:tab w:val="num" w:pos="567"/>
        </w:tabs>
        <w:ind w:left="540"/>
        <w:jc w:val="both"/>
        <w:rPr>
          <w:b/>
        </w:rPr>
      </w:pPr>
      <w:r>
        <w:rPr>
          <w:b/>
        </w:rPr>
        <w:t>p</w:t>
      </w:r>
      <w:r w:rsidRPr="00B7343F">
        <w:rPr>
          <w:b/>
        </w:rPr>
        <w:t>rací v</w:t>
      </w:r>
      <w:r>
        <w:rPr>
          <w:b/>
        </w:rPr>
        <w:t xml:space="preserve"> ochranném </w:t>
      </w:r>
      <w:r w:rsidRPr="00B7343F">
        <w:rPr>
          <w:b/>
        </w:rPr>
        <w:t xml:space="preserve">památkovém pásmu zřízení stavby, </w:t>
      </w:r>
      <w:r w:rsidR="003928BC">
        <w:rPr>
          <w:b/>
        </w:rPr>
        <w:t xml:space="preserve">změna dokončené </w:t>
      </w:r>
      <w:r w:rsidR="003928BC" w:rsidRPr="001E78D4">
        <w:rPr>
          <w:b/>
        </w:rPr>
        <w:t>stavby,</w:t>
      </w:r>
      <w:r w:rsidR="003928BC">
        <w:rPr>
          <w:b/>
        </w:rPr>
        <w:t xml:space="preserve"> změna stavby před dokončením</w:t>
      </w:r>
      <w:r w:rsidR="00993501">
        <w:rPr>
          <w:b/>
        </w:rPr>
        <w:t>,</w:t>
      </w:r>
      <w:r w:rsidRPr="00B7343F">
        <w:rPr>
          <w:b/>
        </w:rPr>
        <w:t xml:space="preserve"> udržovací práce, terénní úpravy, </w:t>
      </w:r>
      <w:r w:rsidR="00EF4DBF" w:rsidRPr="00C9434F">
        <w:rPr>
          <w:b/>
        </w:rPr>
        <w:t>umístění zařízení</w:t>
      </w:r>
      <w:r w:rsidR="00EF4DBF">
        <w:rPr>
          <w:b/>
        </w:rPr>
        <w:t xml:space="preserve"> </w:t>
      </w:r>
      <w:r w:rsidR="00EF4DBF" w:rsidRPr="00C9434F">
        <w:rPr>
          <w:b/>
        </w:rPr>
        <w:t>podle stavebního zákona</w:t>
      </w:r>
      <w:r w:rsidR="00F651DB" w:rsidRPr="00F651DB">
        <w:rPr>
          <w:b/>
          <w:vertAlign w:val="superscript"/>
        </w:rPr>
        <w:t>00-4)</w:t>
      </w:r>
      <w:r w:rsidR="00EF4DBF">
        <w:rPr>
          <w:b/>
        </w:rPr>
        <w:t>,</w:t>
      </w:r>
      <w:r w:rsidR="00EF4DBF" w:rsidRPr="00C9434F">
        <w:rPr>
          <w:b/>
        </w:rPr>
        <w:t xml:space="preserve"> umístění reklamního či informačního poutače, pokud nejde o zařízení podle stavebního zákona</w:t>
      </w:r>
      <w:r w:rsidR="00F651DB" w:rsidRPr="00F651DB">
        <w:rPr>
          <w:b/>
          <w:vertAlign w:val="superscript"/>
        </w:rPr>
        <w:t>00-4)</w:t>
      </w:r>
      <w:r w:rsidR="00EF4DBF" w:rsidRPr="00C9434F">
        <w:rPr>
          <w:b/>
        </w:rPr>
        <w:t xml:space="preserve">, </w:t>
      </w:r>
      <w:r w:rsidR="00EF4DBF">
        <w:rPr>
          <w:b/>
        </w:rPr>
        <w:t>změn</w:t>
      </w:r>
      <w:r w:rsidR="00DE054D">
        <w:rPr>
          <w:b/>
        </w:rPr>
        <w:t>a</w:t>
      </w:r>
      <w:r w:rsidR="00EF4DBF">
        <w:rPr>
          <w:b/>
        </w:rPr>
        <w:t xml:space="preserve"> dokončené </w:t>
      </w:r>
      <w:r w:rsidR="00EF4DBF" w:rsidRPr="001E78D4">
        <w:rPr>
          <w:b/>
        </w:rPr>
        <w:t>stavby,</w:t>
      </w:r>
      <w:r w:rsidRPr="00983F93">
        <w:rPr>
          <w:b/>
        </w:rPr>
        <w:t xml:space="preserve"> výsadba a kácení dřevin na veřejném prostranství</w:t>
      </w:r>
      <w:r w:rsidR="00BF3C77">
        <w:rPr>
          <w:b/>
        </w:rPr>
        <w:t xml:space="preserve"> </w:t>
      </w:r>
      <w:r w:rsidR="00BF3C77" w:rsidRPr="00B767D3">
        <w:rPr>
          <w:b/>
        </w:rPr>
        <w:t>v zastavěném území</w:t>
      </w:r>
      <w:r w:rsidRPr="00B767D3">
        <w:rPr>
          <w:b/>
        </w:rPr>
        <w:t xml:space="preserve">, </w:t>
      </w:r>
      <w:r w:rsidR="00B767D3" w:rsidRPr="00B767D3">
        <w:rPr>
          <w:b/>
        </w:rPr>
        <w:t>pokud jde o nemovitost, která se nachází v ochranném památkovém pásmu, ale není kulturní památkou</w:t>
      </w:r>
      <w:r w:rsidR="00B767D3">
        <w:t>,</w:t>
      </w:r>
    </w:p>
    <w:p w:rsidR="00F57BB9" w:rsidRPr="00983F93" w:rsidRDefault="00F57BB9" w:rsidP="009971D3">
      <w:pPr>
        <w:numPr>
          <w:ilvl w:val="0"/>
          <w:numId w:val="13"/>
        </w:numPr>
        <w:tabs>
          <w:tab w:val="clear" w:pos="360"/>
          <w:tab w:val="num" w:pos="567"/>
        </w:tabs>
        <w:ind w:left="540"/>
        <w:jc w:val="both"/>
        <w:rPr>
          <w:b/>
        </w:rPr>
      </w:pPr>
      <w:r w:rsidRPr="00983F93">
        <w:rPr>
          <w:b/>
        </w:rPr>
        <w:t xml:space="preserve">zpracováním stavebně historického průzkumu souhrn specializovaných výzkumných, průzkumných a jiných odborných činností zajišťujících poznání stavby </w:t>
      </w:r>
      <w:r w:rsidR="005D1F02">
        <w:rPr>
          <w:b/>
        </w:rPr>
        <w:t xml:space="preserve">nebo její části </w:t>
      </w:r>
      <w:r w:rsidRPr="00983F93">
        <w:rPr>
          <w:b/>
        </w:rPr>
        <w:t xml:space="preserve">za dobu její existence; </w:t>
      </w:r>
      <w:r w:rsidR="00CE41D6" w:rsidRPr="00983F93">
        <w:rPr>
          <w:b/>
        </w:rPr>
        <w:t xml:space="preserve">zpracování </w:t>
      </w:r>
      <w:r w:rsidRPr="00983F93">
        <w:rPr>
          <w:b/>
        </w:rPr>
        <w:t>stavebně historick</w:t>
      </w:r>
      <w:r w:rsidR="00CE41D6" w:rsidRPr="00983F93">
        <w:rPr>
          <w:b/>
        </w:rPr>
        <w:t>ého</w:t>
      </w:r>
      <w:r w:rsidRPr="00983F93">
        <w:rPr>
          <w:b/>
        </w:rPr>
        <w:t xml:space="preserve"> průzkum</w:t>
      </w:r>
      <w:r w:rsidR="00CE41D6" w:rsidRPr="00983F93">
        <w:rPr>
          <w:b/>
        </w:rPr>
        <w:t>u</w:t>
      </w:r>
      <w:r w:rsidRPr="00983F93">
        <w:rPr>
          <w:b/>
        </w:rPr>
        <w:t xml:space="preserve"> sestává z detailního průzkumu stavby, </w:t>
      </w:r>
      <w:r w:rsidR="00423BD3">
        <w:rPr>
          <w:b/>
        </w:rPr>
        <w:t>ze shromáždění</w:t>
      </w:r>
      <w:r w:rsidRPr="00983F93">
        <w:rPr>
          <w:b/>
        </w:rPr>
        <w:t xml:space="preserve"> písemných, plánových a obrazových materiálů, kter</w:t>
      </w:r>
      <w:r w:rsidR="00683A76" w:rsidRPr="00983F93">
        <w:rPr>
          <w:b/>
        </w:rPr>
        <w:t>é</w:t>
      </w:r>
      <w:r w:rsidRPr="00983F93">
        <w:rPr>
          <w:b/>
        </w:rPr>
        <w:t xml:space="preserve"> se vztahují k době existence</w:t>
      </w:r>
      <w:r w:rsidR="00423BD3">
        <w:rPr>
          <w:b/>
        </w:rPr>
        <w:t xml:space="preserve"> stavby a</w:t>
      </w:r>
      <w:r w:rsidRPr="00983F93">
        <w:rPr>
          <w:b/>
        </w:rPr>
        <w:t xml:space="preserve"> vy</w:t>
      </w:r>
      <w:r w:rsidR="00CE41D6" w:rsidRPr="00983F93">
        <w:rPr>
          <w:b/>
        </w:rPr>
        <w:t xml:space="preserve">hotovení </w:t>
      </w:r>
      <w:r w:rsidRPr="00983F93">
        <w:rPr>
          <w:b/>
        </w:rPr>
        <w:t xml:space="preserve">stavebně historického průzkumu a jeho předání </w:t>
      </w:r>
      <w:r w:rsidR="00983F93" w:rsidRPr="00983F93">
        <w:rPr>
          <w:b/>
        </w:rPr>
        <w:t>k archivaci</w:t>
      </w:r>
      <w:r w:rsidRPr="00983F93">
        <w:rPr>
          <w:b/>
        </w:rPr>
        <w:t>,</w:t>
      </w:r>
      <w:r w:rsidR="006E794F" w:rsidRPr="00983F93">
        <w:rPr>
          <w:b/>
        </w:rPr>
        <w:t xml:space="preserve"> </w:t>
      </w:r>
    </w:p>
    <w:p w:rsidR="00F57BB9" w:rsidRDefault="00F57BB9" w:rsidP="009971D3">
      <w:pPr>
        <w:numPr>
          <w:ilvl w:val="0"/>
          <w:numId w:val="13"/>
        </w:numPr>
        <w:tabs>
          <w:tab w:val="clear" w:pos="360"/>
          <w:tab w:val="num" w:pos="567"/>
        </w:tabs>
        <w:ind w:left="540"/>
        <w:jc w:val="both"/>
        <w:rPr>
          <w:b/>
        </w:rPr>
      </w:pPr>
      <w:r w:rsidRPr="00983F93">
        <w:rPr>
          <w:b/>
        </w:rPr>
        <w:t>archeologickým výzkumem souhrn specializovaných výzkumných, průzkumných a jiných odborných činností zajišťujících vědecké poznání,</w:t>
      </w:r>
      <w:r w:rsidR="00D84C19">
        <w:rPr>
          <w:b/>
        </w:rPr>
        <w:t xml:space="preserve"> cílené vyhledávání,</w:t>
      </w:r>
      <w:r w:rsidRPr="00983F93">
        <w:rPr>
          <w:b/>
        </w:rPr>
        <w:t xml:space="preserve"> záchranu, uchování a dokumentaci archeologických</w:t>
      </w:r>
      <w:r w:rsidRPr="00E20F8A">
        <w:rPr>
          <w:b/>
        </w:rPr>
        <w:t xml:space="preserve"> nálezů</w:t>
      </w:r>
      <w:r w:rsidR="00D84C19">
        <w:rPr>
          <w:b/>
        </w:rPr>
        <w:t xml:space="preserve"> a</w:t>
      </w:r>
      <w:r w:rsidRPr="00E20F8A">
        <w:rPr>
          <w:b/>
        </w:rPr>
        <w:t xml:space="preserve"> vyhodnocení jejich kulturního významu. Archeologický výzkum sestává z</w:t>
      </w:r>
      <w:r w:rsidR="00D74025">
        <w:rPr>
          <w:b/>
        </w:rPr>
        <w:t xml:space="preserve"> </w:t>
      </w:r>
      <w:r w:rsidRPr="00E20F8A">
        <w:rPr>
          <w:b/>
        </w:rPr>
        <w:t>přípravy, terénní</w:t>
      </w:r>
      <w:r w:rsidR="00D7584E">
        <w:rPr>
          <w:b/>
        </w:rPr>
        <w:t>ch</w:t>
      </w:r>
      <w:r w:rsidRPr="00E20F8A">
        <w:rPr>
          <w:b/>
        </w:rPr>
        <w:t xml:space="preserve"> pr</w:t>
      </w:r>
      <w:r w:rsidR="009B767E">
        <w:rPr>
          <w:b/>
        </w:rPr>
        <w:t>a</w:t>
      </w:r>
      <w:r w:rsidRPr="00E20F8A">
        <w:rPr>
          <w:b/>
        </w:rPr>
        <w:t>c</w:t>
      </w:r>
      <w:r w:rsidR="00D7584E">
        <w:rPr>
          <w:b/>
        </w:rPr>
        <w:t>í</w:t>
      </w:r>
      <w:r w:rsidRPr="00E20F8A">
        <w:rPr>
          <w:b/>
        </w:rPr>
        <w:t>, činnosti zahrnující ošetření, uložení, evidenci a vyhodnocení získaných archeologických nálezů, vy</w:t>
      </w:r>
      <w:r w:rsidR="00CE41D6">
        <w:rPr>
          <w:b/>
        </w:rPr>
        <w:t xml:space="preserve">hotovení </w:t>
      </w:r>
      <w:r w:rsidRPr="00E20F8A">
        <w:rPr>
          <w:b/>
        </w:rPr>
        <w:t>nálezové zprávy</w:t>
      </w:r>
      <w:r w:rsidR="003F197B">
        <w:rPr>
          <w:b/>
        </w:rPr>
        <w:t xml:space="preserve"> o archeologickém výzkumu</w:t>
      </w:r>
      <w:r w:rsidRPr="00E20F8A">
        <w:rPr>
          <w:b/>
        </w:rPr>
        <w:t xml:space="preserve"> a</w:t>
      </w:r>
      <w:r w:rsidR="00983F93">
        <w:rPr>
          <w:b/>
        </w:rPr>
        <w:t xml:space="preserve"> její</w:t>
      </w:r>
      <w:r w:rsidRPr="00E20F8A">
        <w:rPr>
          <w:b/>
        </w:rPr>
        <w:t xml:space="preserve"> předání k</w:t>
      </w:r>
      <w:r w:rsidR="000C00B1">
        <w:rPr>
          <w:b/>
        </w:rPr>
        <w:t> </w:t>
      </w:r>
      <w:r w:rsidRPr="00E20F8A">
        <w:rPr>
          <w:b/>
        </w:rPr>
        <w:t>archivaci</w:t>
      </w:r>
      <w:r w:rsidR="000C00B1">
        <w:rPr>
          <w:b/>
        </w:rPr>
        <w:t>.</w:t>
      </w:r>
    </w:p>
    <w:p w:rsidR="00C4045A" w:rsidRPr="009B767E" w:rsidRDefault="00C4045A" w:rsidP="00810B64">
      <w:pPr>
        <w:pStyle w:val="Nadpis2"/>
      </w:pPr>
      <w:bookmarkStart w:id="36" w:name="_Toc361988624"/>
      <w:bookmarkStart w:id="37" w:name="_Toc392855466"/>
      <w:bookmarkStart w:id="38" w:name="_Toc413748317"/>
      <w:bookmarkEnd w:id="34"/>
      <w:r w:rsidRPr="009B767E">
        <w:t>Hlava II</w:t>
      </w:r>
      <w:bookmarkEnd w:id="38"/>
    </w:p>
    <w:p w:rsidR="009B767E" w:rsidRDefault="00C4045A" w:rsidP="009B767E">
      <w:pPr>
        <w:pStyle w:val="Nadpishlavy"/>
      </w:pPr>
      <w:bookmarkStart w:id="39" w:name="_Toc413748318"/>
      <w:bookmarkEnd w:id="36"/>
      <w:bookmarkEnd w:id="37"/>
      <w:r w:rsidRPr="009B767E">
        <w:t>Výkon veřejné správy a činnosti na podporu veřejné správy</w:t>
      </w:r>
      <w:bookmarkEnd w:id="39"/>
    </w:p>
    <w:p w:rsidR="00DD5833" w:rsidRDefault="00DD5833" w:rsidP="00DD5833">
      <w:pPr>
        <w:pStyle w:val="Nadpis3"/>
      </w:pPr>
      <w:bookmarkStart w:id="40" w:name="_Toc413748319"/>
      <w:r>
        <w:t>Díl 1</w:t>
      </w:r>
      <w:bookmarkEnd w:id="40"/>
    </w:p>
    <w:p w:rsidR="00DD5833" w:rsidRPr="00DD5833" w:rsidRDefault="00DD5833" w:rsidP="00DD5833">
      <w:pPr>
        <w:pStyle w:val="Nadpisdlu"/>
      </w:pPr>
      <w:bookmarkStart w:id="41" w:name="_Toc413748320"/>
      <w:r>
        <w:t>Obecné ustavení</w:t>
      </w:r>
      <w:bookmarkEnd w:id="41"/>
    </w:p>
    <w:p w:rsidR="00CA6B9A" w:rsidRDefault="002039C2" w:rsidP="00F57AC1">
      <w:pPr>
        <w:pStyle w:val="Nadpis6"/>
      </w:pPr>
      <w:bookmarkStart w:id="42" w:name="_Toc392855467"/>
      <w:bookmarkStart w:id="43" w:name="_Toc413748321"/>
      <w:r>
        <w:t>§ HH + 00</w:t>
      </w:r>
      <w:bookmarkEnd w:id="42"/>
      <w:bookmarkEnd w:id="43"/>
    </w:p>
    <w:p w:rsidR="0078509C" w:rsidRDefault="00C30EFB" w:rsidP="006969B7">
      <w:pPr>
        <w:numPr>
          <w:ilvl w:val="0"/>
          <w:numId w:val="41"/>
        </w:numPr>
        <w:spacing w:before="240"/>
        <w:ind w:left="538" w:hanging="357"/>
        <w:jc w:val="both"/>
        <w:rPr>
          <w:b/>
        </w:rPr>
      </w:pPr>
      <w:r w:rsidRPr="0078509C">
        <w:rPr>
          <w:b/>
        </w:rPr>
        <w:t xml:space="preserve">Na úseku památkové péče </w:t>
      </w:r>
      <w:r w:rsidR="001A73FA" w:rsidRPr="0078509C">
        <w:rPr>
          <w:b/>
        </w:rPr>
        <w:t>vykonávají</w:t>
      </w:r>
      <w:r w:rsidRPr="0078509C">
        <w:rPr>
          <w:b/>
        </w:rPr>
        <w:t xml:space="preserve"> </w:t>
      </w:r>
      <w:r w:rsidR="0078509C" w:rsidRPr="0078509C">
        <w:rPr>
          <w:b/>
        </w:rPr>
        <w:t>státní</w:t>
      </w:r>
      <w:r w:rsidRPr="0078509C">
        <w:rPr>
          <w:b/>
        </w:rPr>
        <w:t xml:space="preserve"> správu orgány památkové péče, kterými jsou </w:t>
      </w:r>
    </w:p>
    <w:p w:rsidR="0078509C" w:rsidRPr="0078509C" w:rsidRDefault="0078509C" w:rsidP="0078509C">
      <w:pPr>
        <w:ind w:left="539"/>
        <w:jc w:val="both"/>
        <w:rPr>
          <w:b/>
        </w:rPr>
      </w:pPr>
    </w:p>
    <w:p w:rsidR="0078509C" w:rsidRDefault="00C30EFB" w:rsidP="00E54B42">
      <w:pPr>
        <w:numPr>
          <w:ilvl w:val="0"/>
          <w:numId w:val="249"/>
        </w:numPr>
        <w:ind w:left="540"/>
        <w:jc w:val="both"/>
        <w:rPr>
          <w:b/>
        </w:rPr>
      </w:pPr>
      <w:r w:rsidRPr="005C1A6F">
        <w:rPr>
          <w:b/>
        </w:rPr>
        <w:t xml:space="preserve">Ministerstvo kultury (dále jen „ministerstvo“), </w:t>
      </w:r>
    </w:p>
    <w:p w:rsidR="0078509C" w:rsidRDefault="00C30EFB" w:rsidP="00E54B42">
      <w:pPr>
        <w:numPr>
          <w:ilvl w:val="0"/>
          <w:numId w:val="249"/>
        </w:numPr>
        <w:ind w:left="540"/>
        <w:jc w:val="both"/>
        <w:rPr>
          <w:b/>
        </w:rPr>
      </w:pPr>
      <w:r w:rsidRPr="005C1A6F">
        <w:rPr>
          <w:b/>
        </w:rPr>
        <w:t xml:space="preserve">krajský úřad, </w:t>
      </w:r>
    </w:p>
    <w:p w:rsidR="0078509C" w:rsidRDefault="00A57637" w:rsidP="00E54B42">
      <w:pPr>
        <w:numPr>
          <w:ilvl w:val="0"/>
          <w:numId w:val="249"/>
        </w:numPr>
        <w:ind w:left="540"/>
        <w:jc w:val="both"/>
        <w:rPr>
          <w:b/>
        </w:rPr>
      </w:pPr>
      <w:r>
        <w:rPr>
          <w:b/>
        </w:rPr>
        <w:t xml:space="preserve">obecní úřad </w:t>
      </w:r>
      <w:r w:rsidR="00856081" w:rsidRPr="00856081">
        <w:rPr>
          <w:b/>
        </w:rPr>
        <w:t>obce s rozšířenou působností</w:t>
      </w:r>
      <w:r w:rsidR="00C30EFB" w:rsidRPr="005C1A6F">
        <w:rPr>
          <w:b/>
        </w:rPr>
        <w:t xml:space="preserve">, </w:t>
      </w:r>
    </w:p>
    <w:p w:rsidR="0078509C" w:rsidRPr="00A57637" w:rsidRDefault="00C30EFB" w:rsidP="00E54B42">
      <w:pPr>
        <w:numPr>
          <w:ilvl w:val="0"/>
          <w:numId w:val="249"/>
        </w:numPr>
        <w:ind w:left="540"/>
        <w:jc w:val="both"/>
        <w:rPr>
          <w:b/>
        </w:rPr>
      </w:pPr>
      <w:r w:rsidRPr="005C1A6F">
        <w:rPr>
          <w:b/>
        </w:rPr>
        <w:t>Kancelář prezidenta republiky</w:t>
      </w:r>
      <w:r w:rsidR="00A57637">
        <w:rPr>
          <w:b/>
        </w:rPr>
        <w:t xml:space="preserve"> a</w:t>
      </w:r>
      <w:r w:rsidRPr="005C1A6F">
        <w:rPr>
          <w:b/>
        </w:rPr>
        <w:t xml:space="preserve"> </w:t>
      </w:r>
    </w:p>
    <w:p w:rsidR="00D056BF" w:rsidRDefault="00C30EFB" w:rsidP="00E54B42">
      <w:pPr>
        <w:numPr>
          <w:ilvl w:val="0"/>
          <w:numId w:val="249"/>
        </w:numPr>
        <w:tabs>
          <w:tab w:val="clear" w:pos="360"/>
          <w:tab w:val="num" w:pos="567"/>
        </w:tabs>
        <w:ind w:left="540"/>
        <w:jc w:val="both"/>
        <w:rPr>
          <w:b/>
        </w:rPr>
      </w:pPr>
      <w:r w:rsidRPr="005C1A6F">
        <w:rPr>
          <w:b/>
        </w:rPr>
        <w:t>celní úřad</w:t>
      </w:r>
      <w:r>
        <w:rPr>
          <w:b/>
        </w:rPr>
        <w:t>.</w:t>
      </w:r>
    </w:p>
    <w:p w:rsidR="0078509C" w:rsidRDefault="0078509C" w:rsidP="006969B7">
      <w:pPr>
        <w:numPr>
          <w:ilvl w:val="0"/>
          <w:numId w:val="41"/>
        </w:numPr>
        <w:spacing w:before="240"/>
        <w:ind w:left="538" w:hanging="357"/>
        <w:jc w:val="both"/>
        <w:rPr>
          <w:b/>
        </w:rPr>
      </w:pPr>
      <w:r>
        <w:rPr>
          <w:rFonts w:ascii="Arial" w:hAnsi="Arial" w:cs="Arial"/>
        </w:rPr>
        <w:tab/>
      </w:r>
      <w:r w:rsidRPr="0078509C">
        <w:rPr>
          <w:b/>
        </w:rPr>
        <w:t xml:space="preserve">Působnosti stanovené krajskému úřadu nebo </w:t>
      </w:r>
      <w:r w:rsidR="00A57637">
        <w:rPr>
          <w:b/>
        </w:rPr>
        <w:t xml:space="preserve">obecnímu úřadu </w:t>
      </w:r>
      <w:r w:rsidR="00856081" w:rsidRPr="00856081">
        <w:rPr>
          <w:b/>
        </w:rPr>
        <w:t>obce s rozšířenou působností</w:t>
      </w:r>
      <w:r w:rsidRPr="0078509C">
        <w:rPr>
          <w:b/>
        </w:rPr>
        <w:t xml:space="preserve"> podle tohoto zákona jsou výkonem přenesené působnosti.</w:t>
      </w:r>
    </w:p>
    <w:p w:rsidR="00E70D54" w:rsidRDefault="00E70D54" w:rsidP="00E70D54">
      <w:pPr>
        <w:jc w:val="both"/>
        <w:rPr>
          <w:b/>
        </w:rPr>
      </w:pPr>
    </w:p>
    <w:p w:rsidR="009B767E" w:rsidRPr="009B767E" w:rsidRDefault="00C53FAD" w:rsidP="006969B7">
      <w:pPr>
        <w:numPr>
          <w:ilvl w:val="0"/>
          <w:numId w:val="41"/>
        </w:numPr>
        <w:jc w:val="both"/>
        <w:rPr>
          <w:b/>
        </w:rPr>
      </w:pPr>
      <w:r w:rsidRPr="009B767E">
        <w:rPr>
          <w:b/>
        </w:rPr>
        <w:t xml:space="preserve">Orgány památkové péče při výkonu </w:t>
      </w:r>
      <w:r w:rsidR="004F35CE" w:rsidRPr="009B767E">
        <w:rPr>
          <w:b/>
        </w:rPr>
        <w:t xml:space="preserve">veřejné </w:t>
      </w:r>
      <w:r w:rsidRPr="009B767E">
        <w:rPr>
          <w:b/>
        </w:rPr>
        <w:t xml:space="preserve">správy podle tohoto zákona spolupracují </w:t>
      </w:r>
      <w:r w:rsidR="001F08DB" w:rsidRPr="009B767E">
        <w:rPr>
          <w:b/>
        </w:rPr>
        <w:t>s ostatními orgány veřejné správy</w:t>
      </w:r>
      <w:r w:rsidR="001F08DB">
        <w:rPr>
          <w:b/>
        </w:rPr>
        <w:t>,</w:t>
      </w:r>
      <w:r w:rsidR="00D74025">
        <w:rPr>
          <w:b/>
        </w:rPr>
        <w:t xml:space="preserve"> </w:t>
      </w:r>
      <w:r w:rsidR="0078509C">
        <w:rPr>
          <w:b/>
        </w:rPr>
        <w:t>obcemi</w:t>
      </w:r>
      <w:r w:rsidR="001F08DB">
        <w:rPr>
          <w:b/>
        </w:rPr>
        <w:t xml:space="preserve"> a</w:t>
      </w:r>
      <w:r w:rsidR="0078509C">
        <w:rPr>
          <w:b/>
        </w:rPr>
        <w:t xml:space="preserve"> kraji a</w:t>
      </w:r>
      <w:r w:rsidRPr="009B767E">
        <w:rPr>
          <w:b/>
        </w:rPr>
        <w:t xml:space="preserve">, </w:t>
      </w:r>
      <w:r w:rsidR="00781ED0" w:rsidRPr="009B767E">
        <w:rPr>
          <w:b/>
        </w:rPr>
        <w:t xml:space="preserve">s </w:t>
      </w:r>
      <w:r w:rsidR="00C30EFB" w:rsidRPr="009B767E">
        <w:rPr>
          <w:b/>
        </w:rPr>
        <w:t xml:space="preserve">Národním </w:t>
      </w:r>
      <w:r w:rsidR="00C30EFB" w:rsidRPr="009B767E">
        <w:rPr>
          <w:b/>
        </w:rPr>
        <w:lastRenderedPageBreak/>
        <w:t>památkovým ústavem (dále jen „památkový ústav“),</w:t>
      </w:r>
      <w:r w:rsidRPr="009B767E">
        <w:rPr>
          <w:b/>
        </w:rPr>
        <w:t xml:space="preserve"> s Akademií věd České republiky, </w:t>
      </w:r>
      <w:r w:rsidR="00C30EFB" w:rsidRPr="009B767E">
        <w:rPr>
          <w:b/>
        </w:rPr>
        <w:t xml:space="preserve">s Archeologickým ústavem AV ČR, Praha, v.v.i. a Archeologickým ústavem AV ČR, Brno, v.v.i. (dále jen „archeologický ústav“), </w:t>
      </w:r>
      <w:r w:rsidR="00781ED0" w:rsidRPr="009B767E">
        <w:rPr>
          <w:b/>
        </w:rPr>
        <w:t>s</w:t>
      </w:r>
      <w:r w:rsidR="009175F3" w:rsidRPr="009B767E">
        <w:rPr>
          <w:b/>
        </w:rPr>
        <w:t>e</w:t>
      </w:r>
      <w:r w:rsidRPr="009B767E">
        <w:rPr>
          <w:b/>
        </w:rPr>
        <w:t xml:space="preserve"> školami, </w:t>
      </w:r>
      <w:r w:rsidR="00781ED0" w:rsidRPr="009B767E">
        <w:rPr>
          <w:b/>
        </w:rPr>
        <w:t xml:space="preserve">se </w:t>
      </w:r>
      <w:r w:rsidR="002D4BF9" w:rsidRPr="009B767E">
        <w:rPr>
          <w:b/>
        </w:rPr>
        <w:t>spolky</w:t>
      </w:r>
      <w:r w:rsidR="00BF3C77" w:rsidRPr="009B767E">
        <w:rPr>
          <w:b/>
        </w:rPr>
        <w:t>, s</w:t>
      </w:r>
      <w:r w:rsidR="00DD60C1">
        <w:rPr>
          <w:b/>
        </w:rPr>
        <w:t> </w:t>
      </w:r>
      <w:r w:rsidR="00BF3C77" w:rsidRPr="009B767E">
        <w:rPr>
          <w:b/>
        </w:rPr>
        <w:t>církvemi</w:t>
      </w:r>
      <w:r w:rsidR="00DD60C1">
        <w:rPr>
          <w:b/>
        </w:rPr>
        <w:t xml:space="preserve"> a</w:t>
      </w:r>
      <w:r w:rsidR="00BF3C77" w:rsidRPr="009B767E">
        <w:rPr>
          <w:b/>
        </w:rPr>
        <w:t xml:space="preserve"> náboženskými společnostmi</w:t>
      </w:r>
      <w:r w:rsidRPr="009B767E">
        <w:rPr>
          <w:b/>
        </w:rPr>
        <w:t xml:space="preserve"> a</w:t>
      </w:r>
      <w:r w:rsidR="00C459BE" w:rsidRPr="009B767E">
        <w:rPr>
          <w:b/>
        </w:rPr>
        <w:t xml:space="preserve"> </w:t>
      </w:r>
      <w:r w:rsidR="00781ED0" w:rsidRPr="009B767E">
        <w:rPr>
          <w:b/>
        </w:rPr>
        <w:t xml:space="preserve">s </w:t>
      </w:r>
      <w:r w:rsidRPr="009B767E">
        <w:rPr>
          <w:b/>
        </w:rPr>
        <w:t xml:space="preserve">dalšími subjekty působícími v oblastech souvisejících s památkovou péčí. </w:t>
      </w:r>
    </w:p>
    <w:p w:rsidR="00DD5833" w:rsidRDefault="00DD5833" w:rsidP="00DD5833">
      <w:pPr>
        <w:pStyle w:val="Nadpis3"/>
      </w:pPr>
      <w:bookmarkStart w:id="44" w:name="_Toc413748322"/>
      <w:r>
        <w:t>Díl 2</w:t>
      </w:r>
      <w:bookmarkEnd w:id="44"/>
    </w:p>
    <w:p w:rsidR="009B767E" w:rsidRDefault="009B767E" w:rsidP="00DD5833">
      <w:pPr>
        <w:pStyle w:val="Nadpisdlu"/>
      </w:pPr>
      <w:bookmarkStart w:id="45" w:name="_Toc413748323"/>
      <w:r>
        <w:t>Organizační uspořádání</w:t>
      </w:r>
      <w:bookmarkEnd w:id="45"/>
    </w:p>
    <w:p w:rsidR="000C22FA" w:rsidRPr="003A6EB8" w:rsidRDefault="002039C2" w:rsidP="00F57AC1">
      <w:pPr>
        <w:pStyle w:val="Nadpis6"/>
      </w:pPr>
      <w:bookmarkStart w:id="46" w:name="_Toc392855468"/>
      <w:bookmarkStart w:id="47" w:name="_Toc413748324"/>
      <w:r>
        <w:t>§ HH + 01</w:t>
      </w:r>
      <w:bookmarkEnd w:id="46"/>
      <w:bookmarkEnd w:id="47"/>
    </w:p>
    <w:p w:rsidR="001A73FA" w:rsidRDefault="001A73FA" w:rsidP="009B767E">
      <w:pPr>
        <w:pStyle w:val="Nadpis7"/>
      </w:pPr>
      <w:bookmarkStart w:id="48" w:name="_Toc361988627"/>
      <w:bookmarkStart w:id="49" w:name="_Toc392855469"/>
      <w:bookmarkStart w:id="50" w:name="_Toc413748325"/>
      <w:r>
        <w:t>Ministerstvo</w:t>
      </w:r>
      <w:bookmarkEnd w:id="48"/>
      <w:bookmarkEnd w:id="49"/>
      <w:bookmarkEnd w:id="50"/>
    </w:p>
    <w:p w:rsidR="00810AD3" w:rsidRPr="00683E52" w:rsidRDefault="001A73FA" w:rsidP="006969B7">
      <w:pPr>
        <w:numPr>
          <w:ilvl w:val="0"/>
          <w:numId w:val="42"/>
        </w:numPr>
        <w:jc w:val="both"/>
        <w:rPr>
          <w:b/>
        </w:rPr>
      </w:pPr>
      <w:r w:rsidRPr="00683E52">
        <w:rPr>
          <w:b/>
        </w:rPr>
        <w:t>Ministerstvo vykonává působnost ústředního</w:t>
      </w:r>
      <w:r w:rsidR="008B10A0" w:rsidRPr="00683E52">
        <w:rPr>
          <w:b/>
        </w:rPr>
        <w:t xml:space="preserve"> </w:t>
      </w:r>
      <w:r w:rsidRPr="00683E52">
        <w:rPr>
          <w:b/>
        </w:rPr>
        <w:t>orgánu památkové péče</w:t>
      </w:r>
      <w:r w:rsidR="00167C4A">
        <w:rPr>
          <w:b/>
        </w:rPr>
        <w:t xml:space="preserve"> a metodicky řídí její výkon</w:t>
      </w:r>
      <w:r w:rsidR="00624FB8" w:rsidRPr="00683E52">
        <w:rPr>
          <w:b/>
        </w:rPr>
        <w:t>.</w:t>
      </w:r>
      <w:r w:rsidR="006B517E">
        <w:rPr>
          <w:b/>
        </w:rPr>
        <w:t xml:space="preserve"> </w:t>
      </w:r>
    </w:p>
    <w:p w:rsidR="00624FB8" w:rsidRPr="00683E52" w:rsidRDefault="00624FB8" w:rsidP="00624FB8">
      <w:pPr>
        <w:ind w:left="180"/>
        <w:jc w:val="both"/>
        <w:rPr>
          <w:b/>
        </w:rPr>
      </w:pPr>
    </w:p>
    <w:p w:rsidR="00810AD3" w:rsidRPr="00683E52" w:rsidRDefault="00810AD3" w:rsidP="006969B7">
      <w:pPr>
        <w:numPr>
          <w:ilvl w:val="0"/>
          <w:numId w:val="42"/>
        </w:numPr>
        <w:jc w:val="both"/>
        <w:rPr>
          <w:b/>
        </w:rPr>
      </w:pPr>
      <w:r w:rsidRPr="00683E52">
        <w:rPr>
          <w:b/>
        </w:rPr>
        <w:t>Ministerstvo na úseku památkové péče</w:t>
      </w:r>
    </w:p>
    <w:p w:rsidR="00D80CA2" w:rsidRPr="00683E52" w:rsidRDefault="00D80CA2" w:rsidP="00D80CA2">
      <w:pPr>
        <w:ind w:left="180"/>
        <w:jc w:val="both"/>
        <w:rPr>
          <w:b/>
        </w:rPr>
      </w:pPr>
    </w:p>
    <w:p w:rsidR="00810AD3" w:rsidRPr="00683E52" w:rsidRDefault="00386BD1" w:rsidP="006969B7">
      <w:pPr>
        <w:numPr>
          <w:ilvl w:val="0"/>
          <w:numId w:val="53"/>
        </w:numPr>
        <w:jc w:val="both"/>
        <w:rPr>
          <w:b/>
        </w:rPr>
      </w:pPr>
      <w:r w:rsidRPr="00683E52">
        <w:rPr>
          <w:b/>
        </w:rPr>
        <w:t xml:space="preserve">zpracovává </w:t>
      </w:r>
      <w:r w:rsidR="000C22FA" w:rsidRPr="00683E52">
        <w:rPr>
          <w:b/>
        </w:rPr>
        <w:t xml:space="preserve">a předkládá vládě ke schválení celostátní </w:t>
      </w:r>
      <w:r w:rsidR="00810AD3" w:rsidRPr="00683E52">
        <w:rPr>
          <w:b/>
        </w:rPr>
        <w:t>koncepc</w:t>
      </w:r>
      <w:r w:rsidR="00B65BDA">
        <w:rPr>
          <w:b/>
        </w:rPr>
        <w:t>i</w:t>
      </w:r>
      <w:r w:rsidR="000C22FA" w:rsidRPr="00683E52">
        <w:rPr>
          <w:b/>
        </w:rPr>
        <w:t xml:space="preserve"> památkové péče a </w:t>
      </w:r>
      <w:r w:rsidR="00C23789">
        <w:rPr>
          <w:b/>
        </w:rPr>
        <w:t>zprávu o jejím plnění</w:t>
      </w:r>
      <w:r w:rsidR="000C22FA" w:rsidRPr="00683E52">
        <w:rPr>
          <w:b/>
        </w:rPr>
        <w:t>,</w:t>
      </w:r>
    </w:p>
    <w:p w:rsidR="00810AD3" w:rsidRPr="00683E52" w:rsidRDefault="000C22FA" w:rsidP="006969B7">
      <w:pPr>
        <w:numPr>
          <w:ilvl w:val="0"/>
          <w:numId w:val="53"/>
        </w:numPr>
        <w:jc w:val="both"/>
        <w:rPr>
          <w:b/>
        </w:rPr>
      </w:pPr>
      <w:r w:rsidRPr="00683E52">
        <w:rPr>
          <w:b/>
        </w:rPr>
        <w:t xml:space="preserve">sestavuje a každoročně vyhlašuje, koordinuje a provádí celostátní programy </w:t>
      </w:r>
      <w:r w:rsidR="00683E52" w:rsidRPr="00683E52">
        <w:rPr>
          <w:b/>
        </w:rPr>
        <w:t>památkové péče</w:t>
      </w:r>
      <w:r w:rsidR="00810AD3" w:rsidRPr="00683E52">
        <w:rPr>
          <w:b/>
        </w:rPr>
        <w:t>,</w:t>
      </w:r>
    </w:p>
    <w:p w:rsidR="00756975" w:rsidRPr="00683E52" w:rsidRDefault="00756975" w:rsidP="006969B7">
      <w:pPr>
        <w:numPr>
          <w:ilvl w:val="0"/>
          <w:numId w:val="53"/>
        </w:numPr>
        <w:jc w:val="both"/>
        <w:rPr>
          <w:b/>
        </w:rPr>
      </w:pPr>
      <w:r w:rsidRPr="00683E52">
        <w:rPr>
          <w:b/>
        </w:rPr>
        <w:t xml:space="preserve">zpracovává koncepci ochrany památkového fondu proti předvídatelným vlivům ozbrojeného konfliktu a v této oblasti metodicky řídí krajské úřady, </w:t>
      </w:r>
    </w:p>
    <w:p w:rsidR="00756975" w:rsidRPr="00683E52" w:rsidRDefault="00756975" w:rsidP="006969B7">
      <w:pPr>
        <w:numPr>
          <w:ilvl w:val="0"/>
          <w:numId w:val="53"/>
        </w:numPr>
        <w:jc w:val="both"/>
        <w:rPr>
          <w:b/>
        </w:rPr>
      </w:pPr>
      <w:r w:rsidRPr="00683E52">
        <w:rPr>
          <w:b/>
        </w:rPr>
        <w:t>provádí výběr těch částí památkového fondu, které budou chráněny proti předvídatelným vlivům ozbrojeného konfliktu</w:t>
      </w:r>
      <w:r w:rsidR="009E08FF">
        <w:rPr>
          <w:b/>
        </w:rPr>
        <w:t>,</w:t>
      </w:r>
      <w:r w:rsidRPr="00683E52">
        <w:rPr>
          <w:b/>
        </w:rPr>
        <w:t xml:space="preserve"> a zajišťuje jejich označení, </w:t>
      </w:r>
    </w:p>
    <w:p w:rsidR="00C64479" w:rsidRDefault="000C22FA" w:rsidP="006969B7">
      <w:pPr>
        <w:numPr>
          <w:ilvl w:val="0"/>
          <w:numId w:val="53"/>
        </w:numPr>
        <w:jc w:val="both"/>
        <w:rPr>
          <w:b/>
        </w:rPr>
      </w:pPr>
      <w:r w:rsidRPr="00C64479">
        <w:rPr>
          <w:b/>
        </w:rPr>
        <w:t xml:space="preserve">se podílí na koordinaci a plnění úkolů spojených se zabezpečením památek </w:t>
      </w:r>
      <w:r w:rsidR="00C64479" w:rsidRPr="00C64479">
        <w:rPr>
          <w:b/>
        </w:rPr>
        <w:t>s mezinárodním statusem</w:t>
      </w:r>
      <w:r w:rsidR="000E67E2">
        <w:rPr>
          <w:b/>
        </w:rPr>
        <w:t>,</w:t>
      </w:r>
    </w:p>
    <w:p w:rsidR="00D24581" w:rsidRDefault="00D24581" w:rsidP="006969B7">
      <w:pPr>
        <w:numPr>
          <w:ilvl w:val="0"/>
          <w:numId w:val="53"/>
        </w:numPr>
        <w:jc w:val="both"/>
        <w:rPr>
          <w:b/>
        </w:rPr>
      </w:pPr>
      <w:r>
        <w:rPr>
          <w:b/>
        </w:rPr>
        <w:t>spravuje</w:t>
      </w:r>
      <w:r w:rsidR="00B1106B">
        <w:rPr>
          <w:b/>
        </w:rPr>
        <w:t xml:space="preserve"> </w:t>
      </w:r>
      <w:r>
        <w:rPr>
          <w:b/>
        </w:rPr>
        <w:t xml:space="preserve">informační </w:t>
      </w:r>
      <w:r w:rsidRPr="000C6013">
        <w:rPr>
          <w:b/>
        </w:rPr>
        <w:t>systémy</w:t>
      </w:r>
      <w:r w:rsidR="00C1572A">
        <w:rPr>
          <w:b/>
        </w:rPr>
        <w:t xml:space="preserve"> veřejné správy</w:t>
      </w:r>
      <w:r w:rsidR="000C6013" w:rsidRPr="000C6013">
        <w:rPr>
          <w:rStyle w:val="Znakapoznpodarou"/>
          <w:b/>
        </w:rPr>
        <w:footnoteReference w:customMarkFollows="1" w:id="3"/>
        <w:t>00-8)</w:t>
      </w:r>
      <w:r>
        <w:rPr>
          <w:b/>
        </w:rPr>
        <w:t xml:space="preserve"> podle tohoto zákona,</w:t>
      </w:r>
    </w:p>
    <w:p w:rsidR="000E67E2" w:rsidRPr="00C64479" w:rsidRDefault="000E67E2" w:rsidP="006969B7">
      <w:pPr>
        <w:numPr>
          <w:ilvl w:val="0"/>
          <w:numId w:val="53"/>
        </w:numPr>
        <w:jc w:val="both"/>
        <w:rPr>
          <w:b/>
        </w:rPr>
      </w:pPr>
      <w:r>
        <w:rPr>
          <w:b/>
        </w:rPr>
        <w:t>může poskytovat dotace na základě žádosti vlastníka kulturní památky nebo vlastníka nemovitosti, která není kulturní památkou, ale nachází se v památkovém území,</w:t>
      </w:r>
    </w:p>
    <w:p w:rsidR="00810AD3" w:rsidRPr="00C64479" w:rsidRDefault="00810AD3" w:rsidP="006969B7">
      <w:pPr>
        <w:numPr>
          <w:ilvl w:val="0"/>
          <w:numId w:val="53"/>
        </w:numPr>
        <w:jc w:val="both"/>
        <w:rPr>
          <w:b/>
        </w:rPr>
      </w:pPr>
      <w:r w:rsidRPr="00C64479">
        <w:rPr>
          <w:b/>
        </w:rPr>
        <w:t>zřizuje</w:t>
      </w:r>
      <w:r w:rsidR="00D9782C" w:rsidRPr="00C64479">
        <w:rPr>
          <w:b/>
        </w:rPr>
        <w:t xml:space="preserve"> jako </w:t>
      </w:r>
      <w:r w:rsidRPr="00C64479">
        <w:rPr>
          <w:b/>
        </w:rPr>
        <w:t>poradní orgány</w:t>
      </w:r>
      <w:r w:rsidR="00386BD1" w:rsidRPr="00C64479">
        <w:rPr>
          <w:b/>
        </w:rPr>
        <w:t xml:space="preserve"> </w:t>
      </w:r>
      <w:r w:rsidR="00D9782C" w:rsidRPr="00C64479">
        <w:rPr>
          <w:b/>
        </w:rPr>
        <w:t>Vědeckou radu pro památkovou péči,</w:t>
      </w:r>
      <w:r w:rsidR="008B10A0" w:rsidRPr="00C64479">
        <w:rPr>
          <w:b/>
        </w:rPr>
        <w:t xml:space="preserve"> </w:t>
      </w:r>
      <w:r w:rsidR="00D9782C" w:rsidRPr="00C64479">
        <w:rPr>
          <w:b/>
        </w:rPr>
        <w:t>Restau</w:t>
      </w:r>
      <w:r w:rsidR="002C2C14" w:rsidRPr="00C64479">
        <w:rPr>
          <w:b/>
        </w:rPr>
        <w:t>rátorskou radu</w:t>
      </w:r>
      <w:r w:rsidR="00617607">
        <w:rPr>
          <w:b/>
        </w:rPr>
        <w:t>,</w:t>
      </w:r>
      <w:r w:rsidR="002C2C14" w:rsidRPr="00C64479">
        <w:rPr>
          <w:b/>
        </w:rPr>
        <w:t xml:space="preserve"> </w:t>
      </w:r>
      <w:r w:rsidR="00617607" w:rsidRPr="00C64479">
        <w:rPr>
          <w:b/>
        </w:rPr>
        <w:t xml:space="preserve">Radu pro stavebně historické průzkumy </w:t>
      </w:r>
      <w:r w:rsidR="002C2C14" w:rsidRPr="00C64479">
        <w:rPr>
          <w:b/>
        </w:rPr>
        <w:t>a Archeologickou radu,</w:t>
      </w:r>
      <w:r w:rsidR="00C64479" w:rsidRPr="00C64479">
        <w:rPr>
          <w:b/>
        </w:rPr>
        <w:t xml:space="preserve"> </w:t>
      </w:r>
      <w:r w:rsidR="002C2C14" w:rsidRPr="00C64479">
        <w:rPr>
          <w:b/>
        </w:rPr>
        <w:t>které b</w:t>
      </w:r>
      <w:r w:rsidR="00D9782C" w:rsidRPr="00C64479">
        <w:rPr>
          <w:b/>
        </w:rPr>
        <w:t>udou ministerstvu poskytovat odborn</w:t>
      </w:r>
      <w:r w:rsidR="002C2C14" w:rsidRPr="00C64479">
        <w:rPr>
          <w:b/>
        </w:rPr>
        <w:t xml:space="preserve">é podklady pro udělování, pozastavení a odnímání oprávnění </w:t>
      </w:r>
      <w:r w:rsidR="00861032" w:rsidRPr="00B8723A">
        <w:rPr>
          <w:b/>
        </w:rPr>
        <w:t xml:space="preserve">k výkonu regulované činnosti podle </w:t>
      </w:r>
      <w:r w:rsidR="00861032" w:rsidRPr="00861032">
        <w:rPr>
          <w:b/>
          <w:highlight w:val="green"/>
        </w:rPr>
        <w:t>§ HH + 10</w:t>
      </w:r>
      <w:r w:rsidR="00D9782C" w:rsidRPr="00B8723A">
        <w:rPr>
          <w:b/>
        </w:rPr>
        <w:t>;</w:t>
      </w:r>
      <w:r w:rsidR="00D9782C" w:rsidRPr="00C64479">
        <w:rPr>
          <w:b/>
        </w:rPr>
        <w:t xml:space="preserve"> vydává jejich stanovy a jednací řády,</w:t>
      </w:r>
    </w:p>
    <w:p w:rsidR="00810AD3" w:rsidRPr="004B11DB" w:rsidRDefault="00C838BE" w:rsidP="006969B7">
      <w:pPr>
        <w:numPr>
          <w:ilvl w:val="0"/>
          <w:numId w:val="53"/>
        </w:numPr>
        <w:tabs>
          <w:tab w:val="left" w:pos="900"/>
        </w:tabs>
        <w:jc w:val="both"/>
        <w:rPr>
          <w:b/>
        </w:rPr>
      </w:pPr>
      <w:r w:rsidRPr="004B11DB">
        <w:rPr>
          <w:b/>
        </w:rPr>
        <w:t>řídí a zajišťuje vědecko</w:t>
      </w:r>
      <w:r w:rsidR="00810AD3" w:rsidRPr="004B11DB">
        <w:rPr>
          <w:b/>
        </w:rPr>
        <w:t>výzkumn</w:t>
      </w:r>
      <w:r w:rsidRPr="004B11DB">
        <w:rPr>
          <w:b/>
        </w:rPr>
        <w:t>ou</w:t>
      </w:r>
      <w:r w:rsidR="00810AD3" w:rsidRPr="004B11DB">
        <w:rPr>
          <w:b/>
        </w:rPr>
        <w:t xml:space="preserve"> činnost</w:t>
      </w:r>
      <w:r w:rsidRPr="004B11DB">
        <w:rPr>
          <w:b/>
        </w:rPr>
        <w:t>,</w:t>
      </w:r>
    </w:p>
    <w:p w:rsidR="00C838BE" w:rsidRPr="004B11DB" w:rsidRDefault="00F9510F" w:rsidP="006969B7">
      <w:pPr>
        <w:numPr>
          <w:ilvl w:val="0"/>
          <w:numId w:val="53"/>
        </w:numPr>
        <w:tabs>
          <w:tab w:val="left" w:pos="900"/>
        </w:tabs>
        <w:jc w:val="both"/>
        <w:rPr>
          <w:b/>
        </w:rPr>
      </w:pPr>
      <w:r w:rsidRPr="004B11DB">
        <w:rPr>
          <w:b/>
        </w:rPr>
        <w:t>zabezpečuje zahraniční spol</w:t>
      </w:r>
      <w:r w:rsidR="004B11DB" w:rsidRPr="004B11DB">
        <w:rPr>
          <w:b/>
        </w:rPr>
        <w:t>upráci,</w:t>
      </w:r>
    </w:p>
    <w:p w:rsidR="00810AD3" w:rsidRPr="004B11DB" w:rsidRDefault="00810AD3" w:rsidP="006969B7">
      <w:pPr>
        <w:numPr>
          <w:ilvl w:val="0"/>
          <w:numId w:val="53"/>
        </w:numPr>
        <w:tabs>
          <w:tab w:val="left" w:pos="900"/>
        </w:tabs>
        <w:jc w:val="both"/>
        <w:rPr>
          <w:b/>
        </w:rPr>
      </w:pPr>
      <w:r w:rsidRPr="004B11DB">
        <w:rPr>
          <w:b/>
        </w:rPr>
        <w:t>vykonává funkci zřizovatele</w:t>
      </w:r>
      <w:r w:rsidR="001F205E">
        <w:rPr>
          <w:rStyle w:val="Znakapoznpodarou"/>
          <w:b/>
        </w:rPr>
        <w:footnoteReference w:customMarkFollows="1" w:id="4"/>
        <w:t>*aa+00)</w:t>
      </w:r>
      <w:r w:rsidRPr="004B11DB">
        <w:rPr>
          <w:b/>
        </w:rPr>
        <w:t xml:space="preserve"> památkového ústav</w:t>
      </w:r>
      <w:r w:rsidR="004911ED" w:rsidRPr="004B11DB">
        <w:rPr>
          <w:b/>
        </w:rPr>
        <w:t>u</w:t>
      </w:r>
      <w:r w:rsidR="00C838BE" w:rsidRPr="004B11DB">
        <w:rPr>
          <w:b/>
        </w:rPr>
        <w:t>,</w:t>
      </w:r>
    </w:p>
    <w:p w:rsidR="004B11DB" w:rsidRPr="00C17650" w:rsidRDefault="00F9510F" w:rsidP="006969B7">
      <w:pPr>
        <w:numPr>
          <w:ilvl w:val="0"/>
          <w:numId w:val="53"/>
        </w:numPr>
        <w:tabs>
          <w:tab w:val="left" w:pos="900"/>
        </w:tabs>
        <w:jc w:val="both"/>
        <w:rPr>
          <w:b/>
        </w:rPr>
      </w:pPr>
      <w:r w:rsidRPr="00C17650">
        <w:rPr>
          <w:b/>
        </w:rPr>
        <w:t>spolupracuje s Ministerstvem školství, mládeže a tělovýchovy</w:t>
      </w:r>
      <w:r w:rsidR="004B11DB" w:rsidRPr="00C17650">
        <w:rPr>
          <w:b/>
        </w:rPr>
        <w:t>, Ministerstvem vnitra</w:t>
      </w:r>
      <w:r w:rsidRPr="00C17650">
        <w:rPr>
          <w:b/>
        </w:rPr>
        <w:t xml:space="preserve"> a vysokými školami při vzd</w:t>
      </w:r>
      <w:r w:rsidR="00722540" w:rsidRPr="00C17650">
        <w:rPr>
          <w:b/>
        </w:rPr>
        <w:t>ě</w:t>
      </w:r>
      <w:r w:rsidRPr="00C17650">
        <w:rPr>
          <w:b/>
        </w:rPr>
        <w:t>lávání v oboru památkové péče,</w:t>
      </w:r>
    </w:p>
    <w:p w:rsidR="00810AD3" w:rsidRPr="00B8723A" w:rsidRDefault="004B11DB" w:rsidP="006969B7">
      <w:pPr>
        <w:numPr>
          <w:ilvl w:val="0"/>
          <w:numId w:val="53"/>
        </w:numPr>
        <w:tabs>
          <w:tab w:val="left" w:pos="900"/>
        </w:tabs>
        <w:jc w:val="both"/>
        <w:rPr>
          <w:b/>
        </w:rPr>
      </w:pPr>
      <w:r w:rsidRPr="00C17650">
        <w:rPr>
          <w:b/>
        </w:rPr>
        <w:t>spolupracuje s </w:t>
      </w:r>
      <w:r w:rsidRPr="00B8723A">
        <w:rPr>
          <w:b/>
        </w:rPr>
        <w:t>Ministerstvem pro místní rozvoj v</w:t>
      </w:r>
      <w:r w:rsidR="00772554" w:rsidRPr="00B8723A">
        <w:rPr>
          <w:b/>
        </w:rPr>
        <w:t> </w:t>
      </w:r>
      <w:r w:rsidRPr="00B8723A">
        <w:rPr>
          <w:b/>
        </w:rPr>
        <w:t>oblasti</w:t>
      </w:r>
      <w:r w:rsidR="00772554" w:rsidRPr="00B8723A">
        <w:rPr>
          <w:b/>
        </w:rPr>
        <w:t xml:space="preserve"> územního plánování, stavebního řádu a </w:t>
      </w:r>
      <w:r w:rsidRPr="00B8723A">
        <w:rPr>
          <w:b/>
        </w:rPr>
        <w:t>cestovního ruchu,</w:t>
      </w:r>
    </w:p>
    <w:p w:rsidR="00683710" w:rsidRPr="00B8723A" w:rsidRDefault="00683710" w:rsidP="006969B7">
      <w:pPr>
        <w:numPr>
          <w:ilvl w:val="0"/>
          <w:numId w:val="53"/>
        </w:numPr>
        <w:tabs>
          <w:tab w:val="left" w:pos="900"/>
        </w:tabs>
        <w:jc w:val="both"/>
        <w:rPr>
          <w:b/>
        </w:rPr>
      </w:pPr>
      <w:r w:rsidRPr="00B8723A">
        <w:rPr>
          <w:b/>
        </w:rPr>
        <w:t>spolupracuje s Ministerstvem životního prostředí při ochraně krajiny,</w:t>
      </w:r>
    </w:p>
    <w:p w:rsidR="00683710" w:rsidRPr="00B8723A" w:rsidRDefault="00683710" w:rsidP="006969B7">
      <w:pPr>
        <w:numPr>
          <w:ilvl w:val="0"/>
          <w:numId w:val="53"/>
        </w:numPr>
        <w:tabs>
          <w:tab w:val="left" w:pos="900"/>
        </w:tabs>
        <w:jc w:val="both"/>
        <w:rPr>
          <w:b/>
        </w:rPr>
      </w:pPr>
      <w:r w:rsidRPr="00B8723A">
        <w:rPr>
          <w:b/>
        </w:rPr>
        <w:lastRenderedPageBreak/>
        <w:t>spolupracuje s Českým úřadem zeměměři</w:t>
      </w:r>
      <w:r w:rsidR="00A4652F">
        <w:rPr>
          <w:b/>
        </w:rPr>
        <w:t>c</w:t>
      </w:r>
      <w:r w:rsidRPr="00B8723A">
        <w:rPr>
          <w:b/>
        </w:rPr>
        <w:t>kým a katastrálním při</w:t>
      </w:r>
      <w:r w:rsidR="00772554" w:rsidRPr="00B8723A">
        <w:rPr>
          <w:b/>
        </w:rPr>
        <w:t xml:space="preserve"> vedení</w:t>
      </w:r>
      <w:r w:rsidRPr="00B8723A">
        <w:rPr>
          <w:b/>
        </w:rPr>
        <w:t xml:space="preserve"> </w:t>
      </w:r>
      <w:r w:rsidR="00342284" w:rsidRPr="00B8723A">
        <w:rPr>
          <w:b/>
        </w:rPr>
        <w:t>seznam</w:t>
      </w:r>
      <w:r w:rsidR="00772554" w:rsidRPr="00B8723A">
        <w:rPr>
          <w:b/>
        </w:rPr>
        <w:t>u</w:t>
      </w:r>
      <w:r w:rsidR="00342284" w:rsidRPr="00B8723A">
        <w:rPr>
          <w:b/>
        </w:rPr>
        <w:t xml:space="preserve"> památkového fondu</w:t>
      </w:r>
      <w:r w:rsidR="00204A5A" w:rsidRPr="00B8723A">
        <w:rPr>
          <w:b/>
        </w:rPr>
        <w:t>,</w:t>
      </w:r>
    </w:p>
    <w:p w:rsidR="001F10D5" w:rsidRPr="00817B6F" w:rsidRDefault="00C17650" w:rsidP="006969B7">
      <w:pPr>
        <w:numPr>
          <w:ilvl w:val="0"/>
          <w:numId w:val="53"/>
        </w:numPr>
        <w:tabs>
          <w:tab w:val="left" w:pos="900"/>
        </w:tabs>
        <w:jc w:val="both"/>
        <w:rPr>
          <w:b/>
        </w:rPr>
      </w:pPr>
      <w:r w:rsidRPr="00B8723A">
        <w:rPr>
          <w:b/>
        </w:rPr>
        <w:t>uděluje cenu za památkovou péči,</w:t>
      </w:r>
    </w:p>
    <w:p w:rsidR="004B7FD5" w:rsidRPr="00C17650" w:rsidRDefault="000D319D" w:rsidP="006969B7">
      <w:pPr>
        <w:numPr>
          <w:ilvl w:val="0"/>
          <w:numId w:val="53"/>
        </w:numPr>
        <w:tabs>
          <w:tab w:val="left" w:pos="900"/>
        </w:tabs>
        <w:jc w:val="both"/>
        <w:rPr>
          <w:b/>
        </w:rPr>
      </w:pPr>
      <w:r w:rsidRPr="00FA198F">
        <w:rPr>
          <w:b/>
        </w:rPr>
        <w:t>plní další úkoly stanovené tímto zákonem</w:t>
      </w:r>
      <w:r w:rsidR="00C17650">
        <w:rPr>
          <w:b/>
        </w:rPr>
        <w:t>.</w:t>
      </w:r>
    </w:p>
    <w:p w:rsidR="00C17650" w:rsidRDefault="00C17650" w:rsidP="00C17650">
      <w:pPr>
        <w:tabs>
          <w:tab w:val="left" w:pos="900"/>
        </w:tabs>
        <w:ind w:left="610"/>
        <w:jc w:val="both"/>
        <w:rPr>
          <w:b/>
          <w:highlight w:val="yellow"/>
        </w:rPr>
      </w:pPr>
    </w:p>
    <w:p w:rsidR="00A712F9" w:rsidRDefault="00A712F9" w:rsidP="006969B7">
      <w:pPr>
        <w:numPr>
          <w:ilvl w:val="0"/>
          <w:numId w:val="42"/>
        </w:numPr>
        <w:jc w:val="both"/>
        <w:rPr>
          <w:b/>
        </w:rPr>
      </w:pPr>
      <w:r w:rsidRPr="006B517E">
        <w:rPr>
          <w:b/>
        </w:rPr>
        <w:t>Ministerstvo je do</w:t>
      </w:r>
      <w:r w:rsidR="004A0922" w:rsidRPr="006B517E">
        <w:rPr>
          <w:b/>
        </w:rPr>
        <w:t>tčeným orgánem památkové péče</w:t>
      </w:r>
    </w:p>
    <w:p w:rsidR="00333341" w:rsidRPr="006B517E" w:rsidRDefault="00333341" w:rsidP="00333341">
      <w:pPr>
        <w:ind w:left="645"/>
        <w:jc w:val="both"/>
        <w:rPr>
          <w:b/>
        </w:rPr>
      </w:pPr>
    </w:p>
    <w:p w:rsidR="006B517E" w:rsidRDefault="00A712F9" w:rsidP="006969B7">
      <w:pPr>
        <w:numPr>
          <w:ilvl w:val="1"/>
          <w:numId w:val="43"/>
        </w:numPr>
        <w:jc w:val="both"/>
        <w:rPr>
          <w:b/>
        </w:rPr>
      </w:pPr>
      <w:r w:rsidRPr="006B517E">
        <w:rPr>
          <w:b/>
        </w:rPr>
        <w:t xml:space="preserve">při </w:t>
      </w:r>
      <w:r w:rsidR="006B517E" w:rsidRPr="006B517E">
        <w:rPr>
          <w:b/>
        </w:rPr>
        <w:t xml:space="preserve">pořizování a </w:t>
      </w:r>
      <w:r w:rsidR="007716EF">
        <w:rPr>
          <w:b/>
        </w:rPr>
        <w:t>aktualizaci</w:t>
      </w:r>
      <w:r w:rsidR="006B517E" w:rsidRPr="006B517E">
        <w:rPr>
          <w:b/>
        </w:rPr>
        <w:t xml:space="preserve"> politiky </w:t>
      </w:r>
      <w:r w:rsidR="004A0922" w:rsidRPr="006B517E">
        <w:rPr>
          <w:b/>
        </w:rPr>
        <w:t>územního rozvoje</w:t>
      </w:r>
      <w:r w:rsidR="00DD5833">
        <w:rPr>
          <w:b/>
        </w:rPr>
        <w:t xml:space="preserve"> a</w:t>
      </w:r>
      <w:r w:rsidR="006B517E" w:rsidRPr="006B517E">
        <w:rPr>
          <w:b/>
        </w:rPr>
        <w:t xml:space="preserve"> zásad územního rozvoje</w:t>
      </w:r>
      <w:r w:rsidR="002C3C30">
        <w:rPr>
          <w:b/>
        </w:rPr>
        <w:t>,</w:t>
      </w:r>
    </w:p>
    <w:p w:rsidR="002C3C30" w:rsidRPr="002C3C30" w:rsidRDefault="006B517E" w:rsidP="006969B7">
      <w:pPr>
        <w:numPr>
          <w:ilvl w:val="1"/>
          <w:numId w:val="43"/>
        </w:numPr>
        <w:jc w:val="both"/>
        <w:rPr>
          <w:b/>
        </w:rPr>
      </w:pPr>
      <w:r w:rsidRPr="006B517E">
        <w:rPr>
          <w:b/>
        </w:rPr>
        <w:t>při pořizování další územně</w:t>
      </w:r>
      <w:r w:rsidR="00B43463">
        <w:rPr>
          <w:b/>
        </w:rPr>
        <w:t xml:space="preserve"> </w:t>
      </w:r>
      <w:r w:rsidRPr="006B517E">
        <w:rPr>
          <w:b/>
        </w:rPr>
        <w:t>plánovací dokumentace pro území, ve</w:t>
      </w:r>
      <w:r>
        <w:rPr>
          <w:b/>
        </w:rPr>
        <w:t xml:space="preserve"> </w:t>
      </w:r>
      <w:r w:rsidRPr="006B517E">
        <w:rPr>
          <w:b/>
        </w:rPr>
        <w:t>kterém se nachází památka s mezinárodním statusem</w:t>
      </w:r>
      <w:r w:rsidR="0067111C">
        <w:rPr>
          <w:b/>
        </w:rPr>
        <w:t>, její ochranné památkové pásmo,</w:t>
      </w:r>
      <w:r w:rsidR="002C3C30">
        <w:rPr>
          <w:b/>
        </w:rPr>
        <w:t xml:space="preserve"> </w:t>
      </w:r>
      <w:r w:rsidRPr="006B517E">
        <w:rPr>
          <w:b/>
        </w:rPr>
        <w:t>památková rezervace</w:t>
      </w:r>
      <w:r w:rsidR="0067111C">
        <w:rPr>
          <w:b/>
        </w:rPr>
        <w:t xml:space="preserve"> nebo její ochranné památkové pásmo</w:t>
      </w:r>
      <w:r w:rsidRPr="006B517E">
        <w:rPr>
          <w:b/>
        </w:rPr>
        <w:t>, a ke změně takové územně</w:t>
      </w:r>
      <w:r w:rsidR="00B43463">
        <w:rPr>
          <w:b/>
        </w:rPr>
        <w:t xml:space="preserve"> </w:t>
      </w:r>
      <w:r w:rsidRPr="006B517E">
        <w:rPr>
          <w:b/>
        </w:rPr>
        <w:t>plánovací dokumentace</w:t>
      </w:r>
      <w:r w:rsidR="002C3C30">
        <w:rPr>
          <w:b/>
        </w:rPr>
        <w:t>,</w:t>
      </w:r>
    </w:p>
    <w:p w:rsidR="002C3C30" w:rsidRDefault="002C3C30" w:rsidP="006969B7">
      <w:pPr>
        <w:numPr>
          <w:ilvl w:val="1"/>
          <w:numId w:val="43"/>
        </w:numPr>
        <w:jc w:val="both"/>
        <w:rPr>
          <w:b/>
        </w:rPr>
      </w:pPr>
      <w:r w:rsidRPr="002C3C30">
        <w:rPr>
          <w:b/>
        </w:rPr>
        <w:t>při vydání územního opatření o asanaci území</w:t>
      </w:r>
      <w:r w:rsidR="00A14114">
        <w:rPr>
          <w:b/>
        </w:rPr>
        <w:t>,</w:t>
      </w:r>
      <w:r w:rsidRPr="002C3C30">
        <w:rPr>
          <w:b/>
        </w:rPr>
        <w:t xml:space="preserve"> ve kterém se nachází památka s mezinárodním statusem</w:t>
      </w:r>
      <w:r w:rsidR="005816B5">
        <w:rPr>
          <w:b/>
        </w:rPr>
        <w:t>, její ochranné památkové pásmo,</w:t>
      </w:r>
      <w:r>
        <w:rPr>
          <w:b/>
        </w:rPr>
        <w:t xml:space="preserve"> </w:t>
      </w:r>
      <w:r w:rsidRPr="002C3C30">
        <w:rPr>
          <w:b/>
        </w:rPr>
        <w:t>památková rezervace</w:t>
      </w:r>
      <w:r w:rsidR="005816B5">
        <w:rPr>
          <w:b/>
        </w:rPr>
        <w:t xml:space="preserve"> nebo její ochranné památkové pásmo</w:t>
      </w:r>
      <w:r>
        <w:rPr>
          <w:b/>
        </w:rPr>
        <w:t>,</w:t>
      </w:r>
    </w:p>
    <w:p w:rsidR="002C3C30" w:rsidRPr="002C3C30" w:rsidRDefault="002C3C30" w:rsidP="006969B7">
      <w:pPr>
        <w:numPr>
          <w:ilvl w:val="1"/>
          <w:numId w:val="43"/>
        </w:numPr>
        <w:jc w:val="both"/>
        <w:rPr>
          <w:b/>
        </w:rPr>
      </w:pPr>
      <w:r w:rsidRPr="002C3C30">
        <w:rPr>
          <w:b/>
        </w:rPr>
        <w:t>v procesu posuzování vlivů na životní prostředí podle jiného právního předpisu, pokud</w:t>
      </w:r>
      <w:r>
        <w:rPr>
          <w:b/>
        </w:rPr>
        <w:t xml:space="preserve"> </w:t>
      </w:r>
      <w:r w:rsidRPr="002C3C30">
        <w:rPr>
          <w:b/>
        </w:rPr>
        <w:t>by</w:t>
      </w:r>
      <w:r>
        <w:rPr>
          <w:b/>
        </w:rPr>
        <w:t xml:space="preserve"> </w:t>
      </w:r>
      <w:r w:rsidRPr="002C3C30">
        <w:rPr>
          <w:b/>
        </w:rPr>
        <w:t>vlivy</w:t>
      </w:r>
      <w:r>
        <w:rPr>
          <w:b/>
        </w:rPr>
        <w:t xml:space="preserve"> </w:t>
      </w:r>
      <w:r w:rsidRPr="002C3C30">
        <w:rPr>
          <w:b/>
        </w:rPr>
        <w:t>mohly</w:t>
      </w:r>
      <w:r>
        <w:rPr>
          <w:b/>
        </w:rPr>
        <w:t xml:space="preserve"> </w:t>
      </w:r>
      <w:r w:rsidRPr="002C3C30">
        <w:rPr>
          <w:b/>
        </w:rPr>
        <w:t>mít</w:t>
      </w:r>
      <w:r>
        <w:rPr>
          <w:b/>
        </w:rPr>
        <w:t xml:space="preserve"> </w:t>
      </w:r>
      <w:r w:rsidRPr="002C3C30">
        <w:rPr>
          <w:b/>
        </w:rPr>
        <w:t xml:space="preserve">dopad </w:t>
      </w:r>
      <w:r w:rsidR="00653DC4">
        <w:rPr>
          <w:b/>
        </w:rPr>
        <w:t>na památku s mezinárodním status</w:t>
      </w:r>
      <w:r w:rsidRPr="002C3C30">
        <w:rPr>
          <w:b/>
        </w:rPr>
        <w:t>em</w:t>
      </w:r>
      <w:r w:rsidR="005816B5">
        <w:rPr>
          <w:b/>
        </w:rPr>
        <w:t>, její ochranné památkové pásmo,</w:t>
      </w:r>
      <w:r w:rsidRPr="002C3C30">
        <w:rPr>
          <w:b/>
        </w:rPr>
        <w:t xml:space="preserve"> památkovou rezervaci</w:t>
      </w:r>
      <w:r w:rsidR="005816B5">
        <w:rPr>
          <w:b/>
        </w:rPr>
        <w:t xml:space="preserve"> nebo její ochranné památkové pásmo</w:t>
      </w:r>
      <w:r w:rsidRPr="002C3C30">
        <w:rPr>
          <w:b/>
        </w:rPr>
        <w:t>,</w:t>
      </w:r>
    </w:p>
    <w:p w:rsidR="002C3C30" w:rsidRDefault="00A14114" w:rsidP="006969B7">
      <w:pPr>
        <w:numPr>
          <w:ilvl w:val="1"/>
          <w:numId w:val="43"/>
        </w:numPr>
        <w:jc w:val="both"/>
        <w:rPr>
          <w:b/>
        </w:rPr>
      </w:pPr>
      <w:r>
        <w:rPr>
          <w:b/>
        </w:rPr>
        <w:t>při vydávání opatření obecné povahy podle jiného právního předpisu, pokud se návrh opatření dotýká</w:t>
      </w:r>
      <w:r w:rsidR="00062B0F">
        <w:rPr>
          <w:b/>
        </w:rPr>
        <w:t xml:space="preserve"> </w:t>
      </w:r>
      <w:r w:rsidRPr="002C3C30">
        <w:rPr>
          <w:b/>
        </w:rPr>
        <w:t>památk</w:t>
      </w:r>
      <w:r>
        <w:rPr>
          <w:b/>
        </w:rPr>
        <w:t>y</w:t>
      </w:r>
      <w:r w:rsidRPr="002C3C30">
        <w:rPr>
          <w:b/>
        </w:rPr>
        <w:t xml:space="preserve"> s mezinárodním statu</w:t>
      </w:r>
      <w:r w:rsidR="00653DC4">
        <w:rPr>
          <w:b/>
        </w:rPr>
        <w:t>s</w:t>
      </w:r>
      <w:r w:rsidRPr="002C3C30">
        <w:rPr>
          <w:b/>
        </w:rPr>
        <w:t>em</w:t>
      </w:r>
      <w:r w:rsidR="005816B5">
        <w:rPr>
          <w:b/>
        </w:rPr>
        <w:t>, jejího ochranného památkového pásma,</w:t>
      </w:r>
      <w:r>
        <w:rPr>
          <w:b/>
        </w:rPr>
        <w:t xml:space="preserve"> památkové</w:t>
      </w:r>
      <w:r w:rsidRPr="002C3C30">
        <w:rPr>
          <w:b/>
        </w:rPr>
        <w:t xml:space="preserve"> rezervace</w:t>
      </w:r>
      <w:r w:rsidR="005816B5">
        <w:rPr>
          <w:b/>
        </w:rPr>
        <w:t xml:space="preserve"> nebo jejího ochranného památkového pásma</w:t>
      </w:r>
      <w:r w:rsidR="005B39DA">
        <w:rPr>
          <w:b/>
        </w:rPr>
        <w:t>.</w:t>
      </w:r>
    </w:p>
    <w:p w:rsidR="002C2C14" w:rsidRDefault="002039C2" w:rsidP="00F57AC1">
      <w:pPr>
        <w:pStyle w:val="Nadpis6"/>
      </w:pPr>
      <w:bookmarkStart w:id="51" w:name="_Toc392855470"/>
      <w:bookmarkStart w:id="52" w:name="_Toc413748326"/>
      <w:r>
        <w:t>§ HH + 02</w:t>
      </w:r>
      <w:bookmarkEnd w:id="51"/>
      <w:bookmarkEnd w:id="52"/>
    </w:p>
    <w:p w:rsidR="002C2C14" w:rsidRPr="00FC32A8" w:rsidRDefault="002C2C14" w:rsidP="009B767E">
      <w:pPr>
        <w:pStyle w:val="Nadpis7"/>
      </w:pPr>
      <w:bookmarkStart w:id="53" w:name="_Toc361988629"/>
      <w:bookmarkStart w:id="54" w:name="_Toc392855471"/>
      <w:bookmarkStart w:id="55" w:name="_Toc413748327"/>
      <w:r w:rsidRPr="00FC32A8">
        <w:t>Památková inspekce</w:t>
      </w:r>
      <w:bookmarkEnd w:id="53"/>
      <w:bookmarkEnd w:id="54"/>
      <w:bookmarkEnd w:id="55"/>
      <w:r w:rsidRPr="00FC32A8">
        <w:t xml:space="preserve"> </w:t>
      </w:r>
    </w:p>
    <w:p w:rsidR="002903DB" w:rsidRPr="00FC32A8" w:rsidRDefault="004911ED" w:rsidP="006969B7">
      <w:pPr>
        <w:numPr>
          <w:ilvl w:val="0"/>
          <w:numId w:val="44"/>
        </w:numPr>
        <w:jc w:val="both"/>
        <w:rPr>
          <w:b/>
        </w:rPr>
      </w:pPr>
      <w:r w:rsidRPr="00FC32A8">
        <w:rPr>
          <w:b/>
        </w:rPr>
        <w:t>Památková inspekce má postavení vnitřní organizační jednotky ministerstva</w:t>
      </w:r>
      <w:r w:rsidR="005B39DA" w:rsidRPr="00FC32A8">
        <w:rPr>
          <w:b/>
        </w:rPr>
        <w:t>.</w:t>
      </w:r>
      <w:r w:rsidRPr="00FC32A8">
        <w:rPr>
          <w:b/>
        </w:rPr>
        <w:t xml:space="preserve"> </w:t>
      </w:r>
    </w:p>
    <w:p w:rsidR="002903DB" w:rsidRPr="00FC32A8" w:rsidRDefault="002903DB" w:rsidP="00D056BF">
      <w:pPr>
        <w:ind w:left="540"/>
        <w:jc w:val="both"/>
        <w:rPr>
          <w:b/>
        </w:rPr>
      </w:pPr>
    </w:p>
    <w:p w:rsidR="002903DB" w:rsidRPr="00FC32A8" w:rsidRDefault="002903DB" w:rsidP="006969B7">
      <w:pPr>
        <w:numPr>
          <w:ilvl w:val="0"/>
          <w:numId w:val="44"/>
        </w:numPr>
        <w:jc w:val="both"/>
        <w:rPr>
          <w:b/>
        </w:rPr>
      </w:pPr>
      <w:r w:rsidRPr="00FC32A8">
        <w:rPr>
          <w:b/>
        </w:rPr>
        <w:t>V čele Památkové inspekce je ředitel</w:t>
      </w:r>
      <w:r w:rsidR="009E4C88" w:rsidRPr="00FC32A8">
        <w:rPr>
          <w:b/>
        </w:rPr>
        <w:t>, kter</w:t>
      </w:r>
      <w:r w:rsidR="00105FC7" w:rsidRPr="00FC32A8">
        <w:rPr>
          <w:b/>
        </w:rPr>
        <w:t>ého</w:t>
      </w:r>
      <w:r w:rsidR="009E4C88" w:rsidRPr="00FC32A8">
        <w:rPr>
          <w:b/>
        </w:rPr>
        <w:t xml:space="preserve"> jmenuje a odvolává </w:t>
      </w:r>
      <w:r w:rsidR="009342F4">
        <w:rPr>
          <w:b/>
        </w:rPr>
        <w:t>státní tajemník ministerstva</w:t>
      </w:r>
      <w:r w:rsidRPr="00FC32A8">
        <w:rPr>
          <w:b/>
        </w:rPr>
        <w:t xml:space="preserve">. </w:t>
      </w:r>
    </w:p>
    <w:p w:rsidR="002903DB" w:rsidRPr="00FC32A8" w:rsidRDefault="002903DB" w:rsidP="00D056BF">
      <w:pPr>
        <w:ind w:left="540"/>
        <w:jc w:val="both"/>
        <w:rPr>
          <w:b/>
        </w:rPr>
      </w:pPr>
    </w:p>
    <w:p w:rsidR="002903DB" w:rsidRPr="00FC32A8" w:rsidRDefault="002903DB" w:rsidP="006969B7">
      <w:pPr>
        <w:numPr>
          <w:ilvl w:val="0"/>
          <w:numId w:val="44"/>
        </w:numPr>
        <w:jc w:val="both"/>
        <w:rPr>
          <w:b/>
        </w:rPr>
      </w:pPr>
      <w:r w:rsidRPr="00FC32A8">
        <w:rPr>
          <w:b/>
        </w:rPr>
        <w:t>Památková inspekce kontroluje</w:t>
      </w:r>
    </w:p>
    <w:p w:rsidR="002903DB" w:rsidRPr="00D056BF" w:rsidRDefault="002903DB" w:rsidP="00D056BF">
      <w:pPr>
        <w:ind w:left="540"/>
        <w:jc w:val="both"/>
        <w:rPr>
          <w:b/>
          <w:highlight w:val="yellow"/>
        </w:rPr>
      </w:pPr>
    </w:p>
    <w:p w:rsidR="002903DB" w:rsidRPr="00FC32A8" w:rsidRDefault="002903DB" w:rsidP="006969B7">
      <w:pPr>
        <w:numPr>
          <w:ilvl w:val="1"/>
          <w:numId w:val="45"/>
        </w:numPr>
        <w:tabs>
          <w:tab w:val="clear" w:pos="1440"/>
          <w:tab w:val="num" w:pos="900"/>
        </w:tabs>
        <w:ind w:left="900"/>
        <w:jc w:val="both"/>
        <w:rPr>
          <w:b/>
        </w:rPr>
      </w:pPr>
      <w:r w:rsidRPr="00FC32A8">
        <w:rPr>
          <w:b/>
        </w:rPr>
        <w:t xml:space="preserve">dodržování povinností </w:t>
      </w:r>
      <w:r w:rsidR="00FC32A8" w:rsidRPr="00FC32A8">
        <w:rPr>
          <w:b/>
        </w:rPr>
        <w:t>stanovených tímto zákonem</w:t>
      </w:r>
      <w:r w:rsidR="009A28A1">
        <w:rPr>
          <w:b/>
        </w:rPr>
        <w:t xml:space="preserve"> nebo</w:t>
      </w:r>
      <w:r w:rsidRPr="00FC32A8">
        <w:rPr>
          <w:b/>
        </w:rPr>
        <w:t xml:space="preserve"> uložených </w:t>
      </w:r>
      <w:r w:rsidR="00FC32A8" w:rsidRPr="00FC32A8">
        <w:rPr>
          <w:b/>
        </w:rPr>
        <w:t>podle tohoto zákona fyzickým a právnickým osobám ve vztahu ke</w:t>
      </w:r>
      <w:r w:rsidRPr="00FC32A8">
        <w:rPr>
          <w:b/>
        </w:rPr>
        <w:t xml:space="preserve"> kulturní</w:t>
      </w:r>
      <w:r w:rsidR="00FC32A8" w:rsidRPr="00FC32A8">
        <w:rPr>
          <w:b/>
        </w:rPr>
        <w:t>m</w:t>
      </w:r>
      <w:r w:rsidRPr="00FC32A8">
        <w:rPr>
          <w:b/>
        </w:rPr>
        <w:t xml:space="preserve"> památk</w:t>
      </w:r>
      <w:r w:rsidR="00FC32A8" w:rsidRPr="00FC32A8">
        <w:rPr>
          <w:b/>
        </w:rPr>
        <w:t>ám</w:t>
      </w:r>
      <w:r w:rsidRPr="00FC32A8">
        <w:rPr>
          <w:b/>
        </w:rPr>
        <w:t>,</w:t>
      </w:r>
      <w:r w:rsidR="00301305" w:rsidRPr="00FC32A8">
        <w:rPr>
          <w:b/>
        </w:rPr>
        <w:t xml:space="preserve"> </w:t>
      </w:r>
    </w:p>
    <w:p w:rsidR="002903DB" w:rsidRPr="00FC32A8" w:rsidRDefault="002903DB" w:rsidP="006969B7">
      <w:pPr>
        <w:numPr>
          <w:ilvl w:val="1"/>
          <w:numId w:val="45"/>
        </w:numPr>
        <w:tabs>
          <w:tab w:val="clear" w:pos="1440"/>
        </w:tabs>
        <w:ind w:left="900"/>
        <w:jc w:val="both"/>
        <w:rPr>
          <w:b/>
          <w:i/>
        </w:rPr>
      </w:pPr>
      <w:r w:rsidRPr="00FC32A8">
        <w:rPr>
          <w:b/>
        </w:rPr>
        <w:t xml:space="preserve">dodržování povinností </w:t>
      </w:r>
      <w:r w:rsidR="001A2B0F" w:rsidRPr="00FC32A8">
        <w:rPr>
          <w:b/>
        </w:rPr>
        <w:t>stanovených tímto zákonem</w:t>
      </w:r>
      <w:r w:rsidR="009A28A1">
        <w:rPr>
          <w:b/>
        </w:rPr>
        <w:t xml:space="preserve"> nebo</w:t>
      </w:r>
      <w:r w:rsidR="009A28A1" w:rsidRPr="00FC32A8">
        <w:rPr>
          <w:b/>
        </w:rPr>
        <w:t xml:space="preserve"> </w:t>
      </w:r>
      <w:r w:rsidRPr="00FC32A8">
        <w:rPr>
          <w:b/>
        </w:rPr>
        <w:t xml:space="preserve">uložených </w:t>
      </w:r>
      <w:r w:rsidR="001A2B0F" w:rsidRPr="00FC32A8">
        <w:rPr>
          <w:b/>
        </w:rPr>
        <w:t>podle tohoto zákona</w:t>
      </w:r>
      <w:r w:rsidRPr="00FC32A8">
        <w:rPr>
          <w:b/>
        </w:rPr>
        <w:t xml:space="preserve"> fyzickým a právnickým osobám ve vztahu k nemovitostem, které nejsou kulturní památkou, ale nacházejí se v památkovém území nebo</w:t>
      </w:r>
      <w:r w:rsidR="00C4223D">
        <w:rPr>
          <w:b/>
        </w:rPr>
        <w:t xml:space="preserve"> v</w:t>
      </w:r>
      <w:r w:rsidRPr="00FC32A8">
        <w:rPr>
          <w:b/>
        </w:rPr>
        <w:t xml:space="preserve"> </w:t>
      </w:r>
      <w:r w:rsidR="007311A5">
        <w:rPr>
          <w:b/>
        </w:rPr>
        <w:t>ochranném památkovém pásmu</w:t>
      </w:r>
      <w:r w:rsidRPr="00FC32A8">
        <w:rPr>
          <w:b/>
        </w:rPr>
        <w:t xml:space="preserve">, </w:t>
      </w:r>
    </w:p>
    <w:p w:rsidR="002903DB" w:rsidRPr="00683710" w:rsidRDefault="002903DB" w:rsidP="006969B7">
      <w:pPr>
        <w:numPr>
          <w:ilvl w:val="1"/>
          <w:numId w:val="45"/>
        </w:numPr>
        <w:tabs>
          <w:tab w:val="clear" w:pos="1440"/>
          <w:tab w:val="num" w:pos="900"/>
        </w:tabs>
        <w:ind w:left="900"/>
        <w:jc w:val="both"/>
      </w:pPr>
      <w:r w:rsidRPr="00FC32A8">
        <w:rPr>
          <w:b/>
        </w:rPr>
        <w:t xml:space="preserve">dodržování povinností </w:t>
      </w:r>
      <w:r w:rsidR="00FC32A8" w:rsidRPr="00FC32A8">
        <w:rPr>
          <w:b/>
        </w:rPr>
        <w:t>stanovených tímto zákonem</w:t>
      </w:r>
      <w:r w:rsidR="009A28A1">
        <w:rPr>
          <w:b/>
        </w:rPr>
        <w:t xml:space="preserve"> nebo</w:t>
      </w:r>
      <w:r w:rsidR="009A28A1" w:rsidRPr="00FC32A8">
        <w:rPr>
          <w:b/>
        </w:rPr>
        <w:t xml:space="preserve"> </w:t>
      </w:r>
      <w:r w:rsidR="00FC32A8" w:rsidRPr="00FC32A8">
        <w:rPr>
          <w:b/>
        </w:rPr>
        <w:t xml:space="preserve">uložených podle tohoto zákona </w:t>
      </w:r>
      <w:r w:rsidRPr="00FC32A8">
        <w:rPr>
          <w:b/>
        </w:rPr>
        <w:t xml:space="preserve">restaurátorům a </w:t>
      </w:r>
      <w:r w:rsidR="00FC32A8" w:rsidRPr="00683710">
        <w:rPr>
          <w:b/>
        </w:rPr>
        <w:t>zpracovatelů</w:t>
      </w:r>
      <w:r w:rsidR="007C709C" w:rsidRPr="00683710">
        <w:rPr>
          <w:b/>
        </w:rPr>
        <w:t>m</w:t>
      </w:r>
      <w:r w:rsidR="00FC32A8" w:rsidRPr="00683710">
        <w:rPr>
          <w:b/>
        </w:rPr>
        <w:t xml:space="preserve"> </w:t>
      </w:r>
      <w:r w:rsidR="00683710" w:rsidRPr="00683710">
        <w:rPr>
          <w:b/>
        </w:rPr>
        <w:t>průzkum</w:t>
      </w:r>
      <w:r w:rsidR="00585049">
        <w:rPr>
          <w:b/>
        </w:rPr>
        <w:t>u</w:t>
      </w:r>
      <w:r w:rsidR="00FC32A8" w:rsidRPr="00683710">
        <w:t>,</w:t>
      </w:r>
    </w:p>
    <w:p w:rsidR="00D056BF" w:rsidRPr="00B8723A" w:rsidRDefault="002903DB" w:rsidP="006969B7">
      <w:pPr>
        <w:numPr>
          <w:ilvl w:val="1"/>
          <w:numId w:val="45"/>
        </w:numPr>
        <w:tabs>
          <w:tab w:val="clear" w:pos="1440"/>
          <w:tab w:val="num" w:pos="900"/>
        </w:tabs>
        <w:ind w:left="900"/>
        <w:jc w:val="both"/>
        <w:rPr>
          <w:b/>
        </w:rPr>
      </w:pPr>
      <w:r w:rsidRPr="00FC32A8">
        <w:rPr>
          <w:b/>
        </w:rPr>
        <w:t xml:space="preserve">zabezpečování </w:t>
      </w:r>
      <w:r w:rsidRPr="00B8723A">
        <w:rPr>
          <w:b/>
        </w:rPr>
        <w:t>péče o archeologické dědictví</w:t>
      </w:r>
      <w:r w:rsidR="00037F36" w:rsidRPr="00B8723A">
        <w:rPr>
          <w:rStyle w:val="Znakapoznpodarou"/>
          <w:b/>
        </w:rPr>
        <w:footnoteReference w:customMarkFollows="1" w:id="5"/>
        <w:t>00-1)</w:t>
      </w:r>
      <w:r w:rsidRPr="00B8723A">
        <w:rPr>
          <w:b/>
        </w:rPr>
        <w:t xml:space="preserve"> stanovené tímto zákonem nebo </w:t>
      </w:r>
      <w:r w:rsidR="00653DC4" w:rsidRPr="00B8723A">
        <w:rPr>
          <w:b/>
        </w:rPr>
        <w:t>uložené</w:t>
      </w:r>
      <w:r w:rsidR="00FC32A8" w:rsidRPr="00B8723A">
        <w:rPr>
          <w:b/>
        </w:rPr>
        <w:t xml:space="preserve"> podle tohoto zákona</w:t>
      </w:r>
      <w:r w:rsidRPr="00B8723A">
        <w:rPr>
          <w:b/>
        </w:rPr>
        <w:t xml:space="preserve">, </w:t>
      </w:r>
    </w:p>
    <w:p w:rsidR="00732610" w:rsidRPr="00B8723A" w:rsidRDefault="00202927" w:rsidP="006969B7">
      <w:pPr>
        <w:numPr>
          <w:ilvl w:val="1"/>
          <w:numId w:val="45"/>
        </w:numPr>
        <w:tabs>
          <w:tab w:val="clear" w:pos="1440"/>
        </w:tabs>
        <w:ind w:left="900"/>
        <w:jc w:val="both"/>
        <w:rPr>
          <w:b/>
        </w:rPr>
      </w:pPr>
      <w:r w:rsidRPr="00B8723A">
        <w:rPr>
          <w:b/>
        </w:rPr>
        <w:lastRenderedPageBreak/>
        <w:t>poskytování odborné pomoci památkovým ústavem při r</w:t>
      </w:r>
      <w:r w:rsidR="002903DB" w:rsidRPr="00B8723A">
        <w:rPr>
          <w:b/>
        </w:rPr>
        <w:t xml:space="preserve">ozhodování, popřípadě </w:t>
      </w:r>
      <w:r w:rsidR="00732610" w:rsidRPr="00B8723A">
        <w:rPr>
          <w:b/>
        </w:rPr>
        <w:t xml:space="preserve">při </w:t>
      </w:r>
      <w:r w:rsidR="002903DB" w:rsidRPr="00B8723A">
        <w:rPr>
          <w:b/>
        </w:rPr>
        <w:t>vydávání jiných opatření podle tohoto zákona</w:t>
      </w:r>
      <w:r w:rsidR="00CF7D36" w:rsidRPr="00B8723A">
        <w:rPr>
          <w:b/>
        </w:rPr>
        <w:t>.</w:t>
      </w:r>
    </w:p>
    <w:p w:rsidR="00CF7D36" w:rsidRPr="00FC32A8" w:rsidRDefault="00CF7D36" w:rsidP="00CF7D36">
      <w:pPr>
        <w:ind w:left="540"/>
        <w:jc w:val="both"/>
        <w:rPr>
          <w:b/>
        </w:rPr>
      </w:pPr>
    </w:p>
    <w:p w:rsidR="009E4C88" w:rsidRPr="00CF7D36" w:rsidRDefault="002903DB" w:rsidP="006969B7">
      <w:pPr>
        <w:numPr>
          <w:ilvl w:val="0"/>
          <w:numId w:val="44"/>
        </w:numPr>
        <w:jc w:val="both"/>
        <w:rPr>
          <w:b/>
        </w:rPr>
      </w:pPr>
      <w:r w:rsidRPr="00CF7D36">
        <w:rPr>
          <w:b/>
        </w:rPr>
        <w:t>Památková inspekce kontroluje výkon přenesené působnosti svěřené podle tohoto zákona orgánům krajů</w:t>
      </w:r>
      <w:r w:rsidR="004911ED" w:rsidRPr="00CF7D36">
        <w:rPr>
          <w:b/>
        </w:rPr>
        <w:t xml:space="preserve"> </w:t>
      </w:r>
      <w:r w:rsidR="00D80CA2" w:rsidRPr="00CF7D36">
        <w:rPr>
          <w:b/>
        </w:rPr>
        <w:t>a</w:t>
      </w:r>
      <w:r w:rsidR="00AC44A9" w:rsidRPr="00CF7D36">
        <w:rPr>
          <w:b/>
        </w:rPr>
        <w:t xml:space="preserve"> </w:t>
      </w:r>
      <w:r w:rsidRPr="00CF7D36">
        <w:rPr>
          <w:b/>
        </w:rPr>
        <w:t>hlavnímu městu Praze</w:t>
      </w:r>
      <w:r w:rsidR="00037F36">
        <w:rPr>
          <w:rStyle w:val="Znakapoznpodarou"/>
          <w:b/>
        </w:rPr>
        <w:footnoteReference w:customMarkFollows="1" w:id="6"/>
        <w:t>00-2)</w:t>
      </w:r>
      <w:r w:rsidR="00CF7D36" w:rsidRPr="00CF7D36">
        <w:rPr>
          <w:b/>
        </w:rPr>
        <w:t xml:space="preserve">. </w:t>
      </w:r>
    </w:p>
    <w:p w:rsidR="00CF7D36" w:rsidRPr="00D056BF" w:rsidRDefault="00CF7D36" w:rsidP="00CF7D36">
      <w:pPr>
        <w:ind w:left="180"/>
        <w:jc w:val="both"/>
        <w:rPr>
          <w:b/>
          <w:highlight w:val="yellow"/>
        </w:rPr>
      </w:pPr>
    </w:p>
    <w:p w:rsidR="009E4C88" w:rsidRPr="00CE3849" w:rsidRDefault="009E4C88" w:rsidP="006969B7">
      <w:pPr>
        <w:numPr>
          <w:ilvl w:val="0"/>
          <w:numId w:val="44"/>
        </w:numPr>
        <w:jc w:val="both"/>
        <w:rPr>
          <w:b/>
        </w:rPr>
      </w:pPr>
      <w:r w:rsidRPr="00CE3849">
        <w:rPr>
          <w:b/>
        </w:rPr>
        <w:t>Památková inspekce kontroluje výkon působnosti svěřené podle tohoto zákona Kanceláři prezidenta republiky. Práva a povinnosti za Kancelář prezidenta republiky vykonává v případě kontroly podle tohoto ustanovení vedoucí Kanceláře prezidenta republiky, popřípadě jím pověřený zástupce.</w:t>
      </w:r>
      <w:r w:rsidR="00037F36">
        <w:rPr>
          <w:rStyle w:val="Znakapoznpodarou"/>
          <w:b/>
        </w:rPr>
        <w:footnoteReference w:customMarkFollows="1" w:id="7"/>
        <w:t>00-3)</w:t>
      </w:r>
    </w:p>
    <w:p w:rsidR="002903DB" w:rsidRPr="00CE3849" w:rsidRDefault="002903DB" w:rsidP="00D056BF">
      <w:pPr>
        <w:ind w:left="540"/>
        <w:jc w:val="both"/>
        <w:rPr>
          <w:b/>
        </w:rPr>
      </w:pPr>
    </w:p>
    <w:p w:rsidR="002903DB" w:rsidRPr="00CE3849" w:rsidRDefault="002903DB" w:rsidP="006969B7">
      <w:pPr>
        <w:numPr>
          <w:ilvl w:val="0"/>
          <w:numId w:val="44"/>
        </w:numPr>
        <w:jc w:val="both"/>
        <w:rPr>
          <w:b/>
        </w:rPr>
      </w:pPr>
      <w:r w:rsidRPr="00CE3849">
        <w:rPr>
          <w:b/>
        </w:rPr>
        <w:t xml:space="preserve">Památková inspekce </w:t>
      </w:r>
      <w:r w:rsidR="00F651DB">
        <w:rPr>
          <w:b/>
        </w:rPr>
        <w:t xml:space="preserve">je </w:t>
      </w:r>
      <w:r w:rsidRPr="00CE3849">
        <w:rPr>
          <w:b/>
        </w:rPr>
        <w:t xml:space="preserve">při provádění kontrol podle </w:t>
      </w:r>
      <w:r w:rsidRPr="00AB36C9">
        <w:rPr>
          <w:b/>
          <w:highlight w:val="green"/>
        </w:rPr>
        <w:t>odstavců 3 a</w:t>
      </w:r>
      <w:r w:rsidR="00A65D14" w:rsidRPr="00AB36C9">
        <w:rPr>
          <w:b/>
          <w:highlight w:val="green"/>
        </w:rPr>
        <w:t>ž 5</w:t>
      </w:r>
      <w:r w:rsidRPr="00CE3849">
        <w:rPr>
          <w:b/>
        </w:rPr>
        <w:t xml:space="preserve"> oprávněna vyž</w:t>
      </w:r>
      <w:r w:rsidR="00653DC4">
        <w:rPr>
          <w:b/>
        </w:rPr>
        <w:t>adovat od památkového ústavu a a</w:t>
      </w:r>
      <w:r w:rsidRPr="00CE3849">
        <w:rPr>
          <w:b/>
        </w:rPr>
        <w:t xml:space="preserve">rcheologického ústavu v nezbytně nutném rozsahu informace potřebné k výkonu kontroly. </w:t>
      </w:r>
    </w:p>
    <w:p w:rsidR="002903DB" w:rsidRPr="00D056BF" w:rsidRDefault="002903DB" w:rsidP="00D056BF">
      <w:pPr>
        <w:ind w:left="540"/>
        <w:jc w:val="both"/>
        <w:rPr>
          <w:b/>
          <w:highlight w:val="yellow"/>
        </w:rPr>
      </w:pPr>
    </w:p>
    <w:p w:rsidR="002903DB" w:rsidRDefault="002903DB" w:rsidP="006969B7">
      <w:pPr>
        <w:numPr>
          <w:ilvl w:val="0"/>
          <w:numId w:val="44"/>
        </w:numPr>
        <w:jc w:val="both"/>
        <w:rPr>
          <w:b/>
        </w:rPr>
      </w:pPr>
      <w:r w:rsidRPr="00CE3849">
        <w:rPr>
          <w:b/>
        </w:rPr>
        <w:t xml:space="preserve">Památková inspekce vyhodnocuje poznatky získané při provádění kontrol podle </w:t>
      </w:r>
      <w:r w:rsidRPr="00AB36C9">
        <w:rPr>
          <w:b/>
          <w:highlight w:val="green"/>
        </w:rPr>
        <w:t>odstavců 3 a</w:t>
      </w:r>
      <w:r w:rsidR="00A65D14" w:rsidRPr="00AB36C9">
        <w:rPr>
          <w:b/>
          <w:highlight w:val="green"/>
        </w:rPr>
        <w:t>ž 5</w:t>
      </w:r>
      <w:r w:rsidRPr="00CE3849">
        <w:rPr>
          <w:b/>
        </w:rPr>
        <w:t xml:space="preserve"> a využívá jich při zpraco</w:t>
      </w:r>
      <w:r w:rsidR="00CE3849" w:rsidRPr="00CE3849">
        <w:rPr>
          <w:b/>
        </w:rPr>
        <w:t xml:space="preserve">vání odborně metodických </w:t>
      </w:r>
      <w:r w:rsidR="00173686" w:rsidRPr="00CE3849">
        <w:rPr>
          <w:b/>
        </w:rPr>
        <w:t>podkladů</w:t>
      </w:r>
      <w:r w:rsidR="00062B0F">
        <w:rPr>
          <w:b/>
        </w:rPr>
        <w:t xml:space="preserve"> </w:t>
      </w:r>
      <w:r w:rsidRPr="00CE3849">
        <w:rPr>
          <w:b/>
        </w:rPr>
        <w:t>památkové péče.</w:t>
      </w:r>
    </w:p>
    <w:p w:rsidR="00CE3849" w:rsidRDefault="00CE3849" w:rsidP="00CE3849">
      <w:pPr>
        <w:jc w:val="both"/>
        <w:rPr>
          <w:b/>
        </w:rPr>
      </w:pPr>
    </w:p>
    <w:p w:rsidR="00CE3849" w:rsidRPr="00CE3849" w:rsidRDefault="00CE3849" w:rsidP="006969B7">
      <w:pPr>
        <w:numPr>
          <w:ilvl w:val="0"/>
          <w:numId w:val="44"/>
        </w:numPr>
        <w:jc w:val="both"/>
        <w:rPr>
          <w:b/>
        </w:rPr>
      </w:pPr>
      <w:r>
        <w:rPr>
          <w:b/>
        </w:rPr>
        <w:t xml:space="preserve"> Památková inspekce se podílí na zpracování </w:t>
      </w:r>
      <w:r w:rsidRPr="00683E52">
        <w:rPr>
          <w:b/>
        </w:rPr>
        <w:t xml:space="preserve">celostátní koncepce památkové péče a </w:t>
      </w:r>
      <w:r w:rsidR="00C23789">
        <w:rPr>
          <w:b/>
        </w:rPr>
        <w:t>zprávy o jejím plnění</w:t>
      </w:r>
      <w:r>
        <w:rPr>
          <w:b/>
        </w:rPr>
        <w:t>.</w:t>
      </w:r>
    </w:p>
    <w:p w:rsidR="002C2C14" w:rsidRDefault="002039C2" w:rsidP="00F57AC1">
      <w:pPr>
        <w:pStyle w:val="Nadpis6"/>
      </w:pPr>
      <w:bookmarkStart w:id="56" w:name="_Toc392855472"/>
      <w:bookmarkStart w:id="57" w:name="_Toc413748328"/>
      <w:r>
        <w:t>§ HH + 03</w:t>
      </w:r>
      <w:bookmarkEnd w:id="56"/>
      <w:bookmarkEnd w:id="57"/>
    </w:p>
    <w:p w:rsidR="002C2C14" w:rsidRPr="0064507F" w:rsidRDefault="002C2C14" w:rsidP="009B767E">
      <w:pPr>
        <w:pStyle w:val="Nadpis7"/>
      </w:pPr>
      <w:bookmarkStart w:id="58" w:name="_Toc361988631"/>
      <w:bookmarkStart w:id="59" w:name="_Toc392855473"/>
      <w:bookmarkStart w:id="60" w:name="_Toc413748329"/>
      <w:r w:rsidRPr="0064507F">
        <w:t>Krajský úřad</w:t>
      </w:r>
      <w:bookmarkEnd w:id="58"/>
      <w:bookmarkEnd w:id="59"/>
      <w:bookmarkEnd w:id="60"/>
      <w:r w:rsidRPr="0064507F">
        <w:t xml:space="preserve"> </w:t>
      </w:r>
    </w:p>
    <w:p w:rsidR="002C2C14" w:rsidRPr="00CE3849" w:rsidRDefault="00913690" w:rsidP="006969B7">
      <w:pPr>
        <w:numPr>
          <w:ilvl w:val="0"/>
          <w:numId w:val="54"/>
        </w:numPr>
        <w:jc w:val="both"/>
        <w:rPr>
          <w:b/>
        </w:rPr>
      </w:pPr>
      <w:r w:rsidRPr="00CE3849">
        <w:rPr>
          <w:b/>
        </w:rPr>
        <w:t xml:space="preserve">Krajský úřad vykonává </w:t>
      </w:r>
      <w:r w:rsidR="004F35CE">
        <w:rPr>
          <w:b/>
        </w:rPr>
        <w:t xml:space="preserve">veřejnou </w:t>
      </w:r>
      <w:r w:rsidR="003D058E">
        <w:rPr>
          <w:b/>
        </w:rPr>
        <w:t>správu na úseku památkové péče</w:t>
      </w:r>
      <w:r w:rsidRPr="00CE3849">
        <w:rPr>
          <w:b/>
        </w:rPr>
        <w:t xml:space="preserve"> v kraji a metodicky řídí její výkon. </w:t>
      </w:r>
    </w:p>
    <w:p w:rsidR="00BA591F" w:rsidRDefault="00BA591F" w:rsidP="00BA591F">
      <w:pPr>
        <w:ind w:left="705"/>
        <w:jc w:val="both"/>
      </w:pPr>
    </w:p>
    <w:p w:rsidR="00342A47" w:rsidRDefault="00913690" w:rsidP="006969B7">
      <w:pPr>
        <w:numPr>
          <w:ilvl w:val="0"/>
          <w:numId w:val="54"/>
        </w:numPr>
        <w:jc w:val="both"/>
        <w:rPr>
          <w:b/>
        </w:rPr>
      </w:pPr>
      <w:r w:rsidRPr="00CE3849">
        <w:rPr>
          <w:b/>
        </w:rPr>
        <w:t>K</w:t>
      </w:r>
      <w:r w:rsidR="00DD0F1A" w:rsidRPr="00CE3849">
        <w:rPr>
          <w:b/>
        </w:rPr>
        <w:t>rajs</w:t>
      </w:r>
      <w:r w:rsidRPr="00CE3849">
        <w:rPr>
          <w:b/>
        </w:rPr>
        <w:t>ký úřad</w:t>
      </w:r>
      <w:r w:rsidR="00337997" w:rsidRPr="00CE3849">
        <w:rPr>
          <w:b/>
        </w:rPr>
        <w:t xml:space="preserve"> na úseku památkové péče</w:t>
      </w:r>
    </w:p>
    <w:p w:rsidR="00342A47" w:rsidRDefault="00342A47" w:rsidP="00342A47">
      <w:pPr>
        <w:jc w:val="both"/>
        <w:rPr>
          <w:b/>
        </w:rPr>
      </w:pPr>
    </w:p>
    <w:p w:rsidR="00342A47" w:rsidRPr="00A10698" w:rsidRDefault="00342A47" w:rsidP="006969B7">
      <w:pPr>
        <w:numPr>
          <w:ilvl w:val="0"/>
          <w:numId w:val="55"/>
        </w:numPr>
        <w:jc w:val="both"/>
      </w:pPr>
      <w:r w:rsidRPr="00A10698">
        <w:rPr>
          <w:b/>
        </w:rPr>
        <w:t>plní úkoly orgánu památkové péče pro národní kulturní památky, pokud nepřísluší ministerstvu</w:t>
      </w:r>
      <w:r w:rsidR="00417AA8" w:rsidRPr="00A10698">
        <w:rPr>
          <w:b/>
        </w:rPr>
        <w:t>,</w:t>
      </w:r>
      <w:r w:rsidRPr="00A10698">
        <w:rPr>
          <w:i/>
        </w:rPr>
        <w:t xml:space="preserve"> </w:t>
      </w:r>
    </w:p>
    <w:p w:rsidR="001A2B0F" w:rsidRDefault="001A2B0F" w:rsidP="006969B7">
      <w:pPr>
        <w:numPr>
          <w:ilvl w:val="0"/>
          <w:numId w:val="55"/>
        </w:numPr>
        <w:jc w:val="both"/>
        <w:rPr>
          <w:b/>
        </w:rPr>
      </w:pPr>
      <w:r>
        <w:rPr>
          <w:b/>
        </w:rPr>
        <w:t>plní</w:t>
      </w:r>
      <w:r w:rsidR="00062B0F">
        <w:rPr>
          <w:b/>
        </w:rPr>
        <w:t xml:space="preserve"> </w:t>
      </w:r>
      <w:r>
        <w:rPr>
          <w:b/>
        </w:rPr>
        <w:t>úkoly orgánu památkové péče při ochraně archeologického dědictví</w:t>
      </w:r>
      <w:r w:rsidR="009A28A1">
        <w:rPr>
          <w:b/>
        </w:rPr>
        <w:t>, pokud</w:t>
      </w:r>
      <w:r w:rsidR="00062B0F">
        <w:rPr>
          <w:b/>
        </w:rPr>
        <w:t xml:space="preserve"> </w:t>
      </w:r>
      <w:r w:rsidR="009A28A1">
        <w:rPr>
          <w:b/>
        </w:rPr>
        <w:t xml:space="preserve">nepřísluší ministerstvu nebo </w:t>
      </w:r>
      <w:r w:rsidR="00A57637">
        <w:rPr>
          <w:b/>
        </w:rPr>
        <w:t xml:space="preserve">obecnímu úřadu </w:t>
      </w:r>
      <w:r w:rsidR="00856081" w:rsidRPr="00856081">
        <w:rPr>
          <w:b/>
        </w:rPr>
        <w:t>obce s rozšířenou působností</w:t>
      </w:r>
      <w:r w:rsidR="009A28A1">
        <w:rPr>
          <w:b/>
        </w:rPr>
        <w:t>,</w:t>
      </w:r>
    </w:p>
    <w:p w:rsidR="004911ED" w:rsidRPr="00A10698" w:rsidRDefault="004911ED" w:rsidP="006969B7">
      <w:pPr>
        <w:numPr>
          <w:ilvl w:val="0"/>
          <w:numId w:val="55"/>
        </w:numPr>
        <w:jc w:val="both"/>
        <w:rPr>
          <w:b/>
        </w:rPr>
      </w:pPr>
      <w:r w:rsidRPr="00A10698">
        <w:rPr>
          <w:b/>
        </w:rPr>
        <w:t xml:space="preserve">se podílí na </w:t>
      </w:r>
      <w:r w:rsidR="00C97405" w:rsidRPr="00A10698">
        <w:rPr>
          <w:b/>
        </w:rPr>
        <w:t xml:space="preserve">zpracování a </w:t>
      </w:r>
      <w:r w:rsidRPr="00A10698">
        <w:rPr>
          <w:b/>
        </w:rPr>
        <w:t>provádění celostátní</w:t>
      </w:r>
      <w:r w:rsidR="00B65BDA">
        <w:rPr>
          <w:b/>
        </w:rPr>
        <w:t xml:space="preserve"> </w:t>
      </w:r>
      <w:r w:rsidRPr="00A10698">
        <w:rPr>
          <w:b/>
        </w:rPr>
        <w:t>koncepc</w:t>
      </w:r>
      <w:r w:rsidR="00B65BDA">
        <w:rPr>
          <w:b/>
        </w:rPr>
        <w:t>e</w:t>
      </w:r>
      <w:r w:rsidRPr="00A10698">
        <w:rPr>
          <w:b/>
        </w:rPr>
        <w:t xml:space="preserve"> památkové péče</w:t>
      </w:r>
      <w:r w:rsidR="00C97405" w:rsidRPr="00A10698">
        <w:rPr>
          <w:b/>
        </w:rPr>
        <w:t xml:space="preserve"> </w:t>
      </w:r>
      <w:r w:rsidR="00C97405" w:rsidRPr="00454880">
        <w:rPr>
          <w:b/>
        </w:rPr>
        <w:t>v kraji,</w:t>
      </w:r>
      <w:r w:rsidRPr="00A10698">
        <w:rPr>
          <w:b/>
        </w:rPr>
        <w:t xml:space="preserve"> </w:t>
      </w:r>
    </w:p>
    <w:p w:rsidR="00756975" w:rsidRPr="00A10698" w:rsidRDefault="00756975" w:rsidP="006969B7">
      <w:pPr>
        <w:numPr>
          <w:ilvl w:val="0"/>
          <w:numId w:val="55"/>
        </w:numPr>
        <w:jc w:val="both"/>
      </w:pPr>
      <w:r w:rsidRPr="00A10698">
        <w:rPr>
          <w:b/>
        </w:rPr>
        <w:t xml:space="preserve">zpracovává koncepci památkové péče v kraji, </w:t>
      </w:r>
    </w:p>
    <w:p w:rsidR="00756975" w:rsidRPr="00A10698" w:rsidRDefault="00B8392C" w:rsidP="006969B7">
      <w:pPr>
        <w:numPr>
          <w:ilvl w:val="0"/>
          <w:numId w:val="55"/>
        </w:numPr>
        <w:jc w:val="both"/>
        <w:rPr>
          <w:b/>
        </w:rPr>
      </w:pPr>
      <w:r w:rsidRPr="00A10698">
        <w:rPr>
          <w:b/>
        </w:rPr>
        <w:t>zajišťuje součinnost mezi obc</w:t>
      </w:r>
      <w:r w:rsidR="00A10698" w:rsidRPr="00A10698">
        <w:rPr>
          <w:b/>
        </w:rPr>
        <w:t>emi</w:t>
      </w:r>
      <w:r w:rsidRPr="00A10698">
        <w:rPr>
          <w:b/>
        </w:rPr>
        <w:t xml:space="preserve"> a </w:t>
      </w:r>
      <w:r w:rsidR="00A10698" w:rsidRPr="00A10698">
        <w:rPr>
          <w:b/>
        </w:rPr>
        <w:t>obecními úřady</w:t>
      </w:r>
      <w:r w:rsidRPr="00A10698">
        <w:rPr>
          <w:b/>
        </w:rPr>
        <w:t xml:space="preserve"> </w:t>
      </w:r>
      <w:r w:rsidR="00D52F9F" w:rsidRPr="0019634F">
        <w:rPr>
          <w:b/>
        </w:rPr>
        <w:t>obc</w:t>
      </w:r>
      <w:r w:rsidR="00D52F9F">
        <w:rPr>
          <w:b/>
        </w:rPr>
        <w:t>í</w:t>
      </w:r>
      <w:r w:rsidR="00D52F9F" w:rsidRPr="0019634F">
        <w:rPr>
          <w:b/>
        </w:rPr>
        <w:t xml:space="preserve"> s rozšířenou působností</w:t>
      </w:r>
      <w:r w:rsidR="00D52F9F" w:rsidRPr="00A10698">
        <w:rPr>
          <w:b/>
        </w:rPr>
        <w:t xml:space="preserve"> </w:t>
      </w:r>
      <w:r w:rsidRPr="00A10698">
        <w:rPr>
          <w:b/>
        </w:rPr>
        <w:t>a dalšími správními orgány při ochraně památkového fondu proti předvídatelným vlivům ozbrojeného konfliktu</w:t>
      </w:r>
      <w:r w:rsidR="006B517E" w:rsidRPr="00A10698">
        <w:rPr>
          <w:b/>
        </w:rPr>
        <w:t xml:space="preserve"> </w:t>
      </w:r>
      <w:r w:rsidRPr="00A10698">
        <w:rPr>
          <w:b/>
        </w:rPr>
        <w:t>a v této oblasti je metodicky řídí,</w:t>
      </w:r>
    </w:p>
    <w:p w:rsidR="009A28A1" w:rsidRDefault="00B8392C" w:rsidP="006969B7">
      <w:pPr>
        <w:numPr>
          <w:ilvl w:val="0"/>
          <w:numId w:val="55"/>
        </w:numPr>
        <w:jc w:val="both"/>
        <w:rPr>
          <w:b/>
        </w:rPr>
      </w:pPr>
      <w:r w:rsidRPr="001A2B0F">
        <w:rPr>
          <w:b/>
        </w:rPr>
        <w:t>dohlíží</w:t>
      </w:r>
      <w:r w:rsidR="001A2B0F" w:rsidRPr="001A2B0F">
        <w:rPr>
          <w:b/>
        </w:rPr>
        <w:t xml:space="preserve"> na</w:t>
      </w:r>
      <w:r w:rsidRPr="001A2B0F">
        <w:rPr>
          <w:b/>
        </w:rPr>
        <w:t xml:space="preserve"> zabezpeč</w:t>
      </w:r>
      <w:r w:rsidR="001A2B0F" w:rsidRPr="001A2B0F">
        <w:rPr>
          <w:b/>
        </w:rPr>
        <w:t>ení</w:t>
      </w:r>
      <w:r w:rsidRPr="001A2B0F">
        <w:rPr>
          <w:b/>
        </w:rPr>
        <w:t xml:space="preserve"> památkov</w:t>
      </w:r>
      <w:r w:rsidR="001A2B0F" w:rsidRPr="001A2B0F">
        <w:rPr>
          <w:b/>
        </w:rPr>
        <w:t>ého</w:t>
      </w:r>
      <w:r w:rsidRPr="001A2B0F">
        <w:rPr>
          <w:b/>
        </w:rPr>
        <w:t xml:space="preserve"> fond</w:t>
      </w:r>
      <w:r w:rsidR="001A2B0F" w:rsidRPr="001A2B0F">
        <w:rPr>
          <w:b/>
        </w:rPr>
        <w:t>u</w:t>
      </w:r>
      <w:r w:rsidRPr="001A2B0F">
        <w:rPr>
          <w:b/>
        </w:rPr>
        <w:t xml:space="preserve"> před předvídatelnými vlivy ozbrojeného konfliktu, </w:t>
      </w:r>
    </w:p>
    <w:p w:rsidR="009A28A1" w:rsidRDefault="009A28A1" w:rsidP="006969B7">
      <w:pPr>
        <w:numPr>
          <w:ilvl w:val="0"/>
          <w:numId w:val="55"/>
        </w:numPr>
        <w:jc w:val="both"/>
        <w:rPr>
          <w:b/>
        </w:rPr>
      </w:pPr>
      <w:r>
        <w:rPr>
          <w:b/>
        </w:rPr>
        <w:t xml:space="preserve">kontroluje </w:t>
      </w:r>
      <w:r w:rsidRPr="00FC32A8">
        <w:rPr>
          <w:b/>
        </w:rPr>
        <w:t xml:space="preserve">dodržování povinností stanovených tímto </w:t>
      </w:r>
      <w:r w:rsidRPr="009A28A1">
        <w:rPr>
          <w:b/>
        </w:rPr>
        <w:t>zákonem nebo uložených podle tohoto zákona fyzickým a právnickým</w:t>
      </w:r>
      <w:r>
        <w:rPr>
          <w:b/>
        </w:rPr>
        <w:t xml:space="preserve"> osobám ve vztahu k národním</w:t>
      </w:r>
      <w:r w:rsidRPr="00FC32A8">
        <w:rPr>
          <w:b/>
        </w:rPr>
        <w:t xml:space="preserve"> kulturním památkám, </w:t>
      </w:r>
    </w:p>
    <w:p w:rsidR="00617607" w:rsidRPr="00FC32A8" w:rsidRDefault="00617607" w:rsidP="006969B7">
      <w:pPr>
        <w:numPr>
          <w:ilvl w:val="0"/>
          <w:numId w:val="55"/>
        </w:numPr>
        <w:jc w:val="both"/>
        <w:rPr>
          <w:b/>
        </w:rPr>
      </w:pPr>
      <w:r w:rsidRPr="00A04439">
        <w:rPr>
          <w:b/>
        </w:rPr>
        <w:lastRenderedPageBreak/>
        <w:t xml:space="preserve">koordinuje označování </w:t>
      </w:r>
      <w:r>
        <w:rPr>
          <w:b/>
        </w:rPr>
        <w:t>nemovité věci nebo stavby, které jsou národní kulturní památkou,</w:t>
      </w:r>
    </w:p>
    <w:p w:rsidR="00FA198F" w:rsidRDefault="009A28A1" w:rsidP="006969B7">
      <w:pPr>
        <w:numPr>
          <w:ilvl w:val="0"/>
          <w:numId w:val="55"/>
        </w:numPr>
        <w:jc w:val="both"/>
        <w:rPr>
          <w:b/>
        </w:rPr>
      </w:pPr>
      <w:r>
        <w:rPr>
          <w:b/>
        </w:rPr>
        <w:t>kontroluje nakládání s archeologickými nálezy do jejich předání kraji</w:t>
      </w:r>
      <w:r w:rsidR="00FA198F">
        <w:rPr>
          <w:b/>
        </w:rPr>
        <w:t>,</w:t>
      </w:r>
    </w:p>
    <w:p w:rsidR="008D1E5A" w:rsidRPr="008D1E5A" w:rsidRDefault="008D1E5A" w:rsidP="006969B7">
      <w:pPr>
        <w:numPr>
          <w:ilvl w:val="0"/>
          <w:numId w:val="55"/>
        </w:numPr>
        <w:jc w:val="both"/>
        <w:rPr>
          <w:b/>
        </w:rPr>
      </w:pPr>
      <w:r w:rsidRPr="008D1E5A">
        <w:rPr>
          <w:b/>
        </w:rPr>
        <w:t xml:space="preserve">poskytuje údaje o výkonu </w:t>
      </w:r>
      <w:r w:rsidR="004F35CE">
        <w:rPr>
          <w:b/>
        </w:rPr>
        <w:t>veřejné</w:t>
      </w:r>
      <w:r w:rsidR="004F35CE" w:rsidRPr="008D1E5A">
        <w:rPr>
          <w:b/>
        </w:rPr>
        <w:t xml:space="preserve"> </w:t>
      </w:r>
      <w:r w:rsidRPr="008D1E5A">
        <w:rPr>
          <w:b/>
        </w:rPr>
        <w:t>správy na úseku památkové péče pro účely statistického zpracování</w:t>
      </w:r>
      <w:r>
        <w:rPr>
          <w:b/>
        </w:rPr>
        <w:t>,</w:t>
      </w:r>
    </w:p>
    <w:p w:rsidR="009A28A1" w:rsidRDefault="00FA198F" w:rsidP="006969B7">
      <w:pPr>
        <w:numPr>
          <w:ilvl w:val="0"/>
          <w:numId w:val="55"/>
        </w:numPr>
        <w:jc w:val="both"/>
        <w:rPr>
          <w:b/>
        </w:rPr>
      </w:pPr>
      <w:r w:rsidRPr="00FA198F">
        <w:rPr>
          <w:b/>
        </w:rPr>
        <w:t>plní další úkoly stanovené tímto zákonem</w:t>
      </w:r>
      <w:r w:rsidR="00101DB5">
        <w:rPr>
          <w:b/>
        </w:rPr>
        <w:t xml:space="preserve">. </w:t>
      </w:r>
    </w:p>
    <w:p w:rsidR="00101DB5" w:rsidRDefault="00101DB5" w:rsidP="00101DB5">
      <w:pPr>
        <w:ind w:left="540"/>
        <w:jc w:val="both"/>
        <w:rPr>
          <w:b/>
        </w:rPr>
      </w:pPr>
    </w:p>
    <w:p w:rsidR="00101DB5" w:rsidRDefault="00101DB5" w:rsidP="006969B7">
      <w:pPr>
        <w:numPr>
          <w:ilvl w:val="0"/>
          <w:numId w:val="54"/>
        </w:numPr>
        <w:jc w:val="both"/>
        <w:rPr>
          <w:b/>
        </w:rPr>
      </w:pPr>
      <w:r>
        <w:rPr>
          <w:b/>
        </w:rPr>
        <w:t>Krajský úřad</w:t>
      </w:r>
      <w:r w:rsidRPr="006B517E">
        <w:rPr>
          <w:b/>
        </w:rPr>
        <w:t xml:space="preserve"> je dotčeným orgánem památkové péče</w:t>
      </w:r>
    </w:p>
    <w:p w:rsidR="000A3194" w:rsidRPr="006B517E" w:rsidRDefault="000A3194" w:rsidP="000A3194">
      <w:pPr>
        <w:ind w:left="180"/>
        <w:jc w:val="both"/>
        <w:rPr>
          <w:b/>
        </w:rPr>
      </w:pPr>
    </w:p>
    <w:p w:rsidR="00101DB5" w:rsidRPr="002C3C30" w:rsidRDefault="00101DB5" w:rsidP="006969B7">
      <w:pPr>
        <w:numPr>
          <w:ilvl w:val="0"/>
          <w:numId w:val="56"/>
        </w:numPr>
        <w:jc w:val="both"/>
        <w:rPr>
          <w:b/>
        </w:rPr>
      </w:pPr>
      <w:r w:rsidRPr="006B517E">
        <w:rPr>
          <w:b/>
        </w:rPr>
        <w:t xml:space="preserve">při pořizování </w:t>
      </w:r>
      <w:r>
        <w:rPr>
          <w:b/>
        </w:rPr>
        <w:t xml:space="preserve">územního </w:t>
      </w:r>
      <w:r w:rsidR="00A62B36">
        <w:rPr>
          <w:b/>
        </w:rPr>
        <w:t>a</w:t>
      </w:r>
      <w:r>
        <w:rPr>
          <w:b/>
        </w:rPr>
        <w:t xml:space="preserve"> regulačního plánu pro území</w:t>
      </w:r>
      <w:r w:rsidRPr="006B517E">
        <w:rPr>
          <w:b/>
        </w:rPr>
        <w:t>, ve</w:t>
      </w:r>
      <w:r>
        <w:rPr>
          <w:b/>
        </w:rPr>
        <w:t xml:space="preserve"> </w:t>
      </w:r>
      <w:r w:rsidRPr="006B517E">
        <w:rPr>
          <w:b/>
        </w:rPr>
        <w:t xml:space="preserve">kterém se nachází </w:t>
      </w:r>
      <w:r>
        <w:rPr>
          <w:b/>
        </w:rPr>
        <w:t xml:space="preserve">národní kulturní </w:t>
      </w:r>
      <w:r w:rsidRPr="006B517E">
        <w:rPr>
          <w:b/>
        </w:rPr>
        <w:t>památka</w:t>
      </w:r>
      <w:r w:rsidR="005816B5">
        <w:rPr>
          <w:b/>
        </w:rPr>
        <w:t>, její ochranné památko</w:t>
      </w:r>
      <w:r w:rsidR="00D86669">
        <w:rPr>
          <w:b/>
        </w:rPr>
        <w:t>vé pásmo,</w:t>
      </w:r>
      <w:r w:rsidRPr="006B517E">
        <w:rPr>
          <w:b/>
        </w:rPr>
        <w:t xml:space="preserve"> památková </w:t>
      </w:r>
      <w:r>
        <w:rPr>
          <w:b/>
        </w:rPr>
        <w:t>zóna</w:t>
      </w:r>
      <w:r w:rsidR="00D86669">
        <w:rPr>
          <w:b/>
        </w:rPr>
        <w:t xml:space="preserve"> nebo její ochranné památkové pásmo,</w:t>
      </w:r>
      <w:r w:rsidRPr="006B517E">
        <w:rPr>
          <w:b/>
        </w:rPr>
        <w:t xml:space="preserve"> </w:t>
      </w:r>
      <w:r>
        <w:rPr>
          <w:b/>
        </w:rPr>
        <w:t xml:space="preserve">není-li dotčeným orgánem ministerstvo, </w:t>
      </w:r>
      <w:r w:rsidR="00167C4A" w:rsidRPr="006B517E">
        <w:rPr>
          <w:b/>
        </w:rPr>
        <w:t>a ke změně takové územně</w:t>
      </w:r>
      <w:r w:rsidR="00167C4A">
        <w:rPr>
          <w:b/>
        </w:rPr>
        <w:t xml:space="preserve"> </w:t>
      </w:r>
      <w:r w:rsidR="00167C4A" w:rsidRPr="006B517E">
        <w:rPr>
          <w:b/>
        </w:rPr>
        <w:t>plánovací dokumentace</w:t>
      </w:r>
      <w:r w:rsidR="00167C4A">
        <w:rPr>
          <w:b/>
        </w:rPr>
        <w:t>,</w:t>
      </w:r>
    </w:p>
    <w:p w:rsidR="00062B0F" w:rsidRDefault="00101DB5" w:rsidP="006969B7">
      <w:pPr>
        <w:numPr>
          <w:ilvl w:val="0"/>
          <w:numId w:val="56"/>
        </w:numPr>
        <w:jc w:val="both"/>
        <w:rPr>
          <w:b/>
        </w:rPr>
      </w:pPr>
      <w:r w:rsidRPr="002C3C30">
        <w:rPr>
          <w:b/>
        </w:rPr>
        <w:t>při vydání územního opatření o asanaci území</w:t>
      </w:r>
      <w:r>
        <w:rPr>
          <w:b/>
        </w:rPr>
        <w:t>,</w:t>
      </w:r>
      <w:r w:rsidRPr="002C3C30">
        <w:rPr>
          <w:b/>
        </w:rPr>
        <w:t xml:space="preserve"> ve kterém se nachází </w:t>
      </w:r>
      <w:r w:rsidR="00062B0F">
        <w:rPr>
          <w:b/>
        </w:rPr>
        <w:t xml:space="preserve">národní kulturní </w:t>
      </w:r>
      <w:r w:rsidR="00062B0F" w:rsidRPr="006B517E">
        <w:rPr>
          <w:b/>
        </w:rPr>
        <w:t>památka</w:t>
      </w:r>
      <w:r w:rsidR="00D86669">
        <w:rPr>
          <w:b/>
        </w:rPr>
        <w:t>,</w:t>
      </w:r>
      <w:r w:rsidR="00D86669" w:rsidRPr="00D86669">
        <w:rPr>
          <w:b/>
        </w:rPr>
        <w:t xml:space="preserve"> </w:t>
      </w:r>
      <w:r w:rsidR="00D86669">
        <w:rPr>
          <w:b/>
        </w:rPr>
        <w:t>její ochranné památkové pásmo,</w:t>
      </w:r>
      <w:r w:rsidR="00062B0F" w:rsidRPr="006B517E">
        <w:rPr>
          <w:b/>
        </w:rPr>
        <w:t xml:space="preserve"> památková </w:t>
      </w:r>
      <w:r w:rsidR="00062B0F">
        <w:rPr>
          <w:b/>
        </w:rPr>
        <w:t>zóna</w:t>
      </w:r>
      <w:r w:rsidR="00D86669">
        <w:rPr>
          <w:b/>
        </w:rPr>
        <w:t xml:space="preserve"> nebo její ochranné památkové pásmo</w:t>
      </w:r>
      <w:r w:rsidR="00062B0F" w:rsidRPr="006B517E">
        <w:rPr>
          <w:b/>
        </w:rPr>
        <w:t xml:space="preserve">, </w:t>
      </w:r>
      <w:r w:rsidR="00062B0F">
        <w:rPr>
          <w:b/>
        </w:rPr>
        <w:t>není-li dotčeným orgánem ministerstvo,</w:t>
      </w:r>
      <w:r w:rsidR="00062B0F" w:rsidRPr="002C3C30">
        <w:rPr>
          <w:b/>
          <w:highlight w:val="yellow"/>
        </w:rPr>
        <w:t xml:space="preserve"> </w:t>
      </w:r>
    </w:p>
    <w:p w:rsidR="00062B0F" w:rsidRPr="0080519D" w:rsidRDefault="00101DB5" w:rsidP="006969B7">
      <w:pPr>
        <w:numPr>
          <w:ilvl w:val="0"/>
          <w:numId w:val="56"/>
        </w:numPr>
        <w:jc w:val="both"/>
        <w:rPr>
          <w:b/>
        </w:rPr>
      </w:pPr>
      <w:r w:rsidRPr="002C3C30">
        <w:rPr>
          <w:b/>
        </w:rPr>
        <w:t>v procesu posuzování vlivů na životní prostředí podle jiného právního předpisu, pokud</w:t>
      </w:r>
      <w:r>
        <w:rPr>
          <w:b/>
        </w:rPr>
        <w:t xml:space="preserve"> </w:t>
      </w:r>
      <w:r w:rsidRPr="002C3C30">
        <w:rPr>
          <w:b/>
        </w:rPr>
        <w:t>by</w:t>
      </w:r>
      <w:r>
        <w:rPr>
          <w:b/>
        </w:rPr>
        <w:t xml:space="preserve"> </w:t>
      </w:r>
      <w:r w:rsidRPr="002C3C30">
        <w:rPr>
          <w:b/>
        </w:rPr>
        <w:t>vlivy</w:t>
      </w:r>
      <w:r w:rsidR="0010265B">
        <w:rPr>
          <w:b/>
        </w:rPr>
        <w:t xml:space="preserve"> posuzovaného záměru</w:t>
      </w:r>
      <w:r>
        <w:rPr>
          <w:b/>
        </w:rPr>
        <w:t xml:space="preserve"> </w:t>
      </w:r>
      <w:r w:rsidRPr="002C3C30">
        <w:rPr>
          <w:b/>
        </w:rPr>
        <w:t>mohly</w:t>
      </w:r>
      <w:r>
        <w:rPr>
          <w:b/>
        </w:rPr>
        <w:t xml:space="preserve"> </w:t>
      </w:r>
      <w:r w:rsidRPr="002C3C30">
        <w:rPr>
          <w:b/>
        </w:rPr>
        <w:t>mít</w:t>
      </w:r>
      <w:r>
        <w:rPr>
          <w:b/>
        </w:rPr>
        <w:t xml:space="preserve"> </w:t>
      </w:r>
      <w:r w:rsidRPr="002C3C30">
        <w:rPr>
          <w:b/>
        </w:rPr>
        <w:t xml:space="preserve">dopad na </w:t>
      </w:r>
      <w:r w:rsidR="00062B0F">
        <w:rPr>
          <w:b/>
        </w:rPr>
        <w:t xml:space="preserve">národní kulturní </w:t>
      </w:r>
      <w:r w:rsidR="00062B0F" w:rsidRPr="006B517E">
        <w:rPr>
          <w:b/>
        </w:rPr>
        <w:t>památk</w:t>
      </w:r>
      <w:r w:rsidR="003A4D91">
        <w:rPr>
          <w:b/>
        </w:rPr>
        <w:t>u</w:t>
      </w:r>
      <w:r w:rsidR="00D86669">
        <w:rPr>
          <w:b/>
        </w:rPr>
        <w:t>,</w:t>
      </w:r>
      <w:r w:rsidR="00D86669" w:rsidRPr="00D86669">
        <w:rPr>
          <w:b/>
        </w:rPr>
        <w:t xml:space="preserve"> </w:t>
      </w:r>
      <w:r w:rsidR="00D86669">
        <w:rPr>
          <w:b/>
        </w:rPr>
        <w:t>její ochranné památkové pásmo,</w:t>
      </w:r>
      <w:r w:rsidR="00062B0F" w:rsidRPr="006B517E">
        <w:rPr>
          <w:b/>
        </w:rPr>
        <w:t xml:space="preserve"> památkov</w:t>
      </w:r>
      <w:r w:rsidR="003A4D91">
        <w:rPr>
          <w:b/>
        </w:rPr>
        <w:t>ou</w:t>
      </w:r>
      <w:r w:rsidR="00062B0F" w:rsidRPr="006B517E">
        <w:rPr>
          <w:b/>
        </w:rPr>
        <w:t xml:space="preserve"> </w:t>
      </w:r>
      <w:r w:rsidR="00062B0F">
        <w:rPr>
          <w:b/>
        </w:rPr>
        <w:t>zón</w:t>
      </w:r>
      <w:r w:rsidR="003A4D91">
        <w:rPr>
          <w:b/>
        </w:rPr>
        <w:t>u</w:t>
      </w:r>
      <w:r w:rsidR="00D86669">
        <w:rPr>
          <w:b/>
        </w:rPr>
        <w:t xml:space="preserve"> nebo její ochranné památkové pásmo</w:t>
      </w:r>
      <w:r w:rsidR="00062B0F" w:rsidRPr="006B517E">
        <w:rPr>
          <w:b/>
        </w:rPr>
        <w:t xml:space="preserve">, </w:t>
      </w:r>
      <w:r w:rsidR="00062B0F">
        <w:rPr>
          <w:b/>
        </w:rPr>
        <w:t>není-li dotčeným orgánem ministerstvo,</w:t>
      </w:r>
      <w:r w:rsidR="00062B0F" w:rsidRPr="002C3C30">
        <w:rPr>
          <w:b/>
          <w:highlight w:val="yellow"/>
        </w:rPr>
        <w:t xml:space="preserve"> </w:t>
      </w:r>
    </w:p>
    <w:p w:rsidR="00101DB5" w:rsidRDefault="00062B0F" w:rsidP="006969B7">
      <w:pPr>
        <w:numPr>
          <w:ilvl w:val="0"/>
          <w:numId w:val="56"/>
        </w:numPr>
        <w:jc w:val="both"/>
        <w:rPr>
          <w:b/>
        </w:rPr>
      </w:pPr>
      <w:r>
        <w:rPr>
          <w:b/>
        </w:rPr>
        <w:t>uplatňuj</w:t>
      </w:r>
      <w:r w:rsidR="00357F3A">
        <w:rPr>
          <w:b/>
        </w:rPr>
        <w:t>ícím</w:t>
      </w:r>
      <w:r>
        <w:rPr>
          <w:b/>
        </w:rPr>
        <w:t xml:space="preserve"> připomínky a požadavky </w:t>
      </w:r>
      <w:r w:rsidR="00357F3A">
        <w:rPr>
          <w:b/>
        </w:rPr>
        <w:t>při</w:t>
      </w:r>
      <w:r>
        <w:rPr>
          <w:b/>
        </w:rPr>
        <w:t xml:space="preserve"> zpracování lesních hospodářských plánů a lesních hospodářských osnov</w:t>
      </w:r>
      <w:r w:rsidR="003A4D91">
        <w:rPr>
          <w:b/>
        </w:rPr>
        <w:t>,</w:t>
      </w:r>
    </w:p>
    <w:p w:rsidR="00DD0F1A" w:rsidRDefault="00062B0F" w:rsidP="006969B7">
      <w:pPr>
        <w:numPr>
          <w:ilvl w:val="0"/>
          <w:numId w:val="56"/>
        </w:numPr>
        <w:jc w:val="both"/>
        <w:rPr>
          <w:b/>
        </w:rPr>
      </w:pPr>
      <w:r w:rsidRPr="00062B0F">
        <w:rPr>
          <w:b/>
        </w:rPr>
        <w:t>k zabezpečení nepředvídaných nálezů kulturně cenných předmětů, detailů stavby nebo archeologických nálezů, k nimž došlo při řízení nebo postupu pod</w:t>
      </w:r>
      <w:r>
        <w:rPr>
          <w:b/>
        </w:rPr>
        <w:t xml:space="preserve">le </w:t>
      </w:r>
      <w:r w:rsidR="00CD25CB">
        <w:rPr>
          <w:b/>
        </w:rPr>
        <w:t>stavebního zákona</w:t>
      </w:r>
      <w:r w:rsidR="00CD25CB" w:rsidRPr="00F651DB">
        <w:rPr>
          <w:b/>
          <w:vertAlign w:val="superscript"/>
        </w:rPr>
        <w:t>00-4)</w:t>
      </w:r>
      <w:r w:rsidRPr="00062B0F">
        <w:rPr>
          <w:b/>
        </w:rPr>
        <w:t xml:space="preserve">, nejde-li o nálezy učiněné při přípravě nebo provádění </w:t>
      </w:r>
      <w:r w:rsidR="0011376F">
        <w:rPr>
          <w:b/>
        </w:rPr>
        <w:t xml:space="preserve">prací na </w:t>
      </w:r>
      <w:r w:rsidRPr="00062B0F">
        <w:rPr>
          <w:b/>
        </w:rPr>
        <w:t>kulturní památ</w:t>
      </w:r>
      <w:r w:rsidR="0011376F">
        <w:rPr>
          <w:b/>
        </w:rPr>
        <w:t>ce</w:t>
      </w:r>
      <w:r w:rsidRPr="00062B0F">
        <w:rPr>
          <w:b/>
        </w:rPr>
        <w:t xml:space="preserve"> nebo při přípravě nebo provádění prací v</w:t>
      </w:r>
      <w:r w:rsidR="0011376F">
        <w:rPr>
          <w:b/>
        </w:rPr>
        <w:t xml:space="preserve"> památkovém </w:t>
      </w:r>
      <w:r w:rsidRPr="00062B0F">
        <w:rPr>
          <w:b/>
        </w:rPr>
        <w:t>území</w:t>
      </w:r>
      <w:r w:rsidR="0011376F">
        <w:rPr>
          <w:b/>
        </w:rPr>
        <w:t xml:space="preserve"> nebo </w:t>
      </w:r>
      <w:r w:rsidR="00C4223D">
        <w:rPr>
          <w:b/>
        </w:rPr>
        <w:t xml:space="preserve">v </w:t>
      </w:r>
      <w:r w:rsidR="001E6BB8">
        <w:rPr>
          <w:b/>
        </w:rPr>
        <w:t xml:space="preserve">ochranném </w:t>
      </w:r>
      <w:r w:rsidR="0011376F">
        <w:rPr>
          <w:b/>
        </w:rPr>
        <w:t>památkovém pásmu.</w:t>
      </w:r>
    </w:p>
    <w:p w:rsidR="000A3194" w:rsidRPr="00062B0F" w:rsidRDefault="000A3194" w:rsidP="000A3194">
      <w:pPr>
        <w:ind w:left="540"/>
        <w:jc w:val="both"/>
        <w:rPr>
          <w:b/>
        </w:rPr>
      </w:pPr>
    </w:p>
    <w:p w:rsidR="00FE7BAD" w:rsidRPr="00A47679" w:rsidRDefault="00FE7BAD" w:rsidP="006969B7">
      <w:pPr>
        <w:numPr>
          <w:ilvl w:val="0"/>
          <w:numId w:val="54"/>
        </w:numPr>
        <w:jc w:val="both"/>
        <w:rPr>
          <w:b/>
        </w:rPr>
      </w:pPr>
      <w:r>
        <w:rPr>
          <w:b/>
        </w:rPr>
        <w:t xml:space="preserve">Krajský úřad </w:t>
      </w:r>
      <w:r w:rsidRPr="000A3194">
        <w:rPr>
          <w:b/>
        </w:rPr>
        <w:t xml:space="preserve">vydává závazné stanovisko a poskytuje další podklady </w:t>
      </w:r>
      <w:r w:rsidR="006C60CF">
        <w:rPr>
          <w:b/>
        </w:rPr>
        <w:t>pro</w:t>
      </w:r>
      <w:r w:rsidRPr="000A3194">
        <w:rPr>
          <w:b/>
        </w:rPr>
        <w:t xml:space="preserve"> </w:t>
      </w:r>
      <w:r>
        <w:rPr>
          <w:b/>
        </w:rPr>
        <w:t>správní</w:t>
      </w:r>
      <w:r w:rsidRPr="000A3194">
        <w:rPr>
          <w:b/>
        </w:rPr>
        <w:t xml:space="preserve"> řízení</w:t>
      </w:r>
      <w:r w:rsidR="000B5F31">
        <w:rPr>
          <w:b/>
        </w:rPr>
        <w:t>,</w:t>
      </w:r>
      <w:r>
        <w:rPr>
          <w:b/>
        </w:rPr>
        <w:t xml:space="preserve"> při zjednodušujících postupech</w:t>
      </w:r>
      <w:r w:rsidR="000B5F31">
        <w:rPr>
          <w:b/>
        </w:rPr>
        <w:t xml:space="preserve"> a při </w:t>
      </w:r>
      <w:r w:rsidR="00BB6EA2">
        <w:rPr>
          <w:b/>
        </w:rPr>
        <w:t>projednání návrhů opatření obecné povahy</w:t>
      </w:r>
      <w:r>
        <w:rPr>
          <w:b/>
        </w:rPr>
        <w:t xml:space="preserve"> podle</w:t>
      </w:r>
      <w:r w:rsidRPr="000A3194">
        <w:rPr>
          <w:b/>
        </w:rPr>
        <w:t xml:space="preserve"> jiných právních předpisů</w:t>
      </w:r>
      <w:r>
        <w:rPr>
          <w:rStyle w:val="Znakapoznpodarou"/>
          <w:b/>
        </w:rPr>
        <w:footnoteReference w:customMarkFollows="1" w:id="8"/>
        <w:t>00-7)</w:t>
      </w:r>
      <w:r w:rsidRPr="00A47679">
        <w:rPr>
          <w:b/>
        </w:rPr>
        <w:t xml:space="preserve"> ve věci, </w:t>
      </w:r>
      <w:r>
        <w:rPr>
          <w:b/>
        </w:rPr>
        <w:t>kterou mohou být dotčeny zájmy památkové péče na ochraně nebo zachování národní kulturní památky a na jejím vhodném využití</w:t>
      </w:r>
      <w:r w:rsidR="00AA6905">
        <w:rPr>
          <w:b/>
        </w:rPr>
        <w:t>.</w:t>
      </w:r>
    </w:p>
    <w:p w:rsidR="00EF470D" w:rsidRDefault="002039C2" w:rsidP="00F57AC1">
      <w:pPr>
        <w:pStyle w:val="Nadpis6"/>
      </w:pPr>
      <w:bookmarkStart w:id="61" w:name="_Toc392855474"/>
      <w:bookmarkStart w:id="62" w:name="_Toc413748330"/>
      <w:r>
        <w:t>§ HH + 04</w:t>
      </w:r>
      <w:bookmarkEnd w:id="61"/>
      <w:bookmarkEnd w:id="62"/>
    </w:p>
    <w:p w:rsidR="00EF470D" w:rsidRPr="0064507F" w:rsidRDefault="00A57637" w:rsidP="009B767E">
      <w:pPr>
        <w:pStyle w:val="Nadpis7"/>
      </w:pPr>
      <w:bookmarkStart w:id="63" w:name="_Toc413748331"/>
      <w:r>
        <w:t xml:space="preserve">Obecní úřad </w:t>
      </w:r>
      <w:r w:rsidR="00856081">
        <w:t xml:space="preserve">obce </w:t>
      </w:r>
      <w:r>
        <w:t>s rozšířenou působností</w:t>
      </w:r>
      <w:bookmarkEnd w:id="63"/>
    </w:p>
    <w:p w:rsidR="00EF470D" w:rsidRPr="008D1E5A" w:rsidRDefault="00A57637" w:rsidP="006969B7">
      <w:pPr>
        <w:numPr>
          <w:ilvl w:val="0"/>
          <w:numId w:val="57"/>
        </w:numPr>
        <w:jc w:val="both"/>
        <w:rPr>
          <w:b/>
        </w:rPr>
      </w:pPr>
      <w:r>
        <w:rPr>
          <w:b/>
        </w:rPr>
        <w:t xml:space="preserve">Obecní úřad </w:t>
      </w:r>
      <w:r w:rsidR="00856081">
        <w:rPr>
          <w:b/>
        </w:rPr>
        <w:t xml:space="preserve">obce </w:t>
      </w:r>
      <w:r>
        <w:rPr>
          <w:b/>
        </w:rPr>
        <w:t>s rozšířenou působností</w:t>
      </w:r>
      <w:r w:rsidR="00EF470D" w:rsidRPr="008D1E5A">
        <w:rPr>
          <w:b/>
        </w:rPr>
        <w:t xml:space="preserve"> vykonává </w:t>
      </w:r>
      <w:r w:rsidR="004F35CE">
        <w:rPr>
          <w:b/>
        </w:rPr>
        <w:t>veřejnou</w:t>
      </w:r>
      <w:r w:rsidR="004F35CE" w:rsidRPr="008D1E5A">
        <w:rPr>
          <w:b/>
        </w:rPr>
        <w:t xml:space="preserve"> </w:t>
      </w:r>
      <w:r w:rsidR="00EF470D" w:rsidRPr="008D1E5A">
        <w:rPr>
          <w:b/>
        </w:rPr>
        <w:t xml:space="preserve">správu na úseku památkové péče ve správním obvodu obce s rozšířenou působností. </w:t>
      </w:r>
    </w:p>
    <w:p w:rsidR="00BA591F" w:rsidRDefault="00BA591F" w:rsidP="00BA591F">
      <w:pPr>
        <w:ind w:left="360"/>
        <w:jc w:val="both"/>
      </w:pPr>
    </w:p>
    <w:p w:rsidR="00BA591F" w:rsidRPr="008D1E5A" w:rsidRDefault="00A57637" w:rsidP="006969B7">
      <w:pPr>
        <w:numPr>
          <w:ilvl w:val="0"/>
          <w:numId w:val="57"/>
        </w:numPr>
        <w:jc w:val="both"/>
        <w:rPr>
          <w:b/>
        </w:rPr>
      </w:pPr>
      <w:r>
        <w:rPr>
          <w:b/>
        </w:rPr>
        <w:t xml:space="preserve">Obecní úřad </w:t>
      </w:r>
      <w:r w:rsidR="00856081">
        <w:rPr>
          <w:b/>
        </w:rPr>
        <w:t xml:space="preserve">obce </w:t>
      </w:r>
      <w:r>
        <w:rPr>
          <w:b/>
        </w:rPr>
        <w:t>s rozšířenou působností</w:t>
      </w:r>
      <w:r w:rsidR="00870055" w:rsidRPr="008D1E5A">
        <w:rPr>
          <w:b/>
        </w:rPr>
        <w:t xml:space="preserve"> </w:t>
      </w:r>
      <w:r w:rsidR="008D1E5A">
        <w:rPr>
          <w:b/>
        </w:rPr>
        <w:t>na úseku památkové péče</w:t>
      </w:r>
      <w:r w:rsidR="00870055" w:rsidRPr="008D1E5A">
        <w:rPr>
          <w:b/>
        </w:rPr>
        <w:t xml:space="preserve"> </w:t>
      </w:r>
    </w:p>
    <w:p w:rsidR="00BA591F" w:rsidRDefault="00BA591F" w:rsidP="00BA591F">
      <w:pPr>
        <w:jc w:val="both"/>
      </w:pPr>
    </w:p>
    <w:p w:rsidR="008D1E5A" w:rsidRPr="00A10698" w:rsidRDefault="008D1E5A" w:rsidP="006969B7">
      <w:pPr>
        <w:numPr>
          <w:ilvl w:val="0"/>
          <w:numId w:val="58"/>
        </w:numPr>
        <w:jc w:val="both"/>
      </w:pPr>
      <w:r w:rsidRPr="00A10698">
        <w:rPr>
          <w:b/>
        </w:rPr>
        <w:lastRenderedPageBreak/>
        <w:t>plní úkoly orgánu památkové péče pro kulturní památky,</w:t>
      </w:r>
      <w:r>
        <w:rPr>
          <w:b/>
        </w:rPr>
        <w:t xml:space="preserve"> památková území nebo </w:t>
      </w:r>
      <w:r w:rsidR="001E6BB8">
        <w:rPr>
          <w:b/>
        </w:rPr>
        <w:t xml:space="preserve">ochranná </w:t>
      </w:r>
      <w:r>
        <w:rPr>
          <w:b/>
        </w:rPr>
        <w:t xml:space="preserve">památková pásma, </w:t>
      </w:r>
      <w:r w:rsidRPr="00A10698">
        <w:rPr>
          <w:b/>
        </w:rPr>
        <w:t>pokud nepřísluší ministerstvu</w:t>
      </w:r>
      <w:r>
        <w:rPr>
          <w:b/>
        </w:rPr>
        <w:t xml:space="preserve"> nebo krajskému úřadu</w:t>
      </w:r>
      <w:r w:rsidRPr="00A10698">
        <w:rPr>
          <w:b/>
        </w:rPr>
        <w:t>,</w:t>
      </w:r>
      <w:r w:rsidRPr="00A10698">
        <w:rPr>
          <w:i/>
        </w:rPr>
        <w:t xml:space="preserve"> </w:t>
      </w:r>
    </w:p>
    <w:p w:rsidR="008D1E5A" w:rsidRPr="00A10698" w:rsidRDefault="008D1E5A" w:rsidP="006969B7">
      <w:pPr>
        <w:numPr>
          <w:ilvl w:val="0"/>
          <w:numId w:val="58"/>
        </w:numPr>
        <w:jc w:val="both"/>
        <w:rPr>
          <w:b/>
        </w:rPr>
      </w:pPr>
      <w:r w:rsidRPr="00A10698">
        <w:rPr>
          <w:b/>
        </w:rPr>
        <w:t>se podílí na zpracování a provádění celostátní</w:t>
      </w:r>
      <w:r w:rsidR="00C568FD">
        <w:rPr>
          <w:b/>
        </w:rPr>
        <w:t xml:space="preserve"> a krajské</w:t>
      </w:r>
      <w:r w:rsidRPr="00A10698">
        <w:rPr>
          <w:b/>
        </w:rPr>
        <w:t xml:space="preserve"> </w:t>
      </w:r>
      <w:r w:rsidR="00F944C9">
        <w:rPr>
          <w:b/>
        </w:rPr>
        <w:t>koncepc</w:t>
      </w:r>
      <w:r w:rsidR="00B65BDA">
        <w:rPr>
          <w:b/>
        </w:rPr>
        <w:t>e</w:t>
      </w:r>
      <w:r w:rsidR="00F944C9">
        <w:rPr>
          <w:b/>
        </w:rPr>
        <w:t xml:space="preserve"> památkové péče</w:t>
      </w:r>
      <w:r w:rsidR="003D058E">
        <w:rPr>
          <w:b/>
        </w:rPr>
        <w:t xml:space="preserve"> </w:t>
      </w:r>
      <w:r w:rsidR="003D058E" w:rsidRPr="00454880">
        <w:rPr>
          <w:b/>
        </w:rPr>
        <w:t>v</w:t>
      </w:r>
      <w:r w:rsidR="00C568FD">
        <w:rPr>
          <w:b/>
        </w:rPr>
        <w:t>e svém územním obvodu</w:t>
      </w:r>
      <w:r w:rsidRPr="00A10698">
        <w:rPr>
          <w:b/>
        </w:rPr>
        <w:t xml:space="preserve">, </w:t>
      </w:r>
    </w:p>
    <w:p w:rsidR="008D1E5A" w:rsidRPr="00A10698" w:rsidRDefault="008D1E5A" w:rsidP="006969B7">
      <w:pPr>
        <w:numPr>
          <w:ilvl w:val="0"/>
          <w:numId w:val="58"/>
        </w:numPr>
        <w:jc w:val="both"/>
        <w:rPr>
          <w:b/>
        </w:rPr>
      </w:pPr>
      <w:r w:rsidRPr="00A10698">
        <w:rPr>
          <w:b/>
        </w:rPr>
        <w:t>zajišťuje</w:t>
      </w:r>
      <w:r w:rsidR="00F944C9">
        <w:rPr>
          <w:b/>
        </w:rPr>
        <w:t xml:space="preserve"> ochranu</w:t>
      </w:r>
      <w:r w:rsidR="00F944C9" w:rsidRPr="00F944C9">
        <w:rPr>
          <w:b/>
        </w:rPr>
        <w:t xml:space="preserve"> </w:t>
      </w:r>
      <w:r w:rsidRPr="00A10698">
        <w:rPr>
          <w:b/>
        </w:rPr>
        <w:t xml:space="preserve">památkového fondu proti předvídatelným vlivům ozbrojeného konfliktu </w:t>
      </w:r>
      <w:r w:rsidR="00F944C9">
        <w:rPr>
          <w:b/>
        </w:rPr>
        <w:t xml:space="preserve">v součinnosti </w:t>
      </w:r>
      <w:r w:rsidR="00F944C9" w:rsidRPr="00F944C9">
        <w:rPr>
          <w:b/>
        </w:rPr>
        <w:t>s obcemi a dalšími správními orgány</w:t>
      </w:r>
      <w:r w:rsidR="00157091">
        <w:rPr>
          <w:b/>
        </w:rPr>
        <w:t>,</w:t>
      </w:r>
    </w:p>
    <w:p w:rsidR="008D1E5A" w:rsidRPr="00FC32A8" w:rsidRDefault="008D1E5A" w:rsidP="006969B7">
      <w:pPr>
        <w:numPr>
          <w:ilvl w:val="0"/>
          <w:numId w:val="58"/>
        </w:numPr>
        <w:jc w:val="both"/>
        <w:rPr>
          <w:b/>
        </w:rPr>
      </w:pPr>
      <w:r>
        <w:rPr>
          <w:b/>
        </w:rPr>
        <w:t xml:space="preserve">kontroluje </w:t>
      </w:r>
      <w:r w:rsidRPr="00FC32A8">
        <w:rPr>
          <w:b/>
        </w:rPr>
        <w:t xml:space="preserve">dodržování povinností stanovených tímto </w:t>
      </w:r>
      <w:r w:rsidRPr="009A28A1">
        <w:rPr>
          <w:b/>
        </w:rPr>
        <w:t>zákonem nebo uložených podle tohoto zákona fyzickým a právnickým</w:t>
      </w:r>
      <w:r>
        <w:rPr>
          <w:b/>
        </w:rPr>
        <w:t xml:space="preserve"> osobám ve vztahu k</w:t>
      </w:r>
      <w:r w:rsidR="00F944C9">
        <w:rPr>
          <w:b/>
        </w:rPr>
        <w:t>e</w:t>
      </w:r>
      <w:r>
        <w:rPr>
          <w:b/>
        </w:rPr>
        <w:t xml:space="preserve"> </w:t>
      </w:r>
      <w:r w:rsidRPr="00FC32A8">
        <w:rPr>
          <w:b/>
        </w:rPr>
        <w:t xml:space="preserve">kulturním památkám, </w:t>
      </w:r>
      <w:r w:rsidR="00F944C9">
        <w:rPr>
          <w:b/>
        </w:rPr>
        <w:t>památkovým územím nebo</w:t>
      </w:r>
      <w:r w:rsidR="001E6BB8">
        <w:rPr>
          <w:b/>
        </w:rPr>
        <w:t xml:space="preserve"> ochranným</w:t>
      </w:r>
      <w:r w:rsidR="00F944C9">
        <w:rPr>
          <w:b/>
        </w:rPr>
        <w:t xml:space="preserve"> památkovým pásmům,</w:t>
      </w:r>
    </w:p>
    <w:p w:rsidR="00A04439" w:rsidRDefault="008D1E5A" w:rsidP="006969B7">
      <w:pPr>
        <w:numPr>
          <w:ilvl w:val="0"/>
          <w:numId w:val="58"/>
        </w:numPr>
        <w:jc w:val="both"/>
        <w:rPr>
          <w:b/>
        </w:rPr>
      </w:pPr>
      <w:r w:rsidRPr="008D1E5A">
        <w:rPr>
          <w:b/>
        </w:rPr>
        <w:t xml:space="preserve">poskytuje údaje o výkonu </w:t>
      </w:r>
      <w:r w:rsidR="004F35CE">
        <w:rPr>
          <w:b/>
        </w:rPr>
        <w:t>veřejné</w:t>
      </w:r>
      <w:r w:rsidR="004F35CE" w:rsidRPr="008D1E5A">
        <w:rPr>
          <w:b/>
        </w:rPr>
        <w:t xml:space="preserve"> </w:t>
      </w:r>
      <w:r w:rsidRPr="008D1E5A">
        <w:rPr>
          <w:b/>
        </w:rPr>
        <w:t>správy na úseku památkové péče pro účely statistického zpracování</w:t>
      </w:r>
      <w:r>
        <w:rPr>
          <w:b/>
        </w:rPr>
        <w:t>,</w:t>
      </w:r>
      <w:r w:rsidR="00A04439" w:rsidRPr="00A04439">
        <w:rPr>
          <w:b/>
        </w:rPr>
        <w:t xml:space="preserve"> </w:t>
      </w:r>
    </w:p>
    <w:p w:rsidR="00A04439" w:rsidRPr="00A04439" w:rsidRDefault="00A04439" w:rsidP="006969B7">
      <w:pPr>
        <w:numPr>
          <w:ilvl w:val="0"/>
          <w:numId w:val="58"/>
        </w:numPr>
        <w:jc w:val="both"/>
        <w:rPr>
          <w:b/>
        </w:rPr>
      </w:pPr>
      <w:r w:rsidRPr="00A04439">
        <w:rPr>
          <w:b/>
        </w:rPr>
        <w:t xml:space="preserve">koordinuje označování </w:t>
      </w:r>
      <w:r w:rsidR="00617607">
        <w:rPr>
          <w:b/>
        </w:rPr>
        <w:t>nemovité věci nebo stavby, které jsou kulturní památkou</w:t>
      </w:r>
      <w:r>
        <w:rPr>
          <w:b/>
        </w:rPr>
        <w:t>,</w:t>
      </w:r>
      <w:r w:rsidRPr="00A04439">
        <w:rPr>
          <w:b/>
        </w:rPr>
        <w:t xml:space="preserve"> </w:t>
      </w:r>
    </w:p>
    <w:p w:rsidR="008D1E5A" w:rsidRDefault="008D1E5A" w:rsidP="006969B7">
      <w:pPr>
        <w:numPr>
          <w:ilvl w:val="0"/>
          <w:numId w:val="58"/>
        </w:numPr>
        <w:jc w:val="both"/>
        <w:rPr>
          <w:b/>
        </w:rPr>
      </w:pPr>
      <w:r w:rsidRPr="00FA198F">
        <w:rPr>
          <w:b/>
        </w:rPr>
        <w:t>plní další úkoly stanovené tímto zákonem</w:t>
      </w:r>
      <w:r>
        <w:rPr>
          <w:b/>
        </w:rPr>
        <w:t xml:space="preserve">. </w:t>
      </w:r>
    </w:p>
    <w:p w:rsidR="008D1E5A" w:rsidRDefault="008D1E5A" w:rsidP="00BA591F">
      <w:pPr>
        <w:jc w:val="both"/>
      </w:pPr>
    </w:p>
    <w:p w:rsidR="00A04439" w:rsidRDefault="00A57637" w:rsidP="006969B7">
      <w:pPr>
        <w:numPr>
          <w:ilvl w:val="0"/>
          <w:numId w:val="57"/>
        </w:numPr>
        <w:jc w:val="both"/>
        <w:rPr>
          <w:b/>
        </w:rPr>
      </w:pPr>
      <w:r>
        <w:rPr>
          <w:b/>
        </w:rPr>
        <w:t xml:space="preserve">Obecní úřad </w:t>
      </w:r>
      <w:r w:rsidR="00856081">
        <w:rPr>
          <w:b/>
        </w:rPr>
        <w:t xml:space="preserve">obce </w:t>
      </w:r>
      <w:r>
        <w:rPr>
          <w:b/>
        </w:rPr>
        <w:t>s rozšířenou působností</w:t>
      </w:r>
      <w:r w:rsidR="00A04439" w:rsidRPr="006B517E">
        <w:rPr>
          <w:b/>
        </w:rPr>
        <w:t xml:space="preserve"> je dotčeným orgánem památkové péče</w:t>
      </w:r>
    </w:p>
    <w:p w:rsidR="00A04439" w:rsidRPr="006B517E" w:rsidRDefault="00A04439" w:rsidP="00A04439">
      <w:pPr>
        <w:ind w:left="180"/>
        <w:jc w:val="both"/>
        <w:rPr>
          <w:b/>
        </w:rPr>
      </w:pPr>
    </w:p>
    <w:p w:rsidR="00A04439" w:rsidRPr="002C3C30" w:rsidRDefault="00A04439" w:rsidP="006969B7">
      <w:pPr>
        <w:numPr>
          <w:ilvl w:val="0"/>
          <w:numId w:val="59"/>
        </w:numPr>
        <w:jc w:val="both"/>
        <w:rPr>
          <w:b/>
        </w:rPr>
      </w:pPr>
      <w:r w:rsidRPr="006B517E">
        <w:rPr>
          <w:b/>
        </w:rPr>
        <w:t xml:space="preserve">při pořizování </w:t>
      </w:r>
      <w:r w:rsidR="003A4D91">
        <w:rPr>
          <w:b/>
        </w:rPr>
        <w:t xml:space="preserve">územního </w:t>
      </w:r>
      <w:r w:rsidR="00A62B36">
        <w:rPr>
          <w:b/>
        </w:rPr>
        <w:t>a</w:t>
      </w:r>
      <w:r w:rsidR="003A4D91">
        <w:rPr>
          <w:b/>
        </w:rPr>
        <w:t xml:space="preserve"> regulačního plánu</w:t>
      </w:r>
      <w:r w:rsidRPr="006B517E">
        <w:rPr>
          <w:b/>
        </w:rPr>
        <w:t xml:space="preserve">, </w:t>
      </w:r>
      <w:r>
        <w:rPr>
          <w:b/>
        </w:rPr>
        <w:t>není-li dotčeným orgánem ministerstvo</w:t>
      </w:r>
      <w:r w:rsidR="003A4D91">
        <w:rPr>
          <w:b/>
        </w:rPr>
        <w:t xml:space="preserve"> nebo krajský úřad</w:t>
      </w:r>
      <w:r>
        <w:rPr>
          <w:b/>
        </w:rPr>
        <w:t xml:space="preserve">, </w:t>
      </w:r>
      <w:r w:rsidRPr="006B517E">
        <w:rPr>
          <w:b/>
        </w:rPr>
        <w:t xml:space="preserve">a </w:t>
      </w:r>
      <w:r w:rsidR="00F651DB" w:rsidRPr="006B517E">
        <w:rPr>
          <w:b/>
        </w:rPr>
        <w:t>ke změně takové územně</w:t>
      </w:r>
      <w:r w:rsidR="00F651DB">
        <w:rPr>
          <w:b/>
        </w:rPr>
        <w:t xml:space="preserve"> </w:t>
      </w:r>
      <w:r w:rsidR="00F651DB" w:rsidRPr="006B517E">
        <w:rPr>
          <w:b/>
        </w:rPr>
        <w:t>plánovací dokumentace</w:t>
      </w:r>
      <w:r>
        <w:rPr>
          <w:b/>
        </w:rPr>
        <w:t>,</w:t>
      </w:r>
    </w:p>
    <w:p w:rsidR="00A04439" w:rsidRPr="002C3C30" w:rsidRDefault="00A04439" w:rsidP="006969B7">
      <w:pPr>
        <w:numPr>
          <w:ilvl w:val="0"/>
          <w:numId w:val="59"/>
        </w:numPr>
        <w:jc w:val="both"/>
        <w:rPr>
          <w:b/>
        </w:rPr>
      </w:pPr>
      <w:r w:rsidRPr="002C3C30">
        <w:rPr>
          <w:b/>
        </w:rPr>
        <w:t>při vymezení zastavěného území</w:t>
      </w:r>
      <w:r>
        <w:rPr>
          <w:b/>
        </w:rPr>
        <w:t>,</w:t>
      </w:r>
      <w:r w:rsidRPr="002C3C30">
        <w:rPr>
          <w:b/>
          <w:highlight w:val="yellow"/>
        </w:rPr>
        <w:t xml:space="preserve"> </w:t>
      </w:r>
    </w:p>
    <w:p w:rsidR="00A04439" w:rsidRDefault="00A04439" w:rsidP="006969B7">
      <w:pPr>
        <w:numPr>
          <w:ilvl w:val="0"/>
          <w:numId w:val="59"/>
        </w:numPr>
        <w:jc w:val="both"/>
        <w:rPr>
          <w:b/>
        </w:rPr>
      </w:pPr>
      <w:r w:rsidRPr="002C3C30">
        <w:rPr>
          <w:b/>
        </w:rPr>
        <w:t>při vydání územního opatření o asanaci území</w:t>
      </w:r>
      <w:r>
        <w:rPr>
          <w:b/>
        </w:rPr>
        <w:t>,</w:t>
      </w:r>
      <w:r w:rsidRPr="002C3C30">
        <w:rPr>
          <w:b/>
        </w:rPr>
        <w:t xml:space="preserve"> </w:t>
      </w:r>
      <w:r>
        <w:rPr>
          <w:b/>
        </w:rPr>
        <w:t>není-li dotčeným orgánem ministerstvo</w:t>
      </w:r>
      <w:r w:rsidR="003A4D91">
        <w:rPr>
          <w:b/>
        </w:rPr>
        <w:t xml:space="preserve"> nebo krajský úřad</w:t>
      </w:r>
      <w:r>
        <w:rPr>
          <w:b/>
        </w:rPr>
        <w:t>,</w:t>
      </w:r>
      <w:r w:rsidRPr="002C3C30">
        <w:rPr>
          <w:b/>
          <w:highlight w:val="yellow"/>
        </w:rPr>
        <w:t xml:space="preserve"> </w:t>
      </w:r>
    </w:p>
    <w:p w:rsidR="00A04439" w:rsidRPr="0080519D" w:rsidRDefault="00A04439" w:rsidP="006969B7">
      <w:pPr>
        <w:numPr>
          <w:ilvl w:val="0"/>
          <w:numId w:val="59"/>
        </w:numPr>
        <w:jc w:val="both"/>
        <w:rPr>
          <w:b/>
        </w:rPr>
      </w:pPr>
      <w:r w:rsidRPr="0080519D">
        <w:rPr>
          <w:b/>
        </w:rPr>
        <w:t xml:space="preserve">v procesu posuzování vlivů na životní prostředí podle jiného právního předpisu, pokud by vlivy </w:t>
      </w:r>
      <w:r w:rsidR="000C2825">
        <w:rPr>
          <w:b/>
        </w:rPr>
        <w:t xml:space="preserve">posuzovaného záměru </w:t>
      </w:r>
      <w:r w:rsidRPr="0080519D">
        <w:rPr>
          <w:b/>
        </w:rPr>
        <w:t>mohly mít dopad na kulturní památk</w:t>
      </w:r>
      <w:r w:rsidR="003A4D91" w:rsidRPr="0080519D">
        <w:rPr>
          <w:b/>
        </w:rPr>
        <w:t>u</w:t>
      </w:r>
      <w:r w:rsidRPr="0080519D">
        <w:rPr>
          <w:b/>
        </w:rPr>
        <w:t xml:space="preserve"> nebo </w:t>
      </w:r>
      <w:r w:rsidR="007311A5" w:rsidRPr="0080519D">
        <w:rPr>
          <w:b/>
        </w:rPr>
        <w:t>ochranné památkové pásmo</w:t>
      </w:r>
      <w:r w:rsidRPr="0080519D">
        <w:rPr>
          <w:b/>
        </w:rPr>
        <w:t>, není-li dotčeným orgánem ministerstvo</w:t>
      </w:r>
      <w:r w:rsidR="003A4D91" w:rsidRPr="0080519D">
        <w:rPr>
          <w:b/>
        </w:rPr>
        <w:t xml:space="preserve"> nebo krajský úřad</w:t>
      </w:r>
      <w:r w:rsidR="00B75144" w:rsidRPr="0080519D">
        <w:rPr>
          <w:b/>
        </w:rPr>
        <w:t>.</w:t>
      </w:r>
    </w:p>
    <w:p w:rsidR="00A04439" w:rsidRPr="00062B0F" w:rsidRDefault="00A04439" w:rsidP="00A04439">
      <w:pPr>
        <w:ind w:left="540"/>
        <w:jc w:val="both"/>
        <w:rPr>
          <w:b/>
        </w:rPr>
      </w:pPr>
    </w:p>
    <w:p w:rsidR="00E77044" w:rsidRDefault="00FE7BAD" w:rsidP="006969B7">
      <w:pPr>
        <w:numPr>
          <w:ilvl w:val="0"/>
          <w:numId w:val="57"/>
        </w:numPr>
        <w:jc w:val="both"/>
        <w:rPr>
          <w:b/>
        </w:rPr>
      </w:pPr>
      <w:r>
        <w:rPr>
          <w:b/>
        </w:rPr>
        <w:t>Není-li dotčeným orgánem krajský úřad, vydáv</w:t>
      </w:r>
      <w:r w:rsidR="00AA6905">
        <w:rPr>
          <w:b/>
        </w:rPr>
        <w:t>á</w:t>
      </w:r>
      <w:r>
        <w:rPr>
          <w:b/>
        </w:rPr>
        <w:t xml:space="preserve"> </w:t>
      </w:r>
      <w:r w:rsidR="00A57637">
        <w:rPr>
          <w:b/>
        </w:rPr>
        <w:t xml:space="preserve">obecní úřad </w:t>
      </w:r>
      <w:r w:rsidR="00856081">
        <w:rPr>
          <w:b/>
        </w:rPr>
        <w:t xml:space="preserve">obce </w:t>
      </w:r>
      <w:r w:rsidR="00A57637">
        <w:rPr>
          <w:b/>
        </w:rPr>
        <w:t>s rozšířenou působností</w:t>
      </w:r>
      <w:r w:rsidR="00A04439">
        <w:rPr>
          <w:b/>
        </w:rPr>
        <w:t xml:space="preserve"> </w:t>
      </w:r>
      <w:r w:rsidR="00A04439" w:rsidRPr="000A3194">
        <w:rPr>
          <w:b/>
        </w:rPr>
        <w:t xml:space="preserve">závazné stanovisko a poskytuje další podklady </w:t>
      </w:r>
      <w:r w:rsidR="006C60CF">
        <w:rPr>
          <w:b/>
        </w:rPr>
        <w:t>pro</w:t>
      </w:r>
      <w:r w:rsidR="00A04439" w:rsidRPr="000A3194">
        <w:rPr>
          <w:b/>
        </w:rPr>
        <w:t xml:space="preserve"> </w:t>
      </w:r>
      <w:r w:rsidR="00A04439">
        <w:rPr>
          <w:b/>
        </w:rPr>
        <w:t>správní</w:t>
      </w:r>
      <w:r w:rsidR="00A04439" w:rsidRPr="000A3194">
        <w:rPr>
          <w:b/>
        </w:rPr>
        <w:t xml:space="preserve"> řízení</w:t>
      </w:r>
      <w:r w:rsidR="00BB6EA2">
        <w:rPr>
          <w:b/>
        </w:rPr>
        <w:t>, při zjednodušujících postupech a při projednání návrhů opatření obecné povahy podle</w:t>
      </w:r>
      <w:r w:rsidR="00A04439" w:rsidRPr="000A3194">
        <w:rPr>
          <w:b/>
        </w:rPr>
        <w:t xml:space="preserve"> jiných právních předpisů</w:t>
      </w:r>
      <w:r w:rsidR="00852EAD" w:rsidRPr="00852EAD">
        <w:rPr>
          <w:b/>
          <w:vertAlign w:val="superscript"/>
        </w:rPr>
        <w:t>00</w:t>
      </w:r>
      <w:r w:rsidR="00852EAD">
        <w:rPr>
          <w:b/>
          <w:vertAlign w:val="superscript"/>
        </w:rPr>
        <w:t>-7</w:t>
      </w:r>
      <w:r w:rsidR="00852EAD" w:rsidRPr="00A47679">
        <w:rPr>
          <w:b/>
          <w:vertAlign w:val="superscript"/>
        </w:rPr>
        <w:t>)</w:t>
      </w:r>
      <w:r w:rsidR="00B75144" w:rsidRPr="00A47679">
        <w:rPr>
          <w:b/>
        </w:rPr>
        <w:t xml:space="preserve"> </w:t>
      </w:r>
      <w:r w:rsidR="00786A92" w:rsidRPr="00A47679">
        <w:rPr>
          <w:b/>
        </w:rPr>
        <w:t xml:space="preserve">ve věci, </w:t>
      </w:r>
      <w:r w:rsidR="00C240C6">
        <w:rPr>
          <w:b/>
        </w:rPr>
        <w:t>kterou</w:t>
      </w:r>
      <w:r w:rsidR="00E77044">
        <w:rPr>
          <w:b/>
        </w:rPr>
        <w:t xml:space="preserve"> mohou být dotčeny zájmy památkové péče na ochraně nebo zachování </w:t>
      </w:r>
      <w:r w:rsidR="00C240C6">
        <w:rPr>
          <w:b/>
        </w:rPr>
        <w:t>památkového fondu a na jeho vhodném využití.</w:t>
      </w:r>
    </w:p>
    <w:p w:rsidR="008D1E5A" w:rsidRDefault="002039C2" w:rsidP="00F57AC1">
      <w:pPr>
        <w:pStyle w:val="Nadpis6"/>
      </w:pPr>
      <w:bookmarkStart w:id="64" w:name="_Toc392855476"/>
      <w:bookmarkStart w:id="65" w:name="_Toc413748332"/>
      <w:r>
        <w:t>§ HH + 05</w:t>
      </w:r>
      <w:bookmarkEnd w:id="64"/>
      <w:bookmarkEnd w:id="65"/>
    </w:p>
    <w:p w:rsidR="008D1E5A" w:rsidRPr="0064507F" w:rsidRDefault="008D1E5A" w:rsidP="009B767E">
      <w:pPr>
        <w:pStyle w:val="Nadpis7"/>
      </w:pPr>
      <w:bookmarkStart w:id="66" w:name="_Toc361988635"/>
      <w:bookmarkStart w:id="67" w:name="_Toc392855477"/>
      <w:bookmarkStart w:id="68" w:name="_Toc413748333"/>
      <w:r w:rsidRPr="00137981">
        <w:t>Magistrát</w:t>
      </w:r>
      <w:bookmarkEnd w:id="66"/>
      <w:r w:rsidR="00202927" w:rsidRPr="00137981">
        <w:t xml:space="preserve"> hlavního města Prahy</w:t>
      </w:r>
      <w:bookmarkEnd w:id="67"/>
      <w:bookmarkEnd w:id="68"/>
    </w:p>
    <w:p w:rsidR="008D1E5A" w:rsidRPr="00B75144" w:rsidRDefault="00B75144" w:rsidP="00221FA5">
      <w:pPr>
        <w:jc w:val="both"/>
        <w:rPr>
          <w:b/>
        </w:rPr>
      </w:pPr>
      <w:r>
        <w:rPr>
          <w:b/>
        </w:rPr>
        <w:t>Na území hlavního města Prahy</w:t>
      </w:r>
      <w:r w:rsidR="00926BDB">
        <w:rPr>
          <w:b/>
        </w:rPr>
        <w:t xml:space="preserve"> </w:t>
      </w:r>
      <w:r>
        <w:rPr>
          <w:b/>
        </w:rPr>
        <w:t>vykonává působnost krajského úřadu a o</w:t>
      </w:r>
      <w:r w:rsidR="008D1E5A" w:rsidRPr="00B75144">
        <w:rPr>
          <w:b/>
        </w:rPr>
        <w:t>becní</w:t>
      </w:r>
      <w:r>
        <w:rPr>
          <w:b/>
        </w:rPr>
        <w:t>ho</w:t>
      </w:r>
      <w:r w:rsidR="008D1E5A" w:rsidRPr="00B75144">
        <w:rPr>
          <w:b/>
        </w:rPr>
        <w:t xml:space="preserve"> úřad</w:t>
      </w:r>
      <w:r>
        <w:rPr>
          <w:b/>
        </w:rPr>
        <w:t>u</w:t>
      </w:r>
      <w:r w:rsidR="00856081">
        <w:rPr>
          <w:b/>
        </w:rPr>
        <w:t xml:space="preserve"> </w:t>
      </w:r>
      <w:r w:rsidR="00856081" w:rsidRPr="00856081">
        <w:rPr>
          <w:b/>
        </w:rPr>
        <w:t>obce s rozšířenou působností</w:t>
      </w:r>
      <w:r>
        <w:rPr>
          <w:b/>
        </w:rPr>
        <w:t xml:space="preserve"> Magistrát hlavního města Prahy. </w:t>
      </w:r>
    </w:p>
    <w:p w:rsidR="0074547B" w:rsidRDefault="002039C2" w:rsidP="00F57AC1">
      <w:pPr>
        <w:pStyle w:val="Nadpis6"/>
      </w:pPr>
      <w:bookmarkStart w:id="69" w:name="_Toc392855478"/>
      <w:bookmarkStart w:id="70" w:name="_Toc413748334"/>
      <w:r>
        <w:t>§ HH + 06</w:t>
      </w:r>
      <w:bookmarkEnd w:id="69"/>
      <w:bookmarkEnd w:id="70"/>
    </w:p>
    <w:p w:rsidR="002C2C14" w:rsidRDefault="00F17194" w:rsidP="009B767E">
      <w:pPr>
        <w:pStyle w:val="Nadpis7"/>
      </w:pPr>
      <w:bookmarkStart w:id="71" w:name="_Toc361988637"/>
      <w:bookmarkStart w:id="72" w:name="_Toc392855479"/>
      <w:bookmarkStart w:id="73" w:name="_Toc413748335"/>
      <w:r>
        <w:t>Kancelář prezidenta republiky</w:t>
      </w:r>
      <w:bookmarkEnd w:id="71"/>
      <w:bookmarkEnd w:id="72"/>
      <w:bookmarkEnd w:id="73"/>
    </w:p>
    <w:p w:rsidR="00F17194" w:rsidRPr="00B75144" w:rsidRDefault="00F17194" w:rsidP="006969B7">
      <w:pPr>
        <w:numPr>
          <w:ilvl w:val="0"/>
          <w:numId w:val="46"/>
        </w:numPr>
        <w:jc w:val="both"/>
        <w:rPr>
          <w:b/>
        </w:rPr>
      </w:pPr>
      <w:r w:rsidRPr="00B75144">
        <w:rPr>
          <w:b/>
        </w:rPr>
        <w:t xml:space="preserve">Pro území národní kulturní památky Pražský hrad vykonává </w:t>
      </w:r>
      <w:r w:rsidR="006C60CF">
        <w:rPr>
          <w:b/>
        </w:rPr>
        <w:t>působnost</w:t>
      </w:r>
      <w:r w:rsidR="00250FD8" w:rsidRPr="00B75144">
        <w:rPr>
          <w:b/>
        </w:rPr>
        <w:t xml:space="preserve"> </w:t>
      </w:r>
      <w:r w:rsidRPr="00B75144">
        <w:rPr>
          <w:b/>
        </w:rPr>
        <w:t xml:space="preserve">obecního úřadu </w:t>
      </w:r>
      <w:r w:rsidR="00856081" w:rsidRPr="00856081">
        <w:rPr>
          <w:b/>
        </w:rPr>
        <w:t>obce s rozšířenou působností</w:t>
      </w:r>
      <w:r w:rsidR="00856081" w:rsidRPr="00B75144">
        <w:rPr>
          <w:b/>
        </w:rPr>
        <w:t xml:space="preserve"> </w:t>
      </w:r>
      <w:r w:rsidRPr="00B75144">
        <w:rPr>
          <w:b/>
        </w:rPr>
        <w:t>a krajského úřadu na úseku památkové péče Kancelář prezidenta republiky.</w:t>
      </w:r>
    </w:p>
    <w:p w:rsidR="00F17194" w:rsidRPr="00B75144" w:rsidRDefault="00F17194" w:rsidP="0086186E">
      <w:pPr>
        <w:ind w:left="540"/>
        <w:jc w:val="both"/>
        <w:rPr>
          <w:b/>
        </w:rPr>
      </w:pPr>
    </w:p>
    <w:p w:rsidR="00F17194" w:rsidRPr="00B75144" w:rsidRDefault="00F17194" w:rsidP="006969B7">
      <w:pPr>
        <w:numPr>
          <w:ilvl w:val="0"/>
          <w:numId w:val="46"/>
        </w:numPr>
        <w:jc w:val="both"/>
        <w:rPr>
          <w:b/>
        </w:rPr>
      </w:pPr>
      <w:r w:rsidRPr="00B75144">
        <w:rPr>
          <w:b/>
        </w:rPr>
        <w:lastRenderedPageBreak/>
        <w:t xml:space="preserve">Nadřízeným orgánem Kanceláře prezidenta republiky na úseku památkové péče je ministerstvo. </w:t>
      </w:r>
    </w:p>
    <w:p w:rsidR="001E33A3" w:rsidRDefault="002039C2" w:rsidP="00F57AC1">
      <w:pPr>
        <w:pStyle w:val="Nadpis6"/>
      </w:pPr>
      <w:bookmarkStart w:id="74" w:name="_Toc392855480"/>
      <w:bookmarkStart w:id="75" w:name="_Toc413748336"/>
      <w:r>
        <w:t>§ HH + 07</w:t>
      </w:r>
      <w:bookmarkEnd w:id="74"/>
      <w:bookmarkEnd w:id="75"/>
    </w:p>
    <w:p w:rsidR="001E33A3" w:rsidRPr="0064507F" w:rsidRDefault="001E33A3" w:rsidP="009B767E">
      <w:pPr>
        <w:pStyle w:val="Nadpis7"/>
      </w:pPr>
      <w:bookmarkStart w:id="76" w:name="_Toc361988639"/>
      <w:bookmarkStart w:id="77" w:name="_Toc392855481"/>
      <w:bookmarkStart w:id="78" w:name="_Toc413748337"/>
      <w:r w:rsidRPr="0064507F">
        <w:t>Celní úřad</w:t>
      </w:r>
      <w:bookmarkEnd w:id="76"/>
      <w:bookmarkEnd w:id="77"/>
      <w:bookmarkEnd w:id="78"/>
      <w:r w:rsidRPr="0064507F">
        <w:t xml:space="preserve"> </w:t>
      </w:r>
    </w:p>
    <w:p w:rsidR="001E33A3" w:rsidRDefault="001E33A3" w:rsidP="006969B7">
      <w:pPr>
        <w:numPr>
          <w:ilvl w:val="0"/>
          <w:numId w:val="60"/>
        </w:numPr>
        <w:jc w:val="both"/>
        <w:rPr>
          <w:b/>
        </w:rPr>
      </w:pPr>
      <w:r w:rsidRPr="00221FA5">
        <w:rPr>
          <w:b/>
        </w:rPr>
        <w:t>Celní úřady</w:t>
      </w:r>
      <w:r w:rsidR="008B10A0" w:rsidRPr="00221FA5">
        <w:rPr>
          <w:b/>
        </w:rPr>
        <w:t xml:space="preserve"> </w:t>
      </w:r>
      <w:r w:rsidR="00221FA5" w:rsidRPr="00221FA5">
        <w:rPr>
          <w:b/>
        </w:rPr>
        <w:t>na úseku památkové péče</w:t>
      </w:r>
      <w:r w:rsidR="00221FA5">
        <w:rPr>
          <w:b/>
        </w:rPr>
        <w:t xml:space="preserve"> kontrolují,</w:t>
      </w:r>
      <w:r w:rsidRPr="00221FA5">
        <w:rPr>
          <w:b/>
        </w:rPr>
        <w:t xml:space="preserve"> jak je </w:t>
      </w:r>
      <w:r w:rsidR="008924D2">
        <w:rPr>
          <w:b/>
        </w:rPr>
        <w:t xml:space="preserve">při přemístění věci, který je kulturní památkou, mimo území České republiky </w:t>
      </w:r>
      <w:r w:rsidRPr="00221FA5">
        <w:rPr>
          <w:b/>
        </w:rPr>
        <w:t>dodržován</w:t>
      </w:r>
      <w:r w:rsidR="00071B46" w:rsidRPr="00221FA5">
        <w:rPr>
          <w:b/>
        </w:rPr>
        <w:t xml:space="preserve">o povolení </w:t>
      </w:r>
      <w:r w:rsidRPr="00221FA5">
        <w:rPr>
          <w:b/>
        </w:rPr>
        <w:t>ministerstva</w:t>
      </w:r>
      <w:r w:rsidR="008924D2">
        <w:rPr>
          <w:b/>
        </w:rPr>
        <w:t xml:space="preserve">. </w:t>
      </w:r>
    </w:p>
    <w:p w:rsidR="00221FA5" w:rsidRPr="00221FA5" w:rsidRDefault="00221FA5" w:rsidP="00221FA5">
      <w:pPr>
        <w:ind w:left="180"/>
        <w:jc w:val="both"/>
        <w:rPr>
          <w:b/>
        </w:rPr>
      </w:pPr>
    </w:p>
    <w:p w:rsidR="00221FA5" w:rsidRPr="00221FA5" w:rsidRDefault="001E33A3" w:rsidP="006969B7">
      <w:pPr>
        <w:numPr>
          <w:ilvl w:val="0"/>
          <w:numId w:val="60"/>
        </w:numPr>
        <w:jc w:val="both"/>
      </w:pPr>
      <w:r w:rsidRPr="00221FA5">
        <w:rPr>
          <w:b/>
        </w:rPr>
        <w:t>Celní úřady při plnění svých úkolů</w:t>
      </w:r>
      <w:r w:rsidR="00221FA5">
        <w:rPr>
          <w:b/>
        </w:rPr>
        <w:t xml:space="preserve"> podle tohoto zákona</w:t>
      </w:r>
      <w:r w:rsidRPr="00221FA5">
        <w:rPr>
          <w:b/>
        </w:rPr>
        <w:t xml:space="preserve"> spolupracují s orgány památkové péče, jimž podávají v případě zjištění nedostatků podněty pro přijetí opatření k nápravě nebo </w:t>
      </w:r>
      <w:r w:rsidR="006C60CF">
        <w:rPr>
          <w:b/>
        </w:rPr>
        <w:t>k za</w:t>
      </w:r>
      <w:r w:rsidRPr="00221FA5">
        <w:rPr>
          <w:b/>
        </w:rPr>
        <w:t xml:space="preserve">hájení řízení </w:t>
      </w:r>
      <w:r w:rsidR="00937EC3">
        <w:rPr>
          <w:b/>
        </w:rPr>
        <w:t>o uložení sankce za přestupek nebo správní delikt podle tohoto zákona</w:t>
      </w:r>
      <w:r w:rsidRPr="00221FA5">
        <w:rPr>
          <w:b/>
        </w:rPr>
        <w:t xml:space="preserve">. </w:t>
      </w:r>
    </w:p>
    <w:p w:rsidR="00DD5833" w:rsidRDefault="00DD5833" w:rsidP="00DD5833">
      <w:pPr>
        <w:pStyle w:val="Nadpis3"/>
      </w:pPr>
      <w:bookmarkStart w:id="79" w:name="_Toc361988640"/>
      <w:bookmarkStart w:id="80" w:name="_Toc392855482"/>
      <w:bookmarkStart w:id="81" w:name="_Toc413748338"/>
      <w:r>
        <w:t>Díl 3</w:t>
      </w:r>
      <w:bookmarkEnd w:id="81"/>
    </w:p>
    <w:p w:rsidR="00C51BF8" w:rsidRDefault="00C51BF8" w:rsidP="00DD5833">
      <w:pPr>
        <w:pStyle w:val="Nadpisdlu"/>
      </w:pPr>
      <w:bookmarkStart w:id="82" w:name="_Toc413748339"/>
      <w:r>
        <w:t>Odborná složka památkové péče</w:t>
      </w:r>
      <w:bookmarkEnd w:id="79"/>
      <w:bookmarkEnd w:id="80"/>
      <w:bookmarkEnd w:id="82"/>
      <w:r>
        <w:t xml:space="preserve"> </w:t>
      </w:r>
    </w:p>
    <w:p w:rsidR="00B443B3" w:rsidRDefault="002039C2" w:rsidP="00F57AC1">
      <w:pPr>
        <w:pStyle w:val="Nadpis6"/>
      </w:pPr>
      <w:bookmarkStart w:id="83" w:name="_Toc392855483"/>
      <w:bookmarkStart w:id="84" w:name="_Toc413748340"/>
      <w:r>
        <w:t>§ HH + 08</w:t>
      </w:r>
      <w:bookmarkEnd w:id="83"/>
      <w:bookmarkEnd w:id="84"/>
    </w:p>
    <w:p w:rsidR="00B443B3" w:rsidRDefault="00B443B3" w:rsidP="00A173B9">
      <w:pPr>
        <w:pStyle w:val="Nadpis7"/>
      </w:pPr>
      <w:bookmarkStart w:id="85" w:name="_Toc361988642"/>
      <w:bookmarkStart w:id="86" w:name="_Toc392855484"/>
      <w:bookmarkStart w:id="87" w:name="_Toc413748341"/>
      <w:r>
        <w:t>Památkový ústav</w:t>
      </w:r>
      <w:bookmarkEnd w:id="85"/>
      <w:bookmarkEnd w:id="86"/>
      <w:bookmarkEnd w:id="87"/>
    </w:p>
    <w:p w:rsidR="004B46BB" w:rsidRPr="00B231BE" w:rsidRDefault="00B443B3" w:rsidP="006969B7">
      <w:pPr>
        <w:numPr>
          <w:ilvl w:val="0"/>
          <w:numId w:val="47"/>
        </w:numPr>
        <w:jc w:val="both"/>
        <w:rPr>
          <w:b/>
        </w:rPr>
      </w:pPr>
      <w:r w:rsidRPr="00B231BE">
        <w:rPr>
          <w:b/>
        </w:rPr>
        <w:t>Památkový ústav je státní příspěvkovou organizací zřizovanou ministerstvem</w:t>
      </w:r>
      <w:r w:rsidR="00B24A05" w:rsidRPr="00B231BE">
        <w:rPr>
          <w:b/>
        </w:rPr>
        <w:t xml:space="preserve"> </w:t>
      </w:r>
      <w:r w:rsidR="004B46BB" w:rsidRPr="00B231BE">
        <w:rPr>
          <w:b/>
        </w:rPr>
        <w:t>pro výkon a koordinaci odborných činností v oblasti památkové péče.</w:t>
      </w:r>
    </w:p>
    <w:p w:rsidR="00275D53" w:rsidRPr="00174EE9" w:rsidRDefault="00275D53" w:rsidP="00A6489D">
      <w:pPr>
        <w:ind w:left="360"/>
        <w:jc w:val="both"/>
      </w:pPr>
    </w:p>
    <w:p w:rsidR="00D672FD" w:rsidRDefault="00D672FD" w:rsidP="006969B7">
      <w:pPr>
        <w:numPr>
          <w:ilvl w:val="0"/>
          <w:numId w:val="47"/>
        </w:numPr>
        <w:jc w:val="both"/>
        <w:rPr>
          <w:b/>
        </w:rPr>
      </w:pPr>
      <w:r w:rsidRPr="0086186E">
        <w:rPr>
          <w:b/>
        </w:rPr>
        <w:t>Památkový ústav</w:t>
      </w:r>
    </w:p>
    <w:p w:rsidR="00C53D00" w:rsidRDefault="00C53D00" w:rsidP="00C53D00">
      <w:pPr>
        <w:jc w:val="both"/>
        <w:rPr>
          <w:b/>
        </w:rPr>
      </w:pPr>
    </w:p>
    <w:p w:rsidR="00016117" w:rsidRPr="004542A6" w:rsidRDefault="00016117" w:rsidP="006969B7">
      <w:pPr>
        <w:numPr>
          <w:ilvl w:val="0"/>
          <w:numId w:val="61"/>
        </w:numPr>
        <w:jc w:val="both"/>
        <w:rPr>
          <w:b/>
        </w:rPr>
      </w:pPr>
      <w:r w:rsidRPr="004542A6">
        <w:rPr>
          <w:b/>
        </w:rPr>
        <w:t xml:space="preserve">zpracovává odborné podklady </w:t>
      </w:r>
      <w:r w:rsidR="00D672FD" w:rsidRPr="004542A6">
        <w:rPr>
          <w:b/>
        </w:rPr>
        <w:t>pro</w:t>
      </w:r>
      <w:r w:rsidRPr="004542A6">
        <w:rPr>
          <w:b/>
        </w:rPr>
        <w:t xml:space="preserve"> celostátní </w:t>
      </w:r>
      <w:r w:rsidR="00D672FD" w:rsidRPr="004542A6">
        <w:rPr>
          <w:b/>
        </w:rPr>
        <w:t>koncepc</w:t>
      </w:r>
      <w:r w:rsidR="00B65BDA">
        <w:rPr>
          <w:b/>
        </w:rPr>
        <w:t>i</w:t>
      </w:r>
      <w:r w:rsidR="008B10A0" w:rsidRPr="004542A6">
        <w:rPr>
          <w:b/>
        </w:rPr>
        <w:t xml:space="preserve"> </w:t>
      </w:r>
      <w:r w:rsidRPr="004542A6">
        <w:rPr>
          <w:b/>
        </w:rPr>
        <w:t>památkové péče a</w:t>
      </w:r>
      <w:r w:rsidR="00926BDB">
        <w:rPr>
          <w:b/>
        </w:rPr>
        <w:t xml:space="preserve"> </w:t>
      </w:r>
      <w:r w:rsidR="00C23789">
        <w:rPr>
          <w:b/>
        </w:rPr>
        <w:t xml:space="preserve">pro zprávu o jejím plnění </w:t>
      </w:r>
      <w:r w:rsidR="006D68BF" w:rsidRPr="004542A6">
        <w:rPr>
          <w:b/>
        </w:rPr>
        <w:t xml:space="preserve">, </w:t>
      </w:r>
    </w:p>
    <w:p w:rsidR="006D68BF" w:rsidRPr="004542A6" w:rsidRDefault="00016117" w:rsidP="006969B7">
      <w:pPr>
        <w:numPr>
          <w:ilvl w:val="0"/>
          <w:numId w:val="61"/>
        </w:numPr>
        <w:jc w:val="both"/>
        <w:rPr>
          <w:b/>
        </w:rPr>
      </w:pPr>
      <w:r w:rsidRPr="004542A6">
        <w:rPr>
          <w:b/>
        </w:rPr>
        <w:t>zpracovává odborné podklady pro celostátní programy</w:t>
      </w:r>
      <w:r w:rsidR="004542A6" w:rsidRPr="004542A6">
        <w:rPr>
          <w:b/>
        </w:rPr>
        <w:t xml:space="preserve"> památkové</w:t>
      </w:r>
      <w:r w:rsidRPr="004542A6">
        <w:rPr>
          <w:b/>
        </w:rPr>
        <w:t xml:space="preserve"> péče</w:t>
      </w:r>
      <w:r w:rsidR="005A6B12">
        <w:rPr>
          <w:b/>
        </w:rPr>
        <w:t>,</w:t>
      </w:r>
    </w:p>
    <w:p w:rsidR="004542A6" w:rsidRPr="004542A6" w:rsidRDefault="004542A6" w:rsidP="006969B7">
      <w:pPr>
        <w:numPr>
          <w:ilvl w:val="0"/>
          <w:numId w:val="61"/>
        </w:numPr>
        <w:jc w:val="both"/>
        <w:rPr>
          <w:b/>
        </w:rPr>
      </w:pPr>
      <w:r>
        <w:rPr>
          <w:b/>
        </w:rPr>
        <w:t xml:space="preserve">zpracovává </w:t>
      </w:r>
      <w:r w:rsidRPr="004542A6">
        <w:rPr>
          <w:b/>
        </w:rPr>
        <w:t>odborně metodické,</w:t>
      </w:r>
      <w:r w:rsidR="00C53D00">
        <w:rPr>
          <w:b/>
        </w:rPr>
        <w:t xml:space="preserve"> metodologické, </w:t>
      </w:r>
      <w:r w:rsidRPr="004542A6">
        <w:rPr>
          <w:b/>
        </w:rPr>
        <w:t>dokumentační a informační</w:t>
      </w:r>
      <w:r>
        <w:rPr>
          <w:b/>
        </w:rPr>
        <w:t xml:space="preserve"> materiály </w:t>
      </w:r>
      <w:r w:rsidRPr="004542A6">
        <w:rPr>
          <w:b/>
        </w:rPr>
        <w:t>památkové péče,</w:t>
      </w:r>
    </w:p>
    <w:p w:rsidR="004542A6" w:rsidRDefault="00016117" w:rsidP="006969B7">
      <w:pPr>
        <w:numPr>
          <w:ilvl w:val="0"/>
          <w:numId w:val="61"/>
        </w:numPr>
        <w:jc w:val="both"/>
        <w:rPr>
          <w:b/>
        </w:rPr>
      </w:pPr>
      <w:r w:rsidRPr="004542A6">
        <w:rPr>
          <w:b/>
        </w:rPr>
        <w:t>provádí vědeckovýzkumnou činnost</w:t>
      </w:r>
      <w:r w:rsidR="00091114" w:rsidRPr="004542A6">
        <w:rPr>
          <w:b/>
        </w:rPr>
        <w:t xml:space="preserve"> v </w:t>
      </w:r>
      <w:r w:rsidR="00E217E0">
        <w:rPr>
          <w:b/>
        </w:rPr>
        <w:t>oboru</w:t>
      </w:r>
      <w:r w:rsidR="00091114" w:rsidRPr="004542A6">
        <w:rPr>
          <w:b/>
        </w:rPr>
        <w:t xml:space="preserve"> památkové péče</w:t>
      </w:r>
      <w:r w:rsidR="004542A6">
        <w:rPr>
          <w:b/>
        </w:rPr>
        <w:t>,</w:t>
      </w:r>
    </w:p>
    <w:p w:rsidR="00016117" w:rsidRPr="004542A6" w:rsidRDefault="00016117" w:rsidP="006969B7">
      <w:pPr>
        <w:numPr>
          <w:ilvl w:val="0"/>
          <w:numId w:val="61"/>
        </w:numPr>
        <w:jc w:val="both"/>
        <w:rPr>
          <w:b/>
        </w:rPr>
      </w:pPr>
      <w:r w:rsidRPr="004542A6">
        <w:rPr>
          <w:b/>
        </w:rPr>
        <w:t>pr</w:t>
      </w:r>
      <w:r w:rsidR="00C53D00">
        <w:rPr>
          <w:b/>
        </w:rPr>
        <w:t>ůběžně dokumentuje práce</w:t>
      </w:r>
      <w:r w:rsidRPr="004542A6">
        <w:rPr>
          <w:b/>
        </w:rPr>
        <w:t xml:space="preserve"> na</w:t>
      </w:r>
      <w:r w:rsidR="006B517E" w:rsidRPr="004542A6">
        <w:rPr>
          <w:b/>
        </w:rPr>
        <w:t xml:space="preserve"> </w:t>
      </w:r>
      <w:r w:rsidRPr="004542A6">
        <w:rPr>
          <w:b/>
        </w:rPr>
        <w:t xml:space="preserve">kulturních památkách a </w:t>
      </w:r>
      <w:r w:rsidR="00174EE9">
        <w:rPr>
          <w:b/>
        </w:rPr>
        <w:t xml:space="preserve">práce na </w:t>
      </w:r>
      <w:r w:rsidRPr="004542A6">
        <w:rPr>
          <w:b/>
        </w:rPr>
        <w:t>nemovitostech v památkových územích</w:t>
      </w:r>
      <w:r w:rsidR="00C53D00">
        <w:rPr>
          <w:b/>
        </w:rPr>
        <w:t xml:space="preserve"> nebo</w:t>
      </w:r>
      <w:r w:rsidR="00174EE9">
        <w:rPr>
          <w:b/>
        </w:rPr>
        <w:t xml:space="preserve"> práce v</w:t>
      </w:r>
      <w:r w:rsidR="001E6BB8">
        <w:rPr>
          <w:b/>
        </w:rPr>
        <w:t xml:space="preserve"> ochranných</w:t>
      </w:r>
      <w:r w:rsidR="00C53D00">
        <w:rPr>
          <w:b/>
        </w:rPr>
        <w:t xml:space="preserve"> památkových pásmech,</w:t>
      </w:r>
    </w:p>
    <w:p w:rsidR="00C53D00" w:rsidRDefault="00091114" w:rsidP="006969B7">
      <w:pPr>
        <w:numPr>
          <w:ilvl w:val="0"/>
          <w:numId w:val="61"/>
        </w:numPr>
        <w:jc w:val="both"/>
        <w:rPr>
          <w:b/>
        </w:rPr>
      </w:pPr>
      <w:r w:rsidRPr="004542A6">
        <w:rPr>
          <w:b/>
        </w:rPr>
        <w:t xml:space="preserve">zpracovává </w:t>
      </w:r>
      <w:r w:rsidR="00C00C68">
        <w:rPr>
          <w:b/>
        </w:rPr>
        <w:t xml:space="preserve">bezplatně </w:t>
      </w:r>
      <w:r w:rsidRPr="004542A6">
        <w:rPr>
          <w:b/>
        </w:rPr>
        <w:t xml:space="preserve">odborné podklady </w:t>
      </w:r>
      <w:r w:rsidR="00C53D00">
        <w:rPr>
          <w:b/>
        </w:rPr>
        <w:t>pro orgány památkové péče při postupech podle tohoto zákona,</w:t>
      </w:r>
    </w:p>
    <w:p w:rsidR="00F01BBC" w:rsidRPr="005C3675" w:rsidRDefault="00F01BBC" w:rsidP="006969B7">
      <w:pPr>
        <w:numPr>
          <w:ilvl w:val="0"/>
          <w:numId w:val="61"/>
        </w:numPr>
        <w:jc w:val="both"/>
        <w:rPr>
          <w:b/>
        </w:rPr>
      </w:pPr>
      <w:r w:rsidRPr="004542A6">
        <w:rPr>
          <w:b/>
        </w:rPr>
        <w:t>poskytuje bezplatnou odbornou pomoc vlastníkům kulturních památek a nemovitostí</w:t>
      </w:r>
      <w:r w:rsidR="00C53D00">
        <w:rPr>
          <w:b/>
        </w:rPr>
        <w:t>, které</w:t>
      </w:r>
      <w:r w:rsidR="00926BDB">
        <w:rPr>
          <w:b/>
        </w:rPr>
        <w:t xml:space="preserve"> </w:t>
      </w:r>
      <w:r w:rsidR="00C53D00">
        <w:rPr>
          <w:b/>
        </w:rPr>
        <w:t xml:space="preserve">nejsou kulturní památkou, ale nacházejí se </w:t>
      </w:r>
      <w:r w:rsidRPr="004542A6">
        <w:rPr>
          <w:b/>
        </w:rPr>
        <w:t xml:space="preserve">v památkových </w:t>
      </w:r>
      <w:r w:rsidRPr="005C3675">
        <w:rPr>
          <w:b/>
        </w:rPr>
        <w:t>územích</w:t>
      </w:r>
      <w:r w:rsidR="00C53D00" w:rsidRPr="005C3675">
        <w:rPr>
          <w:b/>
        </w:rPr>
        <w:t xml:space="preserve"> nebo v </w:t>
      </w:r>
      <w:r w:rsidR="001E6BB8" w:rsidRPr="005C3675">
        <w:rPr>
          <w:b/>
        </w:rPr>
        <w:t xml:space="preserve">ochranných </w:t>
      </w:r>
      <w:r w:rsidR="00C53D00" w:rsidRPr="005C3675">
        <w:rPr>
          <w:b/>
        </w:rPr>
        <w:t>památkových pásmech,</w:t>
      </w:r>
    </w:p>
    <w:p w:rsidR="00D24581" w:rsidRPr="00110DD3" w:rsidRDefault="005C3675" w:rsidP="006969B7">
      <w:pPr>
        <w:numPr>
          <w:ilvl w:val="0"/>
          <w:numId w:val="61"/>
        </w:numPr>
        <w:jc w:val="both"/>
        <w:rPr>
          <w:b/>
        </w:rPr>
      </w:pPr>
      <w:r w:rsidRPr="005525CF">
        <w:rPr>
          <w:b/>
        </w:rPr>
        <w:t>provozuje</w:t>
      </w:r>
      <w:r w:rsidR="00AB36C9" w:rsidRPr="005525CF">
        <w:rPr>
          <w:b/>
        </w:rPr>
        <w:t xml:space="preserve"> </w:t>
      </w:r>
      <w:r w:rsidR="005525CF" w:rsidRPr="005525CF">
        <w:rPr>
          <w:b/>
        </w:rPr>
        <w:t>seznam památkového fondu a e</w:t>
      </w:r>
      <w:r w:rsidR="005525CF" w:rsidRPr="005525CF">
        <w:rPr>
          <w:b/>
          <w:szCs w:val="20"/>
        </w:rPr>
        <w:t xml:space="preserve">videnci archeologicky významných zásahů do území a území </w:t>
      </w:r>
      <w:r w:rsidR="005525CF" w:rsidRPr="005525CF">
        <w:rPr>
          <w:b/>
        </w:rPr>
        <w:t>s vyloučeným výskytem archeologických nálezů</w:t>
      </w:r>
      <w:r w:rsidR="005525CF" w:rsidRPr="005525CF">
        <w:rPr>
          <w:b/>
          <w:szCs w:val="20"/>
        </w:rPr>
        <w:t xml:space="preserve"> (dále jen „evidence zásahů“) jako </w:t>
      </w:r>
      <w:r w:rsidR="00D24581" w:rsidRPr="005525CF">
        <w:rPr>
          <w:b/>
        </w:rPr>
        <w:t>informační systémy</w:t>
      </w:r>
      <w:r w:rsidR="00C1572A">
        <w:rPr>
          <w:b/>
        </w:rPr>
        <w:t xml:space="preserve"> veřejné správy</w:t>
      </w:r>
      <w:r w:rsidR="000C6013" w:rsidRPr="005525CF">
        <w:rPr>
          <w:b/>
          <w:vertAlign w:val="superscript"/>
        </w:rPr>
        <w:t>00-8)</w:t>
      </w:r>
      <w:r w:rsidR="00C53D00" w:rsidRPr="005525CF">
        <w:rPr>
          <w:b/>
        </w:rPr>
        <w:t xml:space="preserve">, </w:t>
      </w:r>
      <w:r w:rsidR="00AB36C9" w:rsidRPr="005525CF">
        <w:rPr>
          <w:b/>
        </w:rPr>
        <w:t xml:space="preserve">pro jejich provoz je orgánem veřejné moci, </w:t>
      </w:r>
      <w:r w:rsidR="00110DD3">
        <w:rPr>
          <w:b/>
        </w:rPr>
        <w:t xml:space="preserve">a při provozování seznamu </w:t>
      </w:r>
      <w:r w:rsidR="00110DD3" w:rsidRPr="00110DD3">
        <w:rPr>
          <w:b/>
        </w:rPr>
        <w:t>památkového fondu spolupracuje s Českým úřadem zeměměřickým a katastrálním,</w:t>
      </w:r>
    </w:p>
    <w:p w:rsidR="006510B6" w:rsidRDefault="006510B6" w:rsidP="006969B7">
      <w:pPr>
        <w:numPr>
          <w:ilvl w:val="0"/>
          <w:numId w:val="61"/>
        </w:numPr>
        <w:jc w:val="both"/>
        <w:rPr>
          <w:b/>
        </w:rPr>
      </w:pPr>
      <w:r>
        <w:rPr>
          <w:b/>
        </w:rPr>
        <w:t>je oprávněn zpracovávat stavebně historické</w:t>
      </w:r>
      <w:r w:rsidR="00151DFE">
        <w:rPr>
          <w:b/>
        </w:rPr>
        <w:t xml:space="preserve"> </w:t>
      </w:r>
      <w:r>
        <w:rPr>
          <w:b/>
        </w:rPr>
        <w:t>průzkumy</w:t>
      </w:r>
      <w:r w:rsidR="00CB5F52">
        <w:rPr>
          <w:b/>
        </w:rPr>
        <w:t xml:space="preserve"> a provádět archeologické výzkumy</w:t>
      </w:r>
      <w:r>
        <w:rPr>
          <w:b/>
        </w:rPr>
        <w:t>,</w:t>
      </w:r>
      <w:r w:rsidR="00151DFE">
        <w:rPr>
          <w:b/>
        </w:rPr>
        <w:t xml:space="preserve"> </w:t>
      </w:r>
    </w:p>
    <w:p w:rsidR="005C3675" w:rsidRPr="00A232ED" w:rsidRDefault="005C3675" w:rsidP="006969B7">
      <w:pPr>
        <w:numPr>
          <w:ilvl w:val="0"/>
          <w:numId w:val="61"/>
        </w:numPr>
        <w:jc w:val="both"/>
        <w:rPr>
          <w:b/>
        </w:rPr>
      </w:pPr>
      <w:r>
        <w:rPr>
          <w:b/>
        </w:rPr>
        <w:lastRenderedPageBreak/>
        <w:t xml:space="preserve">poskytuje </w:t>
      </w:r>
      <w:r w:rsidRPr="00A232ED">
        <w:rPr>
          <w:b/>
        </w:rPr>
        <w:t xml:space="preserve">orgánům územního plánování za úsek památkové péče </w:t>
      </w:r>
      <w:r w:rsidR="00244C18">
        <w:rPr>
          <w:b/>
        </w:rPr>
        <w:t xml:space="preserve">údaje pro </w:t>
      </w:r>
      <w:r w:rsidRPr="00A232ED">
        <w:rPr>
          <w:b/>
        </w:rPr>
        <w:t>územně analytické</w:t>
      </w:r>
      <w:r w:rsidR="00926BDB" w:rsidRPr="00A232ED">
        <w:rPr>
          <w:b/>
        </w:rPr>
        <w:t xml:space="preserve"> </w:t>
      </w:r>
      <w:r w:rsidRPr="00A232ED">
        <w:rPr>
          <w:b/>
        </w:rPr>
        <w:t>podklady</w:t>
      </w:r>
      <w:r w:rsidR="002D40BD">
        <w:rPr>
          <w:b/>
        </w:rPr>
        <w:t xml:space="preserve"> včetně údajů o urbanistických a architektonických hodnotách území</w:t>
      </w:r>
      <w:r w:rsidRPr="00A232ED">
        <w:rPr>
          <w:b/>
        </w:rPr>
        <w:t xml:space="preserve">, </w:t>
      </w:r>
    </w:p>
    <w:p w:rsidR="00683710" w:rsidRPr="00A232ED" w:rsidRDefault="00174EE9" w:rsidP="006969B7">
      <w:pPr>
        <w:numPr>
          <w:ilvl w:val="0"/>
          <w:numId w:val="61"/>
        </w:numPr>
        <w:jc w:val="both"/>
        <w:rPr>
          <w:b/>
        </w:rPr>
      </w:pPr>
      <w:r>
        <w:rPr>
          <w:b/>
        </w:rPr>
        <w:t>spolupracuje s</w:t>
      </w:r>
      <w:r w:rsidR="00683710" w:rsidRPr="00A232ED">
        <w:rPr>
          <w:b/>
        </w:rPr>
        <w:t xml:space="preserve"> orgán</w:t>
      </w:r>
      <w:r>
        <w:rPr>
          <w:b/>
        </w:rPr>
        <w:t>y</w:t>
      </w:r>
      <w:r w:rsidR="00683710" w:rsidRPr="00A232ED">
        <w:rPr>
          <w:b/>
        </w:rPr>
        <w:t xml:space="preserve"> památkové péče při kontrole dodržování povinností stanovených tímto zákonem nebo uložených podle tohoto zákona fyzickým a právnickým osobám ve vztahu k</w:t>
      </w:r>
      <w:r w:rsidR="00110CDD">
        <w:rPr>
          <w:b/>
        </w:rPr>
        <w:t>e</w:t>
      </w:r>
      <w:r w:rsidR="00683710" w:rsidRPr="00A232ED">
        <w:rPr>
          <w:b/>
        </w:rPr>
        <w:t> kulturním památkám, památkovým územím nebo</w:t>
      </w:r>
      <w:r w:rsidR="001E6BB8" w:rsidRPr="00A232ED">
        <w:rPr>
          <w:b/>
        </w:rPr>
        <w:t xml:space="preserve"> ochranným</w:t>
      </w:r>
      <w:r w:rsidR="00683710" w:rsidRPr="00A232ED">
        <w:rPr>
          <w:b/>
        </w:rPr>
        <w:t xml:space="preserve"> památkovým pásmům,</w:t>
      </w:r>
    </w:p>
    <w:p w:rsidR="00262048" w:rsidRDefault="006F6DA2" w:rsidP="006969B7">
      <w:pPr>
        <w:numPr>
          <w:ilvl w:val="0"/>
          <w:numId w:val="61"/>
        </w:numPr>
        <w:jc w:val="both"/>
        <w:rPr>
          <w:b/>
        </w:rPr>
      </w:pPr>
      <w:r w:rsidRPr="00A232ED">
        <w:rPr>
          <w:b/>
        </w:rPr>
        <w:t>sleduje způsob využití</w:t>
      </w:r>
      <w:r w:rsidR="00262048">
        <w:rPr>
          <w:b/>
        </w:rPr>
        <w:t xml:space="preserve"> a</w:t>
      </w:r>
      <w:r w:rsidRPr="005C3675">
        <w:rPr>
          <w:b/>
        </w:rPr>
        <w:t xml:space="preserve"> stav </w:t>
      </w:r>
      <w:r w:rsidR="00262048">
        <w:rPr>
          <w:b/>
        </w:rPr>
        <w:t xml:space="preserve">památkového fondu </w:t>
      </w:r>
      <w:r w:rsidRPr="005C3675">
        <w:rPr>
          <w:b/>
        </w:rPr>
        <w:t xml:space="preserve">a </w:t>
      </w:r>
      <w:r w:rsidR="00262048">
        <w:rPr>
          <w:b/>
        </w:rPr>
        <w:t xml:space="preserve">napomáhá </w:t>
      </w:r>
      <w:r w:rsidR="00B96CC6" w:rsidRPr="005C3675">
        <w:rPr>
          <w:b/>
        </w:rPr>
        <w:t>zpřístupnění, vystavení</w:t>
      </w:r>
      <w:r w:rsidR="006B517E" w:rsidRPr="005C3675">
        <w:rPr>
          <w:b/>
        </w:rPr>
        <w:t xml:space="preserve"> </w:t>
      </w:r>
      <w:r w:rsidR="00B96CC6" w:rsidRPr="005C3675">
        <w:rPr>
          <w:b/>
        </w:rPr>
        <w:t>či jiné</w:t>
      </w:r>
      <w:r w:rsidR="00262048">
        <w:rPr>
          <w:b/>
        </w:rPr>
        <w:t>mu</w:t>
      </w:r>
      <w:r w:rsidR="00B96CC6" w:rsidRPr="005C3675">
        <w:rPr>
          <w:b/>
        </w:rPr>
        <w:t xml:space="preserve"> zprostředkování </w:t>
      </w:r>
      <w:r w:rsidR="00262048">
        <w:rPr>
          <w:b/>
        </w:rPr>
        <w:t xml:space="preserve">památkového fondu veřejnosti, </w:t>
      </w:r>
    </w:p>
    <w:p w:rsidR="00F01BBC" w:rsidRPr="00953EB6" w:rsidRDefault="00F01BBC" w:rsidP="006969B7">
      <w:pPr>
        <w:numPr>
          <w:ilvl w:val="0"/>
          <w:numId w:val="61"/>
        </w:numPr>
        <w:jc w:val="both"/>
        <w:rPr>
          <w:b/>
        </w:rPr>
      </w:pPr>
      <w:r w:rsidRPr="005C3675">
        <w:rPr>
          <w:b/>
        </w:rPr>
        <w:t xml:space="preserve">zabezpečuje komplexní péči o nedělitelný </w:t>
      </w:r>
      <w:r w:rsidR="001565D6">
        <w:rPr>
          <w:b/>
        </w:rPr>
        <w:t>soubor</w:t>
      </w:r>
      <w:r w:rsidRPr="005C3675">
        <w:rPr>
          <w:b/>
        </w:rPr>
        <w:t xml:space="preserve"> státních </w:t>
      </w:r>
      <w:r w:rsidR="00302D7F">
        <w:rPr>
          <w:b/>
        </w:rPr>
        <w:t>památkových objektů zpřístupněných veřejnosti</w:t>
      </w:r>
      <w:r w:rsidRPr="00953EB6">
        <w:rPr>
          <w:b/>
        </w:rPr>
        <w:t>,</w:t>
      </w:r>
    </w:p>
    <w:p w:rsidR="00F01BBC" w:rsidRPr="00953EB6" w:rsidRDefault="00F01BBC" w:rsidP="006969B7">
      <w:pPr>
        <w:numPr>
          <w:ilvl w:val="0"/>
          <w:numId w:val="61"/>
        </w:numPr>
        <w:jc w:val="both"/>
        <w:rPr>
          <w:b/>
        </w:rPr>
      </w:pPr>
      <w:r w:rsidRPr="00953EB6">
        <w:rPr>
          <w:b/>
        </w:rPr>
        <w:t xml:space="preserve">zřizuje regionální archeologické komise, </w:t>
      </w:r>
    </w:p>
    <w:p w:rsidR="00F01BBC" w:rsidRPr="00953EB6" w:rsidRDefault="00320330" w:rsidP="006969B7">
      <w:pPr>
        <w:numPr>
          <w:ilvl w:val="0"/>
          <w:numId w:val="61"/>
        </w:numPr>
        <w:jc w:val="both"/>
        <w:rPr>
          <w:b/>
        </w:rPr>
      </w:pPr>
      <w:r w:rsidRPr="00953EB6">
        <w:rPr>
          <w:b/>
        </w:rPr>
        <w:t>spolupracuje s vysokými školami a Akademií věd Č</w:t>
      </w:r>
      <w:r w:rsidR="00A4652F" w:rsidRPr="00953EB6">
        <w:rPr>
          <w:b/>
        </w:rPr>
        <w:t>eské republiky</w:t>
      </w:r>
      <w:r w:rsidRPr="00953EB6">
        <w:rPr>
          <w:b/>
        </w:rPr>
        <w:t xml:space="preserve"> a </w:t>
      </w:r>
      <w:r w:rsidR="00F01BBC" w:rsidRPr="00953EB6">
        <w:rPr>
          <w:b/>
        </w:rPr>
        <w:t xml:space="preserve">zabezpečuje další </w:t>
      </w:r>
      <w:r w:rsidRPr="00953EB6">
        <w:rPr>
          <w:b/>
        </w:rPr>
        <w:t>odborné</w:t>
      </w:r>
      <w:r w:rsidR="006B517E" w:rsidRPr="00953EB6">
        <w:rPr>
          <w:b/>
        </w:rPr>
        <w:t xml:space="preserve"> </w:t>
      </w:r>
      <w:r w:rsidR="00F01BBC" w:rsidRPr="00953EB6">
        <w:rPr>
          <w:b/>
        </w:rPr>
        <w:t>vzdělávání pracovníků v oboru památk</w:t>
      </w:r>
      <w:r w:rsidR="00B96CC6" w:rsidRPr="00953EB6">
        <w:rPr>
          <w:b/>
        </w:rPr>
        <w:t>o</w:t>
      </w:r>
      <w:r w:rsidR="00F01BBC" w:rsidRPr="00953EB6">
        <w:rPr>
          <w:b/>
        </w:rPr>
        <w:t>vé péče,</w:t>
      </w:r>
    </w:p>
    <w:p w:rsidR="00F118F5" w:rsidRPr="00953EB6" w:rsidRDefault="00F118F5" w:rsidP="006969B7">
      <w:pPr>
        <w:numPr>
          <w:ilvl w:val="0"/>
          <w:numId w:val="61"/>
        </w:numPr>
        <w:jc w:val="both"/>
        <w:rPr>
          <w:b/>
        </w:rPr>
      </w:pPr>
      <w:r w:rsidRPr="00953EB6">
        <w:rPr>
          <w:b/>
        </w:rPr>
        <w:t>podílí se na mezinárodní spolupráci v </w:t>
      </w:r>
      <w:r w:rsidR="000521EC" w:rsidRPr="00953EB6">
        <w:rPr>
          <w:b/>
        </w:rPr>
        <w:t>oblasti</w:t>
      </w:r>
      <w:r w:rsidRPr="00953EB6">
        <w:rPr>
          <w:b/>
        </w:rPr>
        <w:t xml:space="preserve"> památkové péče, </w:t>
      </w:r>
    </w:p>
    <w:p w:rsidR="00262048" w:rsidRPr="00953EB6" w:rsidRDefault="000D319D" w:rsidP="006969B7">
      <w:pPr>
        <w:numPr>
          <w:ilvl w:val="0"/>
          <w:numId w:val="61"/>
        </w:numPr>
        <w:jc w:val="both"/>
        <w:rPr>
          <w:b/>
        </w:rPr>
      </w:pPr>
      <w:r w:rsidRPr="00953EB6">
        <w:rPr>
          <w:b/>
        </w:rPr>
        <w:t>plní další úkoly stanovené tímto zákonem</w:t>
      </w:r>
      <w:r w:rsidR="00F01BBC" w:rsidRPr="00953EB6">
        <w:rPr>
          <w:b/>
        </w:rPr>
        <w:t xml:space="preserve"> nebo </w:t>
      </w:r>
      <w:r w:rsidRPr="00953EB6">
        <w:rPr>
          <w:b/>
        </w:rPr>
        <w:t xml:space="preserve">úkoly, </w:t>
      </w:r>
      <w:r w:rsidR="00F01BBC" w:rsidRPr="00953EB6">
        <w:rPr>
          <w:b/>
        </w:rPr>
        <w:t>kterými jej pověří ministerstvo</w:t>
      </w:r>
      <w:r w:rsidR="00262048" w:rsidRPr="00953EB6">
        <w:rPr>
          <w:b/>
        </w:rPr>
        <w:t>.</w:t>
      </w:r>
    </w:p>
    <w:p w:rsidR="00A6489D" w:rsidRPr="00953EB6" w:rsidRDefault="002039C2" w:rsidP="00F57AC1">
      <w:pPr>
        <w:pStyle w:val="Nadpis6"/>
      </w:pPr>
      <w:bookmarkStart w:id="88" w:name="_Toc392855485"/>
      <w:bookmarkStart w:id="89" w:name="_Toc413748342"/>
      <w:r w:rsidRPr="00953EB6">
        <w:t>§ HH + 09</w:t>
      </w:r>
      <w:bookmarkEnd w:id="88"/>
      <w:bookmarkEnd w:id="89"/>
    </w:p>
    <w:p w:rsidR="00A6489D" w:rsidRPr="00953EB6" w:rsidRDefault="00A6489D" w:rsidP="00A173B9">
      <w:pPr>
        <w:pStyle w:val="Nadpis7"/>
      </w:pPr>
      <w:bookmarkStart w:id="90" w:name="_Toc361988644"/>
      <w:bookmarkStart w:id="91" w:name="_Toc392855486"/>
      <w:bookmarkStart w:id="92" w:name="_Toc413748343"/>
      <w:r w:rsidRPr="00953EB6">
        <w:t>Archeologický ústav</w:t>
      </w:r>
      <w:bookmarkEnd w:id="90"/>
      <w:bookmarkEnd w:id="91"/>
      <w:bookmarkEnd w:id="92"/>
    </w:p>
    <w:p w:rsidR="001E33A3" w:rsidRPr="00953EB6" w:rsidRDefault="00A6489D" w:rsidP="00832832">
      <w:pPr>
        <w:jc w:val="both"/>
        <w:rPr>
          <w:b/>
        </w:rPr>
      </w:pPr>
      <w:r w:rsidRPr="00953EB6">
        <w:rPr>
          <w:b/>
        </w:rPr>
        <w:t xml:space="preserve">Archeologický ústav </w:t>
      </w:r>
    </w:p>
    <w:p w:rsidR="00F34116" w:rsidRPr="00953EB6" w:rsidRDefault="00F34116" w:rsidP="00A6489D">
      <w:pPr>
        <w:jc w:val="both"/>
      </w:pPr>
    </w:p>
    <w:p w:rsidR="001E33A3" w:rsidRPr="00953EB6" w:rsidRDefault="001E33A3" w:rsidP="006969B7">
      <w:pPr>
        <w:numPr>
          <w:ilvl w:val="0"/>
          <w:numId w:val="62"/>
        </w:numPr>
        <w:jc w:val="both"/>
        <w:rPr>
          <w:b/>
        </w:rPr>
      </w:pPr>
      <w:r w:rsidRPr="00953EB6">
        <w:rPr>
          <w:b/>
        </w:rPr>
        <w:t>podílí se na přípravě plánů území s</w:t>
      </w:r>
      <w:r w:rsidR="00492F45" w:rsidRPr="00953EB6">
        <w:rPr>
          <w:b/>
        </w:rPr>
        <w:t> </w:t>
      </w:r>
      <w:r w:rsidRPr="00953EB6">
        <w:rPr>
          <w:b/>
        </w:rPr>
        <w:t>vyloučen</w:t>
      </w:r>
      <w:r w:rsidR="00492F45" w:rsidRPr="00953EB6">
        <w:rPr>
          <w:b/>
        </w:rPr>
        <w:t>ým výskytem archeologických nálezů</w:t>
      </w:r>
      <w:r w:rsidRPr="00953EB6">
        <w:rPr>
          <w:b/>
        </w:rPr>
        <w:t>,</w:t>
      </w:r>
    </w:p>
    <w:p w:rsidR="00832832" w:rsidRPr="00953EB6" w:rsidRDefault="0092311A" w:rsidP="006969B7">
      <w:pPr>
        <w:numPr>
          <w:ilvl w:val="0"/>
          <w:numId w:val="62"/>
        </w:numPr>
        <w:jc w:val="both"/>
        <w:rPr>
          <w:b/>
        </w:rPr>
      </w:pPr>
      <w:r w:rsidRPr="00953EB6">
        <w:rPr>
          <w:b/>
        </w:rPr>
        <w:t>shromažďuje</w:t>
      </w:r>
      <w:r w:rsidR="00832832" w:rsidRPr="00953EB6">
        <w:rPr>
          <w:b/>
        </w:rPr>
        <w:t xml:space="preserve"> a</w:t>
      </w:r>
      <w:r w:rsidR="00926BDB" w:rsidRPr="00953EB6">
        <w:rPr>
          <w:b/>
        </w:rPr>
        <w:t xml:space="preserve"> </w:t>
      </w:r>
      <w:r w:rsidR="00832832" w:rsidRPr="00953EB6">
        <w:rPr>
          <w:b/>
        </w:rPr>
        <w:t>provozuje databázi</w:t>
      </w:r>
      <w:r w:rsidR="001E33A3" w:rsidRPr="00953EB6">
        <w:rPr>
          <w:b/>
        </w:rPr>
        <w:t xml:space="preserve"> archeologických nálezových zpráv</w:t>
      </w:r>
      <w:r w:rsidR="003F197B" w:rsidRPr="00953EB6">
        <w:rPr>
          <w:b/>
        </w:rPr>
        <w:t xml:space="preserve"> o archeologickém výzkumu</w:t>
      </w:r>
      <w:r w:rsidR="001E33A3" w:rsidRPr="00953EB6">
        <w:rPr>
          <w:b/>
        </w:rPr>
        <w:t xml:space="preserve"> a databázi výsledků archeologických výzkumů</w:t>
      </w:r>
      <w:r w:rsidR="00832832" w:rsidRPr="00953EB6">
        <w:rPr>
          <w:b/>
        </w:rPr>
        <w:t>, které jsou</w:t>
      </w:r>
      <w:r w:rsidR="00926BDB" w:rsidRPr="00953EB6">
        <w:rPr>
          <w:b/>
        </w:rPr>
        <w:t xml:space="preserve"> </w:t>
      </w:r>
      <w:r w:rsidR="005922FA" w:rsidRPr="00953EB6">
        <w:rPr>
          <w:b/>
        </w:rPr>
        <w:t>veřejně přístupné,</w:t>
      </w:r>
    </w:p>
    <w:p w:rsidR="006510B6" w:rsidRPr="00953EB6" w:rsidRDefault="006510B6" w:rsidP="006969B7">
      <w:pPr>
        <w:numPr>
          <w:ilvl w:val="0"/>
          <w:numId w:val="62"/>
        </w:numPr>
        <w:jc w:val="both"/>
        <w:rPr>
          <w:b/>
        </w:rPr>
      </w:pPr>
      <w:r w:rsidRPr="00953EB6">
        <w:rPr>
          <w:b/>
        </w:rPr>
        <w:t xml:space="preserve">je </w:t>
      </w:r>
      <w:r w:rsidRPr="00953EB6">
        <w:rPr>
          <w:b/>
          <w:szCs w:val="20"/>
        </w:rPr>
        <w:t>oprávněn provádět archeologické</w:t>
      </w:r>
      <w:r w:rsidR="00151DFE" w:rsidRPr="00953EB6">
        <w:rPr>
          <w:b/>
          <w:szCs w:val="20"/>
        </w:rPr>
        <w:t xml:space="preserve"> </w:t>
      </w:r>
      <w:r w:rsidRPr="00953EB6">
        <w:rPr>
          <w:b/>
          <w:szCs w:val="20"/>
        </w:rPr>
        <w:t>výzkumy.</w:t>
      </w:r>
    </w:p>
    <w:p w:rsidR="00DD5833" w:rsidRPr="00953EB6" w:rsidRDefault="00DD5833" w:rsidP="00DD5833">
      <w:pPr>
        <w:pStyle w:val="Nadpis3"/>
      </w:pPr>
      <w:bookmarkStart w:id="93" w:name="_Toc413748344"/>
      <w:r w:rsidRPr="00953EB6">
        <w:t>Díl 4</w:t>
      </w:r>
      <w:bookmarkEnd w:id="93"/>
    </w:p>
    <w:p w:rsidR="00A173B9" w:rsidRPr="00953EB6" w:rsidRDefault="00A173B9" w:rsidP="00DD5833">
      <w:pPr>
        <w:pStyle w:val="Nadpisdlu"/>
      </w:pPr>
      <w:bookmarkStart w:id="94" w:name="_Toc413748345"/>
      <w:r w:rsidRPr="00953EB6">
        <w:t>Činnosti na podporu veřejné správy</w:t>
      </w:r>
      <w:bookmarkEnd w:id="94"/>
    </w:p>
    <w:p w:rsidR="00221FA5" w:rsidRPr="00953EB6" w:rsidRDefault="002039C2" w:rsidP="00F57AC1">
      <w:pPr>
        <w:pStyle w:val="Nadpis6"/>
      </w:pPr>
      <w:bookmarkStart w:id="95" w:name="_Toc392855487"/>
      <w:bookmarkStart w:id="96" w:name="_Toc413748346"/>
      <w:r w:rsidRPr="00953EB6">
        <w:t>§ HH + 10</w:t>
      </w:r>
      <w:bookmarkEnd w:id="95"/>
      <w:bookmarkEnd w:id="96"/>
    </w:p>
    <w:p w:rsidR="008D4AD4" w:rsidRPr="00953EB6" w:rsidRDefault="008D4AD4" w:rsidP="00A173B9">
      <w:pPr>
        <w:pStyle w:val="Nadpis7"/>
      </w:pPr>
      <w:bookmarkStart w:id="97" w:name="_Toc392855488"/>
      <w:bookmarkStart w:id="98" w:name="_Toc413748347"/>
      <w:r w:rsidRPr="00953EB6">
        <w:t xml:space="preserve">Regulované </w:t>
      </w:r>
      <w:r w:rsidR="00551017" w:rsidRPr="00953EB6">
        <w:t xml:space="preserve">a vybrané </w:t>
      </w:r>
      <w:r w:rsidRPr="00953EB6">
        <w:t>činnosti na úseku památkové péče</w:t>
      </w:r>
      <w:bookmarkEnd w:id="97"/>
      <w:bookmarkEnd w:id="98"/>
    </w:p>
    <w:p w:rsidR="008D4AD4" w:rsidRPr="00953EB6" w:rsidRDefault="008D4AD4" w:rsidP="006969B7">
      <w:pPr>
        <w:numPr>
          <w:ilvl w:val="0"/>
          <w:numId w:val="80"/>
        </w:numPr>
        <w:jc w:val="both"/>
        <w:rPr>
          <w:b/>
        </w:rPr>
      </w:pPr>
      <w:r w:rsidRPr="00953EB6">
        <w:rPr>
          <w:b/>
        </w:rPr>
        <w:t xml:space="preserve">Na úseku památkové péče lze vykonávat tyto regulované činnosti </w:t>
      </w:r>
    </w:p>
    <w:p w:rsidR="008D4AD4" w:rsidRPr="00953EB6" w:rsidRDefault="008D4AD4" w:rsidP="008D4AD4">
      <w:pPr>
        <w:tabs>
          <w:tab w:val="num" w:pos="720"/>
        </w:tabs>
        <w:jc w:val="both"/>
      </w:pPr>
    </w:p>
    <w:p w:rsidR="008D4AD4" w:rsidRPr="00953EB6" w:rsidRDefault="008D4AD4" w:rsidP="006969B7">
      <w:pPr>
        <w:numPr>
          <w:ilvl w:val="0"/>
          <w:numId w:val="81"/>
        </w:numPr>
        <w:tabs>
          <w:tab w:val="left" w:pos="1080"/>
        </w:tabs>
        <w:jc w:val="both"/>
        <w:rPr>
          <w:b/>
          <w:szCs w:val="20"/>
        </w:rPr>
      </w:pPr>
      <w:r w:rsidRPr="00953EB6">
        <w:rPr>
          <w:b/>
          <w:szCs w:val="20"/>
        </w:rPr>
        <w:t>restaurování kulturní památk</w:t>
      </w:r>
      <w:r w:rsidR="00F80AC2" w:rsidRPr="00953EB6">
        <w:rPr>
          <w:b/>
          <w:szCs w:val="20"/>
        </w:rPr>
        <w:t>y</w:t>
      </w:r>
      <w:r w:rsidRPr="00953EB6">
        <w:rPr>
          <w:b/>
          <w:szCs w:val="20"/>
        </w:rPr>
        <w:t>,</w:t>
      </w:r>
    </w:p>
    <w:p w:rsidR="008D4AD4" w:rsidRPr="00953EB6" w:rsidRDefault="00C468D3" w:rsidP="006969B7">
      <w:pPr>
        <w:numPr>
          <w:ilvl w:val="0"/>
          <w:numId w:val="81"/>
        </w:numPr>
        <w:tabs>
          <w:tab w:val="left" w:pos="1080"/>
        </w:tabs>
        <w:jc w:val="both"/>
        <w:rPr>
          <w:b/>
          <w:szCs w:val="20"/>
        </w:rPr>
      </w:pPr>
      <w:r w:rsidRPr="00953EB6">
        <w:rPr>
          <w:b/>
          <w:szCs w:val="20"/>
        </w:rPr>
        <w:t xml:space="preserve">zpracování </w:t>
      </w:r>
      <w:r w:rsidR="008D4AD4" w:rsidRPr="00953EB6">
        <w:rPr>
          <w:b/>
          <w:szCs w:val="20"/>
        </w:rPr>
        <w:t>stavebně historick</w:t>
      </w:r>
      <w:r w:rsidRPr="00953EB6">
        <w:rPr>
          <w:b/>
          <w:szCs w:val="20"/>
        </w:rPr>
        <w:t>ého</w:t>
      </w:r>
      <w:r w:rsidR="008D4AD4" w:rsidRPr="00953EB6">
        <w:rPr>
          <w:b/>
          <w:szCs w:val="20"/>
        </w:rPr>
        <w:t xml:space="preserve"> průzkum</w:t>
      </w:r>
      <w:r w:rsidRPr="00953EB6">
        <w:rPr>
          <w:b/>
          <w:szCs w:val="20"/>
        </w:rPr>
        <w:t>u</w:t>
      </w:r>
      <w:r w:rsidR="008D4AD4" w:rsidRPr="00953EB6">
        <w:rPr>
          <w:b/>
          <w:szCs w:val="20"/>
        </w:rPr>
        <w:t>,</w:t>
      </w:r>
    </w:p>
    <w:p w:rsidR="008D4AD4" w:rsidRPr="00953EB6" w:rsidRDefault="008D4AD4" w:rsidP="006969B7">
      <w:pPr>
        <w:numPr>
          <w:ilvl w:val="0"/>
          <w:numId w:val="81"/>
        </w:numPr>
        <w:tabs>
          <w:tab w:val="left" w:pos="1080"/>
        </w:tabs>
        <w:jc w:val="both"/>
      </w:pPr>
      <w:r w:rsidRPr="00953EB6">
        <w:rPr>
          <w:b/>
          <w:szCs w:val="20"/>
        </w:rPr>
        <w:t>archeologick</w:t>
      </w:r>
      <w:r w:rsidR="00C468D3" w:rsidRPr="00953EB6">
        <w:rPr>
          <w:b/>
          <w:szCs w:val="20"/>
        </w:rPr>
        <w:t>ý</w:t>
      </w:r>
      <w:r w:rsidRPr="00953EB6">
        <w:rPr>
          <w:b/>
          <w:szCs w:val="20"/>
        </w:rPr>
        <w:t xml:space="preserve"> výzkum</w:t>
      </w:r>
      <w:r w:rsidRPr="00953EB6">
        <w:t>.</w:t>
      </w:r>
    </w:p>
    <w:p w:rsidR="009D7BE0" w:rsidRPr="00953EB6" w:rsidRDefault="009D7BE0" w:rsidP="009D7BE0"/>
    <w:p w:rsidR="006510B6" w:rsidRPr="00953EB6" w:rsidRDefault="006510B6" w:rsidP="006969B7">
      <w:pPr>
        <w:numPr>
          <w:ilvl w:val="0"/>
          <w:numId w:val="80"/>
        </w:numPr>
        <w:jc w:val="both"/>
        <w:rPr>
          <w:b/>
        </w:rPr>
      </w:pPr>
      <w:r w:rsidRPr="00953EB6">
        <w:rPr>
          <w:b/>
        </w:rPr>
        <w:t>Restaurování kulturní</w:t>
      </w:r>
      <w:r w:rsidR="00571DC9" w:rsidRPr="00953EB6">
        <w:rPr>
          <w:b/>
        </w:rPr>
        <w:t xml:space="preserve"> památ</w:t>
      </w:r>
      <w:r w:rsidRPr="00953EB6">
        <w:rPr>
          <w:b/>
        </w:rPr>
        <w:t>k</w:t>
      </w:r>
      <w:r w:rsidR="00571DC9" w:rsidRPr="00953EB6">
        <w:rPr>
          <w:b/>
        </w:rPr>
        <w:t>y</w:t>
      </w:r>
      <w:r w:rsidRPr="00953EB6">
        <w:rPr>
          <w:b/>
        </w:rPr>
        <w:t xml:space="preserve"> může provádět pouze fyzická osoba s povolením ministerstva k restaurování kulturní památk</w:t>
      </w:r>
      <w:r w:rsidR="00571DC9" w:rsidRPr="00953EB6">
        <w:rPr>
          <w:b/>
        </w:rPr>
        <w:t>y</w:t>
      </w:r>
      <w:r w:rsidRPr="00953EB6">
        <w:rPr>
          <w:b/>
        </w:rPr>
        <w:t xml:space="preserve"> (dále jen „restaurátor“).</w:t>
      </w:r>
    </w:p>
    <w:p w:rsidR="006510B6" w:rsidRPr="00953EB6" w:rsidRDefault="006510B6" w:rsidP="006510B6">
      <w:pPr>
        <w:ind w:left="465"/>
        <w:jc w:val="both"/>
        <w:rPr>
          <w:b/>
        </w:rPr>
      </w:pPr>
    </w:p>
    <w:p w:rsidR="006510B6" w:rsidRPr="00953EB6" w:rsidRDefault="006510B6" w:rsidP="006969B7">
      <w:pPr>
        <w:numPr>
          <w:ilvl w:val="0"/>
          <w:numId w:val="80"/>
        </w:numPr>
        <w:jc w:val="both"/>
        <w:rPr>
          <w:b/>
        </w:rPr>
      </w:pPr>
      <w:r w:rsidRPr="00953EB6">
        <w:rPr>
          <w:b/>
        </w:rPr>
        <w:t>Stavebně historick</w:t>
      </w:r>
      <w:r w:rsidR="00C468D3" w:rsidRPr="00953EB6">
        <w:rPr>
          <w:b/>
        </w:rPr>
        <w:t>ý</w:t>
      </w:r>
      <w:r w:rsidRPr="00953EB6">
        <w:rPr>
          <w:b/>
        </w:rPr>
        <w:t xml:space="preserve"> průzkum mohou provádět fyzická nebo právnická osoba s povolením ministerstva k</w:t>
      </w:r>
      <w:r w:rsidR="00110DD3" w:rsidRPr="00953EB6">
        <w:rPr>
          <w:b/>
        </w:rPr>
        <w:t>e zpracování</w:t>
      </w:r>
      <w:r w:rsidRPr="00953EB6">
        <w:rPr>
          <w:b/>
        </w:rPr>
        <w:t xml:space="preserve"> stavebně historick</w:t>
      </w:r>
      <w:r w:rsidR="00C468D3" w:rsidRPr="00953EB6">
        <w:rPr>
          <w:b/>
        </w:rPr>
        <w:t>ého</w:t>
      </w:r>
      <w:r w:rsidRPr="00953EB6">
        <w:rPr>
          <w:b/>
        </w:rPr>
        <w:t xml:space="preserve"> průzkum</w:t>
      </w:r>
      <w:r w:rsidR="00C468D3" w:rsidRPr="00953EB6">
        <w:rPr>
          <w:b/>
        </w:rPr>
        <w:t>u</w:t>
      </w:r>
      <w:r w:rsidRPr="00953EB6">
        <w:rPr>
          <w:b/>
        </w:rPr>
        <w:t xml:space="preserve"> (dále jen „zpracovatel průzkumu“). </w:t>
      </w:r>
    </w:p>
    <w:p w:rsidR="006510B6" w:rsidRPr="00953EB6" w:rsidRDefault="006510B6" w:rsidP="006510B6">
      <w:pPr>
        <w:ind w:left="465"/>
        <w:jc w:val="both"/>
        <w:rPr>
          <w:b/>
        </w:rPr>
      </w:pPr>
    </w:p>
    <w:p w:rsidR="00555BDB" w:rsidRPr="00953EB6" w:rsidRDefault="006510B6" w:rsidP="006969B7">
      <w:pPr>
        <w:numPr>
          <w:ilvl w:val="0"/>
          <w:numId w:val="80"/>
        </w:numPr>
        <w:jc w:val="both"/>
        <w:rPr>
          <w:b/>
        </w:rPr>
      </w:pPr>
      <w:r w:rsidRPr="00953EB6">
        <w:rPr>
          <w:b/>
        </w:rPr>
        <w:lastRenderedPageBreak/>
        <w:t>Archeologick</w:t>
      </w:r>
      <w:r w:rsidR="00C468D3" w:rsidRPr="00953EB6">
        <w:rPr>
          <w:b/>
        </w:rPr>
        <w:t>ý výzkum</w:t>
      </w:r>
      <w:r w:rsidRPr="00953EB6">
        <w:rPr>
          <w:b/>
        </w:rPr>
        <w:t xml:space="preserve"> mohou provádět fyzická nebo právnická osoba s povolením ministerstva k provádění archeologick</w:t>
      </w:r>
      <w:r w:rsidR="00C468D3" w:rsidRPr="00953EB6">
        <w:rPr>
          <w:b/>
        </w:rPr>
        <w:t>ého</w:t>
      </w:r>
      <w:r w:rsidRPr="00953EB6">
        <w:rPr>
          <w:b/>
        </w:rPr>
        <w:t xml:space="preserve"> výzkum</w:t>
      </w:r>
      <w:r w:rsidR="00C468D3" w:rsidRPr="00953EB6">
        <w:rPr>
          <w:b/>
        </w:rPr>
        <w:t>u</w:t>
      </w:r>
      <w:r w:rsidRPr="00953EB6">
        <w:rPr>
          <w:b/>
        </w:rPr>
        <w:t xml:space="preserve"> (dále jen „archeologická osoba“). </w:t>
      </w:r>
    </w:p>
    <w:p w:rsidR="00555BDB" w:rsidRPr="00953EB6" w:rsidRDefault="00555BDB" w:rsidP="00555BDB">
      <w:pPr>
        <w:jc w:val="both"/>
        <w:rPr>
          <w:b/>
        </w:rPr>
      </w:pPr>
    </w:p>
    <w:p w:rsidR="00555BDB" w:rsidRPr="00953EB6" w:rsidRDefault="00551017" w:rsidP="006969B7">
      <w:pPr>
        <w:numPr>
          <w:ilvl w:val="0"/>
          <w:numId w:val="80"/>
        </w:numPr>
        <w:jc w:val="both"/>
        <w:rPr>
          <w:b/>
        </w:rPr>
      </w:pPr>
      <w:r w:rsidRPr="00953EB6">
        <w:rPr>
          <w:b/>
        </w:rPr>
        <w:t>Zpracování dokumentace k práci na kulturní památce, je-li kulturní památkou pozemek nebo stavba,</w:t>
      </w:r>
      <w:r w:rsidR="002C526E" w:rsidRPr="00953EB6">
        <w:rPr>
          <w:b/>
        </w:rPr>
        <w:t xml:space="preserve"> a k práci v památkovém území,</w:t>
      </w:r>
      <w:r w:rsidRPr="00953EB6">
        <w:rPr>
          <w:b/>
        </w:rPr>
        <w:t xml:space="preserve"> j</w:t>
      </w:r>
      <w:r w:rsidR="002C526E" w:rsidRPr="00953EB6">
        <w:rPr>
          <w:b/>
        </w:rPr>
        <w:t>sou</w:t>
      </w:r>
      <w:r w:rsidRPr="00953EB6">
        <w:rPr>
          <w:b/>
        </w:rPr>
        <w:t xml:space="preserve"> vybran</w:t>
      </w:r>
      <w:r w:rsidR="002C526E" w:rsidRPr="00953EB6">
        <w:rPr>
          <w:b/>
        </w:rPr>
        <w:t>ými</w:t>
      </w:r>
      <w:r w:rsidRPr="00953EB6">
        <w:rPr>
          <w:b/>
        </w:rPr>
        <w:t xml:space="preserve"> činnost</w:t>
      </w:r>
      <w:r w:rsidR="002C526E" w:rsidRPr="00953EB6">
        <w:rPr>
          <w:b/>
        </w:rPr>
        <w:t>mi.</w:t>
      </w:r>
      <w:r w:rsidRPr="00953EB6">
        <w:rPr>
          <w:b/>
        </w:rPr>
        <w:t xml:space="preserve"> </w:t>
      </w:r>
    </w:p>
    <w:p w:rsidR="00555BDB" w:rsidRPr="00953EB6" w:rsidRDefault="00555BDB" w:rsidP="00555BDB">
      <w:pPr>
        <w:ind w:left="465"/>
        <w:jc w:val="both"/>
        <w:rPr>
          <w:b/>
        </w:rPr>
      </w:pPr>
    </w:p>
    <w:p w:rsidR="00555BDB" w:rsidRPr="00953EB6" w:rsidRDefault="002C526E" w:rsidP="006969B7">
      <w:pPr>
        <w:numPr>
          <w:ilvl w:val="0"/>
          <w:numId w:val="80"/>
        </w:numPr>
        <w:jc w:val="both"/>
        <w:rPr>
          <w:b/>
        </w:rPr>
      </w:pPr>
      <w:r w:rsidRPr="00953EB6">
        <w:rPr>
          <w:b/>
        </w:rPr>
        <w:t>Dokumentaci, která se</w:t>
      </w:r>
      <w:r w:rsidR="00D74025" w:rsidRPr="00953EB6">
        <w:rPr>
          <w:b/>
        </w:rPr>
        <w:t xml:space="preserve"> </w:t>
      </w:r>
      <w:r w:rsidRPr="00953EB6">
        <w:rPr>
          <w:b/>
        </w:rPr>
        <w:t xml:space="preserve">podle tohoto zákona přikládá k žádosti o posouzení práce na kulturní památce včetně jejích předprojektových fází, </w:t>
      </w:r>
      <w:r w:rsidR="0080039F" w:rsidRPr="00953EB6">
        <w:rPr>
          <w:b/>
        </w:rPr>
        <w:t>vy</w:t>
      </w:r>
      <w:r w:rsidRPr="00953EB6">
        <w:rPr>
          <w:b/>
        </w:rPr>
        <w:t xml:space="preserve">pracovává </w:t>
      </w:r>
      <w:r w:rsidR="00A672E1" w:rsidRPr="00953EB6">
        <w:rPr>
          <w:b/>
        </w:rPr>
        <w:t>v souladu s jiným právním předpisem</w:t>
      </w:r>
      <w:r w:rsidRPr="00953EB6">
        <w:rPr>
          <w:b/>
          <w:vertAlign w:val="superscript"/>
        </w:rPr>
        <w:footnoteReference w:customMarkFollows="1" w:id="9"/>
        <w:t>*hh+10)</w:t>
      </w:r>
      <w:r w:rsidRPr="00953EB6">
        <w:rPr>
          <w:b/>
        </w:rPr>
        <w:t xml:space="preserve"> autorizovaný architekt. V případě inženýrské stav</w:t>
      </w:r>
      <w:r w:rsidR="00A672E1" w:rsidRPr="00953EB6">
        <w:rPr>
          <w:b/>
        </w:rPr>
        <w:t>b</w:t>
      </w:r>
      <w:r w:rsidRPr="00953EB6">
        <w:rPr>
          <w:b/>
        </w:rPr>
        <w:t xml:space="preserve">y, která je prací na kulturní památce, </w:t>
      </w:r>
      <w:r w:rsidR="0080039F" w:rsidRPr="00953EB6">
        <w:rPr>
          <w:b/>
        </w:rPr>
        <w:t>vy</w:t>
      </w:r>
      <w:r w:rsidR="00424C5A" w:rsidRPr="00953EB6">
        <w:rPr>
          <w:b/>
        </w:rPr>
        <w:t xml:space="preserve">pracovává </w:t>
      </w:r>
      <w:r w:rsidR="009B3BDA" w:rsidRPr="00953EB6">
        <w:rPr>
          <w:b/>
        </w:rPr>
        <w:t xml:space="preserve">dokumentaci </w:t>
      </w:r>
      <w:r w:rsidR="00424C5A" w:rsidRPr="00953EB6">
        <w:rPr>
          <w:b/>
        </w:rPr>
        <w:t>v souladu s jiným právním předpisem</w:t>
      </w:r>
      <w:r w:rsidR="00424C5A" w:rsidRPr="00953EB6">
        <w:rPr>
          <w:b/>
          <w:vertAlign w:val="superscript"/>
        </w:rPr>
        <w:t>*hh+10)</w:t>
      </w:r>
      <w:r w:rsidR="00424C5A" w:rsidRPr="00953EB6">
        <w:rPr>
          <w:b/>
        </w:rPr>
        <w:t xml:space="preserve"> autorizovaný inženýr, </w:t>
      </w:r>
      <w:r w:rsidR="009B3BDA" w:rsidRPr="00953EB6">
        <w:rPr>
          <w:b/>
        </w:rPr>
        <w:t xml:space="preserve">pokud se na dokumentaci </w:t>
      </w:r>
      <w:r w:rsidRPr="00953EB6">
        <w:rPr>
          <w:b/>
        </w:rPr>
        <w:t xml:space="preserve">podílí autorizovaný architekt. </w:t>
      </w:r>
    </w:p>
    <w:p w:rsidR="00555BDB" w:rsidRPr="00953EB6" w:rsidRDefault="00555BDB" w:rsidP="00555BDB">
      <w:pPr>
        <w:ind w:left="465"/>
        <w:jc w:val="both"/>
        <w:rPr>
          <w:b/>
        </w:rPr>
      </w:pPr>
    </w:p>
    <w:p w:rsidR="002C526E" w:rsidRPr="00953EB6" w:rsidRDefault="00424C5A" w:rsidP="006969B7">
      <w:pPr>
        <w:numPr>
          <w:ilvl w:val="0"/>
          <w:numId w:val="80"/>
        </w:numPr>
        <w:jc w:val="both"/>
        <w:rPr>
          <w:b/>
        </w:rPr>
      </w:pPr>
      <w:r w:rsidRPr="00953EB6">
        <w:rPr>
          <w:b/>
        </w:rPr>
        <w:t>D</w:t>
      </w:r>
      <w:r w:rsidR="002C526E" w:rsidRPr="00953EB6">
        <w:rPr>
          <w:b/>
        </w:rPr>
        <w:t>okumentac</w:t>
      </w:r>
      <w:r w:rsidRPr="00953EB6">
        <w:rPr>
          <w:b/>
        </w:rPr>
        <w:t>i</w:t>
      </w:r>
      <w:r w:rsidR="002C526E" w:rsidRPr="00953EB6">
        <w:rPr>
          <w:b/>
        </w:rPr>
        <w:t xml:space="preserve">, která se podle tohoto zákona přikládá k žádosti o posouzení práce v památkovém území, </w:t>
      </w:r>
      <w:r w:rsidR="0080039F" w:rsidRPr="00953EB6">
        <w:rPr>
          <w:b/>
        </w:rPr>
        <w:t>vy</w:t>
      </w:r>
      <w:r w:rsidRPr="00953EB6">
        <w:rPr>
          <w:b/>
        </w:rPr>
        <w:t xml:space="preserve">pracovává </w:t>
      </w:r>
      <w:r w:rsidR="00A672E1" w:rsidRPr="00953EB6">
        <w:rPr>
          <w:b/>
        </w:rPr>
        <w:t>v souladu s jiným právním předpisem</w:t>
      </w:r>
      <w:r w:rsidR="002C526E" w:rsidRPr="00953EB6">
        <w:rPr>
          <w:b/>
          <w:vertAlign w:val="superscript"/>
        </w:rPr>
        <w:t>*hh+10)</w:t>
      </w:r>
      <w:r w:rsidR="002C526E" w:rsidRPr="00953EB6">
        <w:rPr>
          <w:b/>
        </w:rPr>
        <w:t xml:space="preserve"> autorizovaný architekt</w:t>
      </w:r>
      <w:r w:rsidRPr="00953EB6">
        <w:rPr>
          <w:b/>
        </w:rPr>
        <w:t xml:space="preserve">; autorizovaný inženýr </w:t>
      </w:r>
      <w:r w:rsidR="0080039F" w:rsidRPr="00953EB6">
        <w:rPr>
          <w:b/>
        </w:rPr>
        <w:t>vy</w:t>
      </w:r>
      <w:r w:rsidRPr="00953EB6">
        <w:rPr>
          <w:b/>
        </w:rPr>
        <w:t>pracovává v souladu s jiným právním předpisem</w:t>
      </w:r>
      <w:r w:rsidRPr="00953EB6">
        <w:rPr>
          <w:b/>
          <w:vertAlign w:val="superscript"/>
        </w:rPr>
        <w:t>*hh+10)</w:t>
      </w:r>
      <w:r w:rsidRPr="00953EB6">
        <w:rPr>
          <w:b/>
        </w:rPr>
        <w:t xml:space="preserve"> takovou dokumentaci, pokud se na ní podílí autorizovaný architekt</w:t>
      </w:r>
      <w:r w:rsidR="002C526E" w:rsidRPr="00953EB6">
        <w:rPr>
          <w:b/>
        </w:rPr>
        <w:t>.</w:t>
      </w:r>
    </w:p>
    <w:p w:rsidR="008D4AD4" w:rsidRPr="00953EB6" w:rsidRDefault="002039C2" w:rsidP="00F57AC1">
      <w:pPr>
        <w:pStyle w:val="Nadpis6"/>
      </w:pPr>
      <w:bookmarkStart w:id="99" w:name="_Toc392855489"/>
      <w:bookmarkStart w:id="100" w:name="_Toc413748348"/>
      <w:r w:rsidRPr="00953EB6">
        <w:t>§ HH + 11</w:t>
      </w:r>
      <w:bookmarkEnd w:id="99"/>
      <w:bookmarkEnd w:id="100"/>
    </w:p>
    <w:p w:rsidR="00221FA5" w:rsidRPr="00953EB6" w:rsidRDefault="00221FA5" w:rsidP="009F6493">
      <w:pPr>
        <w:pStyle w:val="Nadpis7"/>
      </w:pPr>
      <w:bookmarkStart w:id="101" w:name="_Toc361988650"/>
      <w:bookmarkStart w:id="102" w:name="_Toc392855490"/>
      <w:bookmarkStart w:id="103" w:name="_Toc413748349"/>
      <w:r w:rsidRPr="00953EB6">
        <w:t>Účast spolků na ochraně architektonického dědictví</w:t>
      </w:r>
      <w:bookmarkEnd w:id="101"/>
      <w:bookmarkEnd w:id="102"/>
      <w:bookmarkEnd w:id="103"/>
      <w:r w:rsidRPr="00953EB6">
        <w:t xml:space="preserve"> </w:t>
      </w:r>
    </w:p>
    <w:p w:rsidR="00221FA5" w:rsidRPr="00953EB6" w:rsidRDefault="00221FA5" w:rsidP="009971D3">
      <w:pPr>
        <w:numPr>
          <w:ilvl w:val="0"/>
          <w:numId w:val="16"/>
        </w:numPr>
        <w:jc w:val="both"/>
        <w:rPr>
          <w:b/>
        </w:rPr>
      </w:pPr>
      <w:r w:rsidRPr="00953EB6">
        <w:rPr>
          <w:b/>
        </w:rPr>
        <w:t xml:space="preserve">Spolek, který podle svých stanov vyvíjí činnost při ochraně </w:t>
      </w:r>
      <w:r w:rsidR="006C5B76" w:rsidRPr="00953EB6">
        <w:rPr>
          <w:b/>
        </w:rPr>
        <w:t>architektonického dědictví</w:t>
      </w:r>
      <w:r w:rsidR="00E059FC" w:rsidRPr="00953EB6">
        <w:rPr>
          <w:b/>
        </w:rPr>
        <w:t>,</w:t>
      </w:r>
      <w:r w:rsidR="00C44AD1" w:rsidRPr="00953EB6">
        <w:rPr>
          <w:rStyle w:val="Znakapoznpodarou"/>
          <w:b/>
        </w:rPr>
        <w:footnoteReference w:customMarkFollows="1" w:id="10"/>
        <w:t>*h+11)</w:t>
      </w:r>
      <w:r w:rsidRPr="00953EB6">
        <w:rPr>
          <w:b/>
        </w:rPr>
        <w:t xml:space="preserve"> </w:t>
      </w:r>
      <w:r w:rsidR="00EC67F8" w:rsidRPr="00953EB6">
        <w:rPr>
          <w:b/>
        </w:rPr>
        <w:t xml:space="preserve">se může účastnit </w:t>
      </w:r>
      <w:r w:rsidRPr="00953EB6">
        <w:rPr>
          <w:b/>
        </w:rPr>
        <w:t>řízení před příslušným správním orgánem v řízení vedeném ve věci ochrany architektonického dědictví chráněného podle tohoto zákona.</w:t>
      </w:r>
    </w:p>
    <w:p w:rsidR="00221FA5" w:rsidRPr="00953EB6" w:rsidRDefault="00221FA5" w:rsidP="00221FA5">
      <w:pPr>
        <w:jc w:val="both"/>
        <w:rPr>
          <w:b/>
        </w:rPr>
      </w:pPr>
    </w:p>
    <w:p w:rsidR="00221FA5" w:rsidRPr="00953EB6" w:rsidRDefault="00221FA5" w:rsidP="009971D3">
      <w:pPr>
        <w:numPr>
          <w:ilvl w:val="0"/>
          <w:numId w:val="16"/>
        </w:numPr>
        <w:jc w:val="both"/>
        <w:rPr>
          <w:b/>
        </w:rPr>
      </w:pPr>
      <w:r w:rsidRPr="00953EB6">
        <w:rPr>
          <w:b/>
        </w:rPr>
        <w:t>Spolek může písemně požádat příslušný správní orgán, aby byl předem informován o všech zahajovaných správních řízení</w:t>
      </w:r>
      <w:r w:rsidR="00456255" w:rsidRPr="00953EB6">
        <w:rPr>
          <w:b/>
        </w:rPr>
        <w:t>ch</w:t>
      </w:r>
      <w:r w:rsidRPr="00953EB6">
        <w:rPr>
          <w:b/>
        </w:rPr>
        <w:t xml:space="preserve"> týkajících se architektonického dědictví chráněného podle tohoto zákona. Tato žádost je platná 1 rok ode dne jejího podání, lze ji podávat opakovaně. Musí být věcně a místně specifikována.</w:t>
      </w:r>
    </w:p>
    <w:p w:rsidR="00221FA5" w:rsidRPr="00A232ED" w:rsidRDefault="00221FA5" w:rsidP="00221FA5">
      <w:pPr>
        <w:jc w:val="both"/>
        <w:rPr>
          <w:b/>
        </w:rPr>
      </w:pPr>
    </w:p>
    <w:p w:rsidR="00221FA5" w:rsidRPr="00953EB6" w:rsidRDefault="00221FA5" w:rsidP="009971D3">
      <w:pPr>
        <w:numPr>
          <w:ilvl w:val="0"/>
          <w:numId w:val="16"/>
        </w:numPr>
        <w:jc w:val="both"/>
        <w:rPr>
          <w:b/>
        </w:rPr>
      </w:pPr>
      <w:r w:rsidRPr="00A232ED">
        <w:rPr>
          <w:b/>
        </w:rPr>
        <w:t xml:space="preserve"> Spolek </w:t>
      </w:r>
      <w:r w:rsidR="00EC67F8" w:rsidRPr="00EC67F8">
        <w:rPr>
          <w:b/>
          <w:highlight w:val="green"/>
        </w:rPr>
        <w:t>podle odstavce 1</w:t>
      </w:r>
      <w:r w:rsidR="00EC67F8">
        <w:rPr>
          <w:b/>
        </w:rPr>
        <w:t xml:space="preserve"> </w:t>
      </w:r>
      <w:r w:rsidRPr="00A232ED">
        <w:rPr>
          <w:b/>
        </w:rPr>
        <w:t>je oprávněn účastnit se správního řízení, pokud oznámí svou účast písemně do 8 dnů ode</w:t>
      </w:r>
      <w:r w:rsidRPr="00541EDB">
        <w:rPr>
          <w:b/>
        </w:rPr>
        <w:t xml:space="preserve"> dne, kdy</w:t>
      </w:r>
      <w:r w:rsidR="004148D9">
        <w:rPr>
          <w:b/>
        </w:rPr>
        <w:t xml:space="preserve"> </w:t>
      </w:r>
      <w:r w:rsidR="00833FE5" w:rsidRPr="009A47D4">
        <w:rPr>
          <w:b/>
        </w:rPr>
        <w:t xml:space="preserve">byl příslušným správním orgánem o zahájení řízení </w:t>
      </w:r>
      <w:r w:rsidR="00EC67F8" w:rsidRPr="00EC67F8">
        <w:rPr>
          <w:b/>
          <w:highlight w:val="green"/>
        </w:rPr>
        <w:t>v souladu s odstavcem 2</w:t>
      </w:r>
      <w:r w:rsidR="00EC67F8">
        <w:rPr>
          <w:b/>
        </w:rPr>
        <w:t xml:space="preserve"> </w:t>
      </w:r>
      <w:r w:rsidR="00833FE5" w:rsidRPr="009A47D4">
        <w:rPr>
          <w:b/>
        </w:rPr>
        <w:t>informován</w:t>
      </w:r>
      <w:r w:rsidRPr="009A47D4">
        <w:rPr>
          <w:b/>
        </w:rPr>
        <w:t>;</w:t>
      </w:r>
      <w:r w:rsidRPr="00541EDB">
        <w:rPr>
          <w:b/>
        </w:rPr>
        <w:t xml:space="preserve"> v tomto případě má postavení účastníka řízení. </w:t>
      </w:r>
      <w:r w:rsidRPr="009A47D4">
        <w:rPr>
          <w:b/>
        </w:rPr>
        <w:t>Dnem sdělení informace</w:t>
      </w:r>
      <w:r w:rsidRPr="00541EDB">
        <w:rPr>
          <w:b/>
        </w:rPr>
        <w:t xml:space="preserve"> o zahájení řízení se rozumí den doručení jejího písemného vyhotovení nebo první den jejího zveřejnění na úřední desce správního orgánu a současně </w:t>
      </w:r>
      <w:r w:rsidRPr="00953EB6">
        <w:rPr>
          <w:b/>
        </w:rPr>
        <w:t>způsobem umožňujícím dálkový přístup.</w:t>
      </w:r>
    </w:p>
    <w:p w:rsidR="00F35F7C" w:rsidRPr="00953EB6" w:rsidRDefault="00F35F7C" w:rsidP="00F57AC1">
      <w:pPr>
        <w:pStyle w:val="Nadpis6"/>
      </w:pPr>
      <w:bookmarkStart w:id="104" w:name="_Toc392855491"/>
      <w:bookmarkStart w:id="105" w:name="_Toc361988653"/>
      <w:bookmarkStart w:id="106" w:name="_Toc353193702"/>
      <w:bookmarkStart w:id="107" w:name="_Toc413748350"/>
      <w:r w:rsidRPr="00953EB6">
        <w:t>§ MM + 01</w:t>
      </w:r>
      <w:bookmarkEnd w:id="104"/>
      <w:bookmarkEnd w:id="107"/>
    </w:p>
    <w:p w:rsidR="00F35F7C" w:rsidRPr="00953EB6" w:rsidRDefault="00F35F7C" w:rsidP="009F6493">
      <w:pPr>
        <w:pStyle w:val="Nadpis7"/>
      </w:pPr>
      <w:bookmarkStart w:id="108" w:name="_Toc353193768"/>
      <w:bookmarkStart w:id="109" w:name="_Toc361988767"/>
      <w:bookmarkStart w:id="110" w:name="_Toc392855492"/>
      <w:bookmarkStart w:id="111" w:name="_Toc413748351"/>
      <w:r w:rsidRPr="00953EB6">
        <w:t xml:space="preserve">Výzkum </w:t>
      </w:r>
      <w:bookmarkEnd w:id="108"/>
      <w:bookmarkEnd w:id="109"/>
      <w:bookmarkEnd w:id="110"/>
      <w:r w:rsidR="00347953" w:rsidRPr="00953EB6">
        <w:t>a dokumentace v </w:t>
      </w:r>
      <w:r w:rsidR="000521EC" w:rsidRPr="00953EB6">
        <w:t>oboru</w:t>
      </w:r>
      <w:r w:rsidR="00347953" w:rsidRPr="00953EB6">
        <w:t xml:space="preserve"> památkové péče</w:t>
      </w:r>
      <w:bookmarkEnd w:id="111"/>
    </w:p>
    <w:p w:rsidR="00F35F7C" w:rsidRDefault="000B1AEE" w:rsidP="006969B7">
      <w:pPr>
        <w:numPr>
          <w:ilvl w:val="0"/>
          <w:numId w:val="169"/>
        </w:numPr>
        <w:jc w:val="both"/>
        <w:rPr>
          <w:b/>
        </w:rPr>
      </w:pPr>
      <w:r w:rsidRPr="00953EB6">
        <w:rPr>
          <w:b/>
        </w:rPr>
        <w:lastRenderedPageBreak/>
        <w:t>Na</w:t>
      </w:r>
      <w:r w:rsidR="00F35F7C" w:rsidRPr="00953EB6">
        <w:rPr>
          <w:b/>
        </w:rPr>
        <w:t xml:space="preserve"> základě </w:t>
      </w:r>
      <w:r w:rsidR="00F57AC1" w:rsidRPr="00953EB6">
        <w:rPr>
          <w:b/>
        </w:rPr>
        <w:t>souhlasu</w:t>
      </w:r>
      <w:r w:rsidR="00F35F7C" w:rsidRPr="00953EB6">
        <w:rPr>
          <w:b/>
        </w:rPr>
        <w:t> vlastník</w:t>
      </w:r>
      <w:r w:rsidR="00F57AC1" w:rsidRPr="00953EB6">
        <w:rPr>
          <w:b/>
        </w:rPr>
        <w:t>a</w:t>
      </w:r>
      <w:r w:rsidR="00F35F7C" w:rsidRPr="00953EB6">
        <w:rPr>
          <w:b/>
        </w:rPr>
        <w:t xml:space="preserve"> </w:t>
      </w:r>
      <w:r w:rsidRPr="00953EB6">
        <w:rPr>
          <w:b/>
        </w:rPr>
        <w:t xml:space="preserve">se </w:t>
      </w:r>
      <w:r w:rsidR="00F35F7C" w:rsidRPr="00953EB6">
        <w:rPr>
          <w:b/>
        </w:rPr>
        <w:t>m</w:t>
      </w:r>
      <w:r w:rsidRPr="00953EB6">
        <w:rPr>
          <w:b/>
        </w:rPr>
        <w:t>ohou</w:t>
      </w:r>
      <w:r w:rsidR="00F35F7C" w:rsidRPr="00953EB6">
        <w:rPr>
          <w:b/>
        </w:rPr>
        <w:t xml:space="preserve"> ve veřejném zájmu zkoumat předměty kulturní hodnoty</w:t>
      </w:r>
      <w:r w:rsidR="00C44AD1" w:rsidRPr="00953EB6">
        <w:rPr>
          <w:rStyle w:val="Znakapoznpodarou"/>
          <w:b/>
        </w:rPr>
        <w:footnoteReference w:customMarkFollows="1" w:id="11"/>
        <w:t>*mm+01)</w:t>
      </w:r>
      <w:r w:rsidR="00F35F7C" w:rsidRPr="00953EB6">
        <w:rPr>
          <w:b/>
        </w:rPr>
        <w:t xml:space="preserve"> a architektonické dědictví</w:t>
      </w:r>
      <w:r w:rsidR="00CB3E60" w:rsidRPr="00953EB6">
        <w:rPr>
          <w:b/>
          <w:vertAlign w:val="superscript"/>
        </w:rPr>
        <w:t>*h+11)</w:t>
      </w:r>
      <w:r w:rsidR="00F35F7C" w:rsidRPr="00953EB6">
        <w:rPr>
          <w:b/>
        </w:rPr>
        <w:t xml:space="preserve"> za účelem</w:t>
      </w:r>
      <w:r w:rsidR="004148D9" w:rsidRPr="00953EB6">
        <w:rPr>
          <w:b/>
        </w:rPr>
        <w:t xml:space="preserve"> </w:t>
      </w:r>
      <w:r w:rsidR="00F35F7C" w:rsidRPr="00953EB6">
        <w:rPr>
          <w:b/>
        </w:rPr>
        <w:t>provádění vědeckovýzkumné a dokume</w:t>
      </w:r>
      <w:r w:rsidR="00F35F7C">
        <w:rPr>
          <w:b/>
        </w:rPr>
        <w:t>ntační</w:t>
      </w:r>
      <w:r w:rsidR="004148D9">
        <w:rPr>
          <w:b/>
        </w:rPr>
        <w:t xml:space="preserve"> </w:t>
      </w:r>
      <w:r w:rsidR="00F35F7C">
        <w:rPr>
          <w:b/>
        </w:rPr>
        <w:t>činnosti v </w:t>
      </w:r>
      <w:r w:rsidR="00174EE9">
        <w:rPr>
          <w:b/>
        </w:rPr>
        <w:t>oboru</w:t>
      </w:r>
      <w:r w:rsidR="00F35F7C">
        <w:rPr>
          <w:b/>
        </w:rPr>
        <w:t xml:space="preserve"> památkové péče. </w:t>
      </w:r>
    </w:p>
    <w:p w:rsidR="00F35F7C" w:rsidRDefault="00F35F7C" w:rsidP="006E093E">
      <w:pPr>
        <w:tabs>
          <w:tab w:val="center" w:pos="4536"/>
        </w:tabs>
        <w:jc w:val="both"/>
        <w:rPr>
          <w:b/>
        </w:rPr>
      </w:pPr>
      <w:r>
        <w:rPr>
          <w:b/>
        </w:rPr>
        <w:t xml:space="preserve"> </w:t>
      </w:r>
      <w:r w:rsidR="006E093E">
        <w:rPr>
          <w:b/>
        </w:rPr>
        <w:tab/>
      </w:r>
    </w:p>
    <w:p w:rsidR="00F35F7C" w:rsidRPr="00953EB6" w:rsidRDefault="00F35F7C" w:rsidP="006969B7">
      <w:pPr>
        <w:numPr>
          <w:ilvl w:val="0"/>
          <w:numId w:val="169"/>
        </w:numPr>
        <w:jc w:val="both"/>
        <w:rPr>
          <w:b/>
        </w:rPr>
      </w:pPr>
      <w:r w:rsidRPr="00F636A9">
        <w:rPr>
          <w:b/>
        </w:rPr>
        <w:t xml:space="preserve">Nedojde-li k uzavření </w:t>
      </w:r>
      <w:r w:rsidR="00F57AC1">
        <w:rPr>
          <w:b/>
        </w:rPr>
        <w:t>veřejnoprávní smlouvy</w:t>
      </w:r>
      <w:r w:rsidRPr="00F636A9">
        <w:rPr>
          <w:b/>
        </w:rPr>
        <w:t xml:space="preserve"> mezi vlastníkem a památkovým ústavem</w:t>
      </w:r>
      <w:r w:rsidR="00F57AC1">
        <w:rPr>
          <w:b/>
        </w:rPr>
        <w:t xml:space="preserve"> o strpění vědeckovýzkumné a dokumentační činnosti podle </w:t>
      </w:r>
      <w:r w:rsidR="00F57AC1" w:rsidRPr="00F57AC1">
        <w:rPr>
          <w:b/>
          <w:highlight w:val="green"/>
        </w:rPr>
        <w:t>odstavce 1</w:t>
      </w:r>
      <w:r w:rsidRPr="00F636A9">
        <w:rPr>
          <w:b/>
        </w:rPr>
        <w:t xml:space="preserve">, </w:t>
      </w:r>
      <w:r w:rsidRPr="00953EB6">
        <w:rPr>
          <w:b/>
        </w:rPr>
        <w:t>rozhodne na žádost památkového ústavu o úpravě vzájemných práv a povinností mezi nimi krajský úřad.</w:t>
      </w:r>
    </w:p>
    <w:p w:rsidR="00F35F7C" w:rsidRPr="00F636A9" w:rsidRDefault="00F35F7C" w:rsidP="00F35F7C">
      <w:pPr>
        <w:jc w:val="both"/>
        <w:rPr>
          <w:b/>
          <w:highlight w:val="magenta"/>
        </w:rPr>
      </w:pPr>
    </w:p>
    <w:p w:rsidR="00F35F7C" w:rsidRPr="00F636A9" w:rsidRDefault="00F35F7C" w:rsidP="006969B7">
      <w:pPr>
        <w:numPr>
          <w:ilvl w:val="0"/>
          <w:numId w:val="169"/>
        </w:numPr>
        <w:jc w:val="both"/>
        <w:rPr>
          <w:b/>
        </w:rPr>
      </w:pPr>
      <w:r w:rsidRPr="00F636A9">
        <w:rPr>
          <w:b/>
        </w:rPr>
        <w:t xml:space="preserve">Žádost podle </w:t>
      </w:r>
      <w:r w:rsidRPr="00F636A9">
        <w:rPr>
          <w:b/>
          <w:shd w:val="clear" w:color="auto" w:fill="00FF00"/>
        </w:rPr>
        <w:t>odstavce 2</w:t>
      </w:r>
      <w:r w:rsidRPr="000B1AEE">
        <w:rPr>
          <w:b/>
        </w:rPr>
        <w:t xml:space="preserve"> ob</w:t>
      </w:r>
      <w:r w:rsidRPr="00F636A9">
        <w:rPr>
          <w:b/>
        </w:rPr>
        <w:t>sahuje:</w:t>
      </w:r>
    </w:p>
    <w:p w:rsidR="00F35F7C" w:rsidRPr="00F636A9" w:rsidRDefault="00F35F7C" w:rsidP="00F35F7C">
      <w:pPr>
        <w:jc w:val="both"/>
        <w:rPr>
          <w:b/>
          <w:highlight w:val="magenta"/>
        </w:rPr>
      </w:pPr>
    </w:p>
    <w:p w:rsidR="00F35F7C" w:rsidRPr="00260517" w:rsidRDefault="00F35F7C" w:rsidP="006969B7">
      <w:pPr>
        <w:numPr>
          <w:ilvl w:val="0"/>
          <w:numId w:val="125"/>
        </w:numPr>
        <w:jc w:val="both"/>
        <w:rPr>
          <w:b/>
        </w:rPr>
      </w:pPr>
      <w:r w:rsidRPr="00260517">
        <w:rPr>
          <w:b/>
        </w:rPr>
        <w:t xml:space="preserve">důvody pro provedení výzkumu </w:t>
      </w:r>
      <w:r w:rsidR="00347953">
        <w:rPr>
          <w:b/>
        </w:rPr>
        <w:t xml:space="preserve">podle </w:t>
      </w:r>
      <w:r w:rsidR="00347953" w:rsidRPr="00347953">
        <w:rPr>
          <w:b/>
          <w:highlight w:val="green"/>
        </w:rPr>
        <w:t>odstavce 1</w:t>
      </w:r>
      <w:r w:rsidRPr="00260517">
        <w:rPr>
          <w:b/>
        </w:rPr>
        <w:t>,</w:t>
      </w:r>
    </w:p>
    <w:p w:rsidR="00F35F7C" w:rsidRPr="00260517" w:rsidRDefault="00F35F7C" w:rsidP="006969B7">
      <w:pPr>
        <w:numPr>
          <w:ilvl w:val="0"/>
          <w:numId w:val="125"/>
        </w:numPr>
        <w:jc w:val="both"/>
        <w:rPr>
          <w:b/>
        </w:rPr>
      </w:pPr>
      <w:r w:rsidRPr="00260517">
        <w:rPr>
          <w:b/>
        </w:rPr>
        <w:t xml:space="preserve">návrh úpravy vzájemných práv a povinností </w:t>
      </w:r>
      <w:r w:rsidR="00237D82">
        <w:rPr>
          <w:b/>
        </w:rPr>
        <w:t xml:space="preserve">mezi </w:t>
      </w:r>
      <w:r w:rsidRPr="00260517">
        <w:rPr>
          <w:b/>
        </w:rPr>
        <w:t>vlastníkem a památkovým ústavem,</w:t>
      </w:r>
    </w:p>
    <w:p w:rsidR="00F35F7C" w:rsidRDefault="00F35F7C" w:rsidP="006969B7">
      <w:pPr>
        <w:numPr>
          <w:ilvl w:val="0"/>
          <w:numId w:val="125"/>
        </w:numPr>
        <w:jc w:val="both"/>
        <w:rPr>
          <w:b/>
        </w:rPr>
      </w:pPr>
      <w:r>
        <w:rPr>
          <w:b/>
        </w:rPr>
        <w:t xml:space="preserve">doklad o tom, že návrh </w:t>
      </w:r>
      <w:r w:rsidR="00F57AC1">
        <w:rPr>
          <w:b/>
        </w:rPr>
        <w:t xml:space="preserve">veřejnoprávní smlouvy </w:t>
      </w:r>
      <w:r>
        <w:rPr>
          <w:b/>
        </w:rPr>
        <w:t>byl</w:t>
      </w:r>
      <w:r w:rsidR="004148D9">
        <w:rPr>
          <w:b/>
        </w:rPr>
        <w:t xml:space="preserve"> </w:t>
      </w:r>
      <w:r>
        <w:rPr>
          <w:b/>
        </w:rPr>
        <w:t>doručen vlastníkovi a tento návrh nebyl ve lhůtě 30 dnů přijat</w:t>
      </w:r>
      <w:r w:rsidRPr="00260517">
        <w:rPr>
          <w:b/>
        </w:rPr>
        <w:t>.</w:t>
      </w:r>
    </w:p>
    <w:p w:rsidR="00293131" w:rsidRDefault="00293131" w:rsidP="00293131">
      <w:pPr>
        <w:jc w:val="both"/>
        <w:rPr>
          <w:b/>
        </w:rPr>
      </w:pPr>
    </w:p>
    <w:p w:rsidR="00293131" w:rsidRDefault="00293131" w:rsidP="006969B7">
      <w:pPr>
        <w:numPr>
          <w:ilvl w:val="0"/>
          <w:numId w:val="169"/>
        </w:numPr>
        <w:jc w:val="both"/>
        <w:rPr>
          <w:b/>
        </w:rPr>
      </w:pPr>
      <w:r>
        <w:rPr>
          <w:b/>
        </w:rPr>
        <w:t xml:space="preserve">Krajský úřad zamítne žádost památkového ústavu, pokud </w:t>
      </w:r>
      <w:r w:rsidR="00C51C74">
        <w:rPr>
          <w:b/>
        </w:rPr>
        <w:t xml:space="preserve">památkový ústav </w:t>
      </w:r>
      <w:r>
        <w:rPr>
          <w:b/>
        </w:rPr>
        <w:t xml:space="preserve">neprokáže důvody pro provedení výzkumu nebo se v řízení prokáže, </w:t>
      </w:r>
      <w:r w:rsidR="00347953">
        <w:rPr>
          <w:b/>
        </w:rPr>
        <w:t>že poznatky lze získat</w:t>
      </w:r>
      <w:r>
        <w:rPr>
          <w:b/>
        </w:rPr>
        <w:t xml:space="preserve"> </w:t>
      </w:r>
      <w:r w:rsidR="00347953">
        <w:rPr>
          <w:b/>
        </w:rPr>
        <w:t>bez omezení práv vlastníka.</w:t>
      </w:r>
    </w:p>
    <w:p w:rsidR="00F35F7C" w:rsidRPr="0024545D" w:rsidRDefault="00F35F7C" w:rsidP="00F57AC1">
      <w:pPr>
        <w:pStyle w:val="Nadpis6"/>
      </w:pPr>
      <w:bookmarkStart w:id="112" w:name="_Toc392855493"/>
      <w:bookmarkStart w:id="113" w:name="_Toc413748352"/>
      <w:r>
        <w:t>§ MM + 02</w:t>
      </w:r>
      <w:bookmarkEnd w:id="112"/>
      <w:bookmarkEnd w:id="113"/>
    </w:p>
    <w:p w:rsidR="00F35F7C" w:rsidRPr="00EA501F" w:rsidRDefault="00F35F7C" w:rsidP="006969B7">
      <w:pPr>
        <w:numPr>
          <w:ilvl w:val="0"/>
          <w:numId w:val="170"/>
        </w:numPr>
        <w:spacing w:before="240"/>
        <w:ind w:left="403" w:hanging="403"/>
        <w:jc w:val="both"/>
        <w:rPr>
          <w:b/>
        </w:rPr>
      </w:pPr>
      <w:r w:rsidRPr="00CA426D">
        <w:rPr>
          <w:b/>
        </w:rPr>
        <w:t>Při prováděn</w:t>
      </w:r>
      <w:r>
        <w:rPr>
          <w:b/>
        </w:rPr>
        <w:t>í výzkum</w:t>
      </w:r>
      <w:r w:rsidR="00585049">
        <w:rPr>
          <w:b/>
        </w:rPr>
        <w:t>u</w:t>
      </w:r>
      <w:r w:rsidR="00475D32">
        <w:rPr>
          <w:b/>
        </w:rPr>
        <w:t xml:space="preserve"> a dokumentace</w:t>
      </w:r>
      <w:r>
        <w:rPr>
          <w:b/>
        </w:rPr>
        <w:t xml:space="preserve"> podle </w:t>
      </w:r>
      <w:r w:rsidRPr="00D82F65">
        <w:rPr>
          <w:b/>
          <w:highlight w:val="green"/>
        </w:rPr>
        <w:t>§ MM + 01</w:t>
      </w:r>
      <w:r>
        <w:rPr>
          <w:b/>
        </w:rPr>
        <w:t xml:space="preserve"> je památkový ústav </w:t>
      </w:r>
      <w:r w:rsidRPr="00CA426D">
        <w:rPr>
          <w:b/>
        </w:rPr>
        <w:t>povin</w:t>
      </w:r>
      <w:r>
        <w:rPr>
          <w:b/>
        </w:rPr>
        <w:t>e</w:t>
      </w:r>
      <w:r w:rsidRPr="00CA426D">
        <w:rPr>
          <w:b/>
        </w:rPr>
        <w:t xml:space="preserve">n dbát zájmů chráněných jinými právními předpisy, spolupracovat s orgány zabezpečujícími </w:t>
      </w:r>
      <w:r w:rsidRPr="00EA501F">
        <w:rPr>
          <w:b/>
        </w:rPr>
        <w:t>ochranu těchto zájmů a chránit pr</w:t>
      </w:r>
      <w:r w:rsidR="003D430A" w:rsidRPr="00EA501F">
        <w:rPr>
          <w:b/>
        </w:rPr>
        <w:t>áva a oprávněné zájmy vlastníků</w:t>
      </w:r>
      <w:r w:rsidRPr="00EA501F">
        <w:rPr>
          <w:b/>
        </w:rPr>
        <w:t>.</w:t>
      </w:r>
    </w:p>
    <w:p w:rsidR="00F35F7C" w:rsidRPr="00EA501F" w:rsidRDefault="00F35F7C" w:rsidP="00F35F7C">
      <w:pPr>
        <w:jc w:val="both"/>
        <w:rPr>
          <w:b/>
        </w:rPr>
      </w:pPr>
    </w:p>
    <w:p w:rsidR="00F35F7C" w:rsidRPr="00EA501F" w:rsidRDefault="00F35F7C" w:rsidP="006969B7">
      <w:pPr>
        <w:numPr>
          <w:ilvl w:val="0"/>
          <w:numId w:val="170"/>
        </w:numPr>
        <w:jc w:val="both"/>
        <w:rPr>
          <w:b/>
        </w:rPr>
      </w:pPr>
      <w:r w:rsidRPr="00EA501F">
        <w:rPr>
          <w:b/>
        </w:rPr>
        <w:t xml:space="preserve">Je-li vlastník prováděním výzkumu </w:t>
      </w:r>
      <w:r w:rsidR="00475D32">
        <w:rPr>
          <w:b/>
        </w:rPr>
        <w:t xml:space="preserve">a dokumentace </w:t>
      </w:r>
      <w:r w:rsidRPr="00EA501F">
        <w:rPr>
          <w:b/>
        </w:rPr>
        <w:t xml:space="preserve">podle </w:t>
      </w:r>
      <w:r w:rsidRPr="00EA501F">
        <w:rPr>
          <w:b/>
          <w:highlight w:val="green"/>
        </w:rPr>
        <w:t>§ MM + 01</w:t>
      </w:r>
      <w:r w:rsidRPr="00EA501F">
        <w:rPr>
          <w:b/>
        </w:rPr>
        <w:t xml:space="preserve"> omezen </w:t>
      </w:r>
      <w:r w:rsidR="00475D32">
        <w:rPr>
          <w:b/>
        </w:rPr>
        <w:t xml:space="preserve">památkovým ústavem </w:t>
      </w:r>
      <w:r w:rsidRPr="00EA501F">
        <w:rPr>
          <w:b/>
        </w:rPr>
        <w:t>v užívání věci, má právo, aby mu památkový ústav poskytl přiměřenou jednorázovou náhradu.</w:t>
      </w:r>
    </w:p>
    <w:p w:rsidR="00F35F7C" w:rsidRPr="00EA501F" w:rsidRDefault="00F35F7C" w:rsidP="00F35F7C">
      <w:pPr>
        <w:ind w:left="360"/>
        <w:jc w:val="both"/>
        <w:rPr>
          <w:b/>
          <w:highlight w:val="magenta"/>
        </w:rPr>
      </w:pPr>
    </w:p>
    <w:p w:rsidR="00F35F7C" w:rsidRPr="00CA426D" w:rsidRDefault="00F35F7C" w:rsidP="006969B7">
      <w:pPr>
        <w:numPr>
          <w:ilvl w:val="0"/>
          <w:numId w:val="170"/>
        </w:numPr>
        <w:jc w:val="both"/>
        <w:rPr>
          <w:b/>
        </w:rPr>
      </w:pPr>
      <w:r w:rsidRPr="00EA501F">
        <w:rPr>
          <w:b/>
        </w:rPr>
        <w:t>Právo</w:t>
      </w:r>
      <w:r w:rsidRPr="00CA426D">
        <w:rPr>
          <w:b/>
        </w:rPr>
        <w:t xml:space="preserve"> na náhradu podle </w:t>
      </w:r>
      <w:r>
        <w:rPr>
          <w:b/>
          <w:highlight w:val="green"/>
        </w:rPr>
        <w:t>odstavce 2</w:t>
      </w:r>
      <w:r>
        <w:rPr>
          <w:b/>
        </w:rPr>
        <w:t xml:space="preserve"> </w:t>
      </w:r>
      <w:r w:rsidR="00C40C3B">
        <w:rPr>
          <w:b/>
        </w:rPr>
        <w:t>musí vlastník</w:t>
      </w:r>
      <w:r>
        <w:rPr>
          <w:b/>
        </w:rPr>
        <w:t xml:space="preserve"> uplatnit u památkového ústavu</w:t>
      </w:r>
      <w:r w:rsidRPr="00CA426D">
        <w:rPr>
          <w:b/>
        </w:rPr>
        <w:t xml:space="preserve"> do 6 měsíců od ukončení </w:t>
      </w:r>
      <w:r w:rsidR="008D248D">
        <w:rPr>
          <w:b/>
        </w:rPr>
        <w:t xml:space="preserve">omezení v užívání věci spojeném s prováděním </w:t>
      </w:r>
      <w:r>
        <w:rPr>
          <w:b/>
        </w:rPr>
        <w:t>výzkumu</w:t>
      </w:r>
      <w:r w:rsidR="008D248D">
        <w:rPr>
          <w:b/>
        </w:rPr>
        <w:t xml:space="preserve"> </w:t>
      </w:r>
      <w:r w:rsidR="00475D32">
        <w:rPr>
          <w:b/>
        </w:rPr>
        <w:t xml:space="preserve">a dokumentace </w:t>
      </w:r>
      <w:r w:rsidR="008D248D">
        <w:rPr>
          <w:b/>
        </w:rPr>
        <w:t xml:space="preserve">podle </w:t>
      </w:r>
      <w:r w:rsidR="008D248D" w:rsidRPr="008D248D">
        <w:rPr>
          <w:b/>
          <w:highlight w:val="green"/>
        </w:rPr>
        <w:t>§ MM + 01</w:t>
      </w:r>
      <w:r w:rsidRPr="00CA426D">
        <w:rPr>
          <w:b/>
        </w:rPr>
        <w:t>, jinak právo zaniká. Nedojde-li k</w:t>
      </w:r>
      <w:r w:rsidR="0053353D">
        <w:rPr>
          <w:b/>
        </w:rPr>
        <w:t>e</w:t>
      </w:r>
      <w:r w:rsidRPr="00CA426D">
        <w:rPr>
          <w:b/>
        </w:rPr>
        <w:t> </w:t>
      </w:r>
      <w:r w:rsidR="0053353D">
        <w:rPr>
          <w:b/>
        </w:rPr>
        <w:t>s</w:t>
      </w:r>
      <w:r w:rsidRPr="00CA426D">
        <w:rPr>
          <w:b/>
        </w:rPr>
        <w:t>hodě, rozhod</w:t>
      </w:r>
      <w:r w:rsidR="00C40C3B">
        <w:rPr>
          <w:b/>
        </w:rPr>
        <w:t>n</w:t>
      </w:r>
      <w:r w:rsidRPr="00CA426D">
        <w:rPr>
          <w:b/>
        </w:rPr>
        <w:t>e o náhradě a její výši krajský úřad</w:t>
      </w:r>
      <w:r w:rsidR="0053353D">
        <w:rPr>
          <w:b/>
        </w:rPr>
        <w:t xml:space="preserve">, který současně rozhoduje spory z veřejnoprávních smluv podle </w:t>
      </w:r>
      <w:r w:rsidR="0053353D" w:rsidRPr="0053353D">
        <w:rPr>
          <w:b/>
          <w:highlight w:val="green"/>
        </w:rPr>
        <w:t>§ MM + 01 odst. 2</w:t>
      </w:r>
      <w:r w:rsidRPr="00CA426D">
        <w:rPr>
          <w:b/>
        </w:rPr>
        <w:t>.</w:t>
      </w:r>
    </w:p>
    <w:p w:rsidR="002F1999" w:rsidRPr="009B767E" w:rsidRDefault="002F1999" w:rsidP="00810B64">
      <w:pPr>
        <w:pStyle w:val="Nadpis2"/>
      </w:pPr>
      <w:bookmarkStart w:id="114" w:name="_Toc392855494"/>
      <w:bookmarkStart w:id="115" w:name="_Toc413748353"/>
      <w:r w:rsidRPr="009B767E">
        <w:t>Hlava I</w:t>
      </w:r>
      <w:r>
        <w:t>I</w:t>
      </w:r>
      <w:r w:rsidRPr="009B767E">
        <w:t>I</w:t>
      </w:r>
      <w:bookmarkEnd w:id="115"/>
    </w:p>
    <w:p w:rsidR="002F1999" w:rsidRDefault="00424352" w:rsidP="00424352">
      <w:pPr>
        <w:pStyle w:val="Nadpishlavy"/>
      </w:pPr>
      <w:bookmarkStart w:id="116" w:name="_Toc413748354"/>
      <w:r>
        <w:t>Vymezování prvků p</w:t>
      </w:r>
      <w:r w:rsidR="002F1999">
        <w:t>amátkového fondu</w:t>
      </w:r>
      <w:bookmarkEnd w:id="116"/>
    </w:p>
    <w:p w:rsidR="00424352" w:rsidRDefault="00424352" w:rsidP="00424352">
      <w:pPr>
        <w:pStyle w:val="Nadpis3"/>
      </w:pPr>
      <w:bookmarkStart w:id="117" w:name="_Toc413748355"/>
      <w:r>
        <w:t>Díl 1</w:t>
      </w:r>
      <w:bookmarkEnd w:id="117"/>
    </w:p>
    <w:p w:rsidR="003D67D7" w:rsidRPr="00F13DA8" w:rsidRDefault="003D67D7" w:rsidP="00424352">
      <w:pPr>
        <w:pStyle w:val="Nadpisdlu"/>
      </w:pPr>
      <w:bookmarkStart w:id="118" w:name="_Toc413748356"/>
      <w:r w:rsidRPr="00F13DA8">
        <w:t>Kulturní památka</w:t>
      </w:r>
      <w:bookmarkEnd w:id="105"/>
      <w:bookmarkEnd w:id="114"/>
      <w:bookmarkEnd w:id="118"/>
      <w:r w:rsidRPr="00F13DA8">
        <w:t xml:space="preserve"> </w:t>
      </w:r>
    </w:p>
    <w:p w:rsidR="003D67D7" w:rsidRDefault="002039C2" w:rsidP="00F57AC1">
      <w:pPr>
        <w:pStyle w:val="Nadpis6"/>
      </w:pPr>
      <w:bookmarkStart w:id="119" w:name="_Toc392855495"/>
      <w:bookmarkStart w:id="120" w:name="_Toc413748357"/>
      <w:bookmarkEnd w:id="106"/>
      <w:r>
        <w:t>§ DD + 00</w:t>
      </w:r>
      <w:bookmarkEnd w:id="119"/>
      <w:bookmarkEnd w:id="120"/>
    </w:p>
    <w:p w:rsidR="00AA3DA8" w:rsidRPr="00D76EB1" w:rsidRDefault="00D45447" w:rsidP="00424352">
      <w:pPr>
        <w:pStyle w:val="Nadpis7"/>
      </w:pPr>
      <w:bookmarkStart w:id="121" w:name="_Toc361988655"/>
      <w:bookmarkStart w:id="122" w:name="_Toc392855496"/>
      <w:bookmarkStart w:id="123" w:name="_Toc413748358"/>
      <w:r>
        <w:t>Prohlášení za kulturní památku</w:t>
      </w:r>
      <w:bookmarkEnd w:id="121"/>
      <w:bookmarkEnd w:id="122"/>
      <w:bookmarkEnd w:id="123"/>
      <w:r>
        <w:t xml:space="preserve"> </w:t>
      </w:r>
    </w:p>
    <w:p w:rsidR="003D67D7" w:rsidRDefault="00AC3130" w:rsidP="00D70A47">
      <w:pPr>
        <w:numPr>
          <w:ilvl w:val="0"/>
          <w:numId w:val="4"/>
        </w:numPr>
        <w:tabs>
          <w:tab w:val="clear" w:pos="1080"/>
          <w:tab w:val="num" w:pos="720"/>
        </w:tabs>
        <w:ind w:left="720" w:hanging="360"/>
        <w:jc w:val="both"/>
        <w:rPr>
          <w:b/>
        </w:rPr>
      </w:pPr>
      <w:r w:rsidRPr="001B129E">
        <w:rPr>
          <w:b/>
        </w:rPr>
        <w:lastRenderedPageBreak/>
        <w:t xml:space="preserve">Za podmínek podle </w:t>
      </w:r>
      <w:r w:rsidRPr="00852EAD">
        <w:rPr>
          <w:b/>
          <w:highlight w:val="green"/>
        </w:rPr>
        <w:t xml:space="preserve">§ </w:t>
      </w:r>
      <w:r w:rsidR="002039C2">
        <w:rPr>
          <w:b/>
          <w:highlight w:val="green"/>
        </w:rPr>
        <w:t>AA + 01</w:t>
      </w:r>
      <w:r w:rsidR="003D67D7" w:rsidRPr="00852EAD">
        <w:rPr>
          <w:b/>
          <w:highlight w:val="green"/>
        </w:rPr>
        <w:t xml:space="preserve"> </w:t>
      </w:r>
      <w:r w:rsidRPr="00852EAD">
        <w:rPr>
          <w:b/>
          <w:highlight w:val="green"/>
        </w:rPr>
        <w:t>odst. 2</w:t>
      </w:r>
      <w:r w:rsidRPr="000B1AEE">
        <w:rPr>
          <w:b/>
        </w:rPr>
        <w:t xml:space="preserve"> </w:t>
      </w:r>
      <w:r w:rsidRPr="002039C2">
        <w:rPr>
          <w:b/>
        </w:rPr>
        <w:t>lze</w:t>
      </w:r>
      <w:r w:rsidRPr="001B129E">
        <w:rPr>
          <w:b/>
        </w:rPr>
        <w:t xml:space="preserve"> za kulturní památku prohlásit věc movitou nebo nemovitou, popřípadě jejich soubor</w:t>
      </w:r>
      <w:r w:rsidR="003D67D7">
        <w:rPr>
          <w:b/>
        </w:rPr>
        <w:t>.</w:t>
      </w:r>
    </w:p>
    <w:p w:rsidR="003D67D7" w:rsidRDefault="003D67D7" w:rsidP="00D70A47">
      <w:pPr>
        <w:tabs>
          <w:tab w:val="num" w:pos="720"/>
        </w:tabs>
        <w:ind w:left="720" w:hanging="360"/>
        <w:jc w:val="both"/>
        <w:rPr>
          <w:b/>
        </w:rPr>
      </w:pPr>
    </w:p>
    <w:p w:rsidR="00AC3130" w:rsidRDefault="003D67D7" w:rsidP="00D70A47">
      <w:pPr>
        <w:numPr>
          <w:ilvl w:val="0"/>
          <w:numId w:val="4"/>
        </w:numPr>
        <w:tabs>
          <w:tab w:val="clear" w:pos="1080"/>
          <w:tab w:val="num" w:pos="720"/>
        </w:tabs>
        <w:ind w:left="720" w:hanging="360"/>
        <w:jc w:val="both"/>
        <w:rPr>
          <w:b/>
        </w:rPr>
      </w:pPr>
      <w:r>
        <w:rPr>
          <w:b/>
        </w:rPr>
        <w:t>S</w:t>
      </w:r>
      <w:r w:rsidR="00AC3130" w:rsidRPr="001B129E">
        <w:rPr>
          <w:b/>
        </w:rPr>
        <w:t>amostatně lze za kulturní památku prohlásit i stavbu, která není samostatnou věcí</w:t>
      </w:r>
      <w:r w:rsidR="0000172A">
        <w:rPr>
          <w:b/>
        </w:rPr>
        <w:t xml:space="preserve">, </w:t>
      </w:r>
      <w:r w:rsidR="00AC3130" w:rsidRPr="001B129E">
        <w:rPr>
          <w:b/>
        </w:rPr>
        <w:t xml:space="preserve">nebo pozemek bez </w:t>
      </w:r>
      <w:r w:rsidR="001036F2">
        <w:rPr>
          <w:b/>
        </w:rPr>
        <w:t>stavby, která se na něm nachází</w:t>
      </w:r>
      <w:r w:rsidR="00AC3130" w:rsidRPr="003D67D7">
        <w:rPr>
          <w:b/>
        </w:rPr>
        <w:t>.</w:t>
      </w:r>
    </w:p>
    <w:p w:rsidR="008302B9" w:rsidRDefault="008302B9" w:rsidP="006231C5">
      <w:pPr>
        <w:jc w:val="both"/>
        <w:rPr>
          <w:b/>
        </w:rPr>
      </w:pPr>
    </w:p>
    <w:p w:rsidR="00D70A47" w:rsidRPr="00BC6A80" w:rsidRDefault="00D70A47" w:rsidP="00D70A47">
      <w:pPr>
        <w:numPr>
          <w:ilvl w:val="0"/>
          <w:numId w:val="4"/>
        </w:numPr>
        <w:tabs>
          <w:tab w:val="clear" w:pos="1080"/>
          <w:tab w:val="num" w:pos="720"/>
        </w:tabs>
        <w:ind w:left="720" w:hanging="360"/>
        <w:jc w:val="both"/>
        <w:rPr>
          <w:b/>
        </w:rPr>
      </w:pPr>
      <w:r w:rsidRPr="00BC6A80">
        <w:rPr>
          <w:b/>
        </w:rPr>
        <w:t>Za kulturní památku lze</w:t>
      </w:r>
      <w:r w:rsidR="006C5B76" w:rsidRPr="00BC6A80">
        <w:rPr>
          <w:b/>
        </w:rPr>
        <w:t xml:space="preserve"> </w:t>
      </w:r>
      <w:r w:rsidRPr="00BC6A80">
        <w:rPr>
          <w:b/>
        </w:rPr>
        <w:t>prohlásit i lidské ostatky nebo jejich soubor, pokud</w:t>
      </w:r>
      <w:r w:rsidR="006C5B76" w:rsidRPr="00BC6A80">
        <w:rPr>
          <w:b/>
        </w:rPr>
        <w:t xml:space="preserve"> </w:t>
      </w:r>
      <w:r w:rsidRPr="00BC6A80">
        <w:rPr>
          <w:b/>
        </w:rPr>
        <w:t>mají historický a kulturní význam pro stavbu, kde se nacházejí.</w:t>
      </w:r>
    </w:p>
    <w:p w:rsidR="003D67D7" w:rsidRDefault="003D67D7" w:rsidP="00D70A47">
      <w:pPr>
        <w:tabs>
          <w:tab w:val="num" w:pos="720"/>
        </w:tabs>
        <w:ind w:left="720" w:hanging="360"/>
        <w:jc w:val="both"/>
        <w:rPr>
          <w:b/>
        </w:rPr>
      </w:pPr>
    </w:p>
    <w:p w:rsidR="00AC3130" w:rsidRPr="00852EAD" w:rsidRDefault="00AC3130" w:rsidP="00D70A47">
      <w:pPr>
        <w:numPr>
          <w:ilvl w:val="0"/>
          <w:numId w:val="4"/>
        </w:numPr>
        <w:tabs>
          <w:tab w:val="clear" w:pos="1080"/>
          <w:tab w:val="num" w:pos="720"/>
        </w:tabs>
        <w:ind w:left="720" w:hanging="360"/>
        <w:jc w:val="both"/>
        <w:rPr>
          <w:b/>
        </w:rPr>
      </w:pPr>
      <w:r w:rsidRPr="001B129E">
        <w:rPr>
          <w:b/>
        </w:rPr>
        <w:t>Za kulturní památku lze prohlásit soubor věcí,</w:t>
      </w:r>
      <w:r>
        <w:rPr>
          <w:b/>
        </w:rPr>
        <w:t xml:space="preserve"> </w:t>
      </w:r>
      <w:r w:rsidRPr="001B129E">
        <w:rPr>
          <w:b/>
        </w:rPr>
        <w:t>staveb nebo pozemků, i když některé z</w:t>
      </w:r>
      <w:r w:rsidR="0000172A">
        <w:rPr>
          <w:b/>
        </w:rPr>
        <w:t> </w:t>
      </w:r>
      <w:r w:rsidRPr="001B129E">
        <w:rPr>
          <w:b/>
        </w:rPr>
        <w:t>nich</w:t>
      </w:r>
      <w:r w:rsidR="0000172A">
        <w:rPr>
          <w:b/>
        </w:rPr>
        <w:t xml:space="preserve"> ne</w:t>
      </w:r>
      <w:r w:rsidR="00C84BD2">
        <w:rPr>
          <w:b/>
        </w:rPr>
        <w:t>vykazují znaky</w:t>
      </w:r>
      <w:r w:rsidR="0000172A">
        <w:rPr>
          <w:b/>
        </w:rPr>
        <w:t xml:space="preserve"> podle </w:t>
      </w:r>
      <w:r w:rsidRPr="00852EAD">
        <w:rPr>
          <w:b/>
          <w:highlight w:val="green"/>
        </w:rPr>
        <w:t xml:space="preserve">§ </w:t>
      </w:r>
      <w:r w:rsidR="002039C2">
        <w:rPr>
          <w:b/>
          <w:highlight w:val="green"/>
        </w:rPr>
        <w:t>AA + 01</w:t>
      </w:r>
      <w:r w:rsidR="003D67D7" w:rsidRPr="00852EAD">
        <w:rPr>
          <w:b/>
          <w:highlight w:val="green"/>
        </w:rPr>
        <w:t xml:space="preserve"> </w:t>
      </w:r>
      <w:r w:rsidRPr="00852EAD">
        <w:rPr>
          <w:b/>
          <w:highlight w:val="green"/>
        </w:rPr>
        <w:t>odst. 2</w:t>
      </w:r>
      <w:r w:rsidRPr="00852EAD">
        <w:rPr>
          <w:b/>
        </w:rPr>
        <w:t>.</w:t>
      </w:r>
    </w:p>
    <w:p w:rsidR="00CF4850" w:rsidRPr="003D67D7" w:rsidRDefault="002039C2" w:rsidP="00F57AC1">
      <w:pPr>
        <w:pStyle w:val="Nadpis6"/>
      </w:pPr>
      <w:bookmarkStart w:id="124" w:name="_Toc392855497"/>
      <w:bookmarkStart w:id="125" w:name="_Toc413748359"/>
      <w:r>
        <w:t>§ DD + 01</w:t>
      </w:r>
      <w:bookmarkEnd w:id="124"/>
      <w:bookmarkEnd w:id="125"/>
    </w:p>
    <w:p w:rsidR="00840FC6" w:rsidRDefault="00D45447" w:rsidP="00424352">
      <w:pPr>
        <w:pStyle w:val="Nadpis7"/>
      </w:pPr>
      <w:bookmarkStart w:id="126" w:name="_Toc353193707"/>
      <w:bookmarkStart w:id="127" w:name="_Toc361988657"/>
      <w:bookmarkStart w:id="128" w:name="_Toc392855498"/>
      <w:bookmarkStart w:id="129" w:name="_Toc413748360"/>
      <w:r>
        <w:t>Řízení o p</w:t>
      </w:r>
      <w:r w:rsidR="00840FC6" w:rsidRPr="003D67D7">
        <w:t>rohlášení za kulturní památku</w:t>
      </w:r>
      <w:bookmarkEnd w:id="126"/>
      <w:bookmarkEnd w:id="127"/>
      <w:bookmarkEnd w:id="128"/>
      <w:bookmarkEnd w:id="129"/>
      <w:r w:rsidR="00840FC6">
        <w:t xml:space="preserve"> </w:t>
      </w:r>
    </w:p>
    <w:p w:rsidR="001B129E" w:rsidRPr="00297887" w:rsidRDefault="008F2B0B" w:rsidP="009971D3">
      <w:pPr>
        <w:numPr>
          <w:ilvl w:val="0"/>
          <w:numId w:val="5"/>
        </w:numPr>
        <w:rPr>
          <w:b/>
        </w:rPr>
      </w:pPr>
      <w:bookmarkStart w:id="130" w:name="_Toc330288638"/>
      <w:bookmarkStart w:id="131" w:name="_Toc335232517"/>
      <w:bookmarkStart w:id="132" w:name="_Toc336844638"/>
      <w:bookmarkStart w:id="133" w:name="_Toc338769294"/>
      <w:bookmarkStart w:id="134" w:name="_Toc343687695"/>
      <w:r w:rsidRPr="008F2B0B">
        <w:rPr>
          <w:b/>
        </w:rPr>
        <w:t>Řízení o prohlášení za kulturní památku</w:t>
      </w:r>
      <w:r w:rsidR="00EE0EB6">
        <w:rPr>
          <w:b/>
        </w:rPr>
        <w:t xml:space="preserve"> </w:t>
      </w:r>
      <w:r w:rsidRPr="008F2B0B">
        <w:rPr>
          <w:b/>
        </w:rPr>
        <w:t>vede</w:t>
      </w:r>
      <w:r w:rsidR="001B129E" w:rsidRPr="00297887">
        <w:rPr>
          <w:b/>
        </w:rPr>
        <w:t xml:space="preserve"> ministerstvo</w:t>
      </w:r>
      <w:r w:rsidR="00D91D63">
        <w:rPr>
          <w:b/>
        </w:rPr>
        <w:t xml:space="preserve"> </w:t>
      </w:r>
      <w:r w:rsidR="001B129E" w:rsidRPr="00297887">
        <w:rPr>
          <w:b/>
        </w:rPr>
        <w:t>z</w:t>
      </w:r>
      <w:r w:rsidR="009C33E0" w:rsidRPr="00297887">
        <w:rPr>
          <w:b/>
        </w:rPr>
        <w:t> moci úřední.</w:t>
      </w:r>
    </w:p>
    <w:p w:rsidR="00553DAA" w:rsidRPr="00297887" w:rsidRDefault="00553DAA" w:rsidP="00553DAA">
      <w:pPr>
        <w:rPr>
          <w:b/>
        </w:rPr>
      </w:pPr>
    </w:p>
    <w:p w:rsidR="002B7A0D" w:rsidRPr="00EA662F" w:rsidRDefault="00D70A47" w:rsidP="009971D3">
      <w:pPr>
        <w:numPr>
          <w:ilvl w:val="0"/>
          <w:numId w:val="5"/>
        </w:numPr>
        <w:jc w:val="both"/>
        <w:rPr>
          <w:b/>
        </w:rPr>
      </w:pPr>
      <w:r w:rsidRPr="00EA662F">
        <w:rPr>
          <w:b/>
        </w:rPr>
        <w:t>Pokud se</w:t>
      </w:r>
      <w:r w:rsidR="00546C1B">
        <w:rPr>
          <w:b/>
        </w:rPr>
        <w:t xml:space="preserve"> vede</w:t>
      </w:r>
      <w:r w:rsidRPr="00EA662F">
        <w:rPr>
          <w:b/>
        </w:rPr>
        <w:t xml:space="preserve"> řízení o prohlášení za kulturní památku</w:t>
      </w:r>
      <w:r w:rsidR="006C5B76" w:rsidRPr="00EA662F">
        <w:rPr>
          <w:b/>
        </w:rPr>
        <w:t xml:space="preserve"> </w:t>
      </w:r>
      <w:r w:rsidRPr="00EA662F">
        <w:rPr>
          <w:b/>
        </w:rPr>
        <w:t xml:space="preserve">podle </w:t>
      </w:r>
      <w:r w:rsidRPr="00EA662F">
        <w:rPr>
          <w:b/>
          <w:highlight w:val="green"/>
        </w:rPr>
        <w:t xml:space="preserve">§ </w:t>
      </w:r>
      <w:r w:rsidR="002039C2" w:rsidRPr="00EA662F">
        <w:rPr>
          <w:b/>
          <w:highlight w:val="green"/>
        </w:rPr>
        <w:t>DD + 00</w:t>
      </w:r>
      <w:r w:rsidR="00EA662F">
        <w:rPr>
          <w:b/>
          <w:highlight w:val="green"/>
        </w:rPr>
        <w:t xml:space="preserve"> odst.</w:t>
      </w:r>
      <w:r w:rsidRPr="00EA662F">
        <w:rPr>
          <w:b/>
          <w:highlight w:val="green"/>
        </w:rPr>
        <w:t xml:space="preserve"> 3</w:t>
      </w:r>
      <w:r w:rsidRPr="00EA662F">
        <w:rPr>
          <w:b/>
        </w:rPr>
        <w:t xml:space="preserve"> </w:t>
      </w:r>
      <w:r w:rsidR="00546C1B" w:rsidRPr="00EA662F">
        <w:rPr>
          <w:b/>
        </w:rPr>
        <w:t xml:space="preserve">má </w:t>
      </w:r>
      <w:r w:rsidRPr="00EA662F">
        <w:rPr>
          <w:b/>
        </w:rPr>
        <w:t>práva a povinnosti</w:t>
      </w:r>
      <w:r w:rsidR="006C5B76" w:rsidRPr="00EA662F">
        <w:rPr>
          <w:b/>
        </w:rPr>
        <w:t xml:space="preserve"> </w:t>
      </w:r>
      <w:r w:rsidR="00546C1B">
        <w:rPr>
          <w:b/>
        </w:rPr>
        <w:t>účastníka</w:t>
      </w:r>
      <w:r w:rsidRPr="00EA662F">
        <w:rPr>
          <w:b/>
        </w:rPr>
        <w:t xml:space="preserve"> řízení osoba, která se po smrti člověka může domáhat ochrany jeho osobnosti podle </w:t>
      </w:r>
      <w:r w:rsidR="00EA662F">
        <w:rPr>
          <w:b/>
        </w:rPr>
        <w:t xml:space="preserve">jiného </w:t>
      </w:r>
      <w:r w:rsidRPr="00EA662F">
        <w:rPr>
          <w:b/>
        </w:rPr>
        <w:t>právní</w:t>
      </w:r>
      <w:r w:rsidR="00EA662F">
        <w:rPr>
          <w:b/>
        </w:rPr>
        <w:t>ho předpisu</w:t>
      </w:r>
      <w:r w:rsidRPr="00EA662F">
        <w:rPr>
          <w:b/>
        </w:rPr>
        <w:t>.</w:t>
      </w:r>
      <w:r w:rsidR="006C1CA2" w:rsidRPr="00EA662F">
        <w:rPr>
          <w:rStyle w:val="Znakapoznpodarou"/>
          <w:b/>
        </w:rPr>
        <w:footnoteReference w:customMarkFollows="1" w:id="12"/>
        <w:t>rr+01)</w:t>
      </w:r>
    </w:p>
    <w:p w:rsidR="002B7A0D" w:rsidRDefault="002B7A0D" w:rsidP="002B7A0D">
      <w:pPr>
        <w:ind w:left="360"/>
        <w:jc w:val="both"/>
        <w:rPr>
          <w:b/>
        </w:rPr>
      </w:pPr>
    </w:p>
    <w:p w:rsidR="002B7A0D" w:rsidRDefault="002B7A0D" w:rsidP="009971D3">
      <w:pPr>
        <w:numPr>
          <w:ilvl w:val="0"/>
          <w:numId w:val="5"/>
        </w:numPr>
        <w:jc w:val="both"/>
        <w:rPr>
          <w:b/>
        </w:rPr>
      </w:pPr>
      <w:r>
        <w:rPr>
          <w:b/>
        </w:rPr>
        <w:t>V rozhodnutí o prohlášení</w:t>
      </w:r>
      <w:r w:rsidR="00D71544">
        <w:rPr>
          <w:b/>
        </w:rPr>
        <w:t xml:space="preserve"> </w:t>
      </w:r>
      <w:r>
        <w:rPr>
          <w:b/>
        </w:rPr>
        <w:t>za kulturní památku může ministerstvo</w:t>
      </w:r>
      <w:r w:rsidR="00D71544">
        <w:rPr>
          <w:b/>
        </w:rPr>
        <w:t xml:space="preserve"> </w:t>
      </w:r>
      <w:r>
        <w:rPr>
          <w:b/>
        </w:rPr>
        <w:t>současně uvést, že</w:t>
      </w:r>
      <w:r w:rsidR="00D71544">
        <w:rPr>
          <w:b/>
        </w:rPr>
        <w:t xml:space="preserve"> </w:t>
      </w:r>
      <w:r w:rsidR="00130249">
        <w:rPr>
          <w:b/>
        </w:rPr>
        <w:t xml:space="preserve">výslovně uvedená </w:t>
      </w:r>
      <w:r>
        <w:rPr>
          <w:b/>
        </w:rPr>
        <w:t>stav</w:t>
      </w:r>
      <w:r w:rsidR="00130249">
        <w:rPr>
          <w:b/>
        </w:rPr>
        <w:t>ba</w:t>
      </w:r>
      <w:r w:rsidR="00D71544">
        <w:rPr>
          <w:b/>
        </w:rPr>
        <w:t xml:space="preserve"> </w:t>
      </w:r>
      <w:r>
        <w:rPr>
          <w:b/>
        </w:rPr>
        <w:t>se kulturní</w:t>
      </w:r>
      <w:r w:rsidR="00130249">
        <w:rPr>
          <w:b/>
        </w:rPr>
        <w:t xml:space="preserve"> památkou nestává</w:t>
      </w:r>
      <w:r>
        <w:rPr>
          <w:b/>
        </w:rPr>
        <w:t>, ačkoliv pozem</w:t>
      </w:r>
      <w:r w:rsidR="00130249">
        <w:rPr>
          <w:b/>
        </w:rPr>
        <w:t>e</w:t>
      </w:r>
      <w:r>
        <w:rPr>
          <w:b/>
        </w:rPr>
        <w:t>k, na kter</w:t>
      </w:r>
      <w:r w:rsidR="00130249">
        <w:rPr>
          <w:b/>
        </w:rPr>
        <w:t xml:space="preserve">ém je </w:t>
      </w:r>
      <w:r>
        <w:rPr>
          <w:b/>
        </w:rPr>
        <w:t>zřízen</w:t>
      </w:r>
      <w:r w:rsidR="00130249">
        <w:rPr>
          <w:b/>
        </w:rPr>
        <w:t>a</w:t>
      </w:r>
      <w:r>
        <w:rPr>
          <w:b/>
        </w:rPr>
        <w:t>, se za kulturní památku</w:t>
      </w:r>
      <w:r w:rsidR="00D71544">
        <w:rPr>
          <w:b/>
        </w:rPr>
        <w:t xml:space="preserve"> </w:t>
      </w:r>
      <w:r>
        <w:rPr>
          <w:b/>
        </w:rPr>
        <w:t>prohlašuje.</w:t>
      </w:r>
      <w:r w:rsidR="006C1CA2" w:rsidRPr="006C1CA2">
        <w:rPr>
          <w:b/>
        </w:rPr>
        <w:t xml:space="preserve"> </w:t>
      </w:r>
    </w:p>
    <w:p w:rsidR="002B7A0D" w:rsidRPr="001B129E" w:rsidRDefault="002B7A0D" w:rsidP="002B7A0D">
      <w:pPr>
        <w:ind w:left="360"/>
        <w:jc w:val="both"/>
        <w:rPr>
          <w:b/>
        </w:rPr>
      </w:pPr>
    </w:p>
    <w:p w:rsidR="00CA6B9A" w:rsidRPr="00953EB6" w:rsidRDefault="00CA6B9A" w:rsidP="009971D3">
      <w:pPr>
        <w:numPr>
          <w:ilvl w:val="0"/>
          <w:numId w:val="5"/>
        </w:numPr>
        <w:jc w:val="both"/>
        <w:rPr>
          <w:b/>
        </w:rPr>
      </w:pPr>
      <w:r w:rsidRPr="00456255">
        <w:rPr>
          <w:b/>
        </w:rPr>
        <w:t xml:space="preserve">Rozhodnutí o prohlášení za </w:t>
      </w:r>
      <w:r w:rsidRPr="00953EB6">
        <w:rPr>
          <w:b/>
        </w:rPr>
        <w:t xml:space="preserve">kulturní památku zašle </w:t>
      </w:r>
      <w:r w:rsidR="00456255" w:rsidRPr="00953EB6">
        <w:rPr>
          <w:b/>
        </w:rPr>
        <w:t xml:space="preserve">ministerstvo </w:t>
      </w:r>
      <w:r w:rsidR="00456255" w:rsidRPr="00953EB6">
        <w:rPr>
          <w:b/>
          <w:szCs w:val="20"/>
        </w:rPr>
        <w:t>bezodkladně, nejpozději však do 1</w:t>
      </w:r>
      <w:r w:rsidR="009331B0" w:rsidRPr="00953EB6">
        <w:rPr>
          <w:b/>
          <w:szCs w:val="20"/>
        </w:rPr>
        <w:t>0</w:t>
      </w:r>
      <w:r w:rsidR="00456255" w:rsidRPr="00953EB6">
        <w:rPr>
          <w:b/>
          <w:szCs w:val="20"/>
        </w:rPr>
        <w:t xml:space="preserve"> dnů ode dne, kdy rozhodnutí nabylo právní moci, </w:t>
      </w:r>
      <w:r w:rsidRPr="00953EB6">
        <w:rPr>
          <w:b/>
        </w:rPr>
        <w:t xml:space="preserve">památkovému ústavu </w:t>
      </w:r>
      <w:r w:rsidR="008B0DA6" w:rsidRPr="00953EB6">
        <w:rPr>
          <w:b/>
        </w:rPr>
        <w:t xml:space="preserve">k zápisu </w:t>
      </w:r>
      <w:r w:rsidRPr="00953EB6">
        <w:rPr>
          <w:b/>
        </w:rPr>
        <w:t xml:space="preserve">do </w:t>
      </w:r>
      <w:r w:rsidR="00805FEF" w:rsidRPr="00953EB6">
        <w:rPr>
          <w:b/>
        </w:rPr>
        <w:t>s</w:t>
      </w:r>
      <w:r w:rsidRPr="00953EB6">
        <w:rPr>
          <w:b/>
        </w:rPr>
        <w:t>eznamu památkového fondu.</w:t>
      </w:r>
    </w:p>
    <w:p w:rsidR="00553DAA" w:rsidRPr="00953EB6" w:rsidRDefault="002039C2" w:rsidP="00F57AC1">
      <w:pPr>
        <w:pStyle w:val="Nadpis6"/>
      </w:pPr>
      <w:bookmarkStart w:id="135" w:name="_Toc392855500"/>
      <w:bookmarkStart w:id="136" w:name="_Toc413748361"/>
      <w:r w:rsidRPr="00953EB6">
        <w:t>§ DD + 02</w:t>
      </w:r>
      <w:bookmarkEnd w:id="135"/>
      <w:bookmarkEnd w:id="136"/>
    </w:p>
    <w:p w:rsidR="00553DAA" w:rsidRPr="00953EB6" w:rsidRDefault="00553DAA" w:rsidP="00424352">
      <w:pPr>
        <w:pStyle w:val="Nadpis7"/>
      </w:pPr>
      <w:bookmarkStart w:id="137" w:name="_Toc353193709"/>
      <w:bookmarkStart w:id="138" w:name="_Toc361988659"/>
      <w:bookmarkStart w:id="139" w:name="_Toc392855501"/>
      <w:bookmarkStart w:id="140" w:name="_Toc413748362"/>
      <w:r w:rsidRPr="00953EB6">
        <w:t>Povinnosti vlastníka</w:t>
      </w:r>
      <w:bookmarkEnd w:id="137"/>
      <w:r w:rsidR="00BA5D3B" w:rsidRPr="00953EB6">
        <w:t xml:space="preserve"> předmětu řízení</w:t>
      </w:r>
      <w:bookmarkEnd w:id="138"/>
      <w:bookmarkEnd w:id="139"/>
      <w:r w:rsidR="00B05073" w:rsidRPr="00953EB6">
        <w:t xml:space="preserve"> o prohlášení za kulturní památku</w:t>
      </w:r>
      <w:bookmarkEnd w:id="140"/>
    </w:p>
    <w:p w:rsidR="00DA16B2" w:rsidRPr="00953EB6" w:rsidRDefault="00750499" w:rsidP="009971D3">
      <w:pPr>
        <w:numPr>
          <w:ilvl w:val="1"/>
          <w:numId w:val="10"/>
        </w:numPr>
        <w:tabs>
          <w:tab w:val="clear" w:pos="1440"/>
          <w:tab w:val="num" w:pos="720"/>
        </w:tabs>
        <w:ind w:left="720"/>
        <w:jc w:val="both"/>
        <w:rPr>
          <w:b/>
        </w:rPr>
      </w:pPr>
      <w:r w:rsidRPr="00953EB6">
        <w:rPr>
          <w:b/>
        </w:rPr>
        <w:t xml:space="preserve">Vlastník </w:t>
      </w:r>
      <w:r w:rsidR="00DA16B2" w:rsidRPr="00953EB6">
        <w:rPr>
          <w:b/>
        </w:rPr>
        <w:t xml:space="preserve">nesmí </w:t>
      </w:r>
      <w:r w:rsidRPr="00953EB6">
        <w:rPr>
          <w:b/>
        </w:rPr>
        <w:t>po dobu řízení o</w:t>
      </w:r>
      <w:r w:rsidR="00DA16B2" w:rsidRPr="00953EB6">
        <w:rPr>
          <w:b/>
        </w:rPr>
        <w:t xml:space="preserve"> </w:t>
      </w:r>
      <w:r w:rsidRPr="00953EB6">
        <w:rPr>
          <w:b/>
        </w:rPr>
        <w:t>prohlášení za</w:t>
      </w:r>
      <w:r w:rsidR="00DA16B2" w:rsidRPr="00953EB6">
        <w:rPr>
          <w:b/>
        </w:rPr>
        <w:t xml:space="preserve"> </w:t>
      </w:r>
      <w:r w:rsidRPr="00953EB6">
        <w:rPr>
          <w:b/>
        </w:rPr>
        <w:t>kulturní</w:t>
      </w:r>
      <w:r w:rsidR="00DA16B2" w:rsidRPr="00953EB6">
        <w:rPr>
          <w:b/>
        </w:rPr>
        <w:t xml:space="preserve"> </w:t>
      </w:r>
      <w:r w:rsidRPr="00953EB6">
        <w:rPr>
          <w:b/>
        </w:rPr>
        <w:t>památku</w:t>
      </w:r>
      <w:r w:rsidR="00DA16B2" w:rsidRPr="00953EB6">
        <w:rPr>
          <w:b/>
        </w:rPr>
        <w:t xml:space="preserve"> </w:t>
      </w:r>
      <w:r w:rsidR="00BA5D3B" w:rsidRPr="00953EB6">
        <w:rPr>
          <w:b/>
        </w:rPr>
        <w:t xml:space="preserve">předmět řízení </w:t>
      </w:r>
      <w:r w:rsidRPr="00953EB6">
        <w:rPr>
          <w:b/>
        </w:rPr>
        <w:t>zničit</w:t>
      </w:r>
      <w:r w:rsidR="00DA16B2" w:rsidRPr="00953EB6">
        <w:rPr>
          <w:b/>
        </w:rPr>
        <w:t>,</w:t>
      </w:r>
      <w:r w:rsidRPr="00953EB6">
        <w:rPr>
          <w:b/>
        </w:rPr>
        <w:t xml:space="preserve"> </w:t>
      </w:r>
      <w:r w:rsidR="00DA16B2" w:rsidRPr="00953EB6">
        <w:rPr>
          <w:b/>
        </w:rPr>
        <w:t>a jde-li</w:t>
      </w:r>
      <w:r w:rsidR="008B10A0" w:rsidRPr="00953EB6">
        <w:rPr>
          <w:b/>
        </w:rPr>
        <w:t xml:space="preserve"> </w:t>
      </w:r>
      <w:r w:rsidR="008B0DA6" w:rsidRPr="00953EB6">
        <w:rPr>
          <w:b/>
        </w:rPr>
        <w:t xml:space="preserve">o </w:t>
      </w:r>
      <w:r w:rsidRPr="00953EB6">
        <w:rPr>
          <w:b/>
        </w:rPr>
        <w:t>movitou věc</w:t>
      </w:r>
      <w:r w:rsidR="00BA5D3B" w:rsidRPr="00953EB6">
        <w:rPr>
          <w:b/>
        </w:rPr>
        <w:t>,</w:t>
      </w:r>
      <w:r w:rsidRPr="00953EB6">
        <w:rPr>
          <w:b/>
        </w:rPr>
        <w:t xml:space="preserve"> </w:t>
      </w:r>
      <w:r w:rsidR="00CB6C50" w:rsidRPr="00953EB6">
        <w:rPr>
          <w:b/>
        </w:rPr>
        <w:t>přemístit</w:t>
      </w:r>
      <w:r w:rsidRPr="00953EB6">
        <w:rPr>
          <w:b/>
        </w:rPr>
        <w:t xml:space="preserve"> do zahraničí. </w:t>
      </w:r>
    </w:p>
    <w:p w:rsidR="00895709" w:rsidRPr="00953EB6" w:rsidRDefault="00895709" w:rsidP="00895709">
      <w:pPr>
        <w:ind w:left="360"/>
        <w:jc w:val="both"/>
        <w:rPr>
          <w:b/>
        </w:rPr>
      </w:pPr>
    </w:p>
    <w:p w:rsidR="00DA16B2" w:rsidRPr="00953EB6" w:rsidRDefault="00DA16B2" w:rsidP="009971D3">
      <w:pPr>
        <w:numPr>
          <w:ilvl w:val="1"/>
          <w:numId w:val="10"/>
        </w:numPr>
        <w:tabs>
          <w:tab w:val="clear" w:pos="1440"/>
          <w:tab w:val="num" w:pos="720"/>
        </w:tabs>
        <w:ind w:left="720"/>
        <w:jc w:val="both"/>
        <w:rPr>
          <w:b/>
        </w:rPr>
      </w:pPr>
      <w:r w:rsidRPr="00953EB6">
        <w:rPr>
          <w:b/>
        </w:rPr>
        <w:t xml:space="preserve">Vlastník je povinen </w:t>
      </w:r>
      <w:r w:rsidR="00203453" w:rsidRPr="00953EB6">
        <w:rPr>
          <w:b/>
        </w:rPr>
        <w:t xml:space="preserve">písemně </w:t>
      </w:r>
      <w:r w:rsidRPr="00953EB6">
        <w:rPr>
          <w:b/>
        </w:rPr>
        <w:t>oznámit ministerstvu každý převod</w:t>
      </w:r>
      <w:r w:rsidR="00BA5D3B" w:rsidRPr="00953EB6">
        <w:rPr>
          <w:b/>
        </w:rPr>
        <w:t xml:space="preserve"> nebo přechod</w:t>
      </w:r>
      <w:r w:rsidRPr="00953EB6">
        <w:rPr>
          <w:b/>
        </w:rPr>
        <w:t xml:space="preserve"> vlastnictví</w:t>
      </w:r>
      <w:r w:rsidR="00BA5D3B" w:rsidRPr="00953EB6">
        <w:rPr>
          <w:b/>
        </w:rPr>
        <w:t xml:space="preserve"> do </w:t>
      </w:r>
      <w:r w:rsidR="004519AC" w:rsidRPr="00953EB6">
        <w:rPr>
          <w:b/>
        </w:rPr>
        <w:t xml:space="preserve">5 </w:t>
      </w:r>
      <w:r w:rsidR="00BA5D3B" w:rsidRPr="00953EB6">
        <w:rPr>
          <w:b/>
        </w:rPr>
        <w:t>dnů od</w:t>
      </w:r>
      <w:r w:rsidR="00EE0EB6" w:rsidRPr="00953EB6">
        <w:rPr>
          <w:b/>
        </w:rPr>
        <w:t xml:space="preserve"> </w:t>
      </w:r>
      <w:r w:rsidR="00BA5D3B" w:rsidRPr="00953EB6">
        <w:rPr>
          <w:b/>
        </w:rPr>
        <w:t>jeho uskutečnění; tato povinnost se nevztahuje na převod a přechod předmětu řízení, který je evidován v katastru nemovitostí</w:t>
      </w:r>
      <w:r w:rsidRPr="00953EB6">
        <w:rPr>
          <w:b/>
        </w:rPr>
        <w:t>.</w:t>
      </w:r>
    </w:p>
    <w:p w:rsidR="00C27F52" w:rsidRPr="00953EB6" w:rsidRDefault="00C27F52" w:rsidP="00C27F52">
      <w:pPr>
        <w:jc w:val="both"/>
        <w:rPr>
          <w:b/>
        </w:rPr>
      </w:pPr>
    </w:p>
    <w:p w:rsidR="00C27F52" w:rsidRPr="00953EB6" w:rsidRDefault="00C27F52" w:rsidP="009971D3">
      <w:pPr>
        <w:numPr>
          <w:ilvl w:val="1"/>
          <w:numId w:val="10"/>
        </w:numPr>
        <w:tabs>
          <w:tab w:val="clear" w:pos="1440"/>
          <w:tab w:val="num" w:pos="720"/>
        </w:tabs>
        <w:ind w:left="720"/>
        <w:jc w:val="both"/>
      </w:pPr>
      <w:r w:rsidRPr="00953EB6">
        <w:rPr>
          <w:b/>
        </w:rPr>
        <w:t xml:space="preserve">Vlastník je povinen </w:t>
      </w:r>
      <w:r w:rsidR="00790D63" w:rsidRPr="00953EB6">
        <w:rPr>
          <w:b/>
        </w:rPr>
        <w:t xml:space="preserve">písemně </w:t>
      </w:r>
      <w:r w:rsidRPr="00953EB6">
        <w:rPr>
          <w:b/>
        </w:rPr>
        <w:t xml:space="preserve">oznámit ministerstvu každé poškození nebo ohrožení předmětu řízení do 5 dnů ode dne zjištění takové </w:t>
      </w:r>
      <w:r w:rsidR="00456255" w:rsidRPr="00953EB6">
        <w:rPr>
          <w:b/>
        </w:rPr>
        <w:t>skutečnosti</w:t>
      </w:r>
      <w:r w:rsidRPr="00953EB6">
        <w:rPr>
          <w:b/>
        </w:rPr>
        <w:t xml:space="preserve">. </w:t>
      </w:r>
    </w:p>
    <w:p w:rsidR="00895709" w:rsidRPr="00953EB6" w:rsidRDefault="00895709" w:rsidP="00895709">
      <w:pPr>
        <w:jc w:val="both"/>
        <w:rPr>
          <w:b/>
        </w:rPr>
      </w:pPr>
    </w:p>
    <w:p w:rsidR="00DE7EA3" w:rsidRPr="00953EB6" w:rsidRDefault="00BF74A7" w:rsidP="009971D3">
      <w:pPr>
        <w:numPr>
          <w:ilvl w:val="1"/>
          <w:numId w:val="10"/>
        </w:numPr>
        <w:tabs>
          <w:tab w:val="clear" w:pos="1440"/>
          <w:tab w:val="num" w:pos="720"/>
        </w:tabs>
        <w:ind w:left="720"/>
        <w:jc w:val="both"/>
      </w:pPr>
      <w:r w:rsidRPr="00953EB6">
        <w:rPr>
          <w:b/>
        </w:rPr>
        <w:t xml:space="preserve">Vlastník je dále povinen písemně oznámit ministerstvu 15 dnů před započetím prací záměr provést změnu </w:t>
      </w:r>
      <w:r w:rsidR="002E5EDB" w:rsidRPr="00953EB6">
        <w:rPr>
          <w:b/>
        </w:rPr>
        <w:t xml:space="preserve">dokončené </w:t>
      </w:r>
      <w:r w:rsidRPr="00953EB6">
        <w:rPr>
          <w:b/>
        </w:rPr>
        <w:t xml:space="preserve">stavby, udržovací práce na stavbě, o jejímž prohlášení za kulturní památku se vede řízení, nebo záměr provést stavbu </w:t>
      </w:r>
      <w:r w:rsidRPr="00953EB6">
        <w:rPr>
          <w:b/>
        </w:rPr>
        <w:lastRenderedPageBreak/>
        <w:t xml:space="preserve">na pozemku nebo </w:t>
      </w:r>
      <w:r w:rsidR="00203453" w:rsidRPr="00953EB6">
        <w:rPr>
          <w:b/>
        </w:rPr>
        <w:t>terénní úpravy pozemku, o jehož</w:t>
      </w:r>
      <w:r w:rsidRPr="00953EB6">
        <w:rPr>
          <w:b/>
        </w:rPr>
        <w:t xml:space="preserve"> prohlášení za kulturní památku se vede řízení.</w:t>
      </w:r>
      <w:bookmarkEnd w:id="130"/>
      <w:bookmarkEnd w:id="131"/>
      <w:bookmarkEnd w:id="132"/>
      <w:bookmarkEnd w:id="133"/>
      <w:bookmarkEnd w:id="134"/>
      <w:r w:rsidR="008B10A0" w:rsidRPr="00953EB6">
        <w:rPr>
          <w:b/>
        </w:rPr>
        <w:t xml:space="preserve"> </w:t>
      </w:r>
    </w:p>
    <w:p w:rsidR="00C27F52" w:rsidRDefault="00C27F52" w:rsidP="00C27F52">
      <w:pPr>
        <w:jc w:val="both"/>
      </w:pPr>
    </w:p>
    <w:p w:rsidR="006315C5" w:rsidRPr="00C138E7" w:rsidRDefault="00C27F52" w:rsidP="009971D3">
      <w:pPr>
        <w:numPr>
          <w:ilvl w:val="1"/>
          <w:numId w:val="10"/>
        </w:numPr>
        <w:tabs>
          <w:tab w:val="clear" w:pos="1440"/>
          <w:tab w:val="num" w:pos="720"/>
        </w:tabs>
        <w:ind w:left="720"/>
        <w:jc w:val="both"/>
      </w:pPr>
      <w:r>
        <w:rPr>
          <w:b/>
        </w:rPr>
        <w:t xml:space="preserve">Oznámení podle </w:t>
      </w:r>
      <w:r w:rsidRPr="002039C2">
        <w:rPr>
          <w:b/>
          <w:highlight w:val="green"/>
        </w:rPr>
        <w:t>odstavce 4</w:t>
      </w:r>
      <w:r w:rsidR="00016E64">
        <w:rPr>
          <w:b/>
        </w:rPr>
        <w:t xml:space="preserve"> obsahuje</w:t>
      </w:r>
      <w:r w:rsidR="00BB0F38">
        <w:rPr>
          <w:b/>
        </w:rPr>
        <w:t xml:space="preserve"> identifikaci nemovitosti nebo stavby dotčené záměrem a</w:t>
      </w:r>
      <w:r w:rsidR="00016E64">
        <w:rPr>
          <w:b/>
        </w:rPr>
        <w:t xml:space="preserve"> </w:t>
      </w:r>
      <w:r w:rsidR="00BB0F38">
        <w:rPr>
          <w:b/>
        </w:rPr>
        <w:t>stručný popis a rozsah záměru</w:t>
      </w:r>
      <w:r w:rsidR="00DA42EF">
        <w:rPr>
          <w:b/>
        </w:rPr>
        <w:t>.</w:t>
      </w:r>
    </w:p>
    <w:p w:rsidR="00C138E7" w:rsidRPr="00953EB6" w:rsidRDefault="002039C2" w:rsidP="00F57AC1">
      <w:pPr>
        <w:pStyle w:val="Nadpis6"/>
      </w:pPr>
      <w:bookmarkStart w:id="141" w:name="_Toc392855502"/>
      <w:bookmarkStart w:id="142" w:name="_Toc413748363"/>
      <w:r w:rsidRPr="00953EB6">
        <w:t>§ DD + 03</w:t>
      </w:r>
      <w:bookmarkEnd w:id="141"/>
      <w:bookmarkEnd w:id="142"/>
    </w:p>
    <w:p w:rsidR="00C138E7" w:rsidRPr="00953EB6" w:rsidRDefault="00C138E7" w:rsidP="00424352">
      <w:pPr>
        <w:pStyle w:val="Nadpis7"/>
      </w:pPr>
      <w:bookmarkStart w:id="143" w:name="_Toc392855503"/>
      <w:bookmarkStart w:id="144" w:name="_Toc413748364"/>
      <w:r w:rsidRPr="00953EB6">
        <w:t>Péče</w:t>
      </w:r>
      <w:r w:rsidR="000605E6" w:rsidRPr="00953EB6">
        <w:t xml:space="preserve"> </w:t>
      </w:r>
      <w:r w:rsidRPr="00953EB6">
        <w:t>o kulturní památku</w:t>
      </w:r>
      <w:bookmarkEnd w:id="143"/>
      <w:bookmarkEnd w:id="144"/>
    </w:p>
    <w:p w:rsidR="000528A8" w:rsidRPr="00953EB6" w:rsidRDefault="00AC63EA" w:rsidP="006969B7">
      <w:pPr>
        <w:numPr>
          <w:ilvl w:val="0"/>
          <w:numId w:val="115"/>
        </w:numPr>
        <w:tabs>
          <w:tab w:val="clear" w:pos="1440"/>
          <w:tab w:val="num" w:pos="720"/>
        </w:tabs>
        <w:ind w:left="720"/>
        <w:jc w:val="both"/>
        <w:rPr>
          <w:b/>
        </w:rPr>
      </w:pPr>
      <w:r w:rsidRPr="00953EB6">
        <w:rPr>
          <w:b/>
        </w:rPr>
        <w:t xml:space="preserve">Vlastník kulturní </w:t>
      </w:r>
      <w:r w:rsidR="000E67E2" w:rsidRPr="00953EB6">
        <w:rPr>
          <w:b/>
        </w:rPr>
        <w:t xml:space="preserve">památky </w:t>
      </w:r>
      <w:r w:rsidRPr="00953EB6">
        <w:rPr>
          <w:b/>
        </w:rPr>
        <w:t xml:space="preserve">má právo požádat o poskytnutí </w:t>
      </w:r>
      <w:r w:rsidR="000528A8" w:rsidRPr="00953EB6">
        <w:rPr>
          <w:b/>
        </w:rPr>
        <w:t>dotace</w:t>
      </w:r>
      <w:r w:rsidR="000E67E2" w:rsidRPr="00953EB6">
        <w:rPr>
          <w:b/>
        </w:rPr>
        <w:t xml:space="preserve"> na úhradu nákladů</w:t>
      </w:r>
      <w:r w:rsidRPr="00953EB6">
        <w:rPr>
          <w:b/>
        </w:rPr>
        <w:t xml:space="preserve"> na zachování hodnot</w:t>
      </w:r>
      <w:r w:rsidR="00CB6A25" w:rsidRPr="00953EB6">
        <w:rPr>
          <w:b/>
        </w:rPr>
        <w:t>y</w:t>
      </w:r>
      <w:r w:rsidRPr="00953EB6">
        <w:rPr>
          <w:b/>
        </w:rPr>
        <w:t xml:space="preserve"> kulturní památky</w:t>
      </w:r>
      <w:r w:rsidR="000528A8" w:rsidRPr="00953EB6">
        <w:rPr>
          <w:b/>
        </w:rPr>
        <w:t>.</w:t>
      </w:r>
    </w:p>
    <w:p w:rsidR="000528A8" w:rsidRPr="00953EB6" w:rsidRDefault="000528A8" w:rsidP="000528A8">
      <w:pPr>
        <w:tabs>
          <w:tab w:val="num" w:pos="720"/>
        </w:tabs>
        <w:ind w:left="360"/>
        <w:jc w:val="both"/>
        <w:rPr>
          <w:b/>
        </w:rPr>
      </w:pPr>
    </w:p>
    <w:p w:rsidR="00AC63EA" w:rsidRPr="00953EB6" w:rsidRDefault="00AC63EA" w:rsidP="006969B7">
      <w:pPr>
        <w:numPr>
          <w:ilvl w:val="0"/>
          <w:numId w:val="115"/>
        </w:numPr>
        <w:tabs>
          <w:tab w:val="clear" w:pos="1440"/>
          <w:tab w:val="num" w:pos="720"/>
        </w:tabs>
        <w:ind w:left="720"/>
        <w:jc w:val="both"/>
        <w:rPr>
          <w:b/>
        </w:rPr>
      </w:pPr>
      <w:r w:rsidRPr="00953EB6">
        <w:rPr>
          <w:b/>
        </w:rPr>
        <w:t xml:space="preserve">Vlastník kulturní památky má právo na </w:t>
      </w:r>
      <w:r w:rsidR="0097169D" w:rsidRPr="00953EB6">
        <w:rPr>
          <w:b/>
        </w:rPr>
        <w:t>daňové</w:t>
      </w:r>
      <w:r w:rsidRPr="00953EB6">
        <w:rPr>
          <w:b/>
        </w:rPr>
        <w:t xml:space="preserve"> úlevy </w:t>
      </w:r>
      <w:r w:rsidR="00EA662F" w:rsidRPr="00953EB6">
        <w:rPr>
          <w:b/>
        </w:rPr>
        <w:t>po</w:t>
      </w:r>
      <w:r w:rsidRPr="00953EB6">
        <w:rPr>
          <w:b/>
        </w:rPr>
        <w:t xml:space="preserve">dle </w:t>
      </w:r>
      <w:r w:rsidR="00EA662F" w:rsidRPr="00953EB6">
        <w:rPr>
          <w:b/>
        </w:rPr>
        <w:t xml:space="preserve">jiných právních </w:t>
      </w:r>
      <w:r w:rsidRPr="00953EB6">
        <w:rPr>
          <w:b/>
        </w:rPr>
        <w:t>předpisů.</w:t>
      </w:r>
      <w:r w:rsidR="0097169D" w:rsidRPr="00953EB6">
        <w:rPr>
          <w:rStyle w:val="Znakapoznpodarou"/>
          <w:b/>
        </w:rPr>
        <w:footnoteReference w:customMarkFollows="1" w:id="13"/>
        <w:t>*aa+03)</w:t>
      </w:r>
    </w:p>
    <w:p w:rsidR="00AC63EA" w:rsidRPr="00953EB6" w:rsidRDefault="00AC63EA" w:rsidP="001B2F4A">
      <w:pPr>
        <w:ind w:left="360"/>
        <w:jc w:val="both"/>
        <w:rPr>
          <w:b/>
        </w:rPr>
      </w:pPr>
    </w:p>
    <w:p w:rsidR="00AC63EA" w:rsidRPr="00953EB6" w:rsidRDefault="00AC63EA" w:rsidP="006969B7">
      <w:pPr>
        <w:numPr>
          <w:ilvl w:val="0"/>
          <w:numId w:val="115"/>
        </w:numPr>
        <w:tabs>
          <w:tab w:val="clear" w:pos="1440"/>
          <w:tab w:val="num" w:pos="720"/>
        </w:tabs>
        <w:ind w:left="720"/>
        <w:jc w:val="both"/>
        <w:rPr>
          <w:b/>
        </w:rPr>
      </w:pPr>
      <w:r w:rsidRPr="00953EB6">
        <w:rPr>
          <w:b/>
        </w:rPr>
        <w:t>Vlastník kulturní památky má právo</w:t>
      </w:r>
      <w:r w:rsidR="000A61DE" w:rsidRPr="00953EB6">
        <w:rPr>
          <w:b/>
        </w:rPr>
        <w:t xml:space="preserve"> ve vztahu ke kulturní památce</w:t>
      </w:r>
      <w:r w:rsidR="00241626" w:rsidRPr="00953EB6">
        <w:rPr>
          <w:b/>
        </w:rPr>
        <w:t xml:space="preserve"> v jeho vlastnictví</w:t>
      </w:r>
      <w:r w:rsidRPr="00953EB6">
        <w:rPr>
          <w:b/>
        </w:rPr>
        <w:t xml:space="preserve"> na</w:t>
      </w:r>
    </w:p>
    <w:p w:rsidR="00AC63EA" w:rsidRPr="00953EB6" w:rsidRDefault="00AC63EA" w:rsidP="00AC63EA">
      <w:pPr>
        <w:jc w:val="both"/>
      </w:pPr>
    </w:p>
    <w:p w:rsidR="00AC63EA" w:rsidRPr="00953EB6" w:rsidRDefault="00AC63EA" w:rsidP="006969B7">
      <w:pPr>
        <w:numPr>
          <w:ilvl w:val="0"/>
          <w:numId w:val="116"/>
        </w:numPr>
        <w:jc w:val="both"/>
        <w:rPr>
          <w:b/>
        </w:rPr>
      </w:pPr>
      <w:r w:rsidRPr="00953EB6">
        <w:rPr>
          <w:b/>
        </w:rPr>
        <w:t>bezplatné informační, poradensk</w:t>
      </w:r>
      <w:r w:rsidR="0097169D" w:rsidRPr="00953EB6">
        <w:rPr>
          <w:b/>
        </w:rPr>
        <w:t>é</w:t>
      </w:r>
      <w:r w:rsidRPr="00953EB6">
        <w:rPr>
          <w:b/>
        </w:rPr>
        <w:t xml:space="preserve"> a další odborn</w:t>
      </w:r>
      <w:r w:rsidR="0097169D" w:rsidRPr="00953EB6">
        <w:rPr>
          <w:b/>
        </w:rPr>
        <w:t>é</w:t>
      </w:r>
      <w:r w:rsidRPr="00953EB6">
        <w:rPr>
          <w:b/>
        </w:rPr>
        <w:t xml:space="preserve"> služb</w:t>
      </w:r>
      <w:r w:rsidR="0097169D" w:rsidRPr="00953EB6">
        <w:rPr>
          <w:b/>
        </w:rPr>
        <w:t>y</w:t>
      </w:r>
      <w:r w:rsidRPr="00953EB6">
        <w:rPr>
          <w:b/>
        </w:rPr>
        <w:t xml:space="preserve"> památkov</w:t>
      </w:r>
      <w:r w:rsidR="0097169D" w:rsidRPr="00953EB6">
        <w:rPr>
          <w:b/>
        </w:rPr>
        <w:t>ého</w:t>
      </w:r>
      <w:r w:rsidRPr="00953EB6">
        <w:rPr>
          <w:b/>
        </w:rPr>
        <w:t xml:space="preserve"> ústav</w:t>
      </w:r>
      <w:r w:rsidR="0097169D" w:rsidRPr="00953EB6">
        <w:rPr>
          <w:b/>
        </w:rPr>
        <w:t>u</w:t>
      </w:r>
      <w:r w:rsidRPr="00953EB6">
        <w:rPr>
          <w:b/>
        </w:rPr>
        <w:t>, které zahrnují</w:t>
      </w:r>
      <w:r w:rsidR="0097169D" w:rsidRPr="00953EB6">
        <w:rPr>
          <w:b/>
        </w:rPr>
        <w:t xml:space="preserve"> poskytování</w:t>
      </w:r>
      <w:r w:rsidRPr="00953EB6">
        <w:rPr>
          <w:b/>
        </w:rPr>
        <w:t xml:space="preserve"> </w:t>
      </w:r>
    </w:p>
    <w:p w:rsidR="004C3D1F" w:rsidRPr="00953EB6" w:rsidRDefault="004C3D1F" w:rsidP="006969B7">
      <w:pPr>
        <w:numPr>
          <w:ilvl w:val="0"/>
          <w:numId w:val="114"/>
        </w:numPr>
        <w:tabs>
          <w:tab w:val="clear" w:pos="360"/>
          <w:tab w:val="num" w:pos="1776"/>
        </w:tabs>
        <w:ind w:left="1776"/>
        <w:jc w:val="both"/>
        <w:rPr>
          <w:b/>
        </w:rPr>
      </w:pPr>
      <w:r w:rsidRPr="00953EB6">
        <w:rPr>
          <w:b/>
        </w:rPr>
        <w:t>odborných konzultací,</w:t>
      </w:r>
    </w:p>
    <w:p w:rsidR="00AC63EA" w:rsidRPr="00953EB6" w:rsidRDefault="00AC63EA" w:rsidP="006969B7">
      <w:pPr>
        <w:numPr>
          <w:ilvl w:val="0"/>
          <w:numId w:val="114"/>
        </w:numPr>
        <w:tabs>
          <w:tab w:val="clear" w:pos="360"/>
          <w:tab w:val="num" w:pos="1776"/>
        </w:tabs>
        <w:ind w:left="1776"/>
        <w:jc w:val="both"/>
        <w:rPr>
          <w:b/>
        </w:rPr>
      </w:pPr>
      <w:r w:rsidRPr="00953EB6">
        <w:rPr>
          <w:b/>
        </w:rPr>
        <w:t>výsledk</w:t>
      </w:r>
      <w:r w:rsidR="002762E9" w:rsidRPr="00953EB6">
        <w:rPr>
          <w:b/>
        </w:rPr>
        <w:t>ů</w:t>
      </w:r>
      <w:r w:rsidRPr="00953EB6">
        <w:rPr>
          <w:b/>
        </w:rPr>
        <w:t xml:space="preserve"> z provedených stavebně historických a umělecko historických průzkumů,</w:t>
      </w:r>
    </w:p>
    <w:p w:rsidR="00AC63EA" w:rsidRPr="00953EB6" w:rsidRDefault="00AC63EA" w:rsidP="006969B7">
      <w:pPr>
        <w:numPr>
          <w:ilvl w:val="0"/>
          <w:numId w:val="114"/>
        </w:numPr>
        <w:tabs>
          <w:tab w:val="clear" w:pos="360"/>
          <w:tab w:val="num" w:pos="1776"/>
        </w:tabs>
        <w:ind w:left="1776"/>
        <w:jc w:val="both"/>
        <w:rPr>
          <w:b/>
        </w:rPr>
      </w:pPr>
      <w:r w:rsidRPr="00953EB6">
        <w:rPr>
          <w:b/>
        </w:rPr>
        <w:t>výsledk</w:t>
      </w:r>
      <w:r w:rsidR="002762E9" w:rsidRPr="00953EB6">
        <w:rPr>
          <w:b/>
        </w:rPr>
        <w:t>ů</w:t>
      </w:r>
      <w:r w:rsidRPr="00953EB6">
        <w:rPr>
          <w:b/>
        </w:rPr>
        <w:t xml:space="preserve"> z</w:t>
      </w:r>
      <w:r w:rsidR="0097169D" w:rsidRPr="00953EB6">
        <w:rPr>
          <w:b/>
        </w:rPr>
        <w:t> </w:t>
      </w:r>
      <w:r w:rsidRPr="00953EB6">
        <w:rPr>
          <w:b/>
        </w:rPr>
        <w:t>provedené</w:t>
      </w:r>
      <w:r w:rsidR="0097169D" w:rsidRPr="00953EB6">
        <w:rPr>
          <w:b/>
        </w:rPr>
        <w:t xml:space="preserve"> </w:t>
      </w:r>
      <w:r w:rsidRPr="00953EB6">
        <w:rPr>
          <w:b/>
        </w:rPr>
        <w:t>měřické, fotografické nebo jiné obrazové dokumentace,</w:t>
      </w:r>
    </w:p>
    <w:p w:rsidR="00AC63EA" w:rsidRPr="00953EB6" w:rsidRDefault="000D6E2A" w:rsidP="006969B7">
      <w:pPr>
        <w:numPr>
          <w:ilvl w:val="0"/>
          <w:numId w:val="114"/>
        </w:numPr>
        <w:tabs>
          <w:tab w:val="clear" w:pos="360"/>
          <w:tab w:val="num" w:pos="1776"/>
        </w:tabs>
        <w:ind w:left="1776"/>
        <w:jc w:val="both"/>
        <w:rPr>
          <w:b/>
        </w:rPr>
      </w:pPr>
      <w:r w:rsidRPr="00953EB6">
        <w:rPr>
          <w:b/>
        </w:rPr>
        <w:t>metodické podpory</w:t>
      </w:r>
      <w:r w:rsidR="00AC63EA" w:rsidRPr="00953EB6">
        <w:rPr>
          <w:b/>
        </w:rPr>
        <w:t>,</w:t>
      </w:r>
    </w:p>
    <w:p w:rsidR="002762E9" w:rsidRPr="00953EB6" w:rsidRDefault="00AC63EA" w:rsidP="006969B7">
      <w:pPr>
        <w:numPr>
          <w:ilvl w:val="0"/>
          <w:numId w:val="114"/>
        </w:numPr>
        <w:tabs>
          <w:tab w:val="clear" w:pos="360"/>
          <w:tab w:val="num" w:pos="1776"/>
        </w:tabs>
        <w:ind w:left="1776"/>
        <w:jc w:val="both"/>
        <w:rPr>
          <w:b/>
        </w:rPr>
      </w:pPr>
      <w:r w:rsidRPr="00953EB6">
        <w:rPr>
          <w:b/>
        </w:rPr>
        <w:t>návrh</w:t>
      </w:r>
      <w:r w:rsidR="002762E9" w:rsidRPr="00953EB6">
        <w:rPr>
          <w:b/>
        </w:rPr>
        <w:t>ů</w:t>
      </w:r>
      <w:r w:rsidRPr="00953EB6">
        <w:rPr>
          <w:b/>
        </w:rPr>
        <w:t xml:space="preserve"> pro jím zamýšlené zpřístupnění</w:t>
      </w:r>
      <w:r w:rsidR="002762E9" w:rsidRPr="00953EB6">
        <w:rPr>
          <w:b/>
        </w:rPr>
        <w:t xml:space="preserve"> kulturní památky veřejnosti</w:t>
      </w:r>
      <w:r w:rsidRPr="00953EB6">
        <w:rPr>
          <w:b/>
        </w:rPr>
        <w:t>,</w:t>
      </w:r>
    </w:p>
    <w:p w:rsidR="00AC63EA" w:rsidRPr="00953EB6" w:rsidRDefault="00AB36C9" w:rsidP="006969B7">
      <w:pPr>
        <w:numPr>
          <w:ilvl w:val="0"/>
          <w:numId w:val="116"/>
        </w:numPr>
        <w:jc w:val="both"/>
        <w:rPr>
          <w:b/>
        </w:rPr>
      </w:pPr>
      <w:r w:rsidRPr="00953EB6">
        <w:rPr>
          <w:b/>
        </w:rPr>
        <w:t>podpor</w:t>
      </w:r>
      <w:r w:rsidR="00203453" w:rsidRPr="00953EB6">
        <w:rPr>
          <w:b/>
        </w:rPr>
        <w:t>u</w:t>
      </w:r>
      <w:r w:rsidRPr="00953EB6">
        <w:rPr>
          <w:b/>
        </w:rPr>
        <w:t xml:space="preserve"> při prezentaci </w:t>
      </w:r>
      <w:r w:rsidR="00AC63EA" w:rsidRPr="00953EB6">
        <w:rPr>
          <w:b/>
        </w:rPr>
        <w:t>kulturní památ</w:t>
      </w:r>
      <w:r w:rsidRPr="00953EB6">
        <w:rPr>
          <w:b/>
        </w:rPr>
        <w:t>ky</w:t>
      </w:r>
      <w:r w:rsidR="00AC63EA" w:rsidRPr="00953EB6">
        <w:rPr>
          <w:b/>
        </w:rPr>
        <w:t xml:space="preserve"> a její</w:t>
      </w:r>
      <w:r w:rsidRPr="00953EB6">
        <w:rPr>
          <w:b/>
        </w:rPr>
        <w:t>ho</w:t>
      </w:r>
      <w:r w:rsidR="00AC63EA" w:rsidRPr="00953EB6">
        <w:rPr>
          <w:b/>
        </w:rPr>
        <w:t xml:space="preserve"> kulturní</w:t>
      </w:r>
      <w:r w:rsidRPr="00953EB6">
        <w:rPr>
          <w:b/>
        </w:rPr>
        <w:t>ho</w:t>
      </w:r>
      <w:r w:rsidR="00AC63EA" w:rsidRPr="00953EB6">
        <w:rPr>
          <w:b/>
        </w:rPr>
        <w:t xml:space="preserve"> významu,</w:t>
      </w:r>
    </w:p>
    <w:p w:rsidR="00AC63EA" w:rsidRPr="00953EB6" w:rsidRDefault="00AC63EA" w:rsidP="006969B7">
      <w:pPr>
        <w:numPr>
          <w:ilvl w:val="0"/>
          <w:numId w:val="116"/>
        </w:numPr>
        <w:jc w:val="both"/>
        <w:rPr>
          <w:b/>
        </w:rPr>
      </w:pPr>
      <w:r w:rsidRPr="00953EB6">
        <w:rPr>
          <w:b/>
        </w:rPr>
        <w:t>bezplatný</w:t>
      </w:r>
      <w:r w:rsidR="002762E9" w:rsidRPr="00953EB6">
        <w:rPr>
          <w:b/>
        </w:rPr>
        <w:t xml:space="preserve"> </w:t>
      </w:r>
      <w:r w:rsidRPr="00953EB6">
        <w:rPr>
          <w:b/>
        </w:rPr>
        <w:t>dálkový přístup k údajům a databázím</w:t>
      </w:r>
      <w:r w:rsidR="002762E9" w:rsidRPr="00953EB6">
        <w:rPr>
          <w:b/>
        </w:rPr>
        <w:t xml:space="preserve"> vedený</w:t>
      </w:r>
      <w:r w:rsidR="0000172A" w:rsidRPr="00953EB6">
        <w:rPr>
          <w:b/>
        </w:rPr>
        <w:t>m</w:t>
      </w:r>
      <w:r w:rsidR="002762E9" w:rsidRPr="00953EB6">
        <w:rPr>
          <w:b/>
        </w:rPr>
        <w:t xml:space="preserve"> památkovým ústavem</w:t>
      </w:r>
      <w:r w:rsidRPr="00953EB6">
        <w:rPr>
          <w:b/>
        </w:rPr>
        <w:t xml:space="preserve">. </w:t>
      </w:r>
    </w:p>
    <w:p w:rsidR="00FE2D39" w:rsidRPr="00953EB6" w:rsidRDefault="00FE2D39" w:rsidP="00FE2D39">
      <w:pPr>
        <w:ind w:left="360" w:firstLine="348"/>
        <w:jc w:val="both"/>
        <w:rPr>
          <w:b/>
          <w:i/>
        </w:rPr>
      </w:pPr>
    </w:p>
    <w:p w:rsidR="001F10D5" w:rsidRPr="00953EB6" w:rsidRDefault="00FE2D39" w:rsidP="006969B7">
      <w:pPr>
        <w:numPr>
          <w:ilvl w:val="0"/>
          <w:numId w:val="115"/>
        </w:numPr>
        <w:tabs>
          <w:tab w:val="clear" w:pos="1440"/>
          <w:tab w:val="num" w:pos="720"/>
        </w:tabs>
        <w:ind w:left="720"/>
        <w:jc w:val="both"/>
        <w:rPr>
          <w:b/>
        </w:rPr>
      </w:pPr>
      <w:r w:rsidRPr="00953EB6">
        <w:rPr>
          <w:b/>
        </w:rPr>
        <w:t xml:space="preserve">Vlastník </w:t>
      </w:r>
      <w:r w:rsidR="00241626" w:rsidRPr="00953EB6">
        <w:rPr>
          <w:b/>
        </w:rPr>
        <w:t xml:space="preserve">kulturní památky </w:t>
      </w:r>
      <w:r w:rsidRPr="00953EB6">
        <w:rPr>
          <w:b/>
        </w:rPr>
        <w:t xml:space="preserve">je povinen </w:t>
      </w:r>
      <w:r w:rsidR="00167863" w:rsidRPr="00953EB6">
        <w:rPr>
          <w:b/>
        </w:rPr>
        <w:t xml:space="preserve">ji </w:t>
      </w:r>
      <w:r w:rsidRPr="00953EB6">
        <w:rPr>
          <w:b/>
        </w:rPr>
        <w:t>na svůj náklad</w:t>
      </w:r>
      <w:r w:rsidR="00241626" w:rsidRPr="00953EB6">
        <w:rPr>
          <w:b/>
        </w:rPr>
        <w:t xml:space="preserve"> </w:t>
      </w:r>
      <w:r w:rsidR="00C9353D" w:rsidRPr="00953EB6">
        <w:rPr>
          <w:b/>
        </w:rPr>
        <w:t>chránit před poškozením, znehodnocením, zničením</w:t>
      </w:r>
      <w:r w:rsidR="006C7741" w:rsidRPr="00953EB6">
        <w:rPr>
          <w:b/>
        </w:rPr>
        <w:t xml:space="preserve"> nebo</w:t>
      </w:r>
      <w:r w:rsidR="00C9353D" w:rsidRPr="00953EB6">
        <w:rPr>
          <w:b/>
        </w:rPr>
        <w:t xml:space="preserve"> odcizením, </w:t>
      </w:r>
      <w:r w:rsidRPr="00953EB6">
        <w:rPr>
          <w:b/>
        </w:rPr>
        <w:t xml:space="preserve">udržovat </w:t>
      </w:r>
      <w:r w:rsidR="00F3206A" w:rsidRPr="00953EB6">
        <w:rPr>
          <w:b/>
        </w:rPr>
        <w:t>ji</w:t>
      </w:r>
      <w:r w:rsidRPr="00953EB6">
        <w:rPr>
          <w:b/>
        </w:rPr>
        <w:t xml:space="preserve"> v takovém stavu, </w:t>
      </w:r>
      <w:r w:rsidR="00A64E9C" w:rsidRPr="00953EB6">
        <w:rPr>
          <w:b/>
        </w:rPr>
        <w:t xml:space="preserve">aby </w:t>
      </w:r>
      <w:r w:rsidR="00040144" w:rsidRPr="00953EB6">
        <w:rPr>
          <w:b/>
        </w:rPr>
        <w:t>se</w:t>
      </w:r>
      <w:r w:rsidR="006C7741" w:rsidRPr="00953EB6">
        <w:rPr>
          <w:b/>
        </w:rPr>
        <w:t xml:space="preserve"> </w:t>
      </w:r>
      <w:r w:rsidRPr="00953EB6">
        <w:rPr>
          <w:b/>
        </w:rPr>
        <w:t>zachov</w:t>
      </w:r>
      <w:r w:rsidR="00040144" w:rsidRPr="00953EB6">
        <w:rPr>
          <w:b/>
        </w:rPr>
        <w:t>ala</w:t>
      </w:r>
      <w:r w:rsidRPr="00953EB6">
        <w:rPr>
          <w:b/>
        </w:rPr>
        <w:t xml:space="preserve"> hodnot</w:t>
      </w:r>
      <w:r w:rsidR="00F51CCB" w:rsidRPr="00953EB6">
        <w:rPr>
          <w:b/>
        </w:rPr>
        <w:t>a</w:t>
      </w:r>
      <w:r w:rsidRPr="00953EB6">
        <w:rPr>
          <w:b/>
        </w:rPr>
        <w:t>, pro kter</w:t>
      </w:r>
      <w:r w:rsidR="00F51CCB" w:rsidRPr="00953EB6">
        <w:rPr>
          <w:b/>
        </w:rPr>
        <w:t>ou</w:t>
      </w:r>
      <w:r w:rsidRPr="00953EB6">
        <w:rPr>
          <w:b/>
        </w:rPr>
        <w:t xml:space="preserve"> </w:t>
      </w:r>
      <w:r w:rsidR="00C9353D" w:rsidRPr="00953EB6">
        <w:rPr>
          <w:b/>
        </w:rPr>
        <w:t>je chráněna</w:t>
      </w:r>
      <w:r w:rsidRPr="00953EB6">
        <w:rPr>
          <w:b/>
        </w:rPr>
        <w:t xml:space="preserve">, a užívat </w:t>
      </w:r>
      <w:r w:rsidR="00F3206A" w:rsidRPr="00953EB6">
        <w:rPr>
          <w:b/>
        </w:rPr>
        <w:t>ji</w:t>
      </w:r>
      <w:r w:rsidRPr="00953EB6">
        <w:rPr>
          <w:b/>
        </w:rPr>
        <w:t xml:space="preserve"> způsobem, který odpovídá jejímu technickému stavu a jejím technickým možnostem, </w:t>
      </w:r>
      <w:r w:rsidR="00135F0A" w:rsidRPr="00953EB6">
        <w:rPr>
          <w:b/>
        </w:rPr>
        <w:t xml:space="preserve">a </w:t>
      </w:r>
      <w:r w:rsidR="00F3206A" w:rsidRPr="00953EB6">
        <w:rPr>
          <w:b/>
        </w:rPr>
        <w:t xml:space="preserve">užívat ji </w:t>
      </w:r>
      <w:r w:rsidRPr="00953EB6">
        <w:rPr>
          <w:b/>
        </w:rPr>
        <w:t xml:space="preserve">v souladu s významem, pro který </w:t>
      </w:r>
      <w:r w:rsidR="00C9353D" w:rsidRPr="00953EB6">
        <w:rPr>
          <w:b/>
        </w:rPr>
        <w:t>je chráněna</w:t>
      </w:r>
      <w:r w:rsidRPr="00953EB6">
        <w:rPr>
          <w:b/>
        </w:rPr>
        <w:t>.</w:t>
      </w:r>
      <w:r w:rsidR="005C2B9A" w:rsidRPr="00953EB6">
        <w:rPr>
          <w:b/>
        </w:rPr>
        <w:t xml:space="preserve"> </w:t>
      </w:r>
    </w:p>
    <w:p w:rsidR="00721993" w:rsidRPr="00953EB6" w:rsidRDefault="00721993" w:rsidP="00721993">
      <w:pPr>
        <w:ind w:left="720"/>
        <w:jc w:val="both"/>
        <w:rPr>
          <w:b/>
        </w:rPr>
      </w:pPr>
    </w:p>
    <w:p w:rsidR="00FE2D39" w:rsidRPr="00953EB6" w:rsidRDefault="00FE2D39" w:rsidP="006969B7">
      <w:pPr>
        <w:numPr>
          <w:ilvl w:val="0"/>
          <w:numId w:val="115"/>
        </w:numPr>
        <w:tabs>
          <w:tab w:val="clear" w:pos="1440"/>
          <w:tab w:val="num" w:pos="720"/>
        </w:tabs>
        <w:ind w:left="720"/>
        <w:jc w:val="both"/>
        <w:rPr>
          <w:b/>
        </w:rPr>
      </w:pPr>
      <w:r w:rsidRPr="00953EB6">
        <w:rPr>
          <w:b/>
        </w:rPr>
        <w:t xml:space="preserve">Vlastník kulturní památky je povinen </w:t>
      </w:r>
    </w:p>
    <w:p w:rsidR="00FE2D39" w:rsidRPr="00953EB6" w:rsidRDefault="00FE2D39" w:rsidP="00FE2D39">
      <w:pPr>
        <w:ind w:left="360"/>
        <w:jc w:val="both"/>
        <w:rPr>
          <w:b/>
        </w:rPr>
      </w:pPr>
    </w:p>
    <w:p w:rsidR="00FE2D39" w:rsidRPr="00953EB6" w:rsidRDefault="00FE2D39" w:rsidP="006969B7">
      <w:pPr>
        <w:numPr>
          <w:ilvl w:val="0"/>
          <w:numId w:val="117"/>
        </w:numPr>
        <w:jc w:val="both"/>
        <w:rPr>
          <w:b/>
        </w:rPr>
      </w:pPr>
      <w:r w:rsidRPr="00953EB6">
        <w:rPr>
          <w:b/>
        </w:rPr>
        <w:t>strpět označení nemovité</w:t>
      </w:r>
      <w:r w:rsidR="00C061AF" w:rsidRPr="00953EB6">
        <w:rPr>
          <w:b/>
        </w:rPr>
        <w:t xml:space="preserve"> věci nebo stavby, které jsou</w:t>
      </w:r>
      <w:r w:rsidRPr="00953EB6">
        <w:rPr>
          <w:b/>
        </w:rPr>
        <w:t xml:space="preserve"> kulturní památk</w:t>
      </w:r>
      <w:r w:rsidR="00C061AF" w:rsidRPr="00953EB6">
        <w:rPr>
          <w:b/>
        </w:rPr>
        <w:t>ou,</w:t>
      </w:r>
      <w:r w:rsidRPr="00953EB6">
        <w:rPr>
          <w:b/>
        </w:rPr>
        <w:t xml:space="preserve"> tabulkou „Kulturní památka“ a </w:t>
      </w:r>
      <w:r w:rsidR="001F2564" w:rsidRPr="00953EB6">
        <w:rPr>
          <w:b/>
        </w:rPr>
        <w:t xml:space="preserve">strpět označení </w:t>
      </w:r>
      <w:r w:rsidRPr="00953EB6">
        <w:rPr>
          <w:b/>
        </w:rPr>
        <w:t>nemovité</w:t>
      </w:r>
      <w:r w:rsidR="00C061AF" w:rsidRPr="00953EB6">
        <w:rPr>
          <w:b/>
        </w:rPr>
        <w:t xml:space="preserve"> věci nebo stavby, které jsou</w:t>
      </w:r>
      <w:r w:rsidRPr="00953EB6">
        <w:rPr>
          <w:b/>
        </w:rPr>
        <w:t xml:space="preserve"> národní kulturní památk</w:t>
      </w:r>
      <w:r w:rsidR="00C061AF" w:rsidRPr="00953EB6">
        <w:rPr>
          <w:b/>
        </w:rPr>
        <w:t>ou,</w:t>
      </w:r>
      <w:r w:rsidRPr="00953EB6">
        <w:rPr>
          <w:b/>
        </w:rPr>
        <w:t xml:space="preserve"> tabulkou „Národní kulturní památka“</w:t>
      </w:r>
      <w:r w:rsidR="005C2B9A" w:rsidRPr="00953EB6">
        <w:rPr>
          <w:b/>
        </w:rPr>
        <w:t>,</w:t>
      </w:r>
    </w:p>
    <w:p w:rsidR="00FE2D39" w:rsidRPr="00953EB6" w:rsidRDefault="00FE2D39" w:rsidP="006969B7">
      <w:pPr>
        <w:numPr>
          <w:ilvl w:val="0"/>
          <w:numId w:val="117"/>
        </w:numPr>
        <w:jc w:val="both"/>
        <w:rPr>
          <w:b/>
        </w:rPr>
      </w:pPr>
      <w:r w:rsidRPr="00953EB6">
        <w:rPr>
          <w:b/>
        </w:rPr>
        <w:t>strpět označení nemovité</w:t>
      </w:r>
      <w:r w:rsidR="00C061AF" w:rsidRPr="00953EB6">
        <w:rPr>
          <w:b/>
        </w:rPr>
        <w:t xml:space="preserve"> věci nebo stavby, které jsou</w:t>
      </w:r>
      <w:r w:rsidRPr="00953EB6">
        <w:rPr>
          <w:b/>
        </w:rPr>
        <w:t xml:space="preserve"> kulturní památk</w:t>
      </w:r>
      <w:r w:rsidR="00C061AF" w:rsidRPr="00953EB6">
        <w:rPr>
          <w:b/>
        </w:rPr>
        <w:t>ou,</w:t>
      </w:r>
      <w:r w:rsidRPr="00953EB6">
        <w:rPr>
          <w:b/>
        </w:rPr>
        <w:t xml:space="preserve"> mezinárodním znakem</w:t>
      </w:r>
      <w:r w:rsidR="001F2564" w:rsidRPr="00953EB6">
        <w:rPr>
          <w:rStyle w:val="Znakapoznpodarou"/>
          <w:b/>
        </w:rPr>
        <w:footnoteReference w:customMarkFollows="1" w:id="14"/>
        <w:t>*aa+04)</w:t>
      </w:r>
      <w:r w:rsidR="00CC5BFD" w:rsidRPr="00953EB6">
        <w:rPr>
          <w:b/>
        </w:rPr>
        <w:t>.</w:t>
      </w:r>
    </w:p>
    <w:p w:rsidR="00CC5BFD" w:rsidRPr="00953EB6" w:rsidRDefault="00CC5BFD" w:rsidP="00CC5BFD">
      <w:pPr>
        <w:ind w:left="708"/>
        <w:jc w:val="both"/>
        <w:rPr>
          <w:b/>
        </w:rPr>
      </w:pPr>
    </w:p>
    <w:p w:rsidR="00CC5BFD" w:rsidRPr="00953EB6" w:rsidRDefault="00CC5BFD" w:rsidP="00CC5BFD">
      <w:pPr>
        <w:ind w:left="708"/>
        <w:jc w:val="both"/>
        <w:rPr>
          <w:b/>
        </w:rPr>
      </w:pPr>
      <w:r w:rsidRPr="00953EB6">
        <w:rPr>
          <w:b/>
        </w:rPr>
        <w:t xml:space="preserve">Vzor tabulky „Kulturní památka“, tabulky </w:t>
      </w:r>
      <w:r w:rsidR="00817B6F" w:rsidRPr="00953EB6">
        <w:rPr>
          <w:b/>
        </w:rPr>
        <w:t>„Národní kulturní památky“ a vzor mezinárodního znaku stanoví prováděcí právní předpis.</w:t>
      </w:r>
    </w:p>
    <w:p w:rsidR="005C2B9A" w:rsidRPr="00953EB6" w:rsidRDefault="005C2B9A" w:rsidP="005C2B9A">
      <w:pPr>
        <w:ind w:left="708"/>
        <w:jc w:val="both"/>
        <w:rPr>
          <w:b/>
        </w:rPr>
      </w:pPr>
    </w:p>
    <w:p w:rsidR="00FE2D39" w:rsidRPr="00953EB6" w:rsidRDefault="005C2B9A" w:rsidP="006969B7">
      <w:pPr>
        <w:numPr>
          <w:ilvl w:val="0"/>
          <w:numId w:val="115"/>
        </w:numPr>
        <w:tabs>
          <w:tab w:val="clear" w:pos="1440"/>
          <w:tab w:val="num" w:pos="720"/>
        </w:tabs>
        <w:ind w:left="720"/>
        <w:jc w:val="both"/>
        <w:rPr>
          <w:b/>
        </w:rPr>
      </w:pPr>
      <w:r w:rsidRPr="00953EB6">
        <w:rPr>
          <w:b/>
        </w:rPr>
        <w:t xml:space="preserve">Vlastník kulturní památky je povinen </w:t>
      </w:r>
      <w:r w:rsidR="00FE2D39" w:rsidRPr="00953EB6">
        <w:rPr>
          <w:b/>
        </w:rPr>
        <w:t>předem písemně oznámit osobě, na n</w:t>
      </w:r>
      <w:r w:rsidR="0000172A" w:rsidRPr="00953EB6">
        <w:rPr>
          <w:b/>
        </w:rPr>
        <w:t>i</w:t>
      </w:r>
      <w:r w:rsidR="00FE2D39" w:rsidRPr="00953EB6">
        <w:rPr>
          <w:b/>
        </w:rPr>
        <w:t>ž převádí vlastnic</w:t>
      </w:r>
      <w:r w:rsidR="00167863" w:rsidRPr="00953EB6">
        <w:rPr>
          <w:b/>
        </w:rPr>
        <w:t>ké právo</w:t>
      </w:r>
      <w:r w:rsidR="00FE2D39" w:rsidRPr="00953EB6">
        <w:rPr>
          <w:b/>
        </w:rPr>
        <w:t xml:space="preserve"> ke kulturní památce, nebo osobě, které pronajme nebo přenechá kulturní památku k užívání, nebo osobě, které předává kulturní památku k provedení prací na kulturní památce, průzkumu, výzkumu, pořízení dokumentace o kulturní památce nebo k jinému účelu, že jde o kulturní památku.</w:t>
      </w:r>
    </w:p>
    <w:p w:rsidR="00FE2D39" w:rsidRPr="00953EB6" w:rsidRDefault="00FE2D39" w:rsidP="00FE2D39"/>
    <w:p w:rsidR="00A86AC4" w:rsidRPr="00953EB6" w:rsidRDefault="001F205E" w:rsidP="006969B7">
      <w:pPr>
        <w:numPr>
          <w:ilvl w:val="0"/>
          <w:numId w:val="115"/>
        </w:numPr>
        <w:tabs>
          <w:tab w:val="clear" w:pos="1440"/>
          <w:tab w:val="num" w:pos="720"/>
        </w:tabs>
        <w:ind w:left="720"/>
        <w:jc w:val="both"/>
        <w:rPr>
          <w:b/>
        </w:rPr>
      </w:pPr>
      <w:r w:rsidRPr="00953EB6">
        <w:rPr>
          <w:b/>
        </w:rPr>
        <w:t>Každý je povinen počínat si tak, aby nezpůsobil nepříznivé změny stavu kulturní památ</w:t>
      </w:r>
      <w:r w:rsidR="00A86AC4" w:rsidRPr="00953EB6">
        <w:rPr>
          <w:b/>
        </w:rPr>
        <w:t>ky</w:t>
      </w:r>
      <w:r w:rsidRPr="00953EB6">
        <w:rPr>
          <w:b/>
        </w:rPr>
        <w:t xml:space="preserve"> a neohrožoval</w:t>
      </w:r>
      <w:r w:rsidR="00A86AC4" w:rsidRPr="00953EB6">
        <w:rPr>
          <w:b/>
        </w:rPr>
        <w:t xml:space="preserve"> její </w:t>
      </w:r>
      <w:r w:rsidRPr="00953EB6">
        <w:rPr>
          <w:b/>
        </w:rPr>
        <w:t>zachování</w:t>
      </w:r>
      <w:r w:rsidR="00A86AC4" w:rsidRPr="00953EB6">
        <w:rPr>
          <w:b/>
        </w:rPr>
        <w:t>.</w:t>
      </w:r>
    </w:p>
    <w:p w:rsidR="004A2F5C" w:rsidRPr="00953EB6" w:rsidRDefault="004A2F5C" w:rsidP="00F57AC1">
      <w:pPr>
        <w:pStyle w:val="Nadpis6"/>
      </w:pPr>
      <w:bookmarkStart w:id="145" w:name="_Toc392855499"/>
      <w:bookmarkStart w:id="146" w:name="_Toc392855504"/>
      <w:bookmarkStart w:id="147" w:name="_Toc413748365"/>
      <w:r w:rsidRPr="00953EB6">
        <w:t>§ BB + 07</w:t>
      </w:r>
      <w:bookmarkEnd w:id="145"/>
      <w:bookmarkEnd w:id="147"/>
    </w:p>
    <w:p w:rsidR="004A2F5C" w:rsidRPr="00953EB6" w:rsidRDefault="004A2F5C" w:rsidP="009F6493">
      <w:pPr>
        <w:spacing w:before="240"/>
        <w:jc w:val="both"/>
      </w:pPr>
      <w:r w:rsidRPr="00953EB6">
        <w:rPr>
          <w:b/>
        </w:rPr>
        <w:t>Ministerstvo může na žádost vlastníka stavby, která vznikla následně na nemovitosti již chráněné jako kulturní památka, nebo z moci úřední rozhodnout, že tato stavba není kulturní památkou.</w:t>
      </w:r>
    </w:p>
    <w:p w:rsidR="00840FC6" w:rsidRPr="00953EB6" w:rsidRDefault="002039C2" w:rsidP="00F57AC1">
      <w:pPr>
        <w:pStyle w:val="Nadpis6"/>
      </w:pPr>
      <w:bookmarkStart w:id="148" w:name="_Toc413748366"/>
      <w:r w:rsidRPr="00953EB6">
        <w:t>§ DD + 04</w:t>
      </w:r>
      <w:bookmarkEnd w:id="146"/>
      <w:bookmarkEnd w:id="148"/>
    </w:p>
    <w:p w:rsidR="006315C5" w:rsidRPr="00953EB6" w:rsidRDefault="00840FC6" w:rsidP="00424352">
      <w:pPr>
        <w:pStyle w:val="Nadpis7"/>
      </w:pPr>
      <w:bookmarkStart w:id="149" w:name="_Toc353193711"/>
      <w:bookmarkStart w:id="150" w:name="_Toc361988661"/>
      <w:bookmarkStart w:id="151" w:name="_Toc392855505"/>
      <w:bookmarkStart w:id="152" w:name="_Toc413748367"/>
      <w:r w:rsidRPr="00953EB6">
        <w:t>Zrušení</w:t>
      </w:r>
      <w:r w:rsidR="00EE0EB6" w:rsidRPr="00953EB6">
        <w:t xml:space="preserve"> </w:t>
      </w:r>
      <w:r w:rsidRPr="00953EB6">
        <w:t>prohlášení za kulturní památku</w:t>
      </w:r>
      <w:bookmarkEnd w:id="149"/>
      <w:bookmarkEnd w:id="150"/>
      <w:bookmarkEnd w:id="151"/>
      <w:bookmarkEnd w:id="152"/>
      <w:r w:rsidRPr="00953EB6">
        <w:t xml:space="preserve"> </w:t>
      </w:r>
    </w:p>
    <w:p w:rsidR="008F2B0B" w:rsidRPr="00953EB6" w:rsidRDefault="00126430" w:rsidP="009971D3">
      <w:pPr>
        <w:numPr>
          <w:ilvl w:val="0"/>
          <w:numId w:val="6"/>
        </w:numPr>
        <w:jc w:val="both"/>
        <w:rPr>
          <w:b/>
        </w:rPr>
      </w:pPr>
      <w:r w:rsidRPr="00953EB6">
        <w:rPr>
          <w:b/>
        </w:rPr>
        <w:t>Ministerstvo může zrušit</w:t>
      </w:r>
      <w:r w:rsidR="00C83AA9" w:rsidRPr="00953EB6">
        <w:rPr>
          <w:b/>
        </w:rPr>
        <w:t xml:space="preserve"> </w:t>
      </w:r>
      <w:r w:rsidRPr="00953EB6">
        <w:rPr>
          <w:b/>
        </w:rPr>
        <w:t>prohlášení</w:t>
      </w:r>
      <w:r w:rsidR="009C33E0" w:rsidRPr="00953EB6">
        <w:rPr>
          <w:b/>
        </w:rPr>
        <w:t xml:space="preserve"> </w:t>
      </w:r>
      <w:r w:rsidR="00BA5D3B" w:rsidRPr="00953EB6">
        <w:rPr>
          <w:b/>
        </w:rPr>
        <w:t>za</w:t>
      </w:r>
      <w:r w:rsidR="009C33E0" w:rsidRPr="00953EB6">
        <w:rPr>
          <w:b/>
        </w:rPr>
        <w:t xml:space="preserve"> </w:t>
      </w:r>
      <w:r w:rsidRPr="00953EB6">
        <w:rPr>
          <w:b/>
        </w:rPr>
        <w:t>kulturní památk</w:t>
      </w:r>
      <w:r w:rsidR="00BA5D3B" w:rsidRPr="00953EB6">
        <w:rPr>
          <w:b/>
        </w:rPr>
        <w:t>u</w:t>
      </w:r>
      <w:r w:rsidRPr="00953EB6">
        <w:rPr>
          <w:b/>
        </w:rPr>
        <w:t xml:space="preserve">, nejde-li o národní kulturní památku, pokud </w:t>
      </w:r>
      <w:r w:rsidR="008F2B0B" w:rsidRPr="00953EB6">
        <w:rPr>
          <w:b/>
        </w:rPr>
        <w:t>zanikl důvod památkové ochrany nebo pokud</w:t>
      </w:r>
      <w:r w:rsidR="00EE0EB6" w:rsidRPr="00953EB6">
        <w:rPr>
          <w:b/>
        </w:rPr>
        <w:t xml:space="preserve"> </w:t>
      </w:r>
      <w:r w:rsidR="008F2B0B" w:rsidRPr="00953EB6">
        <w:rPr>
          <w:b/>
        </w:rPr>
        <w:t xml:space="preserve">převáží </w:t>
      </w:r>
      <w:r w:rsidRPr="00953EB6">
        <w:rPr>
          <w:b/>
        </w:rPr>
        <w:t>jin</w:t>
      </w:r>
      <w:r w:rsidR="008F2B0B" w:rsidRPr="00953EB6">
        <w:rPr>
          <w:b/>
        </w:rPr>
        <w:t>ý</w:t>
      </w:r>
      <w:r w:rsidRPr="00953EB6">
        <w:rPr>
          <w:b/>
        </w:rPr>
        <w:t xml:space="preserve"> mimořádně závažn</w:t>
      </w:r>
      <w:r w:rsidR="008F2B0B" w:rsidRPr="00953EB6">
        <w:rPr>
          <w:b/>
        </w:rPr>
        <w:t>ý</w:t>
      </w:r>
      <w:r w:rsidRPr="00953EB6">
        <w:rPr>
          <w:b/>
        </w:rPr>
        <w:t xml:space="preserve"> záj</w:t>
      </w:r>
      <w:r w:rsidR="008F2B0B" w:rsidRPr="00953EB6">
        <w:rPr>
          <w:b/>
        </w:rPr>
        <w:t>e</w:t>
      </w:r>
      <w:r w:rsidRPr="00953EB6">
        <w:rPr>
          <w:b/>
        </w:rPr>
        <w:t>m nad zájmem na ochraně kulturní památky</w:t>
      </w:r>
      <w:r w:rsidR="008F2B0B" w:rsidRPr="00953EB6">
        <w:rPr>
          <w:b/>
        </w:rPr>
        <w:t>.</w:t>
      </w:r>
    </w:p>
    <w:p w:rsidR="00EE0EB6" w:rsidRPr="00953EB6" w:rsidRDefault="00EE0EB6" w:rsidP="008B10A0">
      <w:pPr>
        <w:ind w:left="360"/>
        <w:jc w:val="both"/>
        <w:rPr>
          <w:b/>
        </w:rPr>
      </w:pPr>
    </w:p>
    <w:p w:rsidR="00C83AA9" w:rsidRPr="00953EB6" w:rsidRDefault="00EE0EB6" w:rsidP="009971D3">
      <w:pPr>
        <w:numPr>
          <w:ilvl w:val="0"/>
          <w:numId w:val="6"/>
        </w:numPr>
        <w:jc w:val="both"/>
        <w:rPr>
          <w:b/>
        </w:rPr>
      </w:pPr>
      <w:r w:rsidRPr="00953EB6">
        <w:rPr>
          <w:b/>
        </w:rPr>
        <w:t xml:space="preserve">Pokud byl prohlášen za kulturní památku soubor věcí, </w:t>
      </w:r>
      <w:r w:rsidR="003F2FF7" w:rsidRPr="00953EB6">
        <w:rPr>
          <w:b/>
        </w:rPr>
        <w:t>soubor</w:t>
      </w:r>
      <w:r w:rsidRPr="00953EB6">
        <w:rPr>
          <w:b/>
        </w:rPr>
        <w:t xml:space="preserve"> stav</w:t>
      </w:r>
      <w:r w:rsidR="003F2FF7" w:rsidRPr="00953EB6">
        <w:rPr>
          <w:b/>
        </w:rPr>
        <w:t>e</w:t>
      </w:r>
      <w:r w:rsidRPr="00953EB6">
        <w:rPr>
          <w:b/>
        </w:rPr>
        <w:t>b, kter</w:t>
      </w:r>
      <w:r w:rsidR="003F2FF7" w:rsidRPr="00953EB6">
        <w:rPr>
          <w:b/>
        </w:rPr>
        <w:t>é nejsou</w:t>
      </w:r>
      <w:r w:rsidRPr="00953EB6">
        <w:rPr>
          <w:b/>
        </w:rPr>
        <w:t xml:space="preserve"> samostatnou věcí</w:t>
      </w:r>
      <w:r w:rsidR="003F2FF7" w:rsidRPr="00953EB6">
        <w:rPr>
          <w:b/>
        </w:rPr>
        <w:t>,</w:t>
      </w:r>
      <w:r w:rsidRPr="00953EB6">
        <w:rPr>
          <w:b/>
        </w:rPr>
        <w:t xml:space="preserve"> nebo </w:t>
      </w:r>
      <w:r w:rsidR="003F2FF7" w:rsidRPr="00953EB6">
        <w:rPr>
          <w:b/>
        </w:rPr>
        <w:t>soubor</w:t>
      </w:r>
      <w:r w:rsidRPr="00953EB6">
        <w:rPr>
          <w:b/>
        </w:rPr>
        <w:t xml:space="preserve"> pozemk</w:t>
      </w:r>
      <w:r w:rsidR="003F2FF7" w:rsidRPr="00953EB6">
        <w:rPr>
          <w:b/>
        </w:rPr>
        <w:t>ů</w:t>
      </w:r>
      <w:r w:rsidRPr="00953EB6">
        <w:rPr>
          <w:b/>
        </w:rPr>
        <w:t xml:space="preserve"> bez stav</w:t>
      </w:r>
      <w:r w:rsidR="003F2FF7" w:rsidRPr="00953EB6">
        <w:rPr>
          <w:b/>
        </w:rPr>
        <w:t>e</w:t>
      </w:r>
      <w:r w:rsidRPr="00953EB6">
        <w:rPr>
          <w:b/>
        </w:rPr>
        <w:t>b, kter</w:t>
      </w:r>
      <w:r w:rsidR="003F2FF7" w:rsidRPr="00953EB6">
        <w:rPr>
          <w:b/>
        </w:rPr>
        <w:t>é</w:t>
      </w:r>
      <w:r w:rsidRPr="00953EB6">
        <w:rPr>
          <w:b/>
        </w:rPr>
        <w:t xml:space="preserve"> se na n</w:t>
      </w:r>
      <w:r w:rsidR="003F2FF7" w:rsidRPr="00953EB6">
        <w:rPr>
          <w:b/>
        </w:rPr>
        <w:t>ich</w:t>
      </w:r>
      <w:r w:rsidRPr="00953EB6">
        <w:rPr>
          <w:b/>
        </w:rPr>
        <w:t xml:space="preserve"> nacház</w:t>
      </w:r>
      <w:r w:rsidR="003F2FF7" w:rsidRPr="00953EB6">
        <w:rPr>
          <w:b/>
        </w:rPr>
        <w:t>ej</w:t>
      </w:r>
      <w:r w:rsidRPr="00953EB6">
        <w:rPr>
          <w:b/>
        </w:rPr>
        <w:t xml:space="preserve">í, lze zrušit prohlášení za kulturní památku </w:t>
      </w:r>
      <w:r w:rsidR="003F2FF7" w:rsidRPr="00953EB6">
        <w:rPr>
          <w:b/>
        </w:rPr>
        <w:t xml:space="preserve">i </w:t>
      </w:r>
      <w:r w:rsidRPr="00953EB6">
        <w:rPr>
          <w:b/>
        </w:rPr>
        <w:t>jednotlivé stavby</w:t>
      </w:r>
      <w:r w:rsidR="00F624BD" w:rsidRPr="00953EB6">
        <w:rPr>
          <w:b/>
        </w:rPr>
        <w:t>,</w:t>
      </w:r>
      <w:r w:rsidR="008B0DA6" w:rsidRPr="00953EB6">
        <w:rPr>
          <w:b/>
        </w:rPr>
        <w:t xml:space="preserve"> která není samostatnou věcí</w:t>
      </w:r>
      <w:r w:rsidRPr="00953EB6">
        <w:rPr>
          <w:b/>
        </w:rPr>
        <w:t xml:space="preserve">, </w:t>
      </w:r>
      <w:r w:rsidR="00255226" w:rsidRPr="00953EB6">
        <w:rPr>
          <w:b/>
        </w:rPr>
        <w:t xml:space="preserve">jednotlivého </w:t>
      </w:r>
      <w:r w:rsidRPr="00953EB6">
        <w:rPr>
          <w:b/>
        </w:rPr>
        <w:t>pozemku</w:t>
      </w:r>
      <w:r w:rsidR="00255226" w:rsidRPr="00953EB6">
        <w:rPr>
          <w:b/>
        </w:rPr>
        <w:t xml:space="preserve"> bez stavby, která se na něm nachází,</w:t>
      </w:r>
      <w:r w:rsidRPr="00953EB6">
        <w:rPr>
          <w:b/>
        </w:rPr>
        <w:t xml:space="preserve"> nebo</w:t>
      </w:r>
      <w:r w:rsidR="00255226" w:rsidRPr="00953EB6">
        <w:rPr>
          <w:b/>
        </w:rPr>
        <w:t xml:space="preserve"> jednotlivé</w:t>
      </w:r>
      <w:r w:rsidRPr="00953EB6">
        <w:rPr>
          <w:b/>
        </w:rPr>
        <w:t xml:space="preserve"> věci. </w:t>
      </w:r>
    </w:p>
    <w:p w:rsidR="005115FF" w:rsidRPr="00953EB6" w:rsidRDefault="002039C2" w:rsidP="00F57AC1">
      <w:pPr>
        <w:pStyle w:val="Nadpis6"/>
      </w:pPr>
      <w:bookmarkStart w:id="153" w:name="_Toc392855506"/>
      <w:bookmarkStart w:id="154" w:name="_Toc413748368"/>
      <w:r w:rsidRPr="00953EB6">
        <w:t>§ DD + 05</w:t>
      </w:r>
      <w:bookmarkEnd w:id="153"/>
      <w:bookmarkEnd w:id="154"/>
    </w:p>
    <w:p w:rsidR="005115FF" w:rsidRPr="00953EB6" w:rsidRDefault="005115FF" w:rsidP="00424352">
      <w:pPr>
        <w:pStyle w:val="Nadpis7"/>
      </w:pPr>
      <w:bookmarkStart w:id="155" w:name="_Toc361988663"/>
      <w:bookmarkStart w:id="156" w:name="_Toc392855507"/>
      <w:bookmarkStart w:id="157" w:name="_Toc413748369"/>
      <w:r w:rsidRPr="00953EB6">
        <w:t>Řízení o zrušení prohlášení za kulturní památku</w:t>
      </w:r>
      <w:bookmarkEnd w:id="155"/>
      <w:bookmarkEnd w:id="156"/>
      <w:bookmarkEnd w:id="157"/>
      <w:r w:rsidRPr="00953EB6">
        <w:t xml:space="preserve"> </w:t>
      </w:r>
    </w:p>
    <w:p w:rsidR="00C83AA9" w:rsidRPr="00953EB6" w:rsidRDefault="00C83AA9" w:rsidP="009971D3">
      <w:pPr>
        <w:numPr>
          <w:ilvl w:val="0"/>
          <w:numId w:val="12"/>
        </w:numPr>
        <w:jc w:val="both"/>
        <w:rPr>
          <w:b/>
        </w:rPr>
      </w:pPr>
      <w:r w:rsidRPr="00953EB6">
        <w:rPr>
          <w:b/>
        </w:rPr>
        <w:t>Řízení</w:t>
      </w:r>
      <w:r w:rsidR="00EE0EB6" w:rsidRPr="00953EB6">
        <w:rPr>
          <w:b/>
        </w:rPr>
        <w:t xml:space="preserve"> </w:t>
      </w:r>
      <w:r w:rsidRPr="00953EB6">
        <w:rPr>
          <w:b/>
        </w:rPr>
        <w:t>o zrušení prohlášení za kulturní památku vede ministerstvo z moci úřední nebo na žádost vlastníka kulturní památky.</w:t>
      </w:r>
      <w:r w:rsidR="00EE0EB6" w:rsidRPr="00953EB6">
        <w:rPr>
          <w:b/>
        </w:rPr>
        <w:t xml:space="preserve"> </w:t>
      </w:r>
    </w:p>
    <w:p w:rsidR="00CD21FB" w:rsidRPr="00953EB6" w:rsidRDefault="00CD21FB" w:rsidP="00CD21FB">
      <w:pPr>
        <w:ind w:left="360"/>
        <w:jc w:val="both"/>
        <w:rPr>
          <w:b/>
        </w:rPr>
      </w:pPr>
    </w:p>
    <w:p w:rsidR="00287993" w:rsidRPr="00953EB6" w:rsidRDefault="00553DAA" w:rsidP="009971D3">
      <w:pPr>
        <w:numPr>
          <w:ilvl w:val="0"/>
          <w:numId w:val="12"/>
        </w:numPr>
        <w:jc w:val="both"/>
        <w:rPr>
          <w:b/>
        </w:rPr>
      </w:pPr>
      <w:r w:rsidRPr="00953EB6">
        <w:rPr>
          <w:b/>
        </w:rPr>
        <w:t xml:space="preserve">Žádost </w:t>
      </w:r>
      <w:r w:rsidR="00CD21FB" w:rsidRPr="00953EB6">
        <w:rPr>
          <w:b/>
        </w:rPr>
        <w:t xml:space="preserve">o zrušení prohlášení za kulturní památku obsahuje </w:t>
      </w:r>
      <w:r w:rsidR="00D63F87" w:rsidRPr="00953EB6">
        <w:rPr>
          <w:b/>
        </w:rPr>
        <w:t>kromě</w:t>
      </w:r>
      <w:r w:rsidR="00CD21FB" w:rsidRPr="00953EB6">
        <w:rPr>
          <w:b/>
        </w:rPr>
        <w:t xml:space="preserve"> </w:t>
      </w:r>
      <w:r w:rsidR="009F3C8E" w:rsidRPr="00953EB6">
        <w:rPr>
          <w:b/>
        </w:rPr>
        <w:t>obecných</w:t>
      </w:r>
      <w:r w:rsidR="00CD21FB" w:rsidRPr="00953EB6">
        <w:rPr>
          <w:b/>
        </w:rPr>
        <w:t xml:space="preserve"> náležitostí </w:t>
      </w:r>
      <w:r w:rsidR="00550C30" w:rsidRPr="00953EB6">
        <w:rPr>
          <w:b/>
        </w:rPr>
        <w:t>žádosti</w:t>
      </w:r>
      <w:r w:rsidR="00CD21FB" w:rsidRPr="00953EB6">
        <w:rPr>
          <w:b/>
        </w:rPr>
        <w:t xml:space="preserve"> podle správního řádu</w:t>
      </w:r>
      <w:r w:rsidR="00CD21FB">
        <w:rPr>
          <w:b/>
        </w:rPr>
        <w:t xml:space="preserve"> </w:t>
      </w:r>
      <w:r w:rsidR="004D61EC">
        <w:rPr>
          <w:b/>
        </w:rPr>
        <w:t>rozsah z</w:t>
      </w:r>
      <w:r w:rsidR="0099745A" w:rsidRPr="00297887">
        <w:rPr>
          <w:b/>
        </w:rPr>
        <w:t xml:space="preserve">rušení </w:t>
      </w:r>
      <w:r w:rsidR="004D61EC">
        <w:rPr>
          <w:b/>
        </w:rPr>
        <w:t xml:space="preserve">prohlášení za kulturní památku </w:t>
      </w:r>
      <w:r w:rsidR="0099745A" w:rsidRPr="00297887">
        <w:rPr>
          <w:b/>
        </w:rPr>
        <w:t>a</w:t>
      </w:r>
      <w:r w:rsidR="00D91D63">
        <w:rPr>
          <w:b/>
        </w:rPr>
        <w:t xml:space="preserve"> </w:t>
      </w:r>
      <w:r w:rsidR="0099745A" w:rsidRPr="00297887">
        <w:rPr>
          <w:b/>
        </w:rPr>
        <w:t>důvody zrušení prohlášení</w:t>
      </w:r>
      <w:r w:rsidR="0099745A" w:rsidRPr="00852EAD">
        <w:rPr>
          <w:b/>
        </w:rPr>
        <w:t>.</w:t>
      </w:r>
      <w:r w:rsidR="009C33E0" w:rsidRPr="00852EAD">
        <w:rPr>
          <w:b/>
        </w:rPr>
        <w:t xml:space="preserve"> </w:t>
      </w:r>
      <w:r w:rsidR="00287993" w:rsidRPr="00852EAD">
        <w:rPr>
          <w:b/>
        </w:rPr>
        <w:t xml:space="preserve">Žádá-li vlastník o zrušení prohlášení </w:t>
      </w:r>
      <w:r w:rsidR="00287993" w:rsidRPr="00852EAD">
        <w:rPr>
          <w:b/>
        </w:rPr>
        <w:lastRenderedPageBreak/>
        <w:t>stavby, která je kulturní památkou</w:t>
      </w:r>
      <w:r w:rsidR="00287993" w:rsidRPr="00953EB6">
        <w:rPr>
          <w:b/>
        </w:rPr>
        <w:t>, je přílohou žádosti stavebně historický průzkum, od jehož vyhotovení neuplynulo více než 6 měsíců.</w:t>
      </w:r>
    </w:p>
    <w:p w:rsidR="0099745A" w:rsidRPr="00953EB6" w:rsidRDefault="0099745A" w:rsidP="000A1C1D">
      <w:pPr>
        <w:jc w:val="both"/>
        <w:rPr>
          <w:b/>
        </w:rPr>
      </w:pPr>
    </w:p>
    <w:p w:rsidR="005115FF" w:rsidRPr="00953EB6" w:rsidRDefault="004D61EC" w:rsidP="009971D3">
      <w:pPr>
        <w:numPr>
          <w:ilvl w:val="0"/>
          <w:numId w:val="12"/>
        </w:numPr>
        <w:jc w:val="both"/>
        <w:rPr>
          <w:b/>
        </w:rPr>
      </w:pPr>
      <w:r w:rsidRPr="00953EB6">
        <w:rPr>
          <w:b/>
        </w:rPr>
        <w:t xml:space="preserve">Ministerstvo může v rozhodnutí o zrušení prohlášení za kulturní památku současně uložit vlastníkovi kulturní památky zpracování nezbytné měřičské, fotografické a jiné obrazové dokumentace, provedení potřebných stavebně historických nebo jiných průzkumů kulturní památky pro účely doložení stavu kulturní památky a stanovit mu lhůtu pro </w:t>
      </w:r>
      <w:r w:rsidR="00300037" w:rsidRPr="00953EB6">
        <w:rPr>
          <w:b/>
        </w:rPr>
        <w:t xml:space="preserve">jejich odevzdání </w:t>
      </w:r>
      <w:r w:rsidR="00717DF3" w:rsidRPr="00953EB6">
        <w:rPr>
          <w:b/>
        </w:rPr>
        <w:t>památkovému ústavu</w:t>
      </w:r>
      <w:r w:rsidRPr="00953EB6">
        <w:rPr>
          <w:b/>
        </w:rPr>
        <w:t xml:space="preserve">. </w:t>
      </w:r>
    </w:p>
    <w:p w:rsidR="00553DAA" w:rsidRPr="00953EB6" w:rsidRDefault="00553DAA" w:rsidP="00D71544">
      <w:pPr>
        <w:ind w:left="360"/>
        <w:jc w:val="both"/>
        <w:rPr>
          <w:b/>
        </w:rPr>
      </w:pPr>
    </w:p>
    <w:p w:rsidR="00553DAA" w:rsidRDefault="00553DAA" w:rsidP="009971D3">
      <w:pPr>
        <w:numPr>
          <w:ilvl w:val="0"/>
          <w:numId w:val="12"/>
        </w:numPr>
        <w:jc w:val="both"/>
        <w:rPr>
          <w:b/>
        </w:rPr>
      </w:pPr>
      <w:r w:rsidRPr="00953EB6">
        <w:rPr>
          <w:b/>
        </w:rPr>
        <w:t>Rozhodnutí</w:t>
      </w:r>
      <w:r w:rsidR="0099745A" w:rsidRPr="00953EB6">
        <w:rPr>
          <w:b/>
        </w:rPr>
        <w:t xml:space="preserve"> o zrušení prohlášení</w:t>
      </w:r>
      <w:r w:rsidR="00D91D63" w:rsidRPr="00953EB6">
        <w:rPr>
          <w:b/>
        </w:rPr>
        <w:t xml:space="preserve"> </w:t>
      </w:r>
      <w:r w:rsidR="0099745A" w:rsidRPr="00953EB6">
        <w:rPr>
          <w:b/>
        </w:rPr>
        <w:t xml:space="preserve">ministerstvo zašle </w:t>
      </w:r>
      <w:r w:rsidR="00210639" w:rsidRPr="00953EB6">
        <w:rPr>
          <w:b/>
          <w:szCs w:val="20"/>
        </w:rPr>
        <w:t>bezodkladně, nejpozději však do 1</w:t>
      </w:r>
      <w:r w:rsidR="009331B0" w:rsidRPr="00953EB6">
        <w:rPr>
          <w:b/>
          <w:szCs w:val="20"/>
        </w:rPr>
        <w:t>0</w:t>
      </w:r>
      <w:r w:rsidR="00210639" w:rsidRPr="00953EB6">
        <w:rPr>
          <w:b/>
          <w:szCs w:val="20"/>
        </w:rPr>
        <w:t xml:space="preserve"> dnů ode dne, kdy rozhodnutí nabylo</w:t>
      </w:r>
      <w:r w:rsidR="00210639" w:rsidRPr="00456255">
        <w:rPr>
          <w:b/>
          <w:szCs w:val="20"/>
        </w:rPr>
        <w:t xml:space="preserve"> právní moci,</w:t>
      </w:r>
      <w:r w:rsidR="00210639">
        <w:rPr>
          <w:b/>
          <w:szCs w:val="20"/>
        </w:rPr>
        <w:t xml:space="preserve"> </w:t>
      </w:r>
      <w:r w:rsidR="004D61EC">
        <w:rPr>
          <w:b/>
        </w:rPr>
        <w:t>památkovému ústavu</w:t>
      </w:r>
      <w:r w:rsidR="0099745A" w:rsidRPr="00297887">
        <w:rPr>
          <w:b/>
        </w:rPr>
        <w:t xml:space="preserve"> k zápisu do </w:t>
      </w:r>
      <w:r w:rsidR="005F03CC">
        <w:rPr>
          <w:b/>
        </w:rPr>
        <w:t>s</w:t>
      </w:r>
      <w:r w:rsidR="004D61EC">
        <w:rPr>
          <w:b/>
        </w:rPr>
        <w:t>eznamu památkového fondu</w:t>
      </w:r>
      <w:r w:rsidR="0099745A" w:rsidRPr="00297887">
        <w:rPr>
          <w:b/>
        </w:rPr>
        <w:t xml:space="preserve">. </w:t>
      </w:r>
    </w:p>
    <w:p w:rsidR="0079329F" w:rsidRDefault="0079329F" w:rsidP="00F57AC1">
      <w:pPr>
        <w:pStyle w:val="Nadpis6"/>
      </w:pPr>
      <w:bookmarkStart w:id="158" w:name="_Toc390415326"/>
      <w:bookmarkStart w:id="159" w:name="_Toc392855508"/>
      <w:bookmarkStart w:id="160" w:name="_Toc413748370"/>
      <w:r>
        <w:t>§ DD + 06</w:t>
      </w:r>
      <w:bookmarkEnd w:id="158"/>
      <w:bookmarkEnd w:id="159"/>
      <w:bookmarkEnd w:id="160"/>
    </w:p>
    <w:p w:rsidR="0079329F" w:rsidRDefault="0079329F" w:rsidP="00424352">
      <w:pPr>
        <w:pStyle w:val="Nadpis7"/>
      </w:pPr>
      <w:bookmarkStart w:id="161" w:name="_Toc353193714"/>
      <w:bookmarkStart w:id="162" w:name="_Toc361988665"/>
      <w:bookmarkStart w:id="163" w:name="_Toc390415327"/>
      <w:bookmarkStart w:id="164" w:name="_Toc392855509"/>
      <w:bookmarkStart w:id="165" w:name="_Toc413748371"/>
      <w:r w:rsidRPr="0079329F">
        <w:t xml:space="preserve">Prohlášení kulturní památky </w:t>
      </w:r>
      <w:r w:rsidRPr="00C10F2B">
        <w:t>za</w:t>
      </w:r>
      <w:r w:rsidRPr="0079329F">
        <w:t xml:space="preserve"> národní kulturní památku</w:t>
      </w:r>
      <w:bookmarkEnd w:id="161"/>
      <w:bookmarkEnd w:id="162"/>
      <w:bookmarkEnd w:id="163"/>
      <w:bookmarkEnd w:id="164"/>
      <w:bookmarkEnd w:id="165"/>
      <w:r>
        <w:t xml:space="preserve"> </w:t>
      </w:r>
    </w:p>
    <w:p w:rsidR="0079329F" w:rsidRDefault="0079329F" w:rsidP="0079329F">
      <w:pPr>
        <w:jc w:val="center"/>
        <w:rPr>
          <w:b/>
        </w:rPr>
      </w:pPr>
    </w:p>
    <w:p w:rsidR="008D5DEB" w:rsidRDefault="0079329F" w:rsidP="006969B7">
      <w:pPr>
        <w:numPr>
          <w:ilvl w:val="0"/>
          <w:numId w:val="184"/>
        </w:numPr>
        <w:jc w:val="both"/>
        <w:rPr>
          <w:b/>
        </w:rPr>
      </w:pPr>
      <w:r w:rsidRPr="0079329F">
        <w:rPr>
          <w:b/>
        </w:rPr>
        <w:t>Vláda může nařízením prohlásit kulturní památku za národní kulturní památku</w:t>
      </w:r>
      <w:r w:rsidR="008D5DEB">
        <w:rPr>
          <w:b/>
        </w:rPr>
        <w:t xml:space="preserve"> a může stanovit podmínky její ochrany</w:t>
      </w:r>
      <w:r w:rsidRPr="0079329F">
        <w:rPr>
          <w:b/>
        </w:rPr>
        <w:t>.</w:t>
      </w:r>
    </w:p>
    <w:p w:rsidR="008D5DEB" w:rsidRDefault="008D5DEB" w:rsidP="008D5DEB">
      <w:pPr>
        <w:jc w:val="both"/>
        <w:rPr>
          <w:b/>
        </w:rPr>
      </w:pPr>
    </w:p>
    <w:p w:rsidR="008D5DEB" w:rsidRDefault="008D5DEB" w:rsidP="006969B7">
      <w:pPr>
        <w:numPr>
          <w:ilvl w:val="0"/>
          <w:numId w:val="184"/>
        </w:numPr>
        <w:jc w:val="both"/>
        <w:rPr>
          <w:b/>
        </w:rPr>
      </w:pPr>
      <w:r w:rsidRPr="00297887">
        <w:rPr>
          <w:b/>
        </w:rPr>
        <w:t xml:space="preserve">Za národní kulturní památku </w:t>
      </w:r>
      <w:r w:rsidRPr="00026F36">
        <w:rPr>
          <w:b/>
        </w:rPr>
        <w:t xml:space="preserve">lze prohlásit kulturní památku nebo takovou její část, kterou lze samostatně prohlásit za kulturní památku anebo soubor kulturních památek. </w:t>
      </w:r>
    </w:p>
    <w:p w:rsidR="00424352" w:rsidRDefault="00424352" w:rsidP="003F7217">
      <w:pPr>
        <w:pStyle w:val="Nadpis3"/>
      </w:pPr>
      <w:bookmarkStart w:id="166" w:name="_Toc361988672"/>
      <w:bookmarkStart w:id="167" w:name="_Toc392855510"/>
      <w:bookmarkStart w:id="168" w:name="_Toc353193719"/>
      <w:bookmarkStart w:id="169" w:name="_Toc413748372"/>
      <w:r>
        <w:t>Díl 2</w:t>
      </w:r>
      <w:bookmarkEnd w:id="169"/>
    </w:p>
    <w:p w:rsidR="007E658D" w:rsidRDefault="00D45447" w:rsidP="003F7217">
      <w:pPr>
        <w:pStyle w:val="Nadpisdlu"/>
      </w:pPr>
      <w:bookmarkStart w:id="170" w:name="_Toc413748373"/>
      <w:r>
        <w:t xml:space="preserve">Památkové </w:t>
      </w:r>
      <w:r w:rsidR="00A92052" w:rsidRPr="00A92052">
        <w:t>území</w:t>
      </w:r>
      <w:bookmarkEnd w:id="166"/>
      <w:bookmarkEnd w:id="167"/>
      <w:bookmarkEnd w:id="170"/>
      <w:r w:rsidR="00C459BE">
        <w:t xml:space="preserve"> </w:t>
      </w:r>
    </w:p>
    <w:p w:rsidR="007E658D" w:rsidRPr="00002AD1" w:rsidRDefault="009F67CF" w:rsidP="00F57AC1">
      <w:pPr>
        <w:pStyle w:val="Nadpis6"/>
      </w:pPr>
      <w:bookmarkStart w:id="171" w:name="_Toc392855511"/>
      <w:bookmarkStart w:id="172" w:name="_Toc413748374"/>
      <w:bookmarkEnd w:id="168"/>
      <w:r>
        <w:t>§ CC + 00</w:t>
      </w:r>
      <w:bookmarkEnd w:id="171"/>
      <w:bookmarkEnd w:id="172"/>
    </w:p>
    <w:p w:rsidR="007E658D" w:rsidRDefault="007E658D" w:rsidP="003F7217">
      <w:pPr>
        <w:pStyle w:val="Nadpis7"/>
      </w:pPr>
      <w:bookmarkStart w:id="173" w:name="_Toc361988674"/>
      <w:bookmarkStart w:id="174" w:name="_Toc392855512"/>
      <w:bookmarkStart w:id="175" w:name="_Toc413748375"/>
      <w:r>
        <w:t xml:space="preserve">Návrh </w:t>
      </w:r>
      <w:r w:rsidR="007673E2" w:rsidRPr="00235BC1">
        <w:t xml:space="preserve">na </w:t>
      </w:r>
      <w:r w:rsidR="00731388" w:rsidRPr="00C10F2B">
        <w:t>prohlá</w:t>
      </w:r>
      <w:r w:rsidR="00235BC1" w:rsidRPr="00C10F2B">
        <w:t>šení</w:t>
      </w:r>
      <w:r>
        <w:t xml:space="preserve"> památkového území</w:t>
      </w:r>
      <w:bookmarkEnd w:id="173"/>
      <w:bookmarkEnd w:id="174"/>
      <w:bookmarkEnd w:id="175"/>
    </w:p>
    <w:p w:rsidR="007E658D" w:rsidRPr="003F7C98" w:rsidRDefault="007E658D" w:rsidP="006969B7">
      <w:pPr>
        <w:numPr>
          <w:ilvl w:val="0"/>
          <w:numId w:val="149"/>
        </w:numPr>
        <w:tabs>
          <w:tab w:val="clear" w:pos="1080"/>
          <w:tab w:val="num" w:pos="720"/>
        </w:tabs>
        <w:ind w:left="720"/>
        <w:jc w:val="both"/>
        <w:rPr>
          <w:b/>
        </w:rPr>
      </w:pPr>
      <w:r w:rsidRPr="003F7C98">
        <w:rPr>
          <w:b/>
        </w:rPr>
        <w:t xml:space="preserve">Ministerstvo může </w:t>
      </w:r>
      <w:r w:rsidRPr="00247372">
        <w:rPr>
          <w:b/>
        </w:rPr>
        <w:t xml:space="preserve">z moci úřední </w:t>
      </w:r>
      <w:r w:rsidRPr="003F7C98">
        <w:rPr>
          <w:b/>
        </w:rPr>
        <w:t xml:space="preserve">opatřením obecné povahy </w:t>
      </w:r>
      <w:r w:rsidR="00731388">
        <w:rPr>
          <w:b/>
        </w:rPr>
        <w:t>prohlási</w:t>
      </w:r>
      <w:r w:rsidRPr="003F7C98">
        <w:rPr>
          <w:b/>
        </w:rPr>
        <w:t xml:space="preserve">t </w:t>
      </w:r>
      <w:r>
        <w:rPr>
          <w:b/>
        </w:rPr>
        <w:t>památkové území</w:t>
      </w:r>
      <w:r w:rsidR="00A36872">
        <w:rPr>
          <w:b/>
        </w:rPr>
        <w:t xml:space="preserve"> a stanovit podmínky jeho ochrany</w:t>
      </w:r>
      <w:r w:rsidRPr="003F7C98">
        <w:rPr>
          <w:b/>
        </w:rPr>
        <w:t>.</w:t>
      </w:r>
      <w:r>
        <w:rPr>
          <w:b/>
        </w:rPr>
        <w:t xml:space="preserve"> </w:t>
      </w:r>
    </w:p>
    <w:p w:rsidR="007E658D" w:rsidRPr="003F7C98" w:rsidRDefault="007E658D" w:rsidP="00235BC1">
      <w:pPr>
        <w:tabs>
          <w:tab w:val="num" w:pos="720"/>
        </w:tabs>
        <w:ind w:left="720" w:hanging="360"/>
        <w:jc w:val="both"/>
        <w:rPr>
          <w:b/>
        </w:rPr>
      </w:pPr>
    </w:p>
    <w:p w:rsidR="007E658D" w:rsidRPr="003F7C98" w:rsidRDefault="007E658D" w:rsidP="006969B7">
      <w:pPr>
        <w:numPr>
          <w:ilvl w:val="0"/>
          <w:numId w:val="149"/>
        </w:numPr>
        <w:tabs>
          <w:tab w:val="clear" w:pos="1080"/>
          <w:tab w:val="num" w:pos="720"/>
        </w:tabs>
        <w:ind w:left="720"/>
        <w:jc w:val="both"/>
        <w:rPr>
          <w:b/>
        </w:rPr>
      </w:pPr>
      <w:r>
        <w:rPr>
          <w:b/>
        </w:rPr>
        <w:t xml:space="preserve">Ministerstvo </w:t>
      </w:r>
      <w:r w:rsidR="00135A51">
        <w:rPr>
          <w:b/>
        </w:rPr>
        <w:t>poř</w:t>
      </w:r>
      <w:r w:rsidR="009331B0">
        <w:rPr>
          <w:b/>
        </w:rPr>
        <w:t>izuje</w:t>
      </w:r>
      <w:r w:rsidRPr="003F7C98">
        <w:rPr>
          <w:b/>
        </w:rPr>
        <w:t xml:space="preserve"> návrh </w:t>
      </w:r>
      <w:r w:rsidR="007673E2" w:rsidRPr="00A92052">
        <w:rPr>
          <w:b/>
        </w:rPr>
        <w:t>na</w:t>
      </w:r>
      <w:r w:rsidR="007673E2">
        <w:rPr>
          <w:b/>
          <w:i/>
        </w:rPr>
        <w:t xml:space="preserve"> </w:t>
      </w:r>
      <w:r w:rsidR="00731388">
        <w:rPr>
          <w:b/>
        </w:rPr>
        <w:t>prohlášen</w:t>
      </w:r>
      <w:r w:rsidRPr="003F7C98">
        <w:rPr>
          <w:b/>
        </w:rPr>
        <w:t xml:space="preserve">í </w:t>
      </w:r>
      <w:r>
        <w:rPr>
          <w:b/>
        </w:rPr>
        <w:t>památkového území</w:t>
      </w:r>
      <w:r w:rsidRPr="003F7C98">
        <w:rPr>
          <w:b/>
        </w:rPr>
        <w:t xml:space="preserve"> na základě podkladů, údajů a informací, které</w:t>
      </w:r>
      <w:r w:rsidR="00B163FA">
        <w:rPr>
          <w:b/>
        </w:rPr>
        <w:t xml:space="preserve"> mu </w:t>
      </w:r>
      <w:r w:rsidRPr="003F7C98">
        <w:rPr>
          <w:b/>
        </w:rPr>
        <w:t>bezplatně poskytuj</w:t>
      </w:r>
      <w:r w:rsidR="00DB1437">
        <w:rPr>
          <w:b/>
        </w:rPr>
        <w:t>í</w:t>
      </w:r>
      <w:r w:rsidRPr="003F7C98">
        <w:rPr>
          <w:b/>
        </w:rPr>
        <w:t xml:space="preserve"> památkový ústav</w:t>
      </w:r>
      <w:r w:rsidR="00DB1437">
        <w:rPr>
          <w:b/>
        </w:rPr>
        <w:t xml:space="preserve"> a</w:t>
      </w:r>
      <w:r w:rsidR="00653DC4">
        <w:rPr>
          <w:b/>
        </w:rPr>
        <w:t xml:space="preserve"> a</w:t>
      </w:r>
      <w:r w:rsidR="00612017">
        <w:rPr>
          <w:b/>
        </w:rPr>
        <w:t>rcheologický ústav</w:t>
      </w:r>
      <w:r w:rsidRPr="003F7C98">
        <w:rPr>
          <w:b/>
        </w:rPr>
        <w:t xml:space="preserve">. </w:t>
      </w:r>
    </w:p>
    <w:p w:rsidR="007E658D" w:rsidRPr="003F7C98" w:rsidRDefault="007E658D" w:rsidP="00235BC1">
      <w:pPr>
        <w:tabs>
          <w:tab w:val="num" w:pos="720"/>
        </w:tabs>
        <w:ind w:left="720" w:hanging="360"/>
        <w:jc w:val="both"/>
        <w:rPr>
          <w:b/>
        </w:rPr>
      </w:pPr>
    </w:p>
    <w:p w:rsidR="007E658D" w:rsidRDefault="007E658D" w:rsidP="006969B7">
      <w:pPr>
        <w:numPr>
          <w:ilvl w:val="0"/>
          <w:numId w:val="149"/>
        </w:numPr>
        <w:tabs>
          <w:tab w:val="clear" w:pos="1080"/>
          <w:tab w:val="num" w:pos="720"/>
        </w:tabs>
        <w:ind w:left="720"/>
        <w:jc w:val="both"/>
        <w:rPr>
          <w:b/>
        </w:rPr>
      </w:pPr>
      <w:r w:rsidRPr="00852EAD">
        <w:rPr>
          <w:b/>
        </w:rPr>
        <w:t xml:space="preserve">Návrh </w:t>
      </w:r>
      <w:r w:rsidR="008C471B" w:rsidRPr="00852EAD">
        <w:rPr>
          <w:b/>
        </w:rPr>
        <w:t xml:space="preserve">na </w:t>
      </w:r>
      <w:r w:rsidR="00731388">
        <w:rPr>
          <w:b/>
        </w:rPr>
        <w:t>prohláš</w:t>
      </w:r>
      <w:r w:rsidR="007673E2" w:rsidRPr="00852EAD">
        <w:rPr>
          <w:b/>
        </w:rPr>
        <w:t xml:space="preserve">ení </w:t>
      </w:r>
      <w:r w:rsidRPr="00852EAD">
        <w:rPr>
          <w:b/>
        </w:rPr>
        <w:t>památkového území obsahuje</w:t>
      </w:r>
    </w:p>
    <w:p w:rsidR="00F1680F" w:rsidRPr="00852EAD" w:rsidRDefault="00F1680F" w:rsidP="00F1680F">
      <w:pPr>
        <w:jc w:val="both"/>
        <w:rPr>
          <w:b/>
        </w:rPr>
      </w:pPr>
    </w:p>
    <w:p w:rsidR="007E658D" w:rsidRPr="00852EAD" w:rsidRDefault="000670C5" w:rsidP="006969B7">
      <w:pPr>
        <w:numPr>
          <w:ilvl w:val="0"/>
          <w:numId w:val="150"/>
        </w:numPr>
        <w:tabs>
          <w:tab w:val="clear" w:pos="720"/>
          <w:tab w:val="num" w:pos="1080"/>
        </w:tabs>
        <w:ind w:left="1080"/>
        <w:jc w:val="both"/>
        <w:rPr>
          <w:b/>
        </w:rPr>
      </w:pPr>
      <w:r>
        <w:rPr>
          <w:b/>
        </w:rPr>
        <w:t>vymez</w:t>
      </w:r>
      <w:r w:rsidR="00BC6F76">
        <w:rPr>
          <w:b/>
        </w:rPr>
        <w:t>e</w:t>
      </w:r>
      <w:r>
        <w:rPr>
          <w:b/>
        </w:rPr>
        <w:t>ní</w:t>
      </w:r>
      <w:r w:rsidR="007E658D" w:rsidRPr="00852EAD">
        <w:rPr>
          <w:b/>
        </w:rPr>
        <w:t xml:space="preserve"> jeho hranice, </w:t>
      </w:r>
    </w:p>
    <w:p w:rsidR="007E658D" w:rsidRPr="00852EAD" w:rsidRDefault="007E658D" w:rsidP="006969B7">
      <w:pPr>
        <w:numPr>
          <w:ilvl w:val="0"/>
          <w:numId w:val="150"/>
        </w:numPr>
        <w:tabs>
          <w:tab w:val="num" w:pos="1080"/>
        </w:tabs>
        <w:ind w:left="1080"/>
        <w:jc w:val="both"/>
        <w:rPr>
          <w:b/>
        </w:rPr>
      </w:pPr>
      <w:r w:rsidRPr="00852EAD">
        <w:rPr>
          <w:b/>
        </w:rPr>
        <w:t xml:space="preserve">stanovení podmínek jeho ochrany, </w:t>
      </w:r>
    </w:p>
    <w:p w:rsidR="007673E2" w:rsidRPr="00852EAD" w:rsidRDefault="007E658D" w:rsidP="006969B7">
      <w:pPr>
        <w:numPr>
          <w:ilvl w:val="0"/>
          <w:numId w:val="150"/>
        </w:numPr>
        <w:tabs>
          <w:tab w:val="num" w:pos="1080"/>
        </w:tabs>
        <w:ind w:left="1080"/>
        <w:jc w:val="both"/>
        <w:rPr>
          <w:b/>
        </w:rPr>
      </w:pPr>
      <w:r w:rsidRPr="00852EAD">
        <w:rPr>
          <w:b/>
        </w:rPr>
        <w:t>odůvodnění</w:t>
      </w:r>
      <w:r w:rsidR="00C459BE" w:rsidRPr="00852EAD">
        <w:rPr>
          <w:b/>
        </w:rPr>
        <w:t xml:space="preserve"> </w:t>
      </w:r>
      <w:r w:rsidR="007673E2" w:rsidRPr="00852EAD">
        <w:rPr>
          <w:b/>
        </w:rPr>
        <w:t xml:space="preserve">jeho </w:t>
      </w:r>
      <w:r w:rsidR="00731388">
        <w:rPr>
          <w:b/>
        </w:rPr>
        <w:t>prohláše</w:t>
      </w:r>
      <w:r w:rsidRPr="00852EAD">
        <w:rPr>
          <w:b/>
        </w:rPr>
        <w:t>n</w:t>
      </w:r>
      <w:r w:rsidR="00C459BE" w:rsidRPr="00852EAD">
        <w:rPr>
          <w:b/>
        </w:rPr>
        <w:t>í.</w:t>
      </w:r>
    </w:p>
    <w:p w:rsidR="00C459BE" w:rsidRPr="00C459BE" w:rsidRDefault="00C459BE" w:rsidP="00235BC1">
      <w:pPr>
        <w:jc w:val="both"/>
        <w:rPr>
          <w:b/>
        </w:rPr>
      </w:pPr>
    </w:p>
    <w:p w:rsidR="004D2B6E" w:rsidRDefault="004D2B6E" w:rsidP="006969B7">
      <w:pPr>
        <w:numPr>
          <w:ilvl w:val="0"/>
          <w:numId w:val="149"/>
        </w:numPr>
        <w:tabs>
          <w:tab w:val="clear" w:pos="1080"/>
          <w:tab w:val="num" w:pos="720"/>
        </w:tabs>
        <w:ind w:left="720"/>
        <w:jc w:val="both"/>
        <w:rPr>
          <w:b/>
        </w:rPr>
      </w:pPr>
      <w:r>
        <w:rPr>
          <w:b/>
        </w:rPr>
        <w:t>H</w:t>
      </w:r>
      <w:r w:rsidRPr="003F7C98">
        <w:rPr>
          <w:b/>
        </w:rPr>
        <w:t xml:space="preserve">ranici </w:t>
      </w:r>
      <w:r>
        <w:rPr>
          <w:b/>
        </w:rPr>
        <w:t xml:space="preserve">památkového území </w:t>
      </w:r>
      <w:r w:rsidRPr="003F7C98">
        <w:rPr>
          <w:b/>
        </w:rPr>
        <w:t xml:space="preserve">tvoří čára vedená po hranici parcel, </w:t>
      </w:r>
      <w:r w:rsidRPr="00960A92">
        <w:rPr>
          <w:b/>
        </w:rPr>
        <w:t>ve výjimečných</w:t>
      </w:r>
      <w:r w:rsidRPr="003F7C98">
        <w:rPr>
          <w:b/>
        </w:rPr>
        <w:t xml:space="preserve"> případech ji tvoří spojnice lomových bodů stávajících hranic nebo bodů na těchto hranicích.</w:t>
      </w:r>
    </w:p>
    <w:p w:rsidR="00223281" w:rsidRDefault="00223281" w:rsidP="00235BC1">
      <w:pPr>
        <w:tabs>
          <w:tab w:val="left" w:pos="1415"/>
        </w:tabs>
        <w:jc w:val="both"/>
        <w:rPr>
          <w:b/>
        </w:rPr>
      </w:pPr>
    </w:p>
    <w:p w:rsidR="007673E2" w:rsidRPr="003F7C98" w:rsidRDefault="00BE3CE6" w:rsidP="006969B7">
      <w:pPr>
        <w:numPr>
          <w:ilvl w:val="0"/>
          <w:numId w:val="149"/>
        </w:numPr>
        <w:tabs>
          <w:tab w:val="clear" w:pos="1080"/>
          <w:tab w:val="num" w:pos="720"/>
        </w:tabs>
        <w:ind w:left="720"/>
        <w:jc w:val="both"/>
        <w:rPr>
          <w:b/>
        </w:rPr>
      </w:pPr>
      <w:r>
        <w:rPr>
          <w:b/>
        </w:rPr>
        <w:lastRenderedPageBreak/>
        <w:t>P</w:t>
      </w:r>
      <w:r w:rsidR="00DB2695">
        <w:rPr>
          <w:b/>
        </w:rPr>
        <w:t>odrobnosti o</w:t>
      </w:r>
      <w:r w:rsidR="007673E2" w:rsidRPr="003F7C98">
        <w:rPr>
          <w:b/>
        </w:rPr>
        <w:t xml:space="preserve"> obsah</w:t>
      </w:r>
      <w:r w:rsidR="00DB2695">
        <w:rPr>
          <w:b/>
        </w:rPr>
        <w:t>u</w:t>
      </w:r>
      <w:r w:rsidR="007673E2" w:rsidRPr="003F7C98">
        <w:rPr>
          <w:b/>
        </w:rPr>
        <w:t xml:space="preserve"> </w:t>
      </w:r>
      <w:r w:rsidR="007673E2" w:rsidRPr="00C459BE">
        <w:rPr>
          <w:b/>
        </w:rPr>
        <w:t xml:space="preserve">návrhu na </w:t>
      </w:r>
      <w:r w:rsidR="00731388">
        <w:rPr>
          <w:b/>
        </w:rPr>
        <w:t>prohláše</w:t>
      </w:r>
      <w:r w:rsidR="007673E2" w:rsidRPr="00C459BE">
        <w:rPr>
          <w:b/>
        </w:rPr>
        <w:t>ní</w:t>
      </w:r>
      <w:r w:rsidR="007673E2">
        <w:rPr>
          <w:b/>
        </w:rPr>
        <w:t xml:space="preserve"> </w:t>
      </w:r>
      <w:r w:rsidR="007673E2" w:rsidRPr="003F7C98">
        <w:rPr>
          <w:b/>
        </w:rPr>
        <w:t xml:space="preserve">památkového </w:t>
      </w:r>
      <w:r w:rsidR="007673E2">
        <w:rPr>
          <w:b/>
        </w:rPr>
        <w:t>území</w:t>
      </w:r>
      <w:r>
        <w:rPr>
          <w:b/>
        </w:rPr>
        <w:t xml:space="preserve"> stanoví prováděcí právní předpis</w:t>
      </w:r>
      <w:r w:rsidR="007673E2" w:rsidRPr="000532F9">
        <w:rPr>
          <w:b/>
          <w:i/>
        </w:rPr>
        <w:t>.</w:t>
      </w:r>
    </w:p>
    <w:p w:rsidR="007673E2" w:rsidRPr="0006603F" w:rsidRDefault="009F67CF" w:rsidP="00F57AC1">
      <w:pPr>
        <w:pStyle w:val="Nadpis6"/>
      </w:pPr>
      <w:bookmarkStart w:id="176" w:name="_Toc392855513"/>
      <w:bookmarkStart w:id="177" w:name="_Toc413748376"/>
      <w:r>
        <w:t>§ CC + 01</w:t>
      </w:r>
      <w:bookmarkEnd w:id="176"/>
      <w:bookmarkEnd w:id="177"/>
    </w:p>
    <w:p w:rsidR="007E658D" w:rsidRPr="002B4E00" w:rsidRDefault="007E658D" w:rsidP="00DE0FAF">
      <w:pPr>
        <w:numPr>
          <w:ilvl w:val="0"/>
          <w:numId w:val="22"/>
        </w:numPr>
        <w:spacing w:before="240"/>
        <w:jc w:val="both"/>
        <w:rPr>
          <w:b/>
        </w:rPr>
      </w:pPr>
      <w:r w:rsidRPr="0006603F">
        <w:rPr>
          <w:b/>
        </w:rPr>
        <w:t xml:space="preserve">Návrh </w:t>
      </w:r>
      <w:r w:rsidR="004D2B6E" w:rsidRPr="0006603F">
        <w:rPr>
          <w:b/>
        </w:rPr>
        <w:t xml:space="preserve">na </w:t>
      </w:r>
      <w:r w:rsidR="00731388">
        <w:rPr>
          <w:b/>
        </w:rPr>
        <w:t>prohláš</w:t>
      </w:r>
      <w:r w:rsidRPr="0006603F">
        <w:rPr>
          <w:b/>
        </w:rPr>
        <w:t>ení památkového území ministerstvo projedná s</w:t>
      </w:r>
      <w:r w:rsidR="00500288">
        <w:rPr>
          <w:b/>
        </w:rPr>
        <w:t xml:space="preserve"> </w:t>
      </w:r>
      <w:r w:rsidRPr="0006603F">
        <w:rPr>
          <w:b/>
        </w:rPr>
        <w:t>orgánem územního plánování a dalšími</w:t>
      </w:r>
      <w:r w:rsidRPr="003F7C98">
        <w:rPr>
          <w:b/>
        </w:rPr>
        <w:t xml:space="preserve"> dotčenými orgány chránícím</w:t>
      </w:r>
      <w:r w:rsidR="004D2B6E">
        <w:rPr>
          <w:b/>
        </w:rPr>
        <w:t>i veřejné zájmy podle jiných</w:t>
      </w:r>
      <w:r w:rsidRPr="003F7C98">
        <w:rPr>
          <w:b/>
        </w:rPr>
        <w:t xml:space="preserve"> právních předpisů.</w:t>
      </w:r>
      <w:r w:rsidR="00852EAD" w:rsidRPr="00B445A7">
        <w:rPr>
          <w:vertAlign w:val="superscript"/>
        </w:rPr>
        <w:footnoteReference w:customMarkFollows="1" w:id="15"/>
        <w:t>00-11</w:t>
      </w:r>
      <w:r w:rsidRPr="00B445A7">
        <w:rPr>
          <w:b/>
          <w:vertAlign w:val="superscript"/>
        </w:rPr>
        <w:t>)</w:t>
      </w:r>
    </w:p>
    <w:p w:rsidR="002B4E00" w:rsidRPr="002B4E00" w:rsidRDefault="002B4E00" w:rsidP="00235BC1">
      <w:pPr>
        <w:ind w:left="465"/>
        <w:jc w:val="both"/>
        <w:rPr>
          <w:b/>
        </w:rPr>
      </w:pPr>
    </w:p>
    <w:p w:rsidR="002B4E00" w:rsidRPr="003F7C98" w:rsidRDefault="002B4E00" w:rsidP="009971D3">
      <w:pPr>
        <w:numPr>
          <w:ilvl w:val="0"/>
          <w:numId w:val="22"/>
        </w:numPr>
        <w:jc w:val="both"/>
        <w:rPr>
          <w:b/>
        </w:rPr>
      </w:pPr>
      <w:r w:rsidRPr="0006603F">
        <w:rPr>
          <w:b/>
        </w:rPr>
        <w:t xml:space="preserve">Návrh na </w:t>
      </w:r>
      <w:r w:rsidR="00731388">
        <w:rPr>
          <w:b/>
        </w:rPr>
        <w:t>prohláše</w:t>
      </w:r>
      <w:r w:rsidRPr="0006603F">
        <w:rPr>
          <w:b/>
        </w:rPr>
        <w:t>ní památkového území ministerstvo projedná s památkovým ústavem</w:t>
      </w:r>
      <w:r>
        <w:rPr>
          <w:b/>
        </w:rPr>
        <w:t xml:space="preserve"> a archeologickým ústavem</w:t>
      </w:r>
      <w:r w:rsidRPr="003F7C98">
        <w:rPr>
          <w:b/>
        </w:rPr>
        <w:t>.</w:t>
      </w:r>
    </w:p>
    <w:p w:rsidR="007E658D" w:rsidRPr="003F7C98" w:rsidRDefault="007E658D" w:rsidP="00235BC1">
      <w:pPr>
        <w:ind w:left="465"/>
        <w:jc w:val="both"/>
        <w:rPr>
          <w:b/>
        </w:rPr>
      </w:pPr>
    </w:p>
    <w:p w:rsidR="007E658D" w:rsidRPr="004D2B6E" w:rsidRDefault="007E658D" w:rsidP="009971D3">
      <w:pPr>
        <w:numPr>
          <w:ilvl w:val="0"/>
          <w:numId w:val="22"/>
        </w:numPr>
        <w:jc w:val="both"/>
        <w:rPr>
          <w:b/>
        </w:rPr>
      </w:pPr>
      <w:r w:rsidRPr="004D2B6E">
        <w:rPr>
          <w:b/>
        </w:rPr>
        <w:t>Do 30 dnů od</w:t>
      </w:r>
      <w:r w:rsidR="004D2B6E" w:rsidRPr="004D2B6E">
        <w:rPr>
          <w:b/>
        </w:rPr>
        <w:t>e dne</w:t>
      </w:r>
      <w:r w:rsidRPr="004D2B6E">
        <w:rPr>
          <w:b/>
        </w:rPr>
        <w:t xml:space="preserve"> obdržení návrhu mohou dotčené orgány uplatnit stanovisko k návrhu </w:t>
      </w:r>
      <w:r w:rsidR="004D2B6E" w:rsidRPr="004D2B6E">
        <w:rPr>
          <w:b/>
        </w:rPr>
        <w:t xml:space="preserve">na </w:t>
      </w:r>
      <w:r w:rsidR="00731388">
        <w:rPr>
          <w:b/>
        </w:rPr>
        <w:t>prohláš</w:t>
      </w:r>
      <w:r w:rsidRPr="004D2B6E">
        <w:rPr>
          <w:b/>
        </w:rPr>
        <w:t xml:space="preserve">ení památkového území; ve stejné lhůtě může památkový ústav </w:t>
      </w:r>
      <w:r w:rsidR="00653DC4">
        <w:rPr>
          <w:b/>
        </w:rPr>
        <w:t>nebo a</w:t>
      </w:r>
      <w:r w:rsidR="00E20F8A">
        <w:rPr>
          <w:b/>
        </w:rPr>
        <w:t xml:space="preserve">rcheologický ústav </w:t>
      </w:r>
      <w:r w:rsidRPr="004D2B6E">
        <w:rPr>
          <w:b/>
        </w:rPr>
        <w:t>uplatnit připomínky. Ke stanoviskům a připomínkám uplatněným po uvedené lhůtě se nepřihlíží.</w:t>
      </w:r>
    </w:p>
    <w:p w:rsidR="007E658D" w:rsidRPr="003F7C98" w:rsidRDefault="007E658D" w:rsidP="00235BC1">
      <w:pPr>
        <w:ind w:left="465"/>
        <w:jc w:val="both"/>
        <w:rPr>
          <w:b/>
        </w:rPr>
      </w:pPr>
    </w:p>
    <w:p w:rsidR="007E658D" w:rsidRPr="003F7C98" w:rsidRDefault="007E658D" w:rsidP="009971D3">
      <w:pPr>
        <w:numPr>
          <w:ilvl w:val="0"/>
          <w:numId w:val="22"/>
        </w:numPr>
        <w:jc w:val="both"/>
        <w:rPr>
          <w:b/>
        </w:rPr>
      </w:pPr>
      <w:r>
        <w:rPr>
          <w:b/>
        </w:rPr>
        <w:t xml:space="preserve">Ministerstvo </w:t>
      </w:r>
      <w:r w:rsidRPr="003F7C98">
        <w:rPr>
          <w:b/>
        </w:rPr>
        <w:t xml:space="preserve">projedná protichůdná stanoviska </w:t>
      </w:r>
      <w:r w:rsidRPr="00852EAD">
        <w:rPr>
          <w:b/>
        </w:rPr>
        <w:t xml:space="preserve">k návrhu </w:t>
      </w:r>
      <w:r w:rsidR="004D2B6E" w:rsidRPr="00852EAD">
        <w:rPr>
          <w:b/>
        </w:rPr>
        <w:t xml:space="preserve">na </w:t>
      </w:r>
      <w:r w:rsidR="00731388">
        <w:rPr>
          <w:b/>
        </w:rPr>
        <w:t>prohláše</w:t>
      </w:r>
      <w:r w:rsidRPr="00852EAD">
        <w:rPr>
          <w:b/>
        </w:rPr>
        <w:t>ní památkového území. Dojde-li k rozporu mezi</w:t>
      </w:r>
      <w:r w:rsidR="004D2B6E" w:rsidRPr="00852EAD">
        <w:rPr>
          <w:b/>
        </w:rPr>
        <w:t xml:space="preserve"> ministerstvem </w:t>
      </w:r>
      <w:r w:rsidRPr="00852EAD">
        <w:rPr>
          <w:b/>
        </w:rPr>
        <w:t>a dotčenými orgány</w:t>
      </w:r>
      <w:r w:rsidRPr="003F7C98">
        <w:rPr>
          <w:b/>
        </w:rPr>
        <w:t xml:space="preserve">, jakož i mezi dotčenými orgány navzájem, postupuje se dle správního řádu. </w:t>
      </w:r>
    </w:p>
    <w:p w:rsidR="007E658D" w:rsidRPr="00F0084A" w:rsidRDefault="009F67CF" w:rsidP="00F57AC1">
      <w:pPr>
        <w:pStyle w:val="Nadpis6"/>
      </w:pPr>
      <w:bookmarkStart w:id="178" w:name="_Toc392855514"/>
      <w:bookmarkStart w:id="179" w:name="_Toc413748377"/>
      <w:r>
        <w:t>§ CC + 02</w:t>
      </w:r>
      <w:bookmarkEnd w:id="178"/>
      <w:bookmarkEnd w:id="179"/>
    </w:p>
    <w:p w:rsidR="007E658D" w:rsidRPr="00F0084A" w:rsidRDefault="00731388" w:rsidP="003F7217">
      <w:pPr>
        <w:pStyle w:val="Nadpis7"/>
      </w:pPr>
      <w:bookmarkStart w:id="180" w:name="_Toc361988677"/>
      <w:bookmarkStart w:id="181" w:name="_Toc392855515"/>
      <w:bookmarkStart w:id="182" w:name="_Toc413748378"/>
      <w:r w:rsidRPr="00235BC1">
        <w:t>Prohláše</w:t>
      </w:r>
      <w:r w:rsidR="007E658D" w:rsidRPr="00235BC1">
        <w:t>ní</w:t>
      </w:r>
      <w:r w:rsidRPr="00235BC1">
        <w:t xml:space="preserve"> </w:t>
      </w:r>
      <w:r w:rsidR="007E658D" w:rsidRPr="00C10F2B">
        <w:t>památkového</w:t>
      </w:r>
      <w:r w:rsidR="007E658D" w:rsidRPr="00F0084A">
        <w:t xml:space="preserve"> území</w:t>
      </w:r>
      <w:bookmarkEnd w:id="180"/>
      <w:bookmarkEnd w:id="181"/>
      <w:bookmarkEnd w:id="182"/>
      <w:r w:rsidR="007E658D" w:rsidRPr="00F0084A">
        <w:t xml:space="preserve"> </w:t>
      </w:r>
    </w:p>
    <w:p w:rsidR="00261DA1" w:rsidRPr="00990FC2" w:rsidRDefault="00261DA1" w:rsidP="006969B7">
      <w:pPr>
        <w:numPr>
          <w:ilvl w:val="0"/>
          <w:numId w:val="197"/>
        </w:numPr>
        <w:jc w:val="both"/>
        <w:rPr>
          <w:b/>
        </w:rPr>
      </w:pPr>
      <w:r w:rsidRPr="00990FC2">
        <w:rPr>
          <w:b/>
        </w:rPr>
        <w:t xml:space="preserve">Návrh </w:t>
      </w:r>
      <w:r w:rsidRPr="00F0084A">
        <w:rPr>
          <w:b/>
        </w:rPr>
        <w:t xml:space="preserve">na </w:t>
      </w:r>
      <w:r w:rsidR="00731388">
        <w:rPr>
          <w:b/>
        </w:rPr>
        <w:t>prohláš</w:t>
      </w:r>
      <w:r w:rsidRPr="00F0084A">
        <w:rPr>
          <w:b/>
        </w:rPr>
        <w:t>ení památkového území</w:t>
      </w:r>
      <w:r w:rsidRPr="00990FC2">
        <w:rPr>
          <w:b/>
        </w:rPr>
        <w:t xml:space="preserve"> se po projednání s dotčenými orgány podle </w:t>
      </w:r>
      <w:r w:rsidRPr="003F0EA5">
        <w:rPr>
          <w:b/>
          <w:highlight w:val="green"/>
        </w:rPr>
        <w:t xml:space="preserve">§ </w:t>
      </w:r>
      <w:r>
        <w:rPr>
          <w:b/>
          <w:highlight w:val="green"/>
        </w:rPr>
        <w:t>CC + 01</w:t>
      </w:r>
      <w:r w:rsidRPr="003F0EA5">
        <w:rPr>
          <w:b/>
          <w:highlight w:val="green"/>
        </w:rPr>
        <w:t xml:space="preserve"> odst. 1 </w:t>
      </w:r>
      <w:r w:rsidRPr="00990FC2">
        <w:rPr>
          <w:b/>
        </w:rPr>
        <w:t>doručuje veřejnou vyhláškou podle správního řádu.</w:t>
      </w:r>
    </w:p>
    <w:p w:rsidR="00261DA1" w:rsidRPr="00990FC2" w:rsidRDefault="00261DA1" w:rsidP="00261DA1">
      <w:pPr>
        <w:ind w:firstLine="708"/>
        <w:jc w:val="both"/>
        <w:rPr>
          <w:b/>
        </w:rPr>
      </w:pPr>
    </w:p>
    <w:p w:rsidR="007E658D" w:rsidRPr="003F7C98" w:rsidRDefault="00261DA1" w:rsidP="006969B7">
      <w:pPr>
        <w:numPr>
          <w:ilvl w:val="0"/>
          <w:numId w:val="197"/>
        </w:numPr>
        <w:jc w:val="both"/>
        <w:rPr>
          <w:b/>
        </w:rPr>
      </w:pPr>
      <w:r w:rsidRPr="003F7C98">
        <w:rPr>
          <w:b/>
        </w:rPr>
        <w:t xml:space="preserve">Námitky proti návrhu </w:t>
      </w:r>
      <w:r>
        <w:rPr>
          <w:b/>
        </w:rPr>
        <w:t xml:space="preserve">na </w:t>
      </w:r>
      <w:r w:rsidR="00731388">
        <w:rPr>
          <w:b/>
        </w:rPr>
        <w:t>prohláš</w:t>
      </w:r>
      <w:r w:rsidRPr="003F7C98">
        <w:rPr>
          <w:b/>
        </w:rPr>
        <w:t xml:space="preserve">ení památkového </w:t>
      </w:r>
      <w:r>
        <w:rPr>
          <w:b/>
        </w:rPr>
        <w:t xml:space="preserve">území </w:t>
      </w:r>
      <w:r w:rsidRPr="003F7C98">
        <w:rPr>
          <w:b/>
        </w:rPr>
        <w:t xml:space="preserve">mohou podat pouze vlastníci pozemků a staveb dotčených návrhem </w:t>
      </w:r>
      <w:r w:rsidR="002F4C76">
        <w:rPr>
          <w:b/>
        </w:rPr>
        <w:t xml:space="preserve">na </w:t>
      </w:r>
      <w:r w:rsidR="00731388">
        <w:rPr>
          <w:b/>
        </w:rPr>
        <w:t>prohláš</w:t>
      </w:r>
      <w:r w:rsidRPr="003F7C98">
        <w:rPr>
          <w:b/>
        </w:rPr>
        <w:t xml:space="preserve">ení </w:t>
      </w:r>
      <w:r>
        <w:rPr>
          <w:b/>
        </w:rPr>
        <w:t>památkového území</w:t>
      </w:r>
      <w:r w:rsidRPr="003F7C98">
        <w:rPr>
          <w:b/>
        </w:rPr>
        <w:t xml:space="preserve"> a obec, na jejímž území má být památkové </w:t>
      </w:r>
      <w:r>
        <w:rPr>
          <w:b/>
        </w:rPr>
        <w:t>území</w:t>
      </w:r>
      <w:r w:rsidRPr="003F7C98">
        <w:rPr>
          <w:b/>
        </w:rPr>
        <w:t xml:space="preserve"> </w:t>
      </w:r>
      <w:r w:rsidR="00731388">
        <w:rPr>
          <w:b/>
        </w:rPr>
        <w:t>prohláš</w:t>
      </w:r>
      <w:r w:rsidRPr="003F7C98">
        <w:rPr>
          <w:b/>
        </w:rPr>
        <w:t>eno.</w:t>
      </w:r>
    </w:p>
    <w:p w:rsidR="007E658D" w:rsidRPr="003F7C98" w:rsidRDefault="007E658D" w:rsidP="00261DA1">
      <w:pPr>
        <w:ind w:left="360"/>
        <w:jc w:val="both"/>
        <w:rPr>
          <w:b/>
        </w:rPr>
      </w:pPr>
      <w:r w:rsidRPr="003F7C98">
        <w:rPr>
          <w:b/>
        </w:rPr>
        <w:t xml:space="preserve"> </w:t>
      </w:r>
    </w:p>
    <w:p w:rsidR="007E658D" w:rsidRPr="003F7C98" w:rsidRDefault="007E658D" w:rsidP="006969B7">
      <w:pPr>
        <w:numPr>
          <w:ilvl w:val="0"/>
          <w:numId w:val="197"/>
        </w:numPr>
        <w:jc w:val="both"/>
        <w:rPr>
          <w:b/>
        </w:rPr>
      </w:pPr>
      <w:r w:rsidRPr="003F7C98">
        <w:rPr>
          <w:b/>
        </w:rPr>
        <w:t xml:space="preserve">Dojde-li na základě řízení o námitkách či v důsledku respektování stanovisek dotčených orgánů nebo výsledku řešení rozporu k podstatné změně návrhu, projedná </w:t>
      </w:r>
      <w:r>
        <w:rPr>
          <w:b/>
        </w:rPr>
        <w:t xml:space="preserve">ministerstvo </w:t>
      </w:r>
      <w:r w:rsidRPr="003F7C98">
        <w:rPr>
          <w:b/>
        </w:rPr>
        <w:t>tuto změnu s dotčenými orgány, památkovým ústavem</w:t>
      </w:r>
      <w:r w:rsidR="00653DC4">
        <w:rPr>
          <w:b/>
        </w:rPr>
        <w:t>, a</w:t>
      </w:r>
      <w:r w:rsidR="00E20F8A">
        <w:rPr>
          <w:b/>
        </w:rPr>
        <w:t>rcheologickým ústavem</w:t>
      </w:r>
      <w:r w:rsidRPr="003F7C98">
        <w:rPr>
          <w:b/>
        </w:rPr>
        <w:t xml:space="preserve"> a obcí, na jejímž území </w:t>
      </w:r>
      <w:r w:rsidR="00096801">
        <w:rPr>
          <w:b/>
        </w:rPr>
        <w:t xml:space="preserve">se navrhuje </w:t>
      </w:r>
      <w:r w:rsidRPr="003F7C98">
        <w:rPr>
          <w:b/>
        </w:rPr>
        <w:t xml:space="preserve">památkové </w:t>
      </w:r>
      <w:r>
        <w:rPr>
          <w:b/>
        </w:rPr>
        <w:t>území</w:t>
      </w:r>
      <w:r w:rsidRPr="003F7C98">
        <w:rPr>
          <w:b/>
        </w:rPr>
        <w:t xml:space="preserve"> </w:t>
      </w:r>
      <w:r w:rsidR="00731388">
        <w:rPr>
          <w:b/>
        </w:rPr>
        <w:t>prohlás</w:t>
      </w:r>
      <w:r w:rsidR="00096801">
        <w:rPr>
          <w:b/>
        </w:rPr>
        <w:t>it</w:t>
      </w:r>
      <w:r w:rsidRPr="003F7C98">
        <w:rPr>
          <w:b/>
        </w:rPr>
        <w:t xml:space="preserve">, na společném jednání; dobu a místo společného jednání oznámí nejméně 15 dnů předem. </w:t>
      </w:r>
      <w:r w:rsidR="00823C5F" w:rsidRPr="00247372">
        <w:rPr>
          <w:b/>
        </w:rPr>
        <w:t xml:space="preserve">O projednání se pořídí zápis, který obsahuje uplatněná stanoviska </w:t>
      </w:r>
      <w:r w:rsidR="00823C5F" w:rsidRPr="00247372">
        <w:rPr>
          <w:b/>
        </w:rPr>
        <w:lastRenderedPageBreak/>
        <w:t>dotčených orgánů a připomínky dalších účastníků společného jednání</w:t>
      </w:r>
      <w:r w:rsidRPr="00247372">
        <w:rPr>
          <w:b/>
        </w:rPr>
        <w:t>;</w:t>
      </w:r>
      <w:r w:rsidRPr="003F7C98">
        <w:rPr>
          <w:b/>
        </w:rPr>
        <w:t xml:space="preserve"> k později uplatněným stanoviskům a připomínkám se nepřihlíží.</w:t>
      </w:r>
    </w:p>
    <w:p w:rsidR="00875873" w:rsidRDefault="00875873" w:rsidP="00D64941">
      <w:pPr>
        <w:ind w:left="360"/>
        <w:rPr>
          <w:b/>
        </w:rPr>
      </w:pPr>
    </w:p>
    <w:p w:rsidR="007E658D" w:rsidRDefault="00FB1803" w:rsidP="006969B7">
      <w:pPr>
        <w:numPr>
          <w:ilvl w:val="0"/>
          <w:numId w:val="197"/>
        </w:numPr>
        <w:jc w:val="both"/>
        <w:rPr>
          <w:b/>
        </w:rPr>
      </w:pPr>
      <w:r w:rsidRPr="00382DCE">
        <w:rPr>
          <w:b/>
        </w:rPr>
        <w:t xml:space="preserve">Dojde-li ke změně nebo zrušení rozhodnutí o námitkách, </w:t>
      </w:r>
      <w:r w:rsidR="0051459E">
        <w:rPr>
          <w:b/>
        </w:rPr>
        <w:t>uvede mini</w:t>
      </w:r>
      <w:r w:rsidRPr="00382DCE">
        <w:rPr>
          <w:b/>
        </w:rPr>
        <w:t>sterstvo opatření obecné povahy do souladu s tímto rozhodnutím; do té doby nelze rozhodovat a postupovat podle těch částí opatření obecné povahy, které jsou vymezeny v rozhodnutí o zrušení rozhodnutí o námitkách.</w:t>
      </w:r>
      <w:r w:rsidRPr="00382DCE">
        <w:t xml:space="preserve"> </w:t>
      </w:r>
      <w:r w:rsidR="00ED6E2B" w:rsidRPr="00382DCE">
        <w:rPr>
          <w:b/>
        </w:rPr>
        <w:t xml:space="preserve">Opatření obecné povahy o </w:t>
      </w:r>
      <w:r w:rsidR="00731388">
        <w:rPr>
          <w:b/>
        </w:rPr>
        <w:t>prohláš</w:t>
      </w:r>
      <w:r w:rsidR="007E658D" w:rsidRPr="00382DCE">
        <w:rPr>
          <w:b/>
        </w:rPr>
        <w:t>ení památkového území nelze změnit</w:t>
      </w:r>
      <w:r w:rsidR="007E658D" w:rsidRPr="003F7C98">
        <w:rPr>
          <w:b/>
        </w:rPr>
        <w:t xml:space="preserve"> v přezkumném řízení podle správního řádu.</w:t>
      </w:r>
    </w:p>
    <w:p w:rsidR="00A36872" w:rsidRDefault="00A36872" w:rsidP="009E20A5">
      <w:pPr>
        <w:ind w:left="360"/>
        <w:rPr>
          <w:b/>
        </w:rPr>
      </w:pPr>
    </w:p>
    <w:p w:rsidR="00A36872" w:rsidRDefault="00A36872" w:rsidP="006969B7">
      <w:pPr>
        <w:numPr>
          <w:ilvl w:val="0"/>
          <w:numId w:val="197"/>
        </w:numPr>
        <w:jc w:val="both"/>
        <w:rPr>
          <w:b/>
        </w:rPr>
      </w:pPr>
      <w:r>
        <w:rPr>
          <w:b/>
        </w:rPr>
        <w:t>Příslušný orgán památkové péče zašle bezodkladně, nejpozději však do 10 dnů ode dne, kdy opatření obecné povahy</w:t>
      </w:r>
      <w:r w:rsidR="009E20A5">
        <w:rPr>
          <w:b/>
        </w:rPr>
        <w:t xml:space="preserve"> </w:t>
      </w:r>
      <w:r w:rsidR="009E20A5" w:rsidRPr="00382DCE">
        <w:rPr>
          <w:b/>
        </w:rPr>
        <w:t xml:space="preserve">o </w:t>
      </w:r>
      <w:r w:rsidR="009E20A5">
        <w:rPr>
          <w:b/>
        </w:rPr>
        <w:t>prohláš</w:t>
      </w:r>
      <w:r w:rsidR="009E20A5" w:rsidRPr="00382DCE">
        <w:rPr>
          <w:b/>
        </w:rPr>
        <w:t>ení památkového území</w:t>
      </w:r>
      <w:r>
        <w:rPr>
          <w:b/>
        </w:rPr>
        <w:t xml:space="preserve"> nabylo účinnosti</w:t>
      </w:r>
      <w:r w:rsidR="0057245E">
        <w:rPr>
          <w:b/>
        </w:rPr>
        <w:t>,</w:t>
      </w:r>
      <w:r>
        <w:rPr>
          <w:b/>
        </w:rPr>
        <w:t xml:space="preserve"> památkovému ústavu k zápisu do seznamu památkového fondu. </w:t>
      </w:r>
      <w:r w:rsidR="009E20A5">
        <w:rPr>
          <w:b/>
        </w:rPr>
        <w:t>Obdobně postupuje orgán památkové péče v případě změny prohláš</w:t>
      </w:r>
      <w:r w:rsidR="009E20A5" w:rsidRPr="00382DCE">
        <w:rPr>
          <w:b/>
        </w:rPr>
        <w:t>ení památkového území</w:t>
      </w:r>
      <w:r w:rsidR="009E20A5">
        <w:rPr>
          <w:b/>
        </w:rPr>
        <w:t xml:space="preserve"> nebo zrušení opatření obecné povahy </w:t>
      </w:r>
      <w:r w:rsidR="009E20A5" w:rsidRPr="00382DCE">
        <w:rPr>
          <w:b/>
        </w:rPr>
        <w:t xml:space="preserve">o </w:t>
      </w:r>
      <w:r w:rsidR="009E20A5">
        <w:rPr>
          <w:b/>
        </w:rPr>
        <w:t>prohláš</w:t>
      </w:r>
      <w:r w:rsidR="009E20A5" w:rsidRPr="00382DCE">
        <w:rPr>
          <w:b/>
        </w:rPr>
        <w:t>ení památkového území</w:t>
      </w:r>
      <w:r w:rsidR="009E20A5">
        <w:rPr>
          <w:b/>
        </w:rPr>
        <w:t>.</w:t>
      </w:r>
    </w:p>
    <w:p w:rsidR="00875873" w:rsidRPr="00F0084A" w:rsidRDefault="009F67CF" w:rsidP="00F57AC1">
      <w:pPr>
        <w:pStyle w:val="Nadpis6"/>
      </w:pPr>
      <w:bookmarkStart w:id="183" w:name="_Toc392855516"/>
      <w:bookmarkStart w:id="184" w:name="_Toc413748379"/>
      <w:r>
        <w:t>§ CC + 03</w:t>
      </w:r>
      <w:bookmarkEnd w:id="183"/>
      <w:bookmarkEnd w:id="184"/>
    </w:p>
    <w:p w:rsidR="00875873" w:rsidRPr="003F7C98" w:rsidRDefault="00875873" w:rsidP="00875873">
      <w:pPr>
        <w:ind w:left="360"/>
        <w:jc w:val="center"/>
        <w:rPr>
          <w:b/>
        </w:rPr>
      </w:pPr>
    </w:p>
    <w:p w:rsidR="007E658D" w:rsidRDefault="007E658D" w:rsidP="009971D3">
      <w:pPr>
        <w:numPr>
          <w:ilvl w:val="1"/>
          <w:numId w:val="15"/>
        </w:numPr>
        <w:tabs>
          <w:tab w:val="clear" w:pos="1545"/>
        </w:tabs>
        <w:ind w:left="360" w:hanging="360"/>
        <w:jc w:val="both"/>
        <w:rPr>
          <w:b/>
        </w:rPr>
      </w:pPr>
      <w:r w:rsidRPr="003F7C98">
        <w:rPr>
          <w:b/>
        </w:rPr>
        <w:t xml:space="preserve">Památkový ústav předloží </w:t>
      </w:r>
      <w:r w:rsidR="00875873">
        <w:rPr>
          <w:b/>
        </w:rPr>
        <w:t xml:space="preserve">ministerstvu </w:t>
      </w:r>
      <w:r w:rsidRPr="003F7C98">
        <w:rPr>
          <w:b/>
        </w:rPr>
        <w:t>do 10 let od vymezení památkové</w:t>
      </w:r>
      <w:r w:rsidR="00875873">
        <w:rPr>
          <w:b/>
        </w:rPr>
        <w:t>ho</w:t>
      </w:r>
      <w:r w:rsidRPr="003F7C98">
        <w:rPr>
          <w:b/>
        </w:rPr>
        <w:t xml:space="preserve"> </w:t>
      </w:r>
      <w:r>
        <w:rPr>
          <w:b/>
        </w:rPr>
        <w:t xml:space="preserve">území </w:t>
      </w:r>
      <w:r w:rsidRPr="003F7C98">
        <w:rPr>
          <w:b/>
        </w:rPr>
        <w:t xml:space="preserve">a poté pravidelně jednou za 10 let zprávu o změně stavu poznání hodnot, pro jejichž ochranu bylo památkové </w:t>
      </w:r>
      <w:r>
        <w:rPr>
          <w:b/>
        </w:rPr>
        <w:t>území</w:t>
      </w:r>
      <w:r w:rsidRPr="003F7C98">
        <w:rPr>
          <w:b/>
        </w:rPr>
        <w:t xml:space="preserve"> </w:t>
      </w:r>
      <w:r w:rsidR="00731388">
        <w:rPr>
          <w:b/>
        </w:rPr>
        <w:t>prohláš</w:t>
      </w:r>
      <w:r w:rsidRPr="003F7C98">
        <w:rPr>
          <w:b/>
        </w:rPr>
        <w:t>eno. Památkový ústav</w:t>
      </w:r>
      <w:r w:rsidR="00875873">
        <w:rPr>
          <w:b/>
        </w:rPr>
        <w:t xml:space="preserve"> může</w:t>
      </w:r>
      <w:r w:rsidR="00C459BE">
        <w:rPr>
          <w:b/>
        </w:rPr>
        <w:t xml:space="preserve"> </w:t>
      </w:r>
      <w:r w:rsidR="00875873">
        <w:rPr>
          <w:b/>
        </w:rPr>
        <w:t>na základě této zprávy podat</w:t>
      </w:r>
      <w:r w:rsidRPr="003F7C98">
        <w:rPr>
          <w:b/>
        </w:rPr>
        <w:t xml:space="preserve"> </w:t>
      </w:r>
      <w:r>
        <w:rPr>
          <w:b/>
        </w:rPr>
        <w:t>ministerstvu</w:t>
      </w:r>
      <w:r w:rsidRPr="003F7C98">
        <w:rPr>
          <w:b/>
        </w:rPr>
        <w:t xml:space="preserve"> podnět k</w:t>
      </w:r>
      <w:r w:rsidR="00875873">
        <w:rPr>
          <w:b/>
        </w:rPr>
        <w:t xml:space="preserve">e změně </w:t>
      </w:r>
      <w:r w:rsidRPr="003F7C98">
        <w:rPr>
          <w:b/>
        </w:rPr>
        <w:t xml:space="preserve">hranic nebo podmínek </w:t>
      </w:r>
      <w:r w:rsidR="00875873" w:rsidRPr="00D64941">
        <w:rPr>
          <w:b/>
        </w:rPr>
        <w:t xml:space="preserve">ochrany </w:t>
      </w:r>
      <w:r w:rsidRPr="00D64941">
        <w:rPr>
          <w:b/>
        </w:rPr>
        <w:t>památkového</w:t>
      </w:r>
      <w:r w:rsidRPr="003F7C98">
        <w:rPr>
          <w:b/>
        </w:rPr>
        <w:t xml:space="preserve"> </w:t>
      </w:r>
      <w:r>
        <w:rPr>
          <w:b/>
        </w:rPr>
        <w:t>území.</w:t>
      </w:r>
    </w:p>
    <w:p w:rsidR="00875873" w:rsidRDefault="00875873" w:rsidP="00261DA1">
      <w:pPr>
        <w:ind w:left="360"/>
        <w:jc w:val="both"/>
        <w:rPr>
          <w:b/>
        </w:rPr>
      </w:pPr>
    </w:p>
    <w:p w:rsidR="007E658D" w:rsidRDefault="003B7672" w:rsidP="009971D3">
      <w:pPr>
        <w:numPr>
          <w:ilvl w:val="1"/>
          <w:numId w:val="15"/>
        </w:numPr>
        <w:tabs>
          <w:tab w:val="clear" w:pos="1545"/>
        </w:tabs>
        <w:ind w:left="360" w:hanging="360"/>
        <w:jc w:val="both"/>
        <w:rPr>
          <w:b/>
        </w:rPr>
      </w:pPr>
      <w:r>
        <w:rPr>
          <w:b/>
        </w:rPr>
        <w:t xml:space="preserve">Ministerstvo </w:t>
      </w:r>
      <w:r w:rsidRPr="00247372">
        <w:rPr>
          <w:b/>
        </w:rPr>
        <w:t>z</w:t>
      </w:r>
      <w:r>
        <w:rPr>
          <w:b/>
        </w:rPr>
        <w:t> </w:t>
      </w:r>
      <w:r w:rsidRPr="00247372">
        <w:rPr>
          <w:b/>
        </w:rPr>
        <w:t>moci úřední</w:t>
      </w:r>
      <w:r w:rsidRPr="003B7672">
        <w:rPr>
          <w:b/>
        </w:rPr>
        <w:t xml:space="preserve"> </w:t>
      </w:r>
      <w:r w:rsidRPr="00C26798">
        <w:rPr>
          <w:b/>
        </w:rPr>
        <w:t>může</w:t>
      </w:r>
      <w:r w:rsidRPr="003B7672">
        <w:rPr>
          <w:b/>
        </w:rPr>
        <w:t xml:space="preserve"> </w:t>
      </w:r>
      <w:r w:rsidRPr="00C26798">
        <w:rPr>
          <w:b/>
        </w:rPr>
        <w:t xml:space="preserve">změnit </w:t>
      </w:r>
      <w:r w:rsidRPr="003F7C98">
        <w:rPr>
          <w:b/>
        </w:rPr>
        <w:t xml:space="preserve">hranice nebo podmínky </w:t>
      </w:r>
      <w:r>
        <w:rPr>
          <w:b/>
        </w:rPr>
        <w:t xml:space="preserve">ochrany </w:t>
      </w:r>
      <w:r w:rsidRPr="003F7C98">
        <w:rPr>
          <w:b/>
        </w:rPr>
        <w:t xml:space="preserve">památkového </w:t>
      </w:r>
      <w:r>
        <w:rPr>
          <w:b/>
        </w:rPr>
        <w:t>území</w:t>
      </w:r>
      <w:r w:rsidRPr="00CE555B">
        <w:rPr>
          <w:b/>
        </w:rPr>
        <w:t>,</w:t>
      </w:r>
      <w:r w:rsidRPr="00C26798">
        <w:rPr>
          <w:b/>
        </w:rPr>
        <w:t xml:space="preserve"> </w:t>
      </w:r>
      <w:r w:rsidRPr="003F7C98">
        <w:rPr>
          <w:b/>
        </w:rPr>
        <w:t xml:space="preserve">pokud došlo k podstatné změně stavu poznání hodnot, pro jejichž ochranu bylo památkové </w:t>
      </w:r>
      <w:r>
        <w:rPr>
          <w:b/>
        </w:rPr>
        <w:t xml:space="preserve">území </w:t>
      </w:r>
      <w:r w:rsidR="00731388">
        <w:rPr>
          <w:b/>
        </w:rPr>
        <w:t>prohláš</w:t>
      </w:r>
      <w:r>
        <w:rPr>
          <w:b/>
        </w:rPr>
        <w:t>eno</w:t>
      </w:r>
      <w:r w:rsidRPr="00C26798">
        <w:rPr>
          <w:b/>
        </w:rPr>
        <w:t xml:space="preserve">. </w:t>
      </w:r>
      <w:r w:rsidR="007E658D" w:rsidRPr="003F7C98">
        <w:rPr>
          <w:b/>
        </w:rPr>
        <w:t>Na tento pos</w:t>
      </w:r>
      <w:r w:rsidR="00875873">
        <w:rPr>
          <w:b/>
        </w:rPr>
        <w:t xml:space="preserve">tup se ustanovení </w:t>
      </w:r>
      <w:r w:rsidR="00875873" w:rsidRPr="003F0EA5">
        <w:rPr>
          <w:b/>
          <w:highlight w:val="green"/>
        </w:rPr>
        <w:t xml:space="preserve">§ </w:t>
      </w:r>
      <w:r w:rsidR="009F67CF">
        <w:rPr>
          <w:b/>
          <w:highlight w:val="green"/>
        </w:rPr>
        <w:t>CC + 00</w:t>
      </w:r>
      <w:r w:rsidR="00CE555B" w:rsidRPr="003F0EA5">
        <w:rPr>
          <w:b/>
          <w:highlight w:val="green"/>
        </w:rPr>
        <w:t xml:space="preserve"> a</w:t>
      </w:r>
      <w:r w:rsidR="00F32019">
        <w:rPr>
          <w:b/>
          <w:highlight w:val="green"/>
        </w:rPr>
        <w:t>ž</w:t>
      </w:r>
      <w:r w:rsidR="001F14F0" w:rsidRPr="003F0EA5">
        <w:rPr>
          <w:b/>
          <w:highlight w:val="green"/>
        </w:rPr>
        <w:t xml:space="preserve"> </w:t>
      </w:r>
      <w:r w:rsidR="009F67CF" w:rsidRPr="009F67CF">
        <w:rPr>
          <w:b/>
          <w:highlight w:val="green"/>
        </w:rPr>
        <w:t>§ CC + 0</w:t>
      </w:r>
      <w:r w:rsidR="00F32019" w:rsidRPr="00F32019">
        <w:rPr>
          <w:b/>
          <w:highlight w:val="green"/>
        </w:rPr>
        <w:t>2</w:t>
      </w:r>
      <w:r w:rsidR="007E658D" w:rsidRPr="003F7C98">
        <w:rPr>
          <w:b/>
        </w:rPr>
        <w:t xml:space="preserve"> vztahují přiměřeně.</w:t>
      </w:r>
    </w:p>
    <w:p w:rsidR="0096454E" w:rsidRPr="0096454E" w:rsidRDefault="009F67CF" w:rsidP="00F57AC1">
      <w:pPr>
        <w:pStyle w:val="Nadpis6"/>
      </w:pPr>
      <w:bookmarkStart w:id="185" w:name="_Toc392855517"/>
      <w:bookmarkStart w:id="186" w:name="_Toc413748380"/>
      <w:r>
        <w:t>§ CC + 04</w:t>
      </w:r>
      <w:bookmarkEnd w:id="185"/>
      <w:bookmarkEnd w:id="186"/>
    </w:p>
    <w:p w:rsidR="009E20A5" w:rsidRDefault="009E20A5" w:rsidP="009E20A5">
      <w:pPr>
        <w:ind w:firstLine="708"/>
        <w:jc w:val="center"/>
        <w:rPr>
          <w:b/>
        </w:rPr>
      </w:pPr>
    </w:p>
    <w:p w:rsidR="0096454E" w:rsidRPr="00953EB6" w:rsidRDefault="00210639" w:rsidP="00333341">
      <w:pPr>
        <w:ind w:firstLine="708"/>
        <w:jc w:val="both"/>
        <w:rPr>
          <w:b/>
        </w:rPr>
      </w:pPr>
      <w:r>
        <w:rPr>
          <w:b/>
        </w:rPr>
        <w:t xml:space="preserve">Ministerstvo opatření obecné povahy o prohlášení památkového území, sdělení o pozbytí platnosti nebo změnu </w:t>
      </w:r>
      <w:r w:rsidRPr="00953EB6">
        <w:rPr>
          <w:b/>
        </w:rPr>
        <w:t>tohoto opatření zašle bezodkladně, nejpozději do 10 dnů ode dne, kdy opatření obecné povahy nabylo účinnosti</w:t>
      </w:r>
      <w:r w:rsidR="0096454E" w:rsidRPr="00953EB6">
        <w:rPr>
          <w:b/>
        </w:rPr>
        <w:t>, památkovému ústavu k zápisu do seznamu památkového fondu.</w:t>
      </w:r>
    </w:p>
    <w:p w:rsidR="00C138E7" w:rsidRPr="00953EB6" w:rsidRDefault="009F67CF" w:rsidP="00F57AC1">
      <w:pPr>
        <w:pStyle w:val="Nadpis6"/>
      </w:pPr>
      <w:bookmarkStart w:id="187" w:name="_Toc392855518"/>
      <w:bookmarkStart w:id="188" w:name="_Toc413748381"/>
      <w:r w:rsidRPr="00953EB6">
        <w:t>§ CC + 05</w:t>
      </w:r>
      <w:bookmarkEnd w:id="187"/>
      <w:bookmarkEnd w:id="188"/>
    </w:p>
    <w:p w:rsidR="00C138E7" w:rsidRPr="00953EB6" w:rsidRDefault="00C138E7" w:rsidP="000176E6">
      <w:pPr>
        <w:pStyle w:val="Nadpis7"/>
      </w:pPr>
      <w:bookmarkStart w:id="189" w:name="_Toc392855519"/>
      <w:bookmarkStart w:id="190" w:name="_Toc413748382"/>
      <w:r w:rsidRPr="00953EB6">
        <w:t>Péče o památkové území</w:t>
      </w:r>
      <w:bookmarkEnd w:id="189"/>
      <w:bookmarkEnd w:id="190"/>
      <w:r w:rsidR="00732882" w:rsidRPr="00953EB6">
        <w:t xml:space="preserve"> </w:t>
      </w:r>
    </w:p>
    <w:p w:rsidR="00732882" w:rsidRPr="00953EB6" w:rsidRDefault="00732882" w:rsidP="00E54B42">
      <w:pPr>
        <w:numPr>
          <w:ilvl w:val="0"/>
          <w:numId w:val="252"/>
        </w:numPr>
        <w:jc w:val="both"/>
        <w:rPr>
          <w:b/>
        </w:rPr>
      </w:pPr>
      <w:r w:rsidRPr="00953EB6">
        <w:rPr>
          <w:b/>
        </w:rPr>
        <w:t>Vlastník nemovitosti, která není kulturní památkou, ale nachází se v památkovém území, má právo požádat o poskytnutí dotace na úhradu nákladů v souvislosti s takovými pracemi v památkovém území, které přispívají k zachování hodnot</w:t>
      </w:r>
      <w:r w:rsidR="00CB6A25" w:rsidRPr="00953EB6">
        <w:rPr>
          <w:b/>
        </w:rPr>
        <w:t>y</w:t>
      </w:r>
      <w:r w:rsidRPr="00953EB6">
        <w:rPr>
          <w:b/>
        </w:rPr>
        <w:t xml:space="preserve"> památkového území.</w:t>
      </w:r>
    </w:p>
    <w:p w:rsidR="00732882" w:rsidRPr="00953EB6" w:rsidRDefault="00732882" w:rsidP="002062D4">
      <w:pPr>
        <w:ind w:left="360"/>
        <w:jc w:val="both"/>
        <w:rPr>
          <w:b/>
        </w:rPr>
      </w:pPr>
    </w:p>
    <w:p w:rsidR="00732882" w:rsidRPr="00953EB6" w:rsidRDefault="00732882" w:rsidP="00E54B42">
      <w:pPr>
        <w:numPr>
          <w:ilvl w:val="0"/>
          <w:numId w:val="252"/>
        </w:numPr>
        <w:jc w:val="both"/>
        <w:rPr>
          <w:b/>
        </w:rPr>
      </w:pPr>
      <w:r w:rsidRPr="00953EB6">
        <w:rPr>
          <w:b/>
        </w:rPr>
        <w:t>Vlastník nemovitosti, která není kulturní památkou, ale nachází se v památkovém území, má právo ve vztahu ke své nemovitosti na</w:t>
      </w:r>
    </w:p>
    <w:p w:rsidR="00732882" w:rsidRPr="00953EB6" w:rsidRDefault="00732882" w:rsidP="00732882">
      <w:pPr>
        <w:jc w:val="both"/>
      </w:pPr>
    </w:p>
    <w:p w:rsidR="00732882" w:rsidRPr="00953EB6" w:rsidRDefault="00732882" w:rsidP="006969B7">
      <w:pPr>
        <w:numPr>
          <w:ilvl w:val="0"/>
          <w:numId w:val="151"/>
        </w:numPr>
        <w:tabs>
          <w:tab w:val="clear" w:pos="720"/>
          <w:tab w:val="num" w:pos="1260"/>
        </w:tabs>
        <w:ind w:left="1260" w:hanging="540"/>
        <w:jc w:val="both"/>
        <w:rPr>
          <w:b/>
        </w:rPr>
      </w:pPr>
      <w:r w:rsidRPr="00953EB6">
        <w:rPr>
          <w:b/>
        </w:rPr>
        <w:lastRenderedPageBreak/>
        <w:t xml:space="preserve">bezplatné informační, poradenské a další odborné služby památkového ústavu, které zahrnují poskytování </w:t>
      </w:r>
    </w:p>
    <w:p w:rsidR="004C3D1F" w:rsidRPr="00953EB6" w:rsidRDefault="004C3D1F" w:rsidP="006969B7">
      <w:pPr>
        <w:numPr>
          <w:ilvl w:val="1"/>
          <w:numId w:val="151"/>
        </w:numPr>
        <w:tabs>
          <w:tab w:val="clear" w:pos="1440"/>
          <w:tab w:val="num" w:pos="1620"/>
        </w:tabs>
        <w:ind w:left="1620"/>
        <w:jc w:val="both"/>
        <w:rPr>
          <w:b/>
        </w:rPr>
      </w:pPr>
      <w:r w:rsidRPr="00953EB6">
        <w:rPr>
          <w:b/>
        </w:rPr>
        <w:t>odborných konzultací,</w:t>
      </w:r>
    </w:p>
    <w:p w:rsidR="00732882" w:rsidRPr="00953EB6" w:rsidRDefault="00732882" w:rsidP="006969B7">
      <w:pPr>
        <w:numPr>
          <w:ilvl w:val="1"/>
          <w:numId w:val="151"/>
        </w:numPr>
        <w:tabs>
          <w:tab w:val="clear" w:pos="1440"/>
          <w:tab w:val="num" w:pos="1620"/>
        </w:tabs>
        <w:ind w:left="1620"/>
        <w:jc w:val="both"/>
        <w:rPr>
          <w:b/>
        </w:rPr>
      </w:pPr>
      <w:r w:rsidRPr="00953EB6">
        <w:rPr>
          <w:b/>
        </w:rPr>
        <w:t>výsledků z provedených stavebně historických a umělecko historických průzkumů,</w:t>
      </w:r>
    </w:p>
    <w:p w:rsidR="00732882" w:rsidRPr="00953EB6" w:rsidRDefault="00732882" w:rsidP="006969B7">
      <w:pPr>
        <w:numPr>
          <w:ilvl w:val="1"/>
          <w:numId w:val="151"/>
        </w:numPr>
        <w:tabs>
          <w:tab w:val="clear" w:pos="1440"/>
          <w:tab w:val="num" w:pos="1620"/>
        </w:tabs>
        <w:ind w:left="1620"/>
        <w:jc w:val="both"/>
        <w:rPr>
          <w:b/>
        </w:rPr>
      </w:pPr>
      <w:r w:rsidRPr="00953EB6">
        <w:rPr>
          <w:b/>
        </w:rPr>
        <w:t>výsledků z provedené měřické, fotografické nebo jiné obrazové dokumentace,</w:t>
      </w:r>
    </w:p>
    <w:p w:rsidR="00732882" w:rsidRPr="00953EB6" w:rsidRDefault="000D6E2A" w:rsidP="006969B7">
      <w:pPr>
        <w:numPr>
          <w:ilvl w:val="1"/>
          <w:numId w:val="151"/>
        </w:numPr>
        <w:tabs>
          <w:tab w:val="clear" w:pos="1440"/>
          <w:tab w:val="num" w:pos="1620"/>
        </w:tabs>
        <w:ind w:left="1620"/>
        <w:jc w:val="both"/>
        <w:rPr>
          <w:b/>
        </w:rPr>
      </w:pPr>
      <w:r w:rsidRPr="00953EB6">
        <w:rPr>
          <w:b/>
        </w:rPr>
        <w:t>metodické podpory,</w:t>
      </w:r>
    </w:p>
    <w:p w:rsidR="00732882" w:rsidRPr="00953EB6" w:rsidRDefault="00732882" w:rsidP="006969B7">
      <w:pPr>
        <w:numPr>
          <w:ilvl w:val="0"/>
          <w:numId w:val="151"/>
        </w:numPr>
        <w:tabs>
          <w:tab w:val="clear" w:pos="720"/>
          <w:tab w:val="num" w:pos="1260"/>
        </w:tabs>
        <w:ind w:left="1260" w:hanging="540"/>
        <w:jc w:val="both"/>
        <w:rPr>
          <w:b/>
        </w:rPr>
      </w:pPr>
      <w:r w:rsidRPr="00953EB6">
        <w:rPr>
          <w:b/>
        </w:rPr>
        <w:t>podpory při prezentaci nemovitosti jako součásti chráněného architektonického dědictví</w:t>
      </w:r>
      <w:r w:rsidR="000A1F84" w:rsidRPr="00953EB6">
        <w:rPr>
          <w:b/>
        </w:rPr>
        <w:t xml:space="preserve"> </w:t>
      </w:r>
      <w:r w:rsidRPr="00953EB6">
        <w:rPr>
          <w:b/>
        </w:rPr>
        <w:t>veřejnosti,</w:t>
      </w:r>
    </w:p>
    <w:p w:rsidR="00732882" w:rsidRPr="00953EB6" w:rsidRDefault="00732882" w:rsidP="006969B7">
      <w:pPr>
        <w:numPr>
          <w:ilvl w:val="0"/>
          <w:numId w:val="151"/>
        </w:numPr>
        <w:tabs>
          <w:tab w:val="clear" w:pos="720"/>
          <w:tab w:val="num" w:pos="1260"/>
        </w:tabs>
        <w:ind w:left="1260" w:hanging="540"/>
        <w:jc w:val="both"/>
        <w:rPr>
          <w:b/>
        </w:rPr>
      </w:pPr>
      <w:r w:rsidRPr="00953EB6">
        <w:rPr>
          <w:b/>
        </w:rPr>
        <w:t>bezplatný dálkový přístup k údajům a databázím vedený</w:t>
      </w:r>
      <w:r w:rsidR="0000172A" w:rsidRPr="00953EB6">
        <w:rPr>
          <w:b/>
        </w:rPr>
        <w:t>m</w:t>
      </w:r>
      <w:r w:rsidRPr="00953EB6">
        <w:rPr>
          <w:b/>
        </w:rPr>
        <w:t xml:space="preserve"> památkovým ústavem. </w:t>
      </w:r>
    </w:p>
    <w:p w:rsidR="00732882" w:rsidRPr="00953EB6" w:rsidRDefault="00732882" w:rsidP="00732882">
      <w:pPr>
        <w:ind w:left="360" w:firstLine="348"/>
        <w:jc w:val="both"/>
        <w:rPr>
          <w:b/>
          <w:i/>
        </w:rPr>
      </w:pPr>
    </w:p>
    <w:p w:rsidR="00463639" w:rsidRPr="00953EB6" w:rsidRDefault="00732882" w:rsidP="00E54B42">
      <w:pPr>
        <w:numPr>
          <w:ilvl w:val="0"/>
          <w:numId w:val="252"/>
        </w:numPr>
        <w:jc w:val="both"/>
        <w:rPr>
          <w:b/>
        </w:rPr>
      </w:pPr>
      <w:r w:rsidRPr="00953EB6">
        <w:rPr>
          <w:b/>
        </w:rPr>
        <w:t xml:space="preserve">Vlastník nemovitosti, která není kulturní památkou, ale nachází se v památkovém území, je povinen </w:t>
      </w:r>
      <w:r w:rsidR="00463639" w:rsidRPr="00953EB6">
        <w:rPr>
          <w:b/>
        </w:rPr>
        <w:t xml:space="preserve">na svůj náklad </w:t>
      </w:r>
      <w:r w:rsidRPr="00953EB6">
        <w:rPr>
          <w:b/>
        </w:rPr>
        <w:t>s ní nakládat a užívat ji tak, aby</w:t>
      </w:r>
      <w:r w:rsidR="000A1F84" w:rsidRPr="00953EB6">
        <w:rPr>
          <w:b/>
        </w:rPr>
        <w:t xml:space="preserve"> </w:t>
      </w:r>
      <w:r w:rsidRPr="00953EB6">
        <w:rPr>
          <w:b/>
        </w:rPr>
        <w:t>zachoval</w:t>
      </w:r>
      <w:r w:rsidR="00810DF1" w:rsidRPr="00953EB6">
        <w:rPr>
          <w:b/>
        </w:rPr>
        <w:t xml:space="preserve"> </w:t>
      </w:r>
      <w:r w:rsidRPr="00953EB6">
        <w:rPr>
          <w:b/>
        </w:rPr>
        <w:t>hodnot</w:t>
      </w:r>
      <w:r w:rsidR="00951C49" w:rsidRPr="00953EB6">
        <w:rPr>
          <w:b/>
        </w:rPr>
        <w:t>u</w:t>
      </w:r>
      <w:r w:rsidRPr="00953EB6">
        <w:rPr>
          <w:b/>
        </w:rPr>
        <w:t>, pro kter</w:t>
      </w:r>
      <w:r w:rsidR="00717DF3" w:rsidRPr="00953EB6">
        <w:rPr>
          <w:b/>
        </w:rPr>
        <w:t>ou</w:t>
      </w:r>
      <w:r w:rsidRPr="00953EB6">
        <w:rPr>
          <w:b/>
        </w:rPr>
        <w:t xml:space="preserve"> </w:t>
      </w:r>
      <w:r w:rsidR="008C0790" w:rsidRPr="00953EB6">
        <w:rPr>
          <w:b/>
        </w:rPr>
        <w:t>je</w:t>
      </w:r>
      <w:r w:rsidRPr="00953EB6">
        <w:rPr>
          <w:b/>
        </w:rPr>
        <w:t xml:space="preserve"> území </w:t>
      </w:r>
      <w:r w:rsidR="008C0790" w:rsidRPr="00953EB6">
        <w:rPr>
          <w:b/>
        </w:rPr>
        <w:t>chráněno jako</w:t>
      </w:r>
      <w:r w:rsidRPr="00953EB6">
        <w:rPr>
          <w:b/>
        </w:rPr>
        <w:t xml:space="preserve"> památkov</w:t>
      </w:r>
      <w:r w:rsidR="008C0790" w:rsidRPr="00953EB6">
        <w:rPr>
          <w:b/>
        </w:rPr>
        <w:t>á</w:t>
      </w:r>
      <w:r w:rsidRPr="00953EB6">
        <w:rPr>
          <w:b/>
        </w:rPr>
        <w:t xml:space="preserve"> rezervac</w:t>
      </w:r>
      <w:r w:rsidR="008C0790" w:rsidRPr="00953EB6">
        <w:rPr>
          <w:b/>
        </w:rPr>
        <w:t>e</w:t>
      </w:r>
      <w:r w:rsidRPr="00953EB6">
        <w:rPr>
          <w:b/>
        </w:rPr>
        <w:t xml:space="preserve"> nebo památkov</w:t>
      </w:r>
      <w:r w:rsidR="008C0790" w:rsidRPr="00953EB6">
        <w:rPr>
          <w:b/>
        </w:rPr>
        <w:t>á</w:t>
      </w:r>
      <w:r w:rsidRPr="00953EB6">
        <w:rPr>
          <w:b/>
        </w:rPr>
        <w:t xml:space="preserve"> zón</w:t>
      </w:r>
      <w:r w:rsidR="008C0790" w:rsidRPr="00953EB6">
        <w:rPr>
          <w:b/>
        </w:rPr>
        <w:t>a</w:t>
      </w:r>
      <w:r w:rsidRPr="00953EB6">
        <w:rPr>
          <w:b/>
        </w:rPr>
        <w:t>.</w:t>
      </w:r>
    </w:p>
    <w:p w:rsidR="00732882" w:rsidRPr="00953EB6" w:rsidRDefault="00732882" w:rsidP="00732882">
      <w:pPr>
        <w:ind w:left="360"/>
        <w:jc w:val="both"/>
        <w:rPr>
          <w:b/>
        </w:rPr>
      </w:pPr>
    </w:p>
    <w:p w:rsidR="00E20F8A" w:rsidRPr="00953EB6" w:rsidRDefault="00732882" w:rsidP="00E54B42">
      <w:pPr>
        <w:numPr>
          <w:ilvl w:val="0"/>
          <w:numId w:val="252"/>
        </w:numPr>
        <w:jc w:val="both"/>
        <w:rPr>
          <w:b/>
        </w:rPr>
      </w:pPr>
      <w:r w:rsidRPr="00953EB6">
        <w:rPr>
          <w:b/>
        </w:rPr>
        <w:t xml:space="preserve">Každý je povinen počínat si tak, aby neohrozil zachování hodnot, pro které </w:t>
      </w:r>
      <w:r w:rsidR="008C0790" w:rsidRPr="00953EB6">
        <w:rPr>
          <w:b/>
        </w:rPr>
        <w:t>je</w:t>
      </w:r>
      <w:r w:rsidRPr="00953EB6">
        <w:rPr>
          <w:b/>
        </w:rPr>
        <w:t xml:space="preserve"> </w:t>
      </w:r>
      <w:r w:rsidR="00226262" w:rsidRPr="00953EB6">
        <w:rPr>
          <w:b/>
        </w:rPr>
        <w:t xml:space="preserve">památkové </w:t>
      </w:r>
      <w:r w:rsidRPr="00953EB6">
        <w:rPr>
          <w:b/>
        </w:rPr>
        <w:t xml:space="preserve">území </w:t>
      </w:r>
      <w:r w:rsidR="008C0790" w:rsidRPr="00953EB6">
        <w:rPr>
          <w:b/>
        </w:rPr>
        <w:t>chráněno jako</w:t>
      </w:r>
      <w:r w:rsidRPr="00953EB6">
        <w:rPr>
          <w:b/>
        </w:rPr>
        <w:t xml:space="preserve"> památkov</w:t>
      </w:r>
      <w:r w:rsidR="008C0790" w:rsidRPr="00953EB6">
        <w:rPr>
          <w:b/>
        </w:rPr>
        <w:t>á</w:t>
      </w:r>
      <w:r w:rsidRPr="00953EB6">
        <w:rPr>
          <w:b/>
        </w:rPr>
        <w:t xml:space="preserve"> rezervac</w:t>
      </w:r>
      <w:r w:rsidR="008C0790" w:rsidRPr="00953EB6">
        <w:rPr>
          <w:b/>
        </w:rPr>
        <w:t>e</w:t>
      </w:r>
      <w:r w:rsidRPr="00953EB6">
        <w:rPr>
          <w:b/>
        </w:rPr>
        <w:t xml:space="preserve"> nebo památkov</w:t>
      </w:r>
      <w:r w:rsidR="008C0790" w:rsidRPr="00953EB6">
        <w:rPr>
          <w:b/>
        </w:rPr>
        <w:t>á</w:t>
      </w:r>
      <w:r w:rsidRPr="00953EB6">
        <w:rPr>
          <w:b/>
        </w:rPr>
        <w:t xml:space="preserve"> zón</w:t>
      </w:r>
      <w:r w:rsidR="008C0790" w:rsidRPr="00953EB6">
        <w:rPr>
          <w:b/>
        </w:rPr>
        <w:t>a</w:t>
      </w:r>
      <w:r w:rsidRPr="00953EB6">
        <w:rPr>
          <w:b/>
        </w:rPr>
        <w:t>.</w:t>
      </w:r>
    </w:p>
    <w:p w:rsidR="003F7217" w:rsidRPr="00953EB6" w:rsidRDefault="003F7217" w:rsidP="003F7217">
      <w:pPr>
        <w:pStyle w:val="Nadpis3"/>
      </w:pPr>
      <w:bookmarkStart w:id="191" w:name="_Toc413748383"/>
      <w:r w:rsidRPr="00953EB6">
        <w:t>Díl 3</w:t>
      </w:r>
      <w:bookmarkEnd w:id="191"/>
    </w:p>
    <w:p w:rsidR="003F7217" w:rsidRPr="00953EB6" w:rsidRDefault="003F7217" w:rsidP="003F7217">
      <w:pPr>
        <w:pStyle w:val="Nadpisdlu"/>
      </w:pPr>
      <w:bookmarkStart w:id="192" w:name="_Toc413748384"/>
      <w:r w:rsidRPr="00953EB6">
        <w:t>Památka místního významu</w:t>
      </w:r>
      <w:bookmarkEnd w:id="192"/>
    </w:p>
    <w:p w:rsidR="000176E6" w:rsidRPr="00953EB6" w:rsidRDefault="000176E6" w:rsidP="00F57AC1">
      <w:pPr>
        <w:pStyle w:val="Nadpis6"/>
      </w:pPr>
      <w:bookmarkStart w:id="193" w:name="_Toc413748385"/>
      <w:r w:rsidRPr="00953EB6">
        <w:t>§ DD + 11</w:t>
      </w:r>
      <w:bookmarkEnd w:id="193"/>
    </w:p>
    <w:p w:rsidR="000176E6" w:rsidRPr="00953EB6" w:rsidRDefault="000176E6" w:rsidP="00C10F2B">
      <w:pPr>
        <w:numPr>
          <w:ilvl w:val="0"/>
          <w:numId w:val="23"/>
        </w:numPr>
        <w:spacing w:before="240"/>
        <w:jc w:val="both"/>
        <w:rPr>
          <w:b/>
        </w:rPr>
      </w:pPr>
      <w:r w:rsidRPr="00953EB6">
        <w:rPr>
          <w:b/>
        </w:rPr>
        <w:t>Památku místního významu prohlašuje ve svém územním obvodu obec</w:t>
      </w:r>
      <w:r w:rsidR="00D74025" w:rsidRPr="00953EB6">
        <w:rPr>
          <w:b/>
        </w:rPr>
        <w:t xml:space="preserve"> </w:t>
      </w:r>
      <w:r w:rsidR="00C250A7" w:rsidRPr="00953EB6">
        <w:rPr>
          <w:b/>
        </w:rPr>
        <w:t>usnesením zastupitelstva</w:t>
      </w:r>
      <w:r w:rsidRPr="00953EB6">
        <w:rPr>
          <w:b/>
        </w:rPr>
        <w:t>.</w:t>
      </w:r>
    </w:p>
    <w:p w:rsidR="000176E6" w:rsidRPr="00953EB6" w:rsidRDefault="000176E6" w:rsidP="000176E6">
      <w:pPr>
        <w:jc w:val="both"/>
        <w:rPr>
          <w:b/>
        </w:rPr>
      </w:pPr>
    </w:p>
    <w:p w:rsidR="000176E6" w:rsidRPr="00953EB6" w:rsidRDefault="000176E6" w:rsidP="000176E6">
      <w:pPr>
        <w:numPr>
          <w:ilvl w:val="0"/>
          <w:numId w:val="23"/>
        </w:numPr>
        <w:jc w:val="both"/>
        <w:rPr>
          <w:b/>
        </w:rPr>
      </w:pPr>
      <w:r w:rsidRPr="00953EB6">
        <w:rPr>
          <w:b/>
        </w:rPr>
        <w:t>Za památku místního významu nelze prohlásit kulturní památku.</w:t>
      </w:r>
    </w:p>
    <w:p w:rsidR="000176E6" w:rsidRPr="00953EB6" w:rsidRDefault="000176E6" w:rsidP="000176E6">
      <w:pPr>
        <w:jc w:val="both"/>
        <w:rPr>
          <w:b/>
        </w:rPr>
      </w:pPr>
    </w:p>
    <w:p w:rsidR="000176E6" w:rsidRPr="00953EB6" w:rsidRDefault="000176E6" w:rsidP="000176E6">
      <w:pPr>
        <w:numPr>
          <w:ilvl w:val="0"/>
          <w:numId w:val="23"/>
        </w:numPr>
        <w:jc w:val="both"/>
        <w:rPr>
          <w:b/>
        </w:rPr>
      </w:pPr>
      <w:r w:rsidRPr="00953EB6">
        <w:rPr>
          <w:b/>
        </w:rPr>
        <w:t xml:space="preserve">Bezodkladně po nabytí účinnosti, nejpozději do 10 dnů, zašle obec </w:t>
      </w:r>
      <w:r w:rsidR="0079565E" w:rsidRPr="00953EB6">
        <w:rPr>
          <w:b/>
        </w:rPr>
        <w:t>usnesením zastupitelstva</w:t>
      </w:r>
      <w:r w:rsidRPr="00953EB6">
        <w:rPr>
          <w:b/>
        </w:rPr>
        <w:t xml:space="preserve"> o prohlášení památky místního významu památkovému ústavu k zápisu do seznamu památkového fondu.</w:t>
      </w:r>
    </w:p>
    <w:p w:rsidR="000176E6" w:rsidRPr="00953EB6" w:rsidRDefault="000176E6" w:rsidP="000176E6">
      <w:pPr>
        <w:jc w:val="both"/>
        <w:rPr>
          <w:b/>
        </w:rPr>
      </w:pPr>
    </w:p>
    <w:p w:rsidR="00810B64" w:rsidRPr="00953EB6" w:rsidRDefault="00377EB5" w:rsidP="00810B64">
      <w:pPr>
        <w:numPr>
          <w:ilvl w:val="0"/>
          <w:numId w:val="23"/>
        </w:numPr>
        <w:jc w:val="both"/>
        <w:rPr>
          <w:b/>
        </w:rPr>
      </w:pPr>
      <w:r w:rsidRPr="00953EB6">
        <w:rPr>
          <w:b/>
        </w:rPr>
        <w:t>Údaje o památce</w:t>
      </w:r>
      <w:r w:rsidR="000176E6" w:rsidRPr="00953EB6">
        <w:rPr>
          <w:b/>
        </w:rPr>
        <w:t xml:space="preserve"> místního významu jsou </w:t>
      </w:r>
      <w:r w:rsidRPr="00953EB6">
        <w:rPr>
          <w:b/>
        </w:rPr>
        <w:t>údaji pro územně analytické podklady</w:t>
      </w:r>
      <w:r w:rsidR="000176E6" w:rsidRPr="00953EB6">
        <w:rPr>
          <w:b/>
        </w:rPr>
        <w:t>.</w:t>
      </w:r>
    </w:p>
    <w:p w:rsidR="00810B64" w:rsidRPr="00953EB6" w:rsidRDefault="00810B64" w:rsidP="00810B64">
      <w:pPr>
        <w:pStyle w:val="Nadpis2"/>
      </w:pPr>
      <w:bookmarkStart w:id="194" w:name="_Toc413748386"/>
      <w:r w:rsidRPr="00953EB6">
        <w:t>Hlava IV</w:t>
      </w:r>
      <w:bookmarkEnd w:id="194"/>
    </w:p>
    <w:p w:rsidR="00810B64" w:rsidRPr="00953EB6" w:rsidRDefault="00810B64" w:rsidP="00F940A9">
      <w:pPr>
        <w:pStyle w:val="Nadpishlavy"/>
      </w:pPr>
      <w:bookmarkStart w:id="195" w:name="_Toc413748387"/>
      <w:r w:rsidRPr="00953EB6">
        <w:t>Nástroje ochrany</w:t>
      </w:r>
      <w:r w:rsidR="00F940A9" w:rsidRPr="00953EB6">
        <w:t xml:space="preserve"> prvků památkového fondu</w:t>
      </w:r>
      <w:bookmarkEnd w:id="195"/>
    </w:p>
    <w:p w:rsidR="00810B64" w:rsidRPr="00953EB6" w:rsidRDefault="00810B64" w:rsidP="00F940A9">
      <w:pPr>
        <w:pStyle w:val="Nadpis3"/>
      </w:pPr>
      <w:bookmarkStart w:id="196" w:name="_Toc361988679"/>
      <w:bookmarkStart w:id="197" w:name="_Toc392855520"/>
      <w:bookmarkStart w:id="198" w:name="_Toc413748388"/>
      <w:r w:rsidRPr="00953EB6">
        <w:t>Díl 1</w:t>
      </w:r>
      <w:bookmarkEnd w:id="198"/>
    </w:p>
    <w:p w:rsidR="00D45447" w:rsidRPr="00953EB6" w:rsidRDefault="00D45447" w:rsidP="00F940A9">
      <w:pPr>
        <w:pStyle w:val="Nadpisdlu"/>
      </w:pPr>
      <w:bookmarkStart w:id="199" w:name="_Toc413748389"/>
      <w:r w:rsidRPr="00953EB6">
        <w:t>Plán ochrany památkového území</w:t>
      </w:r>
      <w:bookmarkEnd w:id="196"/>
      <w:bookmarkEnd w:id="197"/>
      <w:bookmarkEnd w:id="199"/>
      <w:r w:rsidRPr="00953EB6">
        <w:t xml:space="preserve"> </w:t>
      </w:r>
    </w:p>
    <w:p w:rsidR="0022435C" w:rsidRPr="00953EB6" w:rsidRDefault="009F67CF" w:rsidP="00F57AC1">
      <w:pPr>
        <w:pStyle w:val="Nadpis6"/>
      </w:pPr>
      <w:bookmarkStart w:id="200" w:name="_Toc392855521"/>
      <w:bookmarkStart w:id="201" w:name="_Toc413748390"/>
      <w:r w:rsidRPr="00953EB6">
        <w:t>§ CC + 06</w:t>
      </w:r>
      <w:bookmarkEnd w:id="200"/>
      <w:bookmarkEnd w:id="201"/>
    </w:p>
    <w:p w:rsidR="00D45447" w:rsidRPr="00953EB6" w:rsidRDefault="00D45447" w:rsidP="006969B7">
      <w:pPr>
        <w:numPr>
          <w:ilvl w:val="0"/>
          <w:numId w:val="152"/>
        </w:numPr>
        <w:spacing w:before="240"/>
        <w:ind w:left="822"/>
        <w:jc w:val="both"/>
        <w:rPr>
          <w:b/>
        </w:rPr>
      </w:pPr>
      <w:r w:rsidRPr="00953EB6">
        <w:rPr>
          <w:b/>
        </w:rPr>
        <w:t xml:space="preserve">Krajský úřad může </w:t>
      </w:r>
      <w:r w:rsidR="00644623" w:rsidRPr="00953EB6">
        <w:rPr>
          <w:b/>
        </w:rPr>
        <w:t>z </w:t>
      </w:r>
      <w:r w:rsidR="00247372" w:rsidRPr="00953EB6">
        <w:rPr>
          <w:b/>
        </w:rPr>
        <w:t>moci úřední</w:t>
      </w:r>
      <w:r w:rsidR="0022435C" w:rsidRPr="00953EB6">
        <w:rPr>
          <w:b/>
        </w:rPr>
        <w:t xml:space="preserve"> s ohledem na potřeby současného života při respektování hodnot</w:t>
      </w:r>
      <w:r w:rsidR="009B7AC7" w:rsidRPr="00953EB6">
        <w:rPr>
          <w:b/>
        </w:rPr>
        <w:t>, pro které je památkové území chráněno</w:t>
      </w:r>
      <w:r w:rsidR="0022435C" w:rsidRPr="00953EB6">
        <w:rPr>
          <w:b/>
        </w:rPr>
        <w:t xml:space="preserve"> </w:t>
      </w:r>
      <w:r w:rsidRPr="00953EB6">
        <w:rPr>
          <w:b/>
        </w:rPr>
        <w:t>vydat opatření obecné povahy o ochraně památkové</w:t>
      </w:r>
      <w:r w:rsidR="001F3ABE" w:rsidRPr="00953EB6">
        <w:rPr>
          <w:b/>
        </w:rPr>
        <w:t xml:space="preserve">ho území </w:t>
      </w:r>
      <w:r w:rsidR="00A114F7" w:rsidRPr="00953EB6">
        <w:rPr>
          <w:b/>
        </w:rPr>
        <w:t xml:space="preserve">nebo jeho části </w:t>
      </w:r>
      <w:r w:rsidRPr="00953EB6">
        <w:rPr>
          <w:b/>
        </w:rPr>
        <w:t>(dále jen „plán ochrany“)</w:t>
      </w:r>
      <w:r w:rsidR="001F3ABE" w:rsidRPr="00953EB6">
        <w:rPr>
          <w:b/>
        </w:rPr>
        <w:t>.</w:t>
      </w:r>
    </w:p>
    <w:p w:rsidR="00C67B27" w:rsidRPr="00953EB6" w:rsidRDefault="00C67B27" w:rsidP="00D45447">
      <w:pPr>
        <w:ind w:firstLine="708"/>
        <w:jc w:val="both"/>
      </w:pPr>
    </w:p>
    <w:p w:rsidR="00227C53" w:rsidRPr="00953EB6" w:rsidRDefault="001F3ABE" w:rsidP="006969B7">
      <w:pPr>
        <w:numPr>
          <w:ilvl w:val="0"/>
          <w:numId w:val="152"/>
        </w:numPr>
        <w:jc w:val="both"/>
        <w:rPr>
          <w:b/>
        </w:rPr>
      </w:pPr>
      <w:r w:rsidRPr="00953EB6">
        <w:rPr>
          <w:b/>
        </w:rPr>
        <w:t>Pokud n</w:t>
      </w:r>
      <w:r w:rsidR="00377EB5" w:rsidRPr="00953EB6">
        <w:rPr>
          <w:b/>
        </w:rPr>
        <w:t>ávrh</w:t>
      </w:r>
      <w:r w:rsidR="00DB3118" w:rsidRPr="00953EB6">
        <w:rPr>
          <w:b/>
        </w:rPr>
        <w:t xml:space="preserve"> </w:t>
      </w:r>
      <w:r w:rsidRPr="00953EB6">
        <w:rPr>
          <w:b/>
        </w:rPr>
        <w:t>plán</w:t>
      </w:r>
      <w:r w:rsidR="00377EB5" w:rsidRPr="00953EB6">
        <w:rPr>
          <w:b/>
        </w:rPr>
        <w:t>u</w:t>
      </w:r>
      <w:r w:rsidRPr="00953EB6">
        <w:rPr>
          <w:b/>
        </w:rPr>
        <w:t xml:space="preserve"> ochrany zasahuje do správních obvodů více krajských úřadů, </w:t>
      </w:r>
      <w:r w:rsidR="00227C53" w:rsidRPr="00953EB6">
        <w:rPr>
          <w:b/>
        </w:rPr>
        <w:t>určí příslušný krajský úřad ministerstvo.</w:t>
      </w:r>
    </w:p>
    <w:p w:rsidR="00644623" w:rsidRPr="00953EB6" w:rsidRDefault="00644623" w:rsidP="00D45447">
      <w:pPr>
        <w:ind w:firstLine="708"/>
        <w:jc w:val="both"/>
      </w:pPr>
    </w:p>
    <w:p w:rsidR="00644623" w:rsidRPr="00953EB6" w:rsidRDefault="00644623" w:rsidP="006969B7">
      <w:pPr>
        <w:numPr>
          <w:ilvl w:val="0"/>
          <w:numId w:val="152"/>
        </w:numPr>
        <w:jc w:val="both"/>
        <w:rPr>
          <w:b/>
        </w:rPr>
      </w:pPr>
      <w:r w:rsidRPr="00953EB6">
        <w:rPr>
          <w:b/>
        </w:rPr>
        <w:t xml:space="preserve">Krajský úřad </w:t>
      </w:r>
      <w:r w:rsidR="00135A51" w:rsidRPr="00953EB6">
        <w:rPr>
          <w:b/>
        </w:rPr>
        <w:t>poř</w:t>
      </w:r>
      <w:r w:rsidR="009331B0" w:rsidRPr="00953EB6">
        <w:rPr>
          <w:b/>
        </w:rPr>
        <w:t>izuje</w:t>
      </w:r>
      <w:r w:rsidRPr="00953EB6">
        <w:rPr>
          <w:b/>
        </w:rPr>
        <w:t xml:space="preserve"> návrh plánu ochrany na základě podkladů, údajů a informací, které mu bezplatně </w:t>
      </w:r>
      <w:r w:rsidR="002C5BFA" w:rsidRPr="00953EB6">
        <w:rPr>
          <w:b/>
        </w:rPr>
        <w:t>poskytuj</w:t>
      </w:r>
      <w:r w:rsidR="00DB1437" w:rsidRPr="00953EB6">
        <w:rPr>
          <w:b/>
        </w:rPr>
        <w:t>í</w:t>
      </w:r>
      <w:r w:rsidR="002C5BFA" w:rsidRPr="00953EB6">
        <w:rPr>
          <w:b/>
        </w:rPr>
        <w:t xml:space="preserve"> památkový ústav</w:t>
      </w:r>
      <w:r w:rsidR="00653DC4" w:rsidRPr="00953EB6">
        <w:rPr>
          <w:b/>
        </w:rPr>
        <w:t xml:space="preserve"> a a</w:t>
      </w:r>
      <w:r w:rsidR="00612017" w:rsidRPr="00953EB6">
        <w:rPr>
          <w:b/>
        </w:rPr>
        <w:t>rcheologický ústav</w:t>
      </w:r>
      <w:r w:rsidR="002C5BFA" w:rsidRPr="00953EB6">
        <w:rPr>
          <w:b/>
        </w:rPr>
        <w:t xml:space="preserve">. </w:t>
      </w:r>
    </w:p>
    <w:p w:rsidR="002C5BFA" w:rsidRPr="00953EB6" w:rsidRDefault="002C5BFA" w:rsidP="00D45447">
      <w:pPr>
        <w:ind w:firstLine="708"/>
        <w:jc w:val="both"/>
      </w:pPr>
    </w:p>
    <w:p w:rsidR="00206BFB" w:rsidRPr="00953EB6" w:rsidRDefault="002C5BFA" w:rsidP="006969B7">
      <w:pPr>
        <w:numPr>
          <w:ilvl w:val="0"/>
          <w:numId w:val="152"/>
        </w:numPr>
        <w:jc w:val="both"/>
        <w:rPr>
          <w:b/>
        </w:rPr>
      </w:pPr>
      <w:r w:rsidRPr="00953EB6">
        <w:rPr>
          <w:b/>
        </w:rPr>
        <w:t>Návrh plánu ochrany obsahuje</w:t>
      </w:r>
      <w:r w:rsidR="00206BFB" w:rsidRPr="00953EB6">
        <w:rPr>
          <w:b/>
        </w:rPr>
        <w:t>:</w:t>
      </w:r>
    </w:p>
    <w:p w:rsidR="00206BFB" w:rsidRPr="00953EB6" w:rsidRDefault="00206BFB" w:rsidP="00206BFB">
      <w:pPr>
        <w:jc w:val="both"/>
        <w:rPr>
          <w:b/>
        </w:rPr>
      </w:pPr>
    </w:p>
    <w:p w:rsidR="00F96598" w:rsidRPr="00953EB6" w:rsidRDefault="00F96598" w:rsidP="009971D3">
      <w:pPr>
        <w:numPr>
          <w:ilvl w:val="0"/>
          <w:numId w:val="27"/>
        </w:numPr>
        <w:jc w:val="both"/>
        <w:rPr>
          <w:b/>
        </w:rPr>
      </w:pPr>
      <w:r w:rsidRPr="00953EB6">
        <w:rPr>
          <w:b/>
        </w:rPr>
        <w:t xml:space="preserve">údaj, zda se návrh </w:t>
      </w:r>
      <w:r w:rsidR="00377EB5" w:rsidRPr="00953EB6">
        <w:rPr>
          <w:b/>
        </w:rPr>
        <w:t xml:space="preserve">plánu ochrany </w:t>
      </w:r>
      <w:r w:rsidRPr="00953EB6">
        <w:rPr>
          <w:b/>
        </w:rPr>
        <w:t xml:space="preserve">vztahuje na </w:t>
      </w:r>
      <w:r w:rsidR="007C513D" w:rsidRPr="00953EB6">
        <w:rPr>
          <w:b/>
        </w:rPr>
        <w:t xml:space="preserve">celé </w:t>
      </w:r>
      <w:r w:rsidRPr="00953EB6">
        <w:rPr>
          <w:b/>
        </w:rPr>
        <w:t>památkové území nebo</w:t>
      </w:r>
      <w:r w:rsidR="00DB3118" w:rsidRPr="00953EB6">
        <w:rPr>
          <w:b/>
        </w:rPr>
        <w:t xml:space="preserve"> </w:t>
      </w:r>
      <w:r w:rsidR="007C513D" w:rsidRPr="00953EB6">
        <w:rPr>
          <w:b/>
        </w:rPr>
        <w:t>jeho část</w:t>
      </w:r>
      <w:r w:rsidR="00F95EC5" w:rsidRPr="00953EB6">
        <w:rPr>
          <w:b/>
        </w:rPr>
        <w:t>,</w:t>
      </w:r>
    </w:p>
    <w:p w:rsidR="00206BFB" w:rsidRDefault="002C5BFA" w:rsidP="009971D3">
      <w:pPr>
        <w:numPr>
          <w:ilvl w:val="0"/>
          <w:numId w:val="27"/>
        </w:numPr>
        <w:jc w:val="both"/>
        <w:rPr>
          <w:b/>
        </w:rPr>
      </w:pPr>
      <w:r w:rsidRPr="00206BFB">
        <w:rPr>
          <w:b/>
        </w:rPr>
        <w:t>způsob zabezpečení hodnot</w:t>
      </w:r>
      <w:r w:rsidR="00951C49">
        <w:rPr>
          <w:b/>
        </w:rPr>
        <w:t>y</w:t>
      </w:r>
      <w:r w:rsidRPr="00206BFB">
        <w:rPr>
          <w:b/>
        </w:rPr>
        <w:t xml:space="preserve"> památkového území z hlediska památkové péče,</w:t>
      </w:r>
    </w:p>
    <w:p w:rsidR="00F96598" w:rsidRDefault="00206BFB" w:rsidP="009971D3">
      <w:pPr>
        <w:numPr>
          <w:ilvl w:val="0"/>
          <w:numId w:val="27"/>
        </w:numPr>
        <w:jc w:val="both"/>
        <w:rPr>
          <w:b/>
        </w:rPr>
      </w:pPr>
      <w:r>
        <w:rPr>
          <w:b/>
        </w:rPr>
        <w:t>výčet</w:t>
      </w:r>
      <w:r w:rsidR="002C5BFA" w:rsidRPr="00206BFB">
        <w:rPr>
          <w:b/>
        </w:rPr>
        <w:t xml:space="preserve"> </w:t>
      </w:r>
      <w:r>
        <w:rPr>
          <w:b/>
        </w:rPr>
        <w:t>staveb</w:t>
      </w:r>
      <w:r w:rsidR="000670C5">
        <w:rPr>
          <w:b/>
        </w:rPr>
        <w:t>,</w:t>
      </w:r>
      <w:r>
        <w:rPr>
          <w:b/>
        </w:rPr>
        <w:t xml:space="preserve"> pozemků</w:t>
      </w:r>
      <w:r w:rsidR="002C5BFA" w:rsidRPr="00206BFB">
        <w:rPr>
          <w:b/>
        </w:rPr>
        <w:t xml:space="preserve"> </w:t>
      </w:r>
      <w:r>
        <w:rPr>
          <w:b/>
        </w:rPr>
        <w:t xml:space="preserve">a </w:t>
      </w:r>
      <w:r w:rsidR="002C5BFA" w:rsidRPr="00206BFB">
        <w:rPr>
          <w:b/>
        </w:rPr>
        <w:t xml:space="preserve">druhů prací </w:t>
      </w:r>
      <w:r>
        <w:rPr>
          <w:b/>
        </w:rPr>
        <w:t>v památkovém území</w:t>
      </w:r>
      <w:r w:rsidR="002C5BFA" w:rsidRPr="00206BFB">
        <w:rPr>
          <w:b/>
        </w:rPr>
        <w:t xml:space="preserve">, </w:t>
      </w:r>
      <w:r w:rsidR="00F96598">
        <w:rPr>
          <w:b/>
        </w:rPr>
        <w:t xml:space="preserve">u nichž </w:t>
      </w:r>
      <w:r w:rsidR="002C5BFA" w:rsidRPr="00206BFB">
        <w:rPr>
          <w:b/>
        </w:rPr>
        <w:t xml:space="preserve">je vyloučena povinnost vyžádat si předem </w:t>
      </w:r>
      <w:r w:rsidR="0014154F">
        <w:rPr>
          <w:b/>
        </w:rPr>
        <w:t>posouzení</w:t>
      </w:r>
      <w:r w:rsidR="002C5BFA" w:rsidRPr="00206BFB">
        <w:rPr>
          <w:b/>
        </w:rPr>
        <w:t xml:space="preserve"> </w:t>
      </w:r>
      <w:r w:rsidR="00DE75F9" w:rsidRPr="003F0EA5">
        <w:rPr>
          <w:b/>
        </w:rPr>
        <w:t>orgánu</w:t>
      </w:r>
      <w:r w:rsidR="00DE75F9" w:rsidRPr="006D6227">
        <w:rPr>
          <w:b/>
        </w:rPr>
        <w:t xml:space="preserve"> památkové péče </w:t>
      </w:r>
      <w:r w:rsidR="002C5BFA" w:rsidRPr="00206BFB">
        <w:rPr>
          <w:b/>
        </w:rPr>
        <w:t xml:space="preserve">podle </w:t>
      </w:r>
      <w:r w:rsidR="002C5BFA" w:rsidRPr="003F0EA5">
        <w:rPr>
          <w:b/>
          <w:highlight w:val="green"/>
        </w:rPr>
        <w:t>§</w:t>
      </w:r>
      <w:r w:rsidR="001F14F0" w:rsidRPr="003F0EA5">
        <w:rPr>
          <w:b/>
          <w:highlight w:val="green"/>
        </w:rPr>
        <w:t xml:space="preserve"> KK</w:t>
      </w:r>
      <w:r w:rsidR="001F5917" w:rsidRPr="003F0EA5">
        <w:rPr>
          <w:b/>
          <w:highlight w:val="green"/>
        </w:rPr>
        <w:t xml:space="preserve"> </w:t>
      </w:r>
      <w:r w:rsidR="001F14F0" w:rsidRPr="003F0EA5">
        <w:rPr>
          <w:b/>
          <w:highlight w:val="green"/>
        </w:rPr>
        <w:t>+</w:t>
      </w:r>
      <w:r w:rsidR="001F5917" w:rsidRPr="003F0EA5">
        <w:rPr>
          <w:b/>
          <w:highlight w:val="green"/>
        </w:rPr>
        <w:t xml:space="preserve"> </w:t>
      </w:r>
      <w:r w:rsidR="001F14F0" w:rsidRPr="003F0EA5">
        <w:rPr>
          <w:b/>
          <w:highlight w:val="green"/>
        </w:rPr>
        <w:t>00</w:t>
      </w:r>
      <w:r w:rsidR="00E60C36">
        <w:rPr>
          <w:b/>
        </w:rPr>
        <w:t>,</w:t>
      </w:r>
    </w:p>
    <w:p w:rsidR="002C5BFA" w:rsidRDefault="00070283" w:rsidP="009971D3">
      <w:pPr>
        <w:numPr>
          <w:ilvl w:val="0"/>
          <w:numId w:val="27"/>
        </w:numPr>
        <w:jc w:val="both"/>
        <w:rPr>
          <w:b/>
        </w:rPr>
      </w:pPr>
      <w:r w:rsidRPr="00206BFB">
        <w:rPr>
          <w:b/>
        </w:rPr>
        <w:t>odůvodnění, které popis</w:t>
      </w:r>
      <w:r w:rsidR="00951C49">
        <w:rPr>
          <w:b/>
        </w:rPr>
        <w:t>uje</w:t>
      </w:r>
      <w:r w:rsidRPr="00206BFB">
        <w:rPr>
          <w:b/>
        </w:rPr>
        <w:t xml:space="preserve"> hodnot</w:t>
      </w:r>
      <w:r w:rsidR="00951C49">
        <w:rPr>
          <w:b/>
        </w:rPr>
        <w:t>u</w:t>
      </w:r>
      <w:r w:rsidRPr="00206BFB">
        <w:rPr>
          <w:b/>
        </w:rPr>
        <w:t xml:space="preserve"> památkové</w:t>
      </w:r>
      <w:r w:rsidR="00F96598">
        <w:rPr>
          <w:b/>
        </w:rPr>
        <w:t>ho území</w:t>
      </w:r>
      <w:r w:rsidRPr="00206BFB">
        <w:rPr>
          <w:b/>
        </w:rPr>
        <w:t xml:space="preserve"> </w:t>
      </w:r>
      <w:r w:rsidR="00F96598">
        <w:rPr>
          <w:b/>
        </w:rPr>
        <w:t>a</w:t>
      </w:r>
      <w:r w:rsidRPr="00206BFB">
        <w:rPr>
          <w:b/>
        </w:rPr>
        <w:t xml:space="preserve"> důvody vyloučení povinnosti </w:t>
      </w:r>
      <w:r w:rsidRPr="003F0EA5">
        <w:rPr>
          <w:b/>
          <w:highlight w:val="green"/>
        </w:rPr>
        <w:t xml:space="preserve">podle </w:t>
      </w:r>
      <w:r w:rsidR="00F96598" w:rsidRPr="003F0EA5">
        <w:rPr>
          <w:b/>
          <w:highlight w:val="green"/>
        </w:rPr>
        <w:t>písm</w:t>
      </w:r>
      <w:r w:rsidR="00E20F8A" w:rsidRPr="003F0EA5">
        <w:rPr>
          <w:b/>
          <w:highlight w:val="green"/>
        </w:rPr>
        <w:t>ene</w:t>
      </w:r>
      <w:r w:rsidR="00F96598" w:rsidRPr="003F0EA5">
        <w:rPr>
          <w:b/>
          <w:highlight w:val="green"/>
        </w:rPr>
        <w:t xml:space="preserve"> </w:t>
      </w:r>
      <w:r w:rsidR="0042229C" w:rsidRPr="003F0EA5">
        <w:rPr>
          <w:b/>
          <w:highlight w:val="green"/>
        </w:rPr>
        <w:t>c</w:t>
      </w:r>
      <w:r w:rsidR="00F96598" w:rsidRPr="003F0EA5">
        <w:rPr>
          <w:b/>
          <w:highlight w:val="green"/>
        </w:rPr>
        <w:t>)</w:t>
      </w:r>
      <w:r w:rsidR="00F95EC5" w:rsidRPr="003F0EA5">
        <w:rPr>
          <w:b/>
          <w:highlight w:val="green"/>
        </w:rPr>
        <w:t>,</w:t>
      </w:r>
    </w:p>
    <w:p w:rsidR="00F95EC5" w:rsidRDefault="00F95EC5" w:rsidP="00F95EC5">
      <w:pPr>
        <w:ind w:left="708"/>
        <w:jc w:val="both"/>
        <w:rPr>
          <w:b/>
        </w:rPr>
      </w:pPr>
    </w:p>
    <w:p w:rsidR="00F95EC5" w:rsidRDefault="00F95EC5" w:rsidP="006969B7">
      <w:pPr>
        <w:numPr>
          <w:ilvl w:val="0"/>
          <w:numId w:val="152"/>
        </w:numPr>
        <w:jc w:val="both"/>
        <w:rPr>
          <w:b/>
        </w:rPr>
      </w:pPr>
      <w:r>
        <w:rPr>
          <w:b/>
        </w:rPr>
        <w:t>Pokud se plán ochrany vydává pro část</w:t>
      </w:r>
      <w:r w:rsidR="00DB3118">
        <w:rPr>
          <w:b/>
        </w:rPr>
        <w:t xml:space="preserve"> </w:t>
      </w:r>
      <w:r>
        <w:rPr>
          <w:b/>
        </w:rPr>
        <w:t xml:space="preserve">tohoto území, </w:t>
      </w:r>
      <w:r w:rsidRPr="00FE204B">
        <w:rPr>
          <w:b/>
        </w:rPr>
        <w:t>tvoří hranici čára vedená po hranici parcel, ve výjimečných případech ji tvoří spojnice lomových bodů stávajících hranic nebo bodů na těchto hranicích.</w:t>
      </w:r>
      <w:r w:rsidR="00DE75F9">
        <w:rPr>
          <w:b/>
        </w:rPr>
        <w:t xml:space="preserve"> </w:t>
      </w:r>
      <w:r w:rsidR="00E60C36" w:rsidRPr="00FE204B">
        <w:rPr>
          <w:b/>
        </w:rPr>
        <w:t>Tato</w:t>
      </w:r>
      <w:r w:rsidR="00E60C36">
        <w:rPr>
          <w:b/>
        </w:rPr>
        <w:t xml:space="preserve"> hranice se uvede v textové části plánu ochrany a vyznačí v grafické části plánu ochrany.</w:t>
      </w:r>
    </w:p>
    <w:p w:rsidR="00377EB5" w:rsidRDefault="00377EB5" w:rsidP="00377EB5">
      <w:pPr>
        <w:ind w:left="825"/>
        <w:jc w:val="both"/>
        <w:rPr>
          <w:b/>
        </w:rPr>
      </w:pPr>
    </w:p>
    <w:p w:rsidR="00377EB5" w:rsidRPr="00612017" w:rsidRDefault="00377EB5" w:rsidP="006969B7">
      <w:pPr>
        <w:numPr>
          <w:ilvl w:val="0"/>
          <w:numId w:val="152"/>
        </w:numPr>
        <w:jc w:val="both"/>
        <w:rPr>
          <w:b/>
        </w:rPr>
      </w:pPr>
      <w:r>
        <w:rPr>
          <w:b/>
        </w:rPr>
        <w:t>Plán ochrany se nevztahuje na kulturní památky, které se nacházejí v památkovém území.</w:t>
      </w:r>
    </w:p>
    <w:p w:rsidR="00F95EC5" w:rsidRDefault="00F95EC5" w:rsidP="00F95EC5">
      <w:pPr>
        <w:jc w:val="both"/>
      </w:pPr>
    </w:p>
    <w:p w:rsidR="002C5BFA" w:rsidRPr="008E7B0A" w:rsidRDefault="008E7B0A" w:rsidP="006969B7">
      <w:pPr>
        <w:numPr>
          <w:ilvl w:val="0"/>
          <w:numId w:val="152"/>
        </w:numPr>
        <w:jc w:val="both"/>
        <w:rPr>
          <w:b/>
        </w:rPr>
      </w:pPr>
      <w:r w:rsidRPr="008E7B0A">
        <w:rPr>
          <w:b/>
        </w:rPr>
        <w:t>P</w:t>
      </w:r>
      <w:r w:rsidR="00DB2695" w:rsidRPr="008E7B0A">
        <w:rPr>
          <w:b/>
        </w:rPr>
        <w:t>odrobnosti o</w:t>
      </w:r>
      <w:r w:rsidR="002C5BFA" w:rsidRPr="008E7B0A">
        <w:rPr>
          <w:b/>
        </w:rPr>
        <w:t xml:space="preserve"> obsah</w:t>
      </w:r>
      <w:r w:rsidR="00DB2695" w:rsidRPr="008E7B0A">
        <w:rPr>
          <w:b/>
        </w:rPr>
        <w:t>u</w:t>
      </w:r>
      <w:r w:rsidR="002C5BFA" w:rsidRPr="008E7B0A">
        <w:rPr>
          <w:b/>
        </w:rPr>
        <w:t xml:space="preserve"> plán</w:t>
      </w:r>
      <w:r w:rsidR="001A163D" w:rsidRPr="008E7B0A">
        <w:rPr>
          <w:b/>
        </w:rPr>
        <w:t>u</w:t>
      </w:r>
      <w:r w:rsidR="002C5BFA" w:rsidRPr="008E7B0A">
        <w:rPr>
          <w:b/>
        </w:rPr>
        <w:t xml:space="preserve"> ochrany</w:t>
      </w:r>
      <w:r w:rsidRPr="008E7B0A">
        <w:rPr>
          <w:b/>
        </w:rPr>
        <w:t xml:space="preserve"> </w:t>
      </w:r>
      <w:r w:rsidR="00BE3CE6" w:rsidRPr="008E7B0A">
        <w:rPr>
          <w:b/>
        </w:rPr>
        <w:t>stanoví prováděcí právní předpis</w:t>
      </w:r>
      <w:r w:rsidR="00E233C6" w:rsidRPr="008E7B0A">
        <w:rPr>
          <w:b/>
          <w:i/>
        </w:rPr>
        <w:t>.</w:t>
      </w:r>
    </w:p>
    <w:p w:rsidR="001206ED" w:rsidRDefault="009F67CF" w:rsidP="00F57AC1">
      <w:pPr>
        <w:pStyle w:val="Nadpis6"/>
      </w:pPr>
      <w:bookmarkStart w:id="202" w:name="_Toc392855522"/>
      <w:bookmarkStart w:id="203" w:name="_Toc413748391"/>
      <w:r>
        <w:t>§ CC + 07</w:t>
      </w:r>
      <w:bookmarkEnd w:id="202"/>
      <w:bookmarkEnd w:id="203"/>
    </w:p>
    <w:p w:rsidR="00AF13BA" w:rsidRDefault="002B4E00" w:rsidP="00DE0FAF">
      <w:pPr>
        <w:numPr>
          <w:ilvl w:val="0"/>
          <w:numId w:val="28"/>
        </w:numPr>
        <w:tabs>
          <w:tab w:val="clear" w:pos="1173"/>
          <w:tab w:val="num" w:pos="900"/>
        </w:tabs>
        <w:spacing w:before="240"/>
        <w:ind w:left="896" w:hanging="539"/>
        <w:jc w:val="both"/>
        <w:rPr>
          <w:b/>
        </w:rPr>
      </w:pPr>
      <w:r w:rsidRPr="00382DCE">
        <w:rPr>
          <w:b/>
        </w:rPr>
        <w:t xml:space="preserve">Při projednání návrhu plánu ochrany </w:t>
      </w:r>
      <w:r w:rsidR="00633148" w:rsidRPr="00382DCE">
        <w:rPr>
          <w:b/>
        </w:rPr>
        <w:t xml:space="preserve">a jeho vydání </w:t>
      </w:r>
      <w:r w:rsidRPr="00382DCE">
        <w:rPr>
          <w:b/>
        </w:rPr>
        <w:t>postupuje krajský úřad obdobně podle</w:t>
      </w:r>
      <w:r>
        <w:rPr>
          <w:b/>
        </w:rPr>
        <w:t xml:space="preserve"> </w:t>
      </w:r>
      <w:r w:rsidRPr="00633148">
        <w:rPr>
          <w:b/>
          <w:highlight w:val="green"/>
        </w:rPr>
        <w:t>§</w:t>
      </w:r>
      <w:r w:rsidR="00500288">
        <w:rPr>
          <w:b/>
          <w:highlight w:val="green"/>
        </w:rPr>
        <w:t xml:space="preserve"> </w:t>
      </w:r>
      <w:r w:rsidR="009F67CF">
        <w:rPr>
          <w:b/>
          <w:highlight w:val="green"/>
        </w:rPr>
        <w:t>CC + 01</w:t>
      </w:r>
      <w:r w:rsidR="008F0960">
        <w:rPr>
          <w:b/>
          <w:highlight w:val="green"/>
        </w:rPr>
        <w:t>,</w:t>
      </w:r>
      <w:r w:rsidR="00633148" w:rsidRPr="00633148">
        <w:rPr>
          <w:b/>
          <w:highlight w:val="green"/>
        </w:rPr>
        <w:t xml:space="preserve"> </w:t>
      </w:r>
      <w:r w:rsidR="00633148" w:rsidRPr="008F0960">
        <w:rPr>
          <w:b/>
          <w:highlight w:val="green"/>
        </w:rPr>
        <w:t xml:space="preserve">§ </w:t>
      </w:r>
      <w:r w:rsidR="009F67CF">
        <w:rPr>
          <w:b/>
          <w:highlight w:val="green"/>
        </w:rPr>
        <w:t>CC + 02</w:t>
      </w:r>
      <w:r w:rsidR="008F0960" w:rsidRPr="008F0960">
        <w:rPr>
          <w:b/>
          <w:highlight w:val="green"/>
        </w:rPr>
        <w:t xml:space="preserve"> </w:t>
      </w:r>
      <w:r w:rsidR="008F0960" w:rsidRPr="009F67CF">
        <w:rPr>
          <w:b/>
          <w:highlight w:val="green"/>
        </w:rPr>
        <w:t xml:space="preserve">a § </w:t>
      </w:r>
      <w:r w:rsidR="009F67CF" w:rsidRPr="009F67CF">
        <w:rPr>
          <w:b/>
          <w:highlight w:val="green"/>
        </w:rPr>
        <w:t>CC + 04</w:t>
      </w:r>
      <w:r w:rsidR="00633148">
        <w:rPr>
          <w:b/>
        </w:rPr>
        <w:t>.</w:t>
      </w:r>
    </w:p>
    <w:p w:rsidR="00E03B16" w:rsidRPr="00FE204B" w:rsidRDefault="00E03B16" w:rsidP="00F32019">
      <w:pPr>
        <w:jc w:val="both"/>
        <w:rPr>
          <w:b/>
        </w:rPr>
      </w:pPr>
    </w:p>
    <w:p w:rsidR="00E03B16" w:rsidRPr="00382DCE" w:rsidRDefault="00E03B16" w:rsidP="009971D3">
      <w:pPr>
        <w:numPr>
          <w:ilvl w:val="0"/>
          <w:numId w:val="28"/>
        </w:numPr>
        <w:tabs>
          <w:tab w:val="clear" w:pos="1173"/>
          <w:tab w:val="num" w:pos="900"/>
        </w:tabs>
        <w:ind w:left="900" w:hanging="540"/>
        <w:jc w:val="both"/>
        <w:rPr>
          <w:b/>
        </w:rPr>
      </w:pPr>
      <w:r w:rsidRPr="00FE204B">
        <w:rPr>
          <w:b/>
        </w:rPr>
        <w:t>Plán ochrany slouží jako podklad pro územně plánovací dokumentaci.</w:t>
      </w:r>
    </w:p>
    <w:p w:rsidR="00633148" w:rsidRPr="00382DCE" w:rsidRDefault="00633148" w:rsidP="00633148">
      <w:pPr>
        <w:jc w:val="both"/>
        <w:rPr>
          <w:b/>
        </w:rPr>
      </w:pPr>
    </w:p>
    <w:p w:rsidR="00AF13BA" w:rsidRDefault="00633148" w:rsidP="009971D3">
      <w:pPr>
        <w:numPr>
          <w:ilvl w:val="0"/>
          <w:numId w:val="28"/>
        </w:numPr>
        <w:tabs>
          <w:tab w:val="clear" w:pos="1173"/>
          <w:tab w:val="num" w:pos="900"/>
        </w:tabs>
        <w:ind w:left="900" w:hanging="540"/>
        <w:jc w:val="both"/>
        <w:rPr>
          <w:b/>
        </w:rPr>
      </w:pPr>
      <w:r w:rsidRPr="00382DCE">
        <w:rPr>
          <w:b/>
        </w:rPr>
        <w:t xml:space="preserve">Dojde-li ke změně nebo zrušení rozhodnutí o námitkách, </w:t>
      </w:r>
      <w:r w:rsidR="005F5906">
        <w:rPr>
          <w:b/>
        </w:rPr>
        <w:t>uvede</w:t>
      </w:r>
      <w:r w:rsidRPr="00382DCE">
        <w:rPr>
          <w:b/>
        </w:rPr>
        <w:t xml:space="preserve"> </w:t>
      </w:r>
      <w:r w:rsidR="00E77B82" w:rsidRPr="00382DCE">
        <w:rPr>
          <w:b/>
        </w:rPr>
        <w:t>krajský úřad</w:t>
      </w:r>
      <w:r w:rsidRPr="00382DCE">
        <w:rPr>
          <w:b/>
        </w:rPr>
        <w:t xml:space="preserve"> </w:t>
      </w:r>
      <w:r w:rsidR="00377EB5">
        <w:rPr>
          <w:b/>
        </w:rPr>
        <w:t>plán ochrany</w:t>
      </w:r>
      <w:r w:rsidRPr="00382DCE">
        <w:rPr>
          <w:b/>
        </w:rPr>
        <w:t xml:space="preserve"> do souladu s tímto rozhodnutím; do té doby nelze rozhodovat a postupovat podle těch částí </w:t>
      </w:r>
      <w:r w:rsidR="00377EB5">
        <w:rPr>
          <w:b/>
        </w:rPr>
        <w:t>plánu ochrany</w:t>
      </w:r>
      <w:r w:rsidRPr="00382DCE">
        <w:rPr>
          <w:b/>
        </w:rPr>
        <w:t>, které jsou vymezeny v rozhodnutí o zrušení rozhodnutí o námitkách.</w:t>
      </w:r>
      <w:r w:rsidRPr="00E77B82">
        <w:t xml:space="preserve"> </w:t>
      </w:r>
      <w:r w:rsidR="00082B63" w:rsidRPr="00382DCE">
        <w:rPr>
          <w:b/>
        </w:rPr>
        <w:t>Opatření obecné povahy</w:t>
      </w:r>
      <w:r w:rsidR="0079565E">
        <w:rPr>
          <w:b/>
        </w:rPr>
        <w:t>,</w:t>
      </w:r>
      <w:r w:rsidR="00082B63" w:rsidRPr="00382DCE">
        <w:rPr>
          <w:b/>
        </w:rPr>
        <w:t xml:space="preserve"> </w:t>
      </w:r>
      <w:r w:rsidR="00082B63">
        <w:rPr>
          <w:b/>
        </w:rPr>
        <w:t>jímž se vydává p</w:t>
      </w:r>
      <w:r w:rsidR="003319C7" w:rsidRPr="0056561C">
        <w:rPr>
          <w:b/>
        </w:rPr>
        <w:t xml:space="preserve">lán ochrany </w:t>
      </w:r>
      <w:r w:rsidR="00AF13BA" w:rsidRPr="0056561C">
        <w:rPr>
          <w:b/>
        </w:rPr>
        <w:t>nelze změnit v přezkumném řízení podle správního řádu.</w:t>
      </w:r>
    </w:p>
    <w:p w:rsidR="009E20A5" w:rsidRDefault="009E20A5" w:rsidP="009E20A5">
      <w:pPr>
        <w:jc w:val="both"/>
        <w:rPr>
          <w:b/>
        </w:rPr>
      </w:pPr>
    </w:p>
    <w:p w:rsidR="009E20A5" w:rsidRPr="009E20A5" w:rsidRDefault="009E20A5" w:rsidP="009E20A5">
      <w:pPr>
        <w:numPr>
          <w:ilvl w:val="0"/>
          <w:numId w:val="28"/>
        </w:numPr>
        <w:ind w:left="900"/>
        <w:jc w:val="both"/>
        <w:rPr>
          <w:b/>
        </w:rPr>
      </w:pPr>
      <w:r w:rsidRPr="009E20A5">
        <w:rPr>
          <w:b/>
        </w:rPr>
        <w:t xml:space="preserve">Příslušný orgán památkové péče zašle bezodkladně, nejpozději však do 10 dnů ode dne, kdy </w:t>
      </w:r>
      <w:r>
        <w:rPr>
          <w:b/>
        </w:rPr>
        <w:t>plán ochrany</w:t>
      </w:r>
      <w:r w:rsidRPr="009E20A5">
        <w:rPr>
          <w:b/>
        </w:rPr>
        <w:t xml:space="preserve"> nabyl účinnosti</w:t>
      </w:r>
      <w:r w:rsidR="0057245E">
        <w:rPr>
          <w:b/>
        </w:rPr>
        <w:t>,</w:t>
      </w:r>
      <w:r w:rsidRPr="009E20A5">
        <w:rPr>
          <w:b/>
        </w:rPr>
        <w:t xml:space="preserve"> památkovému ústavu k zápisu do seznamu památkového fondu. Obdobně postupuje orgán památkové péče v případě změny nebo zrušení </w:t>
      </w:r>
      <w:r>
        <w:rPr>
          <w:b/>
        </w:rPr>
        <w:t>plánu ochrany</w:t>
      </w:r>
      <w:r w:rsidRPr="009E20A5">
        <w:rPr>
          <w:b/>
        </w:rPr>
        <w:t>.</w:t>
      </w:r>
    </w:p>
    <w:p w:rsidR="00AF13BA" w:rsidRPr="00F0084A" w:rsidRDefault="009F67CF" w:rsidP="00F57AC1">
      <w:pPr>
        <w:pStyle w:val="Nadpis6"/>
      </w:pPr>
      <w:bookmarkStart w:id="204" w:name="_Toc392855523"/>
      <w:bookmarkStart w:id="205" w:name="_Toc413748392"/>
      <w:r>
        <w:t>§ CC + 08</w:t>
      </w:r>
      <w:bookmarkEnd w:id="204"/>
      <w:bookmarkEnd w:id="205"/>
    </w:p>
    <w:p w:rsidR="00AF13BA" w:rsidRPr="002A2386" w:rsidRDefault="00AF13BA" w:rsidP="006969B7">
      <w:pPr>
        <w:numPr>
          <w:ilvl w:val="0"/>
          <w:numId w:val="29"/>
        </w:numPr>
        <w:tabs>
          <w:tab w:val="clear" w:pos="1173"/>
        </w:tabs>
        <w:spacing w:before="240"/>
        <w:ind w:left="902"/>
        <w:jc w:val="both"/>
        <w:rPr>
          <w:b/>
        </w:rPr>
      </w:pPr>
      <w:r w:rsidRPr="002A2386">
        <w:rPr>
          <w:b/>
        </w:rPr>
        <w:lastRenderedPageBreak/>
        <w:t xml:space="preserve">Památkový ústav předloží </w:t>
      </w:r>
      <w:r w:rsidR="003319C7" w:rsidRPr="002A2386">
        <w:rPr>
          <w:b/>
        </w:rPr>
        <w:t>krajskému úřadu</w:t>
      </w:r>
      <w:r w:rsidRPr="002A2386">
        <w:rPr>
          <w:b/>
        </w:rPr>
        <w:t xml:space="preserve"> </w:t>
      </w:r>
      <w:r w:rsidR="003319C7" w:rsidRPr="002A2386">
        <w:rPr>
          <w:b/>
        </w:rPr>
        <w:t xml:space="preserve">do </w:t>
      </w:r>
      <w:r w:rsidR="002A2386">
        <w:rPr>
          <w:b/>
        </w:rPr>
        <w:t>10</w:t>
      </w:r>
      <w:r w:rsidRPr="002A2386">
        <w:rPr>
          <w:b/>
        </w:rPr>
        <w:t xml:space="preserve"> let od vy</w:t>
      </w:r>
      <w:r w:rsidR="003319C7" w:rsidRPr="002A2386">
        <w:rPr>
          <w:b/>
        </w:rPr>
        <w:t xml:space="preserve">dání plánu ochrany </w:t>
      </w:r>
      <w:r w:rsidRPr="002A2386">
        <w:rPr>
          <w:b/>
        </w:rPr>
        <w:t xml:space="preserve">a poté pravidelně jednou za 10 let zprávu o změně stavu poznání hodnot, pro jejichž ochranu byl </w:t>
      </w:r>
      <w:r w:rsidR="00A44D56">
        <w:rPr>
          <w:b/>
        </w:rPr>
        <w:t>plán</w:t>
      </w:r>
      <w:r w:rsidR="003319C7" w:rsidRPr="002A2386">
        <w:rPr>
          <w:b/>
        </w:rPr>
        <w:t xml:space="preserve"> ochrany vydán</w:t>
      </w:r>
      <w:r w:rsidRPr="002A2386">
        <w:rPr>
          <w:b/>
        </w:rPr>
        <w:t xml:space="preserve">. Památkový ústav může na základě této zprávy podat </w:t>
      </w:r>
      <w:r w:rsidR="003319C7" w:rsidRPr="002A2386">
        <w:rPr>
          <w:b/>
        </w:rPr>
        <w:t>krajskému úřadu</w:t>
      </w:r>
      <w:r w:rsidRPr="002A2386">
        <w:rPr>
          <w:b/>
        </w:rPr>
        <w:t xml:space="preserve"> podnět ke změně </w:t>
      </w:r>
      <w:r w:rsidR="003319C7" w:rsidRPr="002A2386">
        <w:rPr>
          <w:b/>
        </w:rPr>
        <w:t xml:space="preserve">plánu </w:t>
      </w:r>
      <w:r w:rsidRPr="002A2386">
        <w:rPr>
          <w:b/>
        </w:rPr>
        <w:t>ochrany</w:t>
      </w:r>
      <w:r>
        <w:rPr>
          <w:b/>
        </w:rPr>
        <w:t>.</w:t>
      </w:r>
    </w:p>
    <w:p w:rsidR="003319C7" w:rsidRDefault="003319C7" w:rsidP="003319C7">
      <w:pPr>
        <w:jc w:val="both"/>
      </w:pPr>
    </w:p>
    <w:p w:rsidR="0096454E" w:rsidRDefault="003B7672" w:rsidP="006969B7">
      <w:pPr>
        <w:numPr>
          <w:ilvl w:val="0"/>
          <w:numId w:val="29"/>
        </w:numPr>
        <w:tabs>
          <w:tab w:val="clear" w:pos="1173"/>
        </w:tabs>
        <w:ind w:left="900"/>
        <w:jc w:val="both"/>
        <w:rPr>
          <w:b/>
        </w:rPr>
      </w:pPr>
      <w:r>
        <w:rPr>
          <w:b/>
        </w:rPr>
        <w:t xml:space="preserve">Krajský úřad </w:t>
      </w:r>
      <w:r w:rsidR="00247372" w:rsidRPr="00247372">
        <w:rPr>
          <w:b/>
        </w:rPr>
        <w:t>z</w:t>
      </w:r>
      <w:r w:rsidR="00BD2CFD">
        <w:rPr>
          <w:b/>
        </w:rPr>
        <w:t> </w:t>
      </w:r>
      <w:r w:rsidR="00247372" w:rsidRPr="00247372">
        <w:rPr>
          <w:b/>
        </w:rPr>
        <w:t>moci úřední</w:t>
      </w:r>
      <w:r w:rsidRPr="003B7672">
        <w:rPr>
          <w:b/>
        </w:rPr>
        <w:t xml:space="preserve"> </w:t>
      </w:r>
      <w:r w:rsidRPr="00C26798">
        <w:rPr>
          <w:b/>
        </w:rPr>
        <w:t>může</w:t>
      </w:r>
      <w:r w:rsidRPr="003B7672">
        <w:rPr>
          <w:b/>
        </w:rPr>
        <w:t xml:space="preserve"> </w:t>
      </w:r>
      <w:r w:rsidRPr="00C26798">
        <w:rPr>
          <w:b/>
        </w:rPr>
        <w:t xml:space="preserve">změnit </w:t>
      </w:r>
      <w:r>
        <w:rPr>
          <w:b/>
        </w:rPr>
        <w:t>plán ochrany</w:t>
      </w:r>
      <w:r w:rsidR="00AF13BA" w:rsidRPr="00CE555B">
        <w:rPr>
          <w:b/>
        </w:rPr>
        <w:t>,</w:t>
      </w:r>
      <w:r w:rsidR="00AF13BA" w:rsidRPr="00C26798">
        <w:rPr>
          <w:b/>
        </w:rPr>
        <w:t xml:space="preserve"> pokud došlo k podstatné změně stavu poznání</w:t>
      </w:r>
      <w:r w:rsidR="00A44D56">
        <w:rPr>
          <w:b/>
        </w:rPr>
        <w:t xml:space="preserve"> hodnot</w:t>
      </w:r>
      <w:r w:rsidR="003319C7" w:rsidRPr="00C26798">
        <w:rPr>
          <w:b/>
        </w:rPr>
        <w:t>, pro jejichž ochranu byl vydán</w:t>
      </w:r>
      <w:r w:rsidR="0053646F" w:rsidRPr="0053646F">
        <w:rPr>
          <w:b/>
        </w:rPr>
        <w:t xml:space="preserve"> </w:t>
      </w:r>
      <w:r w:rsidR="0053646F">
        <w:rPr>
          <w:b/>
        </w:rPr>
        <w:t xml:space="preserve">nebo </w:t>
      </w:r>
      <w:r>
        <w:rPr>
          <w:b/>
        </w:rPr>
        <w:t xml:space="preserve">došlo ke </w:t>
      </w:r>
      <w:r w:rsidR="0053646F">
        <w:rPr>
          <w:b/>
        </w:rPr>
        <w:t xml:space="preserve">změně </w:t>
      </w:r>
      <w:r w:rsidR="00731388">
        <w:rPr>
          <w:b/>
        </w:rPr>
        <w:t>prohláš</w:t>
      </w:r>
      <w:r w:rsidR="0053646F" w:rsidRPr="00BD2CFD">
        <w:rPr>
          <w:b/>
        </w:rPr>
        <w:t>ení památkového území</w:t>
      </w:r>
      <w:r w:rsidR="00AF13BA" w:rsidRPr="00C26798">
        <w:rPr>
          <w:b/>
        </w:rPr>
        <w:t xml:space="preserve">. Na tento postup se </w:t>
      </w:r>
      <w:r w:rsidR="00AF13BA" w:rsidRPr="001244DE">
        <w:rPr>
          <w:b/>
        </w:rPr>
        <w:t xml:space="preserve">ustanovení </w:t>
      </w:r>
      <w:r w:rsidR="00A05623" w:rsidRPr="00633148">
        <w:rPr>
          <w:b/>
          <w:highlight w:val="green"/>
        </w:rPr>
        <w:t>§</w:t>
      </w:r>
      <w:r w:rsidR="00A05623">
        <w:rPr>
          <w:b/>
          <w:highlight w:val="green"/>
        </w:rPr>
        <w:t xml:space="preserve"> CC + 01,</w:t>
      </w:r>
      <w:r w:rsidR="00A05623" w:rsidRPr="00633148">
        <w:rPr>
          <w:b/>
          <w:highlight w:val="green"/>
        </w:rPr>
        <w:t xml:space="preserve"> </w:t>
      </w:r>
      <w:r w:rsidR="00A05623" w:rsidRPr="008F0960">
        <w:rPr>
          <w:b/>
          <w:highlight w:val="green"/>
        </w:rPr>
        <w:t xml:space="preserve">§ </w:t>
      </w:r>
      <w:r w:rsidR="00A05623">
        <w:rPr>
          <w:b/>
          <w:highlight w:val="green"/>
        </w:rPr>
        <w:t>CC + 02</w:t>
      </w:r>
      <w:r w:rsidR="00A05623" w:rsidRPr="008F0960">
        <w:rPr>
          <w:b/>
          <w:highlight w:val="green"/>
        </w:rPr>
        <w:t xml:space="preserve"> </w:t>
      </w:r>
      <w:r w:rsidR="00A05623" w:rsidRPr="009F67CF">
        <w:rPr>
          <w:b/>
          <w:highlight w:val="green"/>
        </w:rPr>
        <w:t>a § CC + 04</w:t>
      </w:r>
      <w:r w:rsidR="00121232">
        <w:rPr>
          <w:b/>
          <w:highlight w:val="green"/>
        </w:rPr>
        <w:t xml:space="preserve"> </w:t>
      </w:r>
      <w:r w:rsidR="00121232" w:rsidRPr="00382DCE">
        <w:rPr>
          <w:b/>
        </w:rPr>
        <w:t>vztahuje</w:t>
      </w:r>
      <w:r w:rsidR="00AF13BA" w:rsidRPr="00382DCE">
        <w:rPr>
          <w:b/>
        </w:rPr>
        <w:t xml:space="preserve"> p</w:t>
      </w:r>
      <w:r w:rsidR="00AF13BA" w:rsidRPr="00C26798">
        <w:rPr>
          <w:b/>
        </w:rPr>
        <w:t>řiměřeně.</w:t>
      </w:r>
    </w:p>
    <w:p w:rsidR="001244DE" w:rsidRDefault="001244DE" w:rsidP="001244DE">
      <w:pPr>
        <w:jc w:val="both"/>
        <w:rPr>
          <w:b/>
        </w:rPr>
      </w:pPr>
    </w:p>
    <w:p w:rsidR="001244DE" w:rsidRDefault="001244DE" w:rsidP="006969B7">
      <w:pPr>
        <w:numPr>
          <w:ilvl w:val="0"/>
          <w:numId w:val="29"/>
        </w:numPr>
        <w:tabs>
          <w:tab w:val="clear" w:pos="1173"/>
        </w:tabs>
        <w:ind w:left="900"/>
        <w:jc w:val="both"/>
        <w:rPr>
          <w:b/>
        </w:rPr>
      </w:pPr>
      <w:r w:rsidRPr="0074726B">
        <w:rPr>
          <w:b/>
        </w:rPr>
        <w:t>Pokud po vydání plánu ochrany nabude účinnosti pro památkovou rezervaci, památkovou zónu nebo jejich část</w:t>
      </w:r>
      <w:r w:rsidR="006D2E3D">
        <w:rPr>
          <w:b/>
        </w:rPr>
        <w:t xml:space="preserve"> územní nebo</w:t>
      </w:r>
      <w:r w:rsidRPr="0074726B">
        <w:rPr>
          <w:b/>
        </w:rPr>
        <w:t xml:space="preserve"> regulační plán</w:t>
      </w:r>
      <w:r w:rsidR="00CD25CB" w:rsidRPr="00F651DB">
        <w:rPr>
          <w:b/>
          <w:vertAlign w:val="superscript"/>
        </w:rPr>
        <w:t>00-4)</w:t>
      </w:r>
      <w:r w:rsidRPr="0074726B">
        <w:rPr>
          <w:b/>
        </w:rPr>
        <w:t xml:space="preserve">, pozbývají účinnosti ty podmínky plánu ochrany, které jsou v rozporu s tímto </w:t>
      </w:r>
      <w:r w:rsidR="007F5AE5">
        <w:rPr>
          <w:b/>
        </w:rPr>
        <w:t xml:space="preserve">územním nebo </w:t>
      </w:r>
      <w:r w:rsidRPr="0074726B">
        <w:rPr>
          <w:b/>
        </w:rPr>
        <w:t>regulačním plánem.</w:t>
      </w:r>
    </w:p>
    <w:p w:rsidR="00F940A9" w:rsidRDefault="00F940A9" w:rsidP="00DE0FAF">
      <w:pPr>
        <w:pStyle w:val="Nadpis3"/>
      </w:pPr>
      <w:bookmarkStart w:id="206" w:name="_Toc361988685"/>
      <w:bookmarkStart w:id="207" w:name="_Toc392855524"/>
      <w:bookmarkStart w:id="208" w:name="_Toc413748393"/>
      <w:r>
        <w:t>Díl 2</w:t>
      </w:r>
      <w:bookmarkEnd w:id="208"/>
    </w:p>
    <w:p w:rsidR="003730CD" w:rsidRPr="00002AD1" w:rsidRDefault="003730CD" w:rsidP="00DE0FAF">
      <w:pPr>
        <w:pStyle w:val="Nadpisdlu"/>
      </w:pPr>
      <w:bookmarkStart w:id="209" w:name="_Toc413748394"/>
      <w:r>
        <w:t>Ochrann</w:t>
      </w:r>
      <w:r w:rsidR="00D45447">
        <w:t>é</w:t>
      </w:r>
      <w:r>
        <w:t xml:space="preserve"> památkov</w:t>
      </w:r>
      <w:r w:rsidR="00D45447">
        <w:t>é</w:t>
      </w:r>
      <w:r>
        <w:t xml:space="preserve"> pásm</w:t>
      </w:r>
      <w:r w:rsidR="00D45447">
        <w:t>o</w:t>
      </w:r>
      <w:bookmarkEnd w:id="206"/>
      <w:bookmarkEnd w:id="207"/>
      <w:bookmarkEnd w:id="209"/>
    </w:p>
    <w:p w:rsidR="000F03CF" w:rsidRPr="00002AD1" w:rsidRDefault="009F67CF" w:rsidP="00F57AC1">
      <w:pPr>
        <w:pStyle w:val="Nadpis6"/>
      </w:pPr>
      <w:bookmarkStart w:id="210" w:name="_Toc392855525"/>
      <w:bookmarkStart w:id="211" w:name="_Toc413748395"/>
      <w:r>
        <w:t>§ CC + 09</w:t>
      </w:r>
      <w:bookmarkEnd w:id="210"/>
      <w:bookmarkEnd w:id="211"/>
    </w:p>
    <w:p w:rsidR="00360E57" w:rsidRPr="00C5563E" w:rsidRDefault="00360E57" w:rsidP="00DE0FAF">
      <w:pPr>
        <w:pStyle w:val="Nadpis7"/>
      </w:pPr>
      <w:bookmarkStart w:id="212" w:name="_Toc361988687"/>
      <w:bookmarkStart w:id="213" w:name="_Toc392855526"/>
      <w:bookmarkStart w:id="214" w:name="_Toc413748396"/>
      <w:r w:rsidRPr="00C5563E">
        <w:t>Návrh</w:t>
      </w:r>
      <w:r w:rsidR="00C459BE">
        <w:t xml:space="preserve"> </w:t>
      </w:r>
      <w:r w:rsidR="00622A35" w:rsidRPr="00C5563E">
        <w:t xml:space="preserve">na </w:t>
      </w:r>
      <w:r w:rsidRPr="00C5563E">
        <w:t xml:space="preserve">vymezení </w:t>
      </w:r>
      <w:r w:rsidR="007311A5" w:rsidRPr="004614DC">
        <w:t>ochranného</w:t>
      </w:r>
      <w:r w:rsidR="007311A5">
        <w:t xml:space="preserve"> </w:t>
      </w:r>
      <w:r w:rsidRPr="00C5563E">
        <w:t>památkového pásma</w:t>
      </w:r>
      <w:bookmarkEnd w:id="212"/>
      <w:bookmarkEnd w:id="213"/>
      <w:bookmarkEnd w:id="214"/>
    </w:p>
    <w:p w:rsidR="00360E57" w:rsidRPr="006D6227" w:rsidRDefault="00A57637" w:rsidP="009971D3">
      <w:pPr>
        <w:numPr>
          <w:ilvl w:val="0"/>
          <w:numId w:val="17"/>
        </w:numPr>
        <w:jc w:val="both"/>
        <w:rPr>
          <w:b/>
        </w:rPr>
      </w:pPr>
      <w:r>
        <w:rPr>
          <w:b/>
        </w:rPr>
        <w:t xml:space="preserve">Obecní úřad </w:t>
      </w:r>
      <w:r w:rsidR="00856081">
        <w:rPr>
          <w:b/>
        </w:rPr>
        <w:t xml:space="preserve">obce </w:t>
      </w:r>
      <w:r>
        <w:rPr>
          <w:b/>
        </w:rPr>
        <w:t>s rozšířenou působností</w:t>
      </w:r>
      <w:r w:rsidR="00360E57" w:rsidRPr="006D6227">
        <w:rPr>
          <w:b/>
        </w:rPr>
        <w:t xml:space="preserve"> může k ochraně </w:t>
      </w:r>
      <w:r w:rsidR="00D64941">
        <w:rPr>
          <w:b/>
        </w:rPr>
        <w:t>architektonického dědictví chráněného</w:t>
      </w:r>
      <w:r w:rsidR="003730CD">
        <w:rPr>
          <w:b/>
        </w:rPr>
        <w:t xml:space="preserve"> </w:t>
      </w:r>
      <w:r w:rsidR="00D64941">
        <w:rPr>
          <w:b/>
        </w:rPr>
        <w:t xml:space="preserve">podle tohoto zákona </w:t>
      </w:r>
      <w:r w:rsidR="00E27058" w:rsidRPr="00247372">
        <w:rPr>
          <w:b/>
        </w:rPr>
        <w:t xml:space="preserve">z moci úřední </w:t>
      </w:r>
      <w:r w:rsidR="00360E57" w:rsidRPr="00247372">
        <w:rPr>
          <w:b/>
        </w:rPr>
        <w:t>opatřením</w:t>
      </w:r>
      <w:r w:rsidR="00360E57" w:rsidRPr="006D6227">
        <w:rPr>
          <w:b/>
        </w:rPr>
        <w:t xml:space="preserve"> obecné povahy</w:t>
      </w:r>
      <w:r w:rsidR="0070782D" w:rsidRPr="006D6227">
        <w:rPr>
          <w:b/>
        </w:rPr>
        <w:t xml:space="preserve"> vymezit</w:t>
      </w:r>
      <w:r w:rsidR="00360E57" w:rsidRPr="006D6227">
        <w:rPr>
          <w:b/>
        </w:rPr>
        <w:t xml:space="preserve"> </w:t>
      </w:r>
      <w:r w:rsidR="007311A5">
        <w:rPr>
          <w:b/>
        </w:rPr>
        <w:t>ochranné památkové pásmo</w:t>
      </w:r>
      <w:r w:rsidR="00360E57" w:rsidRPr="006D6227">
        <w:rPr>
          <w:b/>
        </w:rPr>
        <w:t>.</w:t>
      </w:r>
    </w:p>
    <w:p w:rsidR="00360E57" w:rsidRPr="006D6227" w:rsidRDefault="00360E57" w:rsidP="00096801">
      <w:pPr>
        <w:jc w:val="both"/>
        <w:rPr>
          <w:b/>
        </w:rPr>
      </w:pPr>
    </w:p>
    <w:p w:rsidR="00360E57" w:rsidRPr="006D6227" w:rsidRDefault="00360E57" w:rsidP="009971D3">
      <w:pPr>
        <w:numPr>
          <w:ilvl w:val="0"/>
          <w:numId w:val="17"/>
        </w:numPr>
        <w:jc w:val="both"/>
        <w:rPr>
          <w:b/>
        </w:rPr>
      </w:pPr>
      <w:r w:rsidRPr="006D6227">
        <w:rPr>
          <w:b/>
        </w:rPr>
        <w:t xml:space="preserve">Pokud území navrhovaného </w:t>
      </w:r>
      <w:r w:rsidR="007311A5" w:rsidRPr="006D6227">
        <w:rPr>
          <w:b/>
        </w:rPr>
        <w:t xml:space="preserve">ochranného </w:t>
      </w:r>
      <w:r w:rsidR="0070782D" w:rsidRPr="006D6227">
        <w:rPr>
          <w:b/>
        </w:rPr>
        <w:t xml:space="preserve">památkového </w:t>
      </w:r>
      <w:r w:rsidRPr="006D6227">
        <w:rPr>
          <w:b/>
        </w:rPr>
        <w:t>pásma zasahuje do správních obvodů více obecních úřadů</w:t>
      </w:r>
      <w:r w:rsidR="00856081">
        <w:rPr>
          <w:b/>
        </w:rPr>
        <w:t xml:space="preserve"> </w:t>
      </w:r>
      <w:r w:rsidR="00856081" w:rsidRPr="00856081">
        <w:rPr>
          <w:b/>
        </w:rPr>
        <w:t>obc</w:t>
      </w:r>
      <w:r w:rsidR="00856081">
        <w:rPr>
          <w:b/>
        </w:rPr>
        <w:t>í</w:t>
      </w:r>
      <w:r w:rsidR="00856081" w:rsidRPr="00856081">
        <w:rPr>
          <w:b/>
        </w:rPr>
        <w:t xml:space="preserve"> s rozšířenou působností</w:t>
      </w:r>
      <w:r w:rsidRPr="006D6227">
        <w:rPr>
          <w:b/>
        </w:rPr>
        <w:t>, je k jeho vym</w:t>
      </w:r>
      <w:r w:rsidR="0070782D" w:rsidRPr="006D6227">
        <w:rPr>
          <w:b/>
        </w:rPr>
        <w:t xml:space="preserve">ezení příslušný ten </w:t>
      </w:r>
      <w:r w:rsidR="00A57637">
        <w:rPr>
          <w:b/>
        </w:rPr>
        <w:t xml:space="preserve">obecní úřad </w:t>
      </w:r>
      <w:r w:rsidR="00856081">
        <w:rPr>
          <w:b/>
        </w:rPr>
        <w:t xml:space="preserve">obce </w:t>
      </w:r>
      <w:r w:rsidR="00A57637">
        <w:rPr>
          <w:b/>
        </w:rPr>
        <w:t>s rozšířenou působností</w:t>
      </w:r>
      <w:r w:rsidR="0070782D" w:rsidRPr="006D6227">
        <w:rPr>
          <w:b/>
        </w:rPr>
        <w:t>, v</w:t>
      </w:r>
      <w:r w:rsidRPr="006D6227">
        <w:rPr>
          <w:b/>
        </w:rPr>
        <w:t xml:space="preserve"> jehož správním obvodu se nachází </w:t>
      </w:r>
      <w:r w:rsidR="003730CD">
        <w:rPr>
          <w:b/>
        </w:rPr>
        <w:t>architektonické dědictví chráněné podle tohoto zákona</w:t>
      </w:r>
      <w:r w:rsidR="00E42CF6">
        <w:rPr>
          <w:b/>
        </w:rPr>
        <w:t>,</w:t>
      </w:r>
      <w:r w:rsidR="003730CD">
        <w:rPr>
          <w:b/>
        </w:rPr>
        <w:t xml:space="preserve"> </w:t>
      </w:r>
      <w:r w:rsidRPr="006D6227">
        <w:rPr>
          <w:b/>
        </w:rPr>
        <w:t>pro je</w:t>
      </w:r>
      <w:r w:rsidR="003730CD">
        <w:rPr>
          <w:b/>
        </w:rPr>
        <w:t>hož</w:t>
      </w:r>
      <w:r w:rsidR="0070782D" w:rsidRPr="006D6227">
        <w:rPr>
          <w:b/>
        </w:rPr>
        <w:t xml:space="preserve"> </w:t>
      </w:r>
      <w:r w:rsidRPr="006D6227">
        <w:rPr>
          <w:b/>
        </w:rPr>
        <w:t xml:space="preserve">ochranu se </w:t>
      </w:r>
      <w:r w:rsidR="0070782D" w:rsidRPr="006D6227">
        <w:rPr>
          <w:b/>
        </w:rPr>
        <w:t xml:space="preserve">navrhuje </w:t>
      </w:r>
      <w:r w:rsidR="007311A5">
        <w:rPr>
          <w:b/>
        </w:rPr>
        <w:t>ochranné památkové pásmo</w:t>
      </w:r>
      <w:r w:rsidRPr="006D6227">
        <w:rPr>
          <w:b/>
        </w:rPr>
        <w:t xml:space="preserve"> vymezit.</w:t>
      </w:r>
      <w:r w:rsidR="00990503">
        <w:rPr>
          <w:b/>
        </w:rPr>
        <w:t xml:space="preserve"> Pokud se architektonické dědictví chráněné podle tohoto zákona, pro jehož ochranu se navrhuje ochranné památkové pásmo, nachází na území správních obvodů více obecních úřadů</w:t>
      </w:r>
      <w:r w:rsidR="00856081">
        <w:rPr>
          <w:b/>
        </w:rPr>
        <w:t xml:space="preserve"> obcí</w:t>
      </w:r>
      <w:r w:rsidR="00856081" w:rsidRPr="00856081">
        <w:rPr>
          <w:b/>
        </w:rPr>
        <w:t xml:space="preserve"> s rozšířenou působností</w:t>
      </w:r>
      <w:r w:rsidR="00990503">
        <w:rPr>
          <w:b/>
        </w:rPr>
        <w:t>, určí nejblíže společně nadřízený správní orgán</w:t>
      </w:r>
      <w:r w:rsidR="00480389" w:rsidRPr="00480389">
        <w:rPr>
          <w:b/>
        </w:rPr>
        <w:t xml:space="preserve"> </w:t>
      </w:r>
      <w:r w:rsidR="00480389">
        <w:rPr>
          <w:b/>
        </w:rPr>
        <w:t xml:space="preserve">příslušný </w:t>
      </w:r>
      <w:r w:rsidR="00A57637">
        <w:rPr>
          <w:b/>
        </w:rPr>
        <w:t xml:space="preserve">obecní úřad </w:t>
      </w:r>
      <w:r w:rsidR="00856081">
        <w:rPr>
          <w:b/>
        </w:rPr>
        <w:t xml:space="preserve">obce </w:t>
      </w:r>
      <w:r w:rsidR="00A57637">
        <w:rPr>
          <w:b/>
        </w:rPr>
        <w:t>s rozšířenou působností</w:t>
      </w:r>
      <w:r w:rsidR="00990503">
        <w:rPr>
          <w:b/>
        </w:rPr>
        <w:t>.</w:t>
      </w:r>
    </w:p>
    <w:p w:rsidR="00360E57" w:rsidRPr="006D6227" w:rsidRDefault="00360E57" w:rsidP="00096801">
      <w:pPr>
        <w:jc w:val="both"/>
        <w:rPr>
          <w:b/>
        </w:rPr>
      </w:pPr>
    </w:p>
    <w:p w:rsidR="00360E57" w:rsidRPr="006D6227" w:rsidRDefault="00A57637" w:rsidP="009971D3">
      <w:pPr>
        <w:numPr>
          <w:ilvl w:val="0"/>
          <w:numId w:val="17"/>
        </w:numPr>
        <w:jc w:val="both"/>
        <w:rPr>
          <w:b/>
        </w:rPr>
      </w:pPr>
      <w:r>
        <w:rPr>
          <w:b/>
        </w:rPr>
        <w:t xml:space="preserve">Obecní úřad </w:t>
      </w:r>
      <w:r w:rsidR="00856081">
        <w:rPr>
          <w:b/>
        </w:rPr>
        <w:t xml:space="preserve">obce </w:t>
      </w:r>
      <w:r>
        <w:rPr>
          <w:b/>
        </w:rPr>
        <w:t>s rozšířenou působností</w:t>
      </w:r>
      <w:r w:rsidR="00360E57" w:rsidRPr="006D6227">
        <w:rPr>
          <w:b/>
        </w:rPr>
        <w:t xml:space="preserve"> </w:t>
      </w:r>
      <w:r w:rsidR="00135A51">
        <w:rPr>
          <w:b/>
        </w:rPr>
        <w:t>poř</w:t>
      </w:r>
      <w:r w:rsidR="009331B0">
        <w:rPr>
          <w:b/>
        </w:rPr>
        <w:t>izuje</w:t>
      </w:r>
      <w:r w:rsidR="00360E57" w:rsidRPr="006D6227">
        <w:rPr>
          <w:b/>
        </w:rPr>
        <w:t xml:space="preserve"> návrh </w:t>
      </w:r>
      <w:r w:rsidR="00E27058">
        <w:rPr>
          <w:b/>
        </w:rPr>
        <w:t xml:space="preserve">na </w:t>
      </w:r>
      <w:r w:rsidR="00360E57" w:rsidRPr="006D6227">
        <w:rPr>
          <w:b/>
        </w:rPr>
        <w:t xml:space="preserve">vymezení </w:t>
      </w:r>
      <w:r w:rsidR="007311A5">
        <w:rPr>
          <w:b/>
        </w:rPr>
        <w:t>ochranného památkového pásma</w:t>
      </w:r>
      <w:r w:rsidR="00360E57" w:rsidRPr="006D6227">
        <w:rPr>
          <w:b/>
        </w:rPr>
        <w:t xml:space="preserve"> na základě podkladů, údajů a informací, které</w:t>
      </w:r>
      <w:r w:rsidR="009C7680">
        <w:rPr>
          <w:b/>
        </w:rPr>
        <w:t xml:space="preserve"> mu</w:t>
      </w:r>
      <w:r w:rsidR="00360E57" w:rsidRPr="006D6227">
        <w:rPr>
          <w:b/>
        </w:rPr>
        <w:t xml:space="preserve"> bezplatně poskytuje památkový ústav. </w:t>
      </w:r>
    </w:p>
    <w:p w:rsidR="00360E57" w:rsidRPr="006D6227" w:rsidRDefault="00360E57" w:rsidP="00096801">
      <w:pPr>
        <w:jc w:val="both"/>
        <w:rPr>
          <w:b/>
        </w:rPr>
      </w:pPr>
    </w:p>
    <w:p w:rsidR="00360E57" w:rsidRDefault="00360E57" w:rsidP="009971D3">
      <w:pPr>
        <w:numPr>
          <w:ilvl w:val="0"/>
          <w:numId w:val="17"/>
        </w:numPr>
        <w:jc w:val="both"/>
        <w:rPr>
          <w:b/>
        </w:rPr>
      </w:pPr>
      <w:r w:rsidRPr="006D6227">
        <w:rPr>
          <w:b/>
        </w:rPr>
        <w:t xml:space="preserve">Návrh </w:t>
      </w:r>
      <w:r w:rsidR="007311A5">
        <w:rPr>
          <w:b/>
        </w:rPr>
        <w:t>ochranného památkového pásma</w:t>
      </w:r>
      <w:r w:rsidRPr="006D6227">
        <w:rPr>
          <w:b/>
        </w:rPr>
        <w:t xml:space="preserve"> obsahuje </w:t>
      </w:r>
    </w:p>
    <w:p w:rsidR="00333341" w:rsidRPr="006D6227" w:rsidRDefault="00333341" w:rsidP="00333341">
      <w:pPr>
        <w:jc w:val="both"/>
        <w:rPr>
          <w:b/>
        </w:rPr>
      </w:pPr>
    </w:p>
    <w:p w:rsidR="00360E57" w:rsidRPr="006D6227" w:rsidRDefault="00360E57" w:rsidP="009971D3">
      <w:pPr>
        <w:numPr>
          <w:ilvl w:val="1"/>
          <w:numId w:val="17"/>
        </w:numPr>
        <w:tabs>
          <w:tab w:val="clear" w:pos="360"/>
          <w:tab w:val="num" w:pos="1260"/>
        </w:tabs>
        <w:ind w:left="1260"/>
        <w:jc w:val="both"/>
        <w:rPr>
          <w:b/>
        </w:rPr>
      </w:pPr>
      <w:r w:rsidRPr="006D6227">
        <w:rPr>
          <w:b/>
        </w:rPr>
        <w:t xml:space="preserve">vymezení vnější hranice, </w:t>
      </w:r>
    </w:p>
    <w:p w:rsidR="00360E57" w:rsidRPr="006D6227" w:rsidRDefault="00360E57" w:rsidP="009971D3">
      <w:pPr>
        <w:numPr>
          <w:ilvl w:val="1"/>
          <w:numId w:val="17"/>
        </w:numPr>
        <w:tabs>
          <w:tab w:val="clear" w:pos="360"/>
          <w:tab w:val="num" w:pos="1260"/>
        </w:tabs>
        <w:ind w:left="1260"/>
        <w:jc w:val="both"/>
        <w:rPr>
          <w:b/>
        </w:rPr>
      </w:pPr>
      <w:r w:rsidRPr="006D6227">
        <w:rPr>
          <w:b/>
        </w:rPr>
        <w:t xml:space="preserve">stanovení podmínek ochrany, </w:t>
      </w:r>
    </w:p>
    <w:p w:rsidR="00360E57" w:rsidRPr="00DE75F9" w:rsidRDefault="00DE75F9" w:rsidP="009971D3">
      <w:pPr>
        <w:numPr>
          <w:ilvl w:val="1"/>
          <w:numId w:val="17"/>
        </w:numPr>
        <w:tabs>
          <w:tab w:val="clear" w:pos="360"/>
          <w:tab w:val="num" w:pos="1260"/>
        </w:tabs>
        <w:ind w:left="1260"/>
        <w:jc w:val="both"/>
        <w:rPr>
          <w:b/>
        </w:rPr>
      </w:pPr>
      <w:r>
        <w:rPr>
          <w:b/>
        </w:rPr>
        <w:t>výčet</w:t>
      </w:r>
      <w:r w:rsidRPr="00206BFB">
        <w:rPr>
          <w:b/>
        </w:rPr>
        <w:t xml:space="preserve"> </w:t>
      </w:r>
      <w:r>
        <w:rPr>
          <w:b/>
        </w:rPr>
        <w:t>staveb a pozemků nebo jejich částí</w:t>
      </w:r>
      <w:r w:rsidRPr="00206BFB">
        <w:rPr>
          <w:b/>
        </w:rPr>
        <w:t xml:space="preserve">, </w:t>
      </w:r>
      <w:r w:rsidRPr="006D6227">
        <w:rPr>
          <w:b/>
        </w:rPr>
        <w:t>nejsou-li kulturní památkou,</w:t>
      </w:r>
      <w:r>
        <w:rPr>
          <w:b/>
        </w:rPr>
        <w:t xml:space="preserve"> a </w:t>
      </w:r>
      <w:r w:rsidRPr="00206BFB">
        <w:rPr>
          <w:b/>
        </w:rPr>
        <w:t xml:space="preserve">druhů prací </w:t>
      </w:r>
      <w:r>
        <w:rPr>
          <w:b/>
        </w:rPr>
        <w:t>v ochranném památkovém pásmu</w:t>
      </w:r>
      <w:r w:rsidRPr="00206BFB">
        <w:rPr>
          <w:b/>
        </w:rPr>
        <w:t xml:space="preserve">, </w:t>
      </w:r>
      <w:r>
        <w:rPr>
          <w:b/>
        </w:rPr>
        <w:t xml:space="preserve">u nichž </w:t>
      </w:r>
      <w:r w:rsidRPr="00206BFB">
        <w:rPr>
          <w:b/>
        </w:rPr>
        <w:t xml:space="preserve">je vyloučena povinnost vyžádat si předem </w:t>
      </w:r>
      <w:r>
        <w:rPr>
          <w:b/>
        </w:rPr>
        <w:t>posouzení</w:t>
      </w:r>
      <w:r w:rsidRPr="00206BFB">
        <w:rPr>
          <w:b/>
        </w:rPr>
        <w:t xml:space="preserve"> </w:t>
      </w:r>
      <w:r w:rsidRPr="003F0EA5">
        <w:rPr>
          <w:b/>
        </w:rPr>
        <w:t>orgánu</w:t>
      </w:r>
      <w:r w:rsidRPr="006D6227">
        <w:rPr>
          <w:b/>
        </w:rPr>
        <w:t xml:space="preserve"> památkové péče </w:t>
      </w:r>
      <w:r w:rsidRPr="00206BFB">
        <w:rPr>
          <w:b/>
        </w:rPr>
        <w:t xml:space="preserve">podle </w:t>
      </w:r>
      <w:r w:rsidRPr="003F0EA5">
        <w:rPr>
          <w:b/>
          <w:highlight w:val="green"/>
        </w:rPr>
        <w:t>§ KK + 00</w:t>
      </w:r>
      <w:r>
        <w:rPr>
          <w:b/>
        </w:rPr>
        <w:t>,</w:t>
      </w:r>
    </w:p>
    <w:p w:rsidR="00360E57" w:rsidRPr="006D6227" w:rsidRDefault="00360E57" w:rsidP="009971D3">
      <w:pPr>
        <w:numPr>
          <w:ilvl w:val="1"/>
          <w:numId w:val="17"/>
        </w:numPr>
        <w:tabs>
          <w:tab w:val="clear" w:pos="360"/>
          <w:tab w:val="num" w:pos="1260"/>
        </w:tabs>
        <w:ind w:left="1260"/>
        <w:jc w:val="both"/>
        <w:rPr>
          <w:b/>
        </w:rPr>
      </w:pPr>
      <w:r w:rsidRPr="006D6227">
        <w:rPr>
          <w:b/>
        </w:rPr>
        <w:t xml:space="preserve">odůvodnění </w:t>
      </w:r>
      <w:r w:rsidR="0070782D" w:rsidRPr="006D6227">
        <w:rPr>
          <w:b/>
        </w:rPr>
        <w:t xml:space="preserve">jeho </w:t>
      </w:r>
      <w:r w:rsidRPr="006D6227">
        <w:rPr>
          <w:b/>
        </w:rPr>
        <w:t>vymezení</w:t>
      </w:r>
      <w:r w:rsidR="00220AFA">
        <w:rPr>
          <w:b/>
        </w:rPr>
        <w:t xml:space="preserve"> a</w:t>
      </w:r>
      <w:r w:rsidR="00220AFA" w:rsidRPr="00206BFB">
        <w:rPr>
          <w:b/>
        </w:rPr>
        <w:t xml:space="preserve"> důvody vyloučení povinnosti </w:t>
      </w:r>
      <w:r w:rsidR="00220AFA" w:rsidRPr="003F0EA5">
        <w:rPr>
          <w:b/>
          <w:highlight w:val="green"/>
        </w:rPr>
        <w:t>podle písmene c)</w:t>
      </w:r>
      <w:r w:rsidR="00220AFA">
        <w:rPr>
          <w:b/>
        </w:rPr>
        <w:t>.</w:t>
      </w:r>
    </w:p>
    <w:p w:rsidR="00360E57" w:rsidRPr="006D6227" w:rsidRDefault="00360E57" w:rsidP="00360E57">
      <w:pPr>
        <w:ind w:firstLine="708"/>
        <w:jc w:val="both"/>
        <w:rPr>
          <w:b/>
        </w:rPr>
      </w:pPr>
    </w:p>
    <w:p w:rsidR="006D6227" w:rsidRDefault="00360E57" w:rsidP="009971D3">
      <w:pPr>
        <w:numPr>
          <w:ilvl w:val="0"/>
          <w:numId w:val="17"/>
        </w:numPr>
        <w:jc w:val="both"/>
        <w:rPr>
          <w:b/>
        </w:rPr>
      </w:pPr>
      <w:r w:rsidRPr="003730CD">
        <w:rPr>
          <w:b/>
        </w:rPr>
        <w:lastRenderedPageBreak/>
        <w:t>Vnější hranici ochranného</w:t>
      </w:r>
      <w:r w:rsidR="00562DBE">
        <w:rPr>
          <w:b/>
        </w:rPr>
        <w:t xml:space="preserve"> památkového</w:t>
      </w:r>
      <w:r w:rsidRPr="003730CD">
        <w:rPr>
          <w:b/>
        </w:rPr>
        <w:t xml:space="preserve"> pásma tvoří čára vedená po hranici parcel, ve výjimečných případech ji tvoří spojnice lomových bodů stávajících hranic nebo bodů na těchto hranicích</w:t>
      </w:r>
      <w:r w:rsidR="001244DE">
        <w:rPr>
          <w:b/>
        </w:rPr>
        <w:t>.</w:t>
      </w:r>
    </w:p>
    <w:p w:rsidR="001244DE" w:rsidRPr="003730CD" w:rsidRDefault="001244DE" w:rsidP="001244DE">
      <w:pPr>
        <w:jc w:val="both"/>
        <w:rPr>
          <w:b/>
        </w:rPr>
      </w:pPr>
    </w:p>
    <w:p w:rsidR="006D6227" w:rsidRPr="003730CD" w:rsidRDefault="008E7B0A" w:rsidP="009971D3">
      <w:pPr>
        <w:numPr>
          <w:ilvl w:val="0"/>
          <w:numId w:val="17"/>
        </w:numPr>
        <w:jc w:val="both"/>
        <w:rPr>
          <w:b/>
        </w:rPr>
      </w:pPr>
      <w:r>
        <w:rPr>
          <w:b/>
        </w:rPr>
        <w:t>P</w:t>
      </w:r>
      <w:r w:rsidR="00DB2695">
        <w:rPr>
          <w:b/>
        </w:rPr>
        <w:t>odrobnosti o</w:t>
      </w:r>
      <w:r w:rsidR="006D6227" w:rsidRPr="003730CD">
        <w:rPr>
          <w:b/>
        </w:rPr>
        <w:t xml:space="preserve"> obsah</w:t>
      </w:r>
      <w:r w:rsidR="00DB2695">
        <w:rPr>
          <w:b/>
        </w:rPr>
        <w:t>u</w:t>
      </w:r>
      <w:r w:rsidR="006D6227" w:rsidRPr="003730CD">
        <w:rPr>
          <w:b/>
        </w:rPr>
        <w:t xml:space="preserve"> návrhu na </w:t>
      </w:r>
      <w:r w:rsidR="00E27058" w:rsidRPr="003730CD">
        <w:rPr>
          <w:b/>
        </w:rPr>
        <w:t xml:space="preserve">vymezení </w:t>
      </w:r>
      <w:r w:rsidR="007311A5">
        <w:rPr>
          <w:b/>
        </w:rPr>
        <w:t>ochranného památkového pásma</w:t>
      </w:r>
      <w:r>
        <w:rPr>
          <w:b/>
        </w:rPr>
        <w:t xml:space="preserve"> stanoví prováděcí právní předpis</w:t>
      </w:r>
      <w:r w:rsidR="00E233C6" w:rsidRPr="000532F9">
        <w:rPr>
          <w:b/>
          <w:i/>
        </w:rPr>
        <w:t>.</w:t>
      </w:r>
    </w:p>
    <w:p w:rsidR="008F0960" w:rsidRDefault="009F67CF" w:rsidP="00F57AC1">
      <w:pPr>
        <w:pStyle w:val="Nadpis6"/>
      </w:pPr>
      <w:bookmarkStart w:id="215" w:name="_Toc392855527"/>
      <w:bookmarkStart w:id="216" w:name="_Toc413748397"/>
      <w:r>
        <w:t>§ CC + 10</w:t>
      </w:r>
      <w:bookmarkEnd w:id="215"/>
      <w:bookmarkEnd w:id="216"/>
    </w:p>
    <w:p w:rsidR="008F0960" w:rsidRPr="00382DCE" w:rsidRDefault="008F0960" w:rsidP="00DE0FAF">
      <w:pPr>
        <w:numPr>
          <w:ilvl w:val="0"/>
          <w:numId w:val="18"/>
        </w:numPr>
        <w:spacing w:before="240"/>
        <w:jc w:val="both"/>
        <w:rPr>
          <w:b/>
        </w:rPr>
      </w:pPr>
      <w:r w:rsidRPr="00382DCE">
        <w:rPr>
          <w:b/>
        </w:rPr>
        <w:t xml:space="preserve">Při projednání návrhu na vymezení ochranného památkového pásma a jeho vydání postupuje </w:t>
      </w:r>
      <w:r w:rsidR="00A57637">
        <w:rPr>
          <w:b/>
        </w:rPr>
        <w:t xml:space="preserve">obecní úřad </w:t>
      </w:r>
      <w:r w:rsidR="00856081">
        <w:rPr>
          <w:b/>
        </w:rPr>
        <w:t xml:space="preserve">obce </w:t>
      </w:r>
      <w:r w:rsidR="00A57637">
        <w:rPr>
          <w:b/>
        </w:rPr>
        <w:t>s rozšířenou působností</w:t>
      </w:r>
      <w:r w:rsidRPr="00382DCE">
        <w:rPr>
          <w:b/>
        </w:rPr>
        <w:t xml:space="preserve"> obdobně podle</w:t>
      </w:r>
      <w:r>
        <w:rPr>
          <w:b/>
        </w:rPr>
        <w:t xml:space="preserve"> </w:t>
      </w:r>
      <w:r w:rsidR="009F67CF" w:rsidRPr="00633148">
        <w:rPr>
          <w:b/>
          <w:highlight w:val="green"/>
        </w:rPr>
        <w:t>§</w:t>
      </w:r>
      <w:r w:rsidR="00500288">
        <w:rPr>
          <w:b/>
          <w:highlight w:val="green"/>
        </w:rPr>
        <w:t xml:space="preserve"> </w:t>
      </w:r>
      <w:r w:rsidR="009F67CF">
        <w:rPr>
          <w:b/>
          <w:highlight w:val="green"/>
        </w:rPr>
        <w:t>CC + 01</w:t>
      </w:r>
      <w:r w:rsidR="009F67CF" w:rsidRPr="00633148">
        <w:rPr>
          <w:b/>
          <w:highlight w:val="green"/>
        </w:rPr>
        <w:t xml:space="preserve"> odst. 1, 3, 4</w:t>
      </w:r>
      <w:r w:rsidR="009F67CF">
        <w:rPr>
          <w:b/>
          <w:highlight w:val="green"/>
        </w:rPr>
        <w:t>,</w:t>
      </w:r>
      <w:r w:rsidR="009F67CF" w:rsidRPr="00633148">
        <w:rPr>
          <w:b/>
          <w:highlight w:val="green"/>
        </w:rPr>
        <w:t xml:space="preserve"> </w:t>
      </w:r>
      <w:r w:rsidR="009F67CF" w:rsidRPr="008F0960">
        <w:rPr>
          <w:b/>
          <w:highlight w:val="green"/>
        </w:rPr>
        <w:t xml:space="preserve">§ </w:t>
      </w:r>
      <w:r w:rsidR="009F67CF">
        <w:rPr>
          <w:b/>
          <w:highlight w:val="green"/>
        </w:rPr>
        <w:t>CC + 02</w:t>
      </w:r>
      <w:r w:rsidR="009F67CF" w:rsidRPr="008F0960">
        <w:rPr>
          <w:b/>
          <w:highlight w:val="green"/>
        </w:rPr>
        <w:t xml:space="preserve"> </w:t>
      </w:r>
      <w:r w:rsidR="009F67CF" w:rsidRPr="009F67CF">
        <w:rPr>
          <w:b/>
          <w:highlight w:val="green"/>
        </w:rPr>
        <w:t>a § CC + 04</w:t>
      </w:r>
      <w:r w:rsidRPr="00382DCE">
        <w:rPr>
          <w:b/>
        </w:rPr>
        <w:t>.</w:t>
      </w:r>
    </w:p>
    <w:p w:rsidR="008F0960" w:rsidRDefault="008F0960" w:rsidP="008F0960">
      <w:pPr>
        <w:ind w:left="360"/>
        <w:jc w:val="both"/>
        <w:rPr>
          <w:b/>
        </w:rPr>
      </w:pPr>
    </w:p>
    <w:p w:rsidR="008F0960" w:rsidRPr="00382DCE" w:rsidRDefault="008F0960" w:rsidP="009971D3">
      <w:pPr>
        <w:numPr>
          <w:ilvl w:val="0"/>
          <w:numId w:val="18"/>
        </w:numPr>
        <w:jc w:val="both"/>
        <w:rPr>
          <w:b/>
        </w:rPr>
      </w:pPr>
      <w:r w:rsidRPr="00382DCE">
        <w:rPr>
          <w:b/>
        </w:rPr>
        <w:t xml:space="preserve">Návrh na vymezení ochranného památkového pásma </w:t>
      </w:r>
      <w:r w:rsidR="00A57637">
        <w:rPr>
          <w:b/>
        </w:rPr>
        <w:t xml:space="preserve">obecní úřad </w:t>
      </w:r>
      <w:r w:rsidR="00856081">
        <w:rPr>
          <w:b/>
        </w:rPr>
        <w:t xml:space="preserve">obce </w:t>
      </w:r>
      <w:r w:rsidR="00A57637">
        <w:rPr>
          <w:b/>
        </w:rPr>
        <w:t>s rozšířenou působností</w:t>
      </w:r>
      <w:r w:rsidRPr="00382DCE">
        <w:rPr>
          <w:b/>
        </w:rPr>
        <w:t xml:space="preserve"> projedná s památkovým ústavem.</w:t>
      </w:r>
    </w:p>
    <w:p w:rsidR="008F0960" w:rsidRDefault="008F0960" w:rsidP="008F0960">
      <w:pPr>
        <w:jc w:val="both"/>
        <w:rPr>
          <w:b/>
        </w:rPr>
      </w:pPr>
    </w:p>
    <w:p w:rsidR="009E20A5" w:rsidRDefault="008F0960" w:rsidP="0079565E">
      <w:pPr>
        <w:numPr>
          <w:ilvl w:val="1"/>
          <w:numId w:val="17"/>
        </w:numPr>
        <w:tabs>
          <w:tab w:val="clear" w:pos="360"/>
          <w:tab w:val="num" w:pos="1260"/>
        </w:tabs>
        <w:ind w:left="1260"/>
        <w:jc w:val="both"/>
        <w:rPr>
          <w:b/>
        </w:rPr>
      </w:pPr>
      <w:r w:rsidRPr="00382DCE">
        <w:rPr>
          <w:b/>
        </w:rPr>
        <w:t xml:space="preserve">Dojde-li ke změně nebo zrušení rozhodnutí o námitkách, </w:t>
      </w:r>
      <w:r w:rsidR="005F5906">
        <w:rPr>
          <w:b/>
        </w:rPr>
        <w:t xml:space="preserve">uvede </w:t>
      </w:r>
      <w:r w:rsidR="00A57637">
        <w:rPr>
          <w:b/>
        </w:rPr>
        <w:t xml:space="preserve">obecní úřad </w:t>
      </w:r>
      <w:r w:rsidR="00856081">
        <w:rPr>
          <w:b/>
        </w:rPr>
        <w:t xml:space="preserve">obce </w:t>
      </w:r>
      <w:r w:rsidR="00A57637">
        <w:rPr>
          <w:b/>
        </w:rPr>
        <w:t>s rozšířenou působností</w:t>
      </w:r>
      <w:r w:rsidRPr="00382DCE">
        <w:rPr>
          <w:b/>
        </w:rPr>
        <w:t xml:space="preserve"> opatření obecné povahy do souladu s tímto rozhodnutím; do té doby nelze rozhodovat a postupovat podle těch částí opatření obecné povahy, které jsou vymezeny v rozhodnutí o zrušení rozhodnutí o námitkách.</w:t>
      </w:r>
      <w:r w:rsidRPr="0079565E">
        <w:rPr>
          <w:b/>
        </w:rPr>
        <w:t xml:space="preserve"> </w:t>
      </w:r>
      <w:r w:rsidR="00082B63" w:rsidRPr="00382DCE">
        <w:rPr>
          <w:b/>
        </w:rPr>
        <w:t xml:space="preserve">Opatření obecné povahy o </w:t>
      </w:r>
      <w:r w:rsidR="00082B63">
        <w:rPr>
          <w:b/>
        </w:rPr>
        <w:t>v</w:t>
      </w:r>
      <w:r w:rsidR="00360E57" w:rsidRPr="00382DCE">
        <w:rPr>
          <w:b/>
        </w:rPr>
        <w:t>y</w:t>
      </w:r>
      <w:r w:rsidR="00360E57" w:rsidRPr="00BF5260">
        <w:rPr>
          <w:b/>
        </w:rPr>
        <w:t xml:space="preserve">mezení </w:t>
      </w:r>
      <w:r w:rsidR="007311A5">
        <w:rPr>
          <w:b/>
        </w:rPr>
        <w:t>ochranného památkového pásma</w:t>
      </w:r>
      <w:r w:rsidR="00360E57" w:rsidRPr="00BF5260">
        <w:rPr>
          <w:b/>
        </w:rPr>
        <w:t xml:space="preserve"> nelze změnit v přezkumném řízení podle správního řádu.</w:t>
      </w:r>
    </w:p>
    <w:p w:rsidR="009E20A5" w:rsidRPr="009E20A5" w:rsidRDefault="009E20A5" w:rsidP="0079565E">
      <w:pPr>
        <w:numPr>
          <w:ilvl w:val="1"/>
          <w:numId w:val="17"/>
        </w:numPr>
        <w:tabs>
          <w:tab w:val="clear" w:pos="360"/>
          <w:tab w:val="num" w:pos="1260"/>
        </w:tabs>
        <w:ind w:left="1260"/>
        <w:jc w:val="both"/>
        <w:rPr>
          <w:b/>
        </w:rPr>
      </w:pPr>
      <w:r w:rsidRPr="009E20A5">
        <w:rPr>
          <w:b/>
        </w:rPr>
        <w:t xml:space="preserve">Příslušný orgán památkové péče zašle bezodkladně, nejpozději však do 10 dnů ode dne, kdy </w:t>
      </w:r>
      <w:r w:rsidR="009B18B1">
        <w:rPr>
          <w:b/>
        </w:rPr>
        <w:t>vymezení ochranného památkového pásma</w:t>
      </w:r>
      <w:r w:rsidRPr="009E20A5">
        <w:rPr>
          <w:b/>
        </w:rPr>
        <w:t xml:space="preserve"> nabyl</w:t>
      </w:r>
      <w:r w:rsidR="009B18B1">
        <w:rPr>
          <w:b/>
        </w:rPr>
        <w:t>o</w:t>
      </w:r>
      <w:r w:rsidRPr="009E20A5">
        <w:rPr>
          <w:b/>
        </w:rPr>
        <w:t xml:space="preserve"> účinnosti</w:t>
      </w:r>
      <w:r w:rsidR="0057245E">
        <w:rPr>
          <w:b/>
        </w:rPr>
        <w:t>,</w:t>
      </w:r>
      <w:r w:rsidRPr="009E20A5">
        <w:rPr>
          <w:b/>
        </w:rPr>
        <w:t xml:space="preserve"> památkovému ústavu k zápisu do seznamu památkového fondu. Obdobně postupuje orgán památkové péče v případě změny nebo zrušení </w:t>
      </w:r>
      <w:r w:rsidR="009B18B1">
        <w:rPr>
          <w:b/>
        </w:rPr>
        <w:t>vymezení ochranného památkového pásma</w:t>
      </w:r>
      <w:r w:rsidRPr="009E20A5">
        <w:rPr>
          <w:b/>
        </w:rPr>
        <w:t>.</w:t>
      </w:r>
    </w:p>
    <w:p w:rsidR="00D636E3" w:rsidRDefault="009F67CF" w:rsidP="00F57AC1">
      <w:pPr>
        <w:pStyle w:val="Nadpis6"/>
      </w:pPr>
      <w:bookmarkStart w:id="217" w:name="_Toc392855528"/>
      <w:bookmarkStart w:id="218" w:name="_Toc413748398"/>
      <w:r>
        <w:t>§ CC + 11</w:t>
      </w:r>
      <w:bookmarkEnd w:id="217"/>
      <w:bookmarkEnd w:id="218"/>
    </w:p>
    <w:p w:rsidR="008D5BE8" w:rsidRDefault="00360E57" w:rsidP="00DE0FAF">
      <w:pPr>
        <w:numPr>
          <w:ilvl w:val="0"/>
          <w:numId w:val="19"/>
        </w:numPr>
        <w:spacing w:before="240"/>
        <w:jc w:val="both"/>
        <w:rPr>
          <w:b/>
        </w:rPr>
      </w:pPr>
      <w:r w:rsidRPr="00D636E3">
        <w:rPr>
          <w:b/>
        </w:rPr>
        <w:t xml:space="preserve">Památkový ústav předloží </w:t>
      </w:r>
      <w:r w:rsidR="00A57637">
        <w:rPr>
          <w:b/>
        </w:rPr>
        <w:t xml:space="preserve">obecnímu úřadu </w:t>
      </w:r>
      <w:r w:rsidR="00856081">
        <w:rPr>
          <w:b/>
        </w:rPr>
        <w:t xml:space="preserve">obce </w:t>
      </w:r>
      <w:r w:rsidR="00A57637">
        <w:rPr>
          <w:b/>
        </w:rPr>
        <w:t>s rozšířenou působností</w:t>
      </w:r>
      <w:r w:rsidRPr="00D636E3">
        <w:rPr>
          <w:b/>
        </w:rPr>
        <w:t xml:space="preserve"> do 10 let od vymezení</w:t>
      </w:r>
      <w:r w:rsidR="00562DBE">
        <w:rPr>
          <w:b/>
        </w:rPr>
        <w:t xml:space="preserve"> </w:t>
      </w:r>
      <w:r w:rsidR="00562DBE" w:rsidRPr="00D636E3">
        <w:rPr>
          <w:b/>
        </w:rPr>
        <w:t>ochranného</w:t>
      </w:r>
      <w:r w:rsidRPr="00D636E3">
        <w:rPr>
          <w:b/>
        </w:rPr>
        <w:t xml:space="preserve"> památkové</w:t>
      </w:r>
      <w:r w:rsidR="00562DBE">
        <w:rPr>
          <w:b/>
        </w:rPr>
        <w:t>ho</w:t>
      </w:r>
      <w:r w:rsidRPr="00D636E3">
        <w:rPr>
          <w:b/>
        </w:rPr>
        <w:t xml:space="preserve"> pásma a poté pravidelně jednou za 10 let zprávu o změně stavu poznání hodnot, pro jejichž ochranu bylo </w:t>
      </w:r>
      <w:r w:rsidR="007311A5">
        <w:rPr>
          <w:b/>
        </w:rPr>
        <w:t>ochranné památkové pásmo</w:t>
      </w:r>
      <w:r w:rsidRPr="00D636E3">
        <w:rPr>
          <w:b/>
        </w:rPr>
        <w:t xml:space="preserve"> vymezeno</w:t>
      </w:r>
      <w:r w:rsidRPr="00BF5260">
        <w:rPr>
          <w:b/>
        </w:rPr>
        <w:t xml:space="preserve">. Součástí zprávy </w:t>
      </w:r>
      <w:r w:rsidR="005F5906">
        <w:rPr>
          <w:b/>
        </w:rPr>
        <w:t>je</w:t>
      </w:r>
      <w:r w:rsidRPr="00BF5260">
        <w:rPr>
          <w:b/>
        </w:rPr>
        <w:t xml:space="preserve"> vyhodnocení souladu podmínek </w:t>
      </w:r>
      <w:r w:rsidR="00BF5260" w:rsidRPr="00BF5260">
        <w:rPr>
          <w:b/>
        </w:rPr>
        <w:t>ochrany</w:t>
      </w:r>
      <w:r w:rsidRPr="00BF5260">
        <w:rPr>
          <w:b/>
        </w:rPr>
        <w:t xml:space="preserve"> se schválenou územně</w:t>
      </w:r>
      <w:r w:rsidR="00B43463">
        <w:rPr>
          <w:b/>
        </w:rPr>
        <w:t xml:space="preserve"> </w:t>
      </w:r>
      <w:r w:rsidRPr="00BF5260">
        <w:rPr>
          <w:b/>
        </w:rPr>
        <w:t xml:space="preserve">plánovací dokumentací; tato část zprávy </w:t>
      </w:r>
      <w:r w:rsidR="005F5906">
        <w:rPr>
          <w:b/>
        </w:rPr>
        <w:t>se</w:t>
      </w:r>
      <w:r w:rsidRPr="00BF5260">
        <w:rPr>
          <w:b/>
        </w:rPr>
        <w:t xml:space="preserve"> zpracová</w:t>
      </w:r>
      <w:r w:rsidR="005F5906">
        <w:rPr>
          <w:b/>
        </w:rPr>
        <w:t>vá</w:t>
      </w:r>
      <w:r w:rsidRPr="00BF5260">
        <w:rPr>
          <w:b/>
        </w:rPr>
        <w:t xml:space="preserve"> na základě vyjádření orgánu územního plánování. Památkový ústav </w:t>
      </w:r>
      <w:r w:rsidR="00D636E3" w:rsidRPr="00BF5260">
        <w:rPr>
          <w:b/>
        </w:rPr>
        <w:t>může n</w:t>
      </w:r>
      <w:r w:rsidRPr="00BF5260">
        <w:rPr>
          <w:b/>
        </w:rPr>
        <w:t>a základě t</w:t>
      </w:r>
      <w:r w:rsidR="00D636E3" w:rsidRPr="00BF5260">
        <w:rPr>
          <w:b/>
        </w:rPr>
        <w:t>éto zprávy podat</w:t>
      </w:r>
      <w:r w:rsidRPr="00BF5260">
        <w:rPr>
          <w:b/>
        </w:rPr>
        <w:t xml:space="preserve"> </w:t>
      </w:r>
      <w:r w:rsidR="00A57637">
        <w:rPr>
          <w:b/>
        </w:rPr>
        <w:t xml:space="preserve">obecnímu úřadu </w:t>
      </w:r>
      <w:r w:rsidR="00856081">
        <w:rPr>
          <w:b/>
        </w:rPr>
        <w:t xml:space="preserve">obce </w:t>
      </w:r>
      <w:r w:rsidR="00A57637">
        <w:rPr>
          <w:b/>
        </w:rPr>
        <w:t>s rozšířenou působností</w:t>
      </w:r>
      <w:r w:rsidRPr="00D636E3">
        <w:rPr>
          <w:b/>
        </w:rPr>
        <w:t xml:space="preserve"> </w:t>
      </w:r>
      <w:r w:rsidR="00D636E3" w:rsidRPr="00D636E3">
        <w:rPr>
          <w:b/>
        </w:rPr>
        <w:t>podnět ke změně</w:t>
      </w:r>
      <w:r w:rsidRPr="00D636E3">
        <w:rPr>
          <w:b/>
        </w:rPr>
        <w:t xml:space="preserve"> hranic nebo podmínek</w:t>
      </w:r>
      <w:r w:rsidR="00BF5260">
        <w:rPr>
          <w:b/>
        </w:rPr>
        <w:t xml:space="preserve"> ochrany</w:t>
      </w:r>
      <w:r w:rsidRPr="00D636E3">
        <w:rPr>
          <w:b/>
        </w:rPr>
        <w:t xml:space="preserve">, ke změně </w:t>
      </w:r>
      <w:r w:rsidR="008D5BE8">
        <w:rPr>
          <w:b/>
        </w:rPr>
        <w:t>výčtu staveb a pozemků nebo jejich částí</w:t>
      </w:r>
      <w:r w:rsidR="008D5BE8" w:rsidRPr="00206BFB">
        <w:rPr>
          <w:b/>
        </w:rPr>
        <w:t xml:space="preserve">, </w:t>
      </w:r>
      <w:r w:rsidR="008D5BE8" w:rsidRPr="006D6227">
        <w:rPr>
          <w:b/>
        </w:rPr>
        <w:t>nejsou-li kulturní památkou,</w:t>
      </w:r>
      <w:r w:rsidR="008D5BE8">
        <w:rPr>
          <w:b/>
        </w:rPr>
        <w:t xml:space="preserve"> a </w:t>
      </w:r>
      <w:r w:rsidR="008D5BE8" w:rsidRPr="00206BFB">
        <w:rPr>
          <w:b/>
        </w:rPr>
        <w:t xml:space="preserve">druhů prací </w:t>
      </w:r>
      <w:r w:rsidR="008D5BE8">
        <w:rPr>
          <w:b/>
        </w:rPr>
        <w:t>v ochranném památkovém pásmu</w:t>
      </w:r>
      <w:r w:rsidR="008D5BE8" w:rsidRPr="00206BFB">
        <w:rPr>
          <w:b/>
        </w:rPr>
        <w:t xml:space="preserve">, </w:t>
      </w:r>
      <w:r w:rsidR="008D5BE8">
        <w:rPr>
          <w:b/>
        </w:rPr>
        <w:t xml:space="preserve">u nichž </w:t>
      </w:r>
      <w:r w:rsidR="008D5BE8" w:rsidRPr="00206BFB">
        <w:rPr>
          <w:b/>
        </w:rPr>
        <w:t xml:space="preserve">je vyloučena povinnost vlastníka vyžádat si předem </w:t>
      </w:r>
      <w:r w:rsidR="008D5BE8">
        <w:rPr>
          <w:b/>
        </w:rPr>
        <w:t>posouzení</w:t>
      </w:r>
      <w:r w:rsidR="008D5BE8" w:rsidRPr="00206BFB">
        <w:rPr>
          <w:b/>
        </w:rPr>
        <w:t xml:space="preserve"> </w:t>
      </w:r>
      <w:r w:rsidR="008D5BE8" w:rsidRPr="003F0EA5">
        <w:rPr>
          <w:b/>
        </w:rPr>
        <w:t>orgánu</w:t>
      </w:r>
      <w:r w:rsidR="008D5BE8" w:rsidRPr="006D6227">
        <w:rPr>
          <w:b/>
        </w:rPr>
        <w:t xml:space="preserve"> památkové péče </w:t>
      </w:r>
      <w:r w:rsidR="008D5BE8" w:rsidRPr="00206BFB">
        <w:rPr>
          <w:b/>
        </w:rPr>
        <w:t xml:space="preserve">podle </w:t>
      </w:r>
      <w:r w:rsidR="008D5BE8" w:rsidRPr="003F0EA5">
        <w:rPr>
          <w:b/>
          <w:highlight w:val="green"/>
        </w:rPr>
        <w:t>§ KK + 00</w:t>
      </w:r>
      <w:r w:rsidR="008D5BE8">
        <w:rPr>
          <w:b/>
        </w:rPr>
        <w:t>.</w:t>
      </w:r>
    </w:p>
    <w:p w:rsidR="00360E57" w:rsidRPr="00BF5260" w:rsidRDefault="008D5BE8" w:rsidP="008D5BE8">
      <w:pPr>
        <w:ind w:left="465"/>
        <w:jc w:val="both"/>
        <w:rPr>
          <w:b/>
        </w:rPr>
      </w:pPr>
      <w:r w:rsidRPr="00BF5260">
        <w:rPr>
          <w:b/>
        </w:rPr>
        <w:t xml:space="preserve"> </w:t>
      </w:r>
    </w:p>
    <w:p w:rsidR="00360E57" w:rsidRPr="00B67258" w:rsidRDefault="00A57637" w:rsidP="009971D3">
      <w:pPr>
        <w:numPr>
          <w:ilvl w:val="0"/>
          <w:numId w:val="19"/>
        </w:numPr>
        <w:jc w:val="both"/>
        <w:rPr>
          <w:b/>
        </w:rPr>
      </w:pPr>
      <w:r>
        <w:rPr>
          <w:b/>
        </w:rPr>
        <w:t xml:space="preserve">Obecní úřad </w:t>
      </w:r>
      <w:r w:rsidR="00856081">
        <w:rPr>
          <w:b/>
        </w:rPr>
        <w:t xml:space="preserve">obce </w:t>
      </w:r>
      <w:r>
        <w:rPr>
          <w:b/>
        </w:rPr>
        <w:t>s rozšířenou působností</w:t>
      </w:r>
      <w:r w:rsidR="0098471E" w:rsidRPr="00B67258">
        <w:rPr>
          <w:b/>
        </w:rPr>
        <w:t xml:space="preserve"> může</w:t>
      </w:r>
      <w:r w:rsidR="00360E57" w:rsidRPr="00B67258">
        <w:rPr>
          <w:b/>
        </w:rPr>
        <w:t xml:space="preserve"> z</w:t>
      </w:r>
      <w:r w:rsidR="00CE1CFF" w:rsidRPr="00B67258">
        <w:rPr>
          <w:b/>
        </w:rPr>
        <w:t> moci úřední</w:t>
      </w:r>
      <w:r w:rsidR="00D10153">
        <w:rPr>
          <w:b/>
        </w:rPr>
        <w:t xml:space="preserve"> opatřením obecné povahy</w:t>
      </w:r>
      <w:r w:rsidR="0098471E" w:rsidRPr="00B67258">
        <w:rPr>
          <w:b/>
        </w:rPr>
        <w:t xml:space="preserve"> změnit hranice nebo podmínky ochrany ochranného památkového pásma, popřípadě změnit </w:t>
      </w:r>
      <w:r w:rsidR="00B67258" w:rsidRPr="00B67258">
        <w:rPr>
          <w:b/>
        </w:rPr>
        <w:t xml:space="preserve">výčet staveb a pozemků nebo jejich částí , nejsou-li kulturní památkou, a druhů prací v ochranném památkovém pásmu, u nichž je vyloučena povinnost vlastníka vyžádat si předem posouzení orgánu památkové péče podle </w:t>
      </w:r>
      <w:r w:rsidR="00B67258" w:rsidRPr="00B67258">
        <w:rPr>
          <w:b/>
          <w:highlight w:val="green"/>
        </w:rPr>
        <w:t>§ KK + 00</w:t>
      </w:r>
      <w:r w:rsidR="00360E57" w:rsidRPr="00B67258">
        <w:rPr>
          <w:b/>
        </w:rPr>
        <w:t xml:space="preserve">, pokud došlo k podstatné změně stavu poznání hodnot, pro jejichž ochranu </w:t>
      </w:r>
      <w:r w:rsidR="00360E57" w:rsidRPr="00B67258">
        <w:rPr>
          <w:b/>
        </w:rPr>
        <w:lastRenderedPageBreak/>
        <w:t xml:space="preserve">bylo </w:t>
      </w:r>
      <w:r w:rsidR="007311A5" w:rsidRPr="00B67258">
        <w:rPr>
          <w:b/>
        </w:rPr>
        <w:t>ochranné památkové pásmo</w:t>
      </w:r>
      <w:r w:rsidR="0098471E" w:rsidRPr="00B67258">
        <w:rPr>
          <w:b/>
        </w:rPr>
        <w:t xml:space="preserve"> vymezeno. </w:t>
      </w:r>
      <w:r w:rsidR="00360E57" w:rsidRPr="00B67258">
        <w:rPr>
          <w:b/>
        </w:rPr>
        <w:t xml:space="preserve">Na tento postup se ustanovení </w:t>
      </w:r>
      <w:r w:rsidR="00360E57" w:rsidRPr="00B67258">
        <w:rPr>
          <w:b/>
          <w:highlight w:val="green"/>
        </w:rPr>
        <w:t xml:space="preserve">§ </w:t>
      </w:r>
      <w:r w:rsidR="009F67CF" w:rsidRPr="00B67258">
        <w:rPr>
          <w:b/>
          <w:highlight w:val="green"/>
        </w:rPr>
        <w:t>CC + 10</w:t>
      </w:r>
      <w:r w:rsidR="00CE1CFF" w:rsidRPr="00B67258">
        <w:rPr>
          <w:b/>
        </w:rPr>
        <w:t xml:space="preserve"> </w:t>
      </w:r>
      <w:r w:rsidR="00360E57" w:rsidRPr="00B67258">
        <w:rPr>
          <w:b/>
        </w:rPr>
        <w:t>vztahuj</w:t>
      </w:r>
      <w:r w:rsidR="00121232" w:rsidRPr="00B67258">
        <w:rPr>
          <w:b/>
        </w:rPr>
        <w:t>e</w:t>
      </w:r>
      <w:r w:rsidR="00360E57" w:rsidRPr="00B67258">
        <w:rPr>
          <w:b/>
        </w:rPr>
        <w:t xml:space="preserve"> přiměřeně.</w:t>
      </w:r>
    </w:p>
    <w:p w:rsidR="003B7672" w:rsidRDefault="003B7672" w:rsidP="003B7672">
      <w:pPr>
        <w:jc w:val="both"/>
        <w:rPr>
          <w:b/>
        </w:rPr>
      </w:pPr>
    </w:p>
    <w:p w:rsidR="00360E57" w:rsidRDefault="00A57637" w:rsidP="009971D3">
      <w:pPr>
        <w:numPr>
          <w:ilvl w:val="0"/>
          <w:numId w:val="19"/>
        </w:numPr>
        <w:jc w:val="both"/>
        <w:rPr>
          <w:b/>
        </w:rPr>
      </w:pPr>
      <w:r>
        <w:rPr>
          <w:b/>
        </w:rPr>
        <w:t xml:space="preserve">Obecní úřad </w:t>
      </w:r>
      <w:r w:rsidR="00856081">
        <w:rPr>
          <w:b/>
        </w:rPr>
        <w:t xml:space="preserve">obce </w:t>
      </w:r>
      <w:r>
        <w:rPr>
          <w:b/>
        </w:rPr>
        <w:t>s rozšířenou působností</w:t>
      </w:r>
      <w:r w:rsidR="00360E57" w:rsidRPr="004014D5">
        <w:rPr>
          <w:b/>
        </w:rPr>
        <w:t xml:space="preserve"> může po vyjádření památkového ústavu </w:t>
      </w:r>
      <w:r w:rsidR="00D10153">
        <w:rPr>
          <w:b/>
        </w:rPr>
        <w:t>opatřením obecné povahy</w:t>
      </w:r>
      <w:r w:rsidR="00360E57" w:rsidRPr="004014D5">
        <w:rPr>
          <w:b/>
        </w:rPr>
        <w:t xml:space="preserve"> zrušit </w:t>
      </w:r>
      <w:r w:rsidR="007311A5">
        <w:rPr>
          <w:b/>
        </w:rPr>
        <w:t>ochranné památkové pásmo</w:t>
      </w:r>
      <w:r w:rsidR="00360E57" w:rsidRPr="004014D5">
        <w:rPr>
          <w:b/>
        </w:rPr>
        <w:t xml:space="preserve">, pokud zanikl předmět ochrany, pro jehož ochranu bylo </w:t>
      </w:r>
      <w:r w:rsidR="007311A5">
        <w:rPr>
          <w:b/>
        </w:rPr>
        <w:t>ochranné památkové pásmo</w:t>
      </w:r>
      <w:r w:rsidR="00360E57" w:rsidRPr="004014D5">
        <w:rPr>
          <w:b/>
        </w:rPr>
        <w:t xml:space="preserve"> vymezeno. Důvodem pro zrušení </w:t>
      </w:r>
      <w:r w:rsidR="007311A5">
        <w:rPr>
          <w:b/>
        </w:rPr>
        <w:t>ochranného památkového pásma</w:t>
      </w:r>
      <w:r w:rsidR="00360E57" w:rsidRPr="004014D5">
        <w:rPr>
          <w:b/>
        </w:rPr>
        <w:t xml:space="preserve"> nebo zrušení jeho části je dále skutečnost, že celé </w:t>
      </w:r>
      <w:r w:rsidR="007311A5">
        <w:rPr>
          <w:b/>
        </w:rPr>
        <w:t>ochranné památkové pásmo</w:t>
      </w:r>
      <w:r w:rsidR="00360E57" w:rsidRPr="004014D5">
        <w:rPr>
          <w:b/>
        </w:rPr>
        <w:t xml:space="preserve"> nebo </w:t>
      </w:r>
      <w:r w:rsidR="00360E57" w:rsidRPr="004A3375">
        <w:rPr>
          <w:b/>
        </w:rPr>
        <w:t xml:space="preserve">zrušením </w:t>
      </w:r>
      <w:r w:rsidR="00360E57" w:rsidRPr="004014D5">
        <w:rPr>
          <w:b/>
        </w:rPr>
        <w:t xml:space="preserve">dotčená část </w:t>
      </w:r>
      <w:r w:rsidR="00AA1C5C">
        <w:rPr>
          <w:b/>
        </w:rPr>
        <w:t>bylo</w:t>
      </w:r>
      <w:r w:rsidR="00360E57" w:rsidRPr="004014D5">
        <w:rPr>
          <w:b/>
        </w:rPr>
        <w:t xml:space="preserve"> po vymezení </w:t>
      </w:r>
      <w:r w:rsidR="007311A5">
        <w:rPr>
          <w:b/>
        </w:rPr>
        <w:t>ochranného památkového pásma</w:t>
      </w:r>
      <w:r w:rsidR="00360E57" w:rsidRPr="004014D5">
        <w:rPr>
          <w:b/>
        </w:rPr>
        <w:t xml:space="preserve"> </w:t>
      </w:r>
      <w:r w:rsidR="00AA1C5C">
        <w:rPr>
          <w:b/>
        </w:rPr>
        <w:t>prohlášeno</w:t>
      </w:r>
      <w:r w:rsidR="00360E57" w:rsidRPr="004014D5">
        <w:rPr>
          <w:b/>
        </w:rPr>
        <w:t xml:space="preserve"> </w:t>
      </w:r>
      <w:r w:rsidR="004014D5" w:rsidRPr="004014D5">
        <w:rPr>
          <w:b/>
        </w:rPr>
        <w:t>památkovým územím</w:t>
      </w:r>
      <w:r w:rsidR="00360E57" w:rsidRPr="004014D5">
        <w:rPr>
          <w:b/>
        </w:rPr>
        <w:t>.</w:t>
      </w:r>
    </w:p>
    <w:p w:rsidR="00F940A9" w:rsidRDefault="00F940A9" w:rsidP="00DE0FAF">
      <w:pPr>
        <w:pStyle w:val="Nadpis3"/>
      </w:pPr>
      <w:bookmarkStart w:id="219" w:name="_Toc361988694"/>
      <w:bookmarkStart w:id="220" w:name="_Toc392855529"/>
      <w:bookmarkStart w:id="221" w:name="_Toc413748399"/>
      <w:r>
        <w:t>Díl 3</w:t>
      </w:r>
      <w:bookmarkEnd w:id="221"/>
    </w:p>
    <w:p w:rsidR="000F03CF" w:rsidRPr="00002AD1" w:rsidRDefault="000F03CF" w:rsidP="00DE0FAF">
      <w:pPr>
        <w:pStyle w:val="Nadpisdlu"/>
      </w:pPr>
      <w:bookmarkStart w:id="222" w:name="_Toc413748400"/>
      <w:r>
        <w:t>Vymezení</w:t>
      </w:r>
      <w:r w:rsidR="008B10A0">
        <w:t xml:space="preserve"> </w:t>
      </w:r>
      <w:r>
        <w:t>území s vyloučeným výskytem archeologických nálezů</w:t>
      </w:r>
      <w:bookmarkEnd w:id="219"/>
      <w:bookmarkEnd w:id="220"/>
      <w:bookmarkEnd w:id="222"/>
      <w:r>
        <w:t xml:space="preserve"> </w:t>
      </w:r>
    </w:p>
    <w:p w:rsidR="00BF5260" w:rsidRPr="00002AD1" w:rsidRDefault="009F67CF" w:rsidP="00F57AC1">
      <w:pPr>
        <w:pStyle w:val="Nadpis6"/>
      </w:pPr>
      <w:bookmarkStart w:id="223" w:name="_Toc392855530"/>
      <w:bookmarkStart w:id="224" w:name="_Toc413748401"/>
      <w:r>
        <w:t>§ CC + 12</w:t>
      </w:r>
      <w:bookmarkEnd w:id="223"/>
      <w:bookmarkEnd w:id="224"/>
    </w:p>
    <w:p w:rsidR="00E42CF6" w:rsidRPr="0034605F" w:rsidRDefault="00360E57" w:rsidP="00DE0FAF">
      <w:pPr>
        <w:pStyle w:val="Nadpis7"/>
      </w:pPr>
      <w:bookmarkStart w:id="225" w:name="_Toc361988696"/>
      <w:bookmarkStart w:id="226" w:name="_Toc392855531"/>
      <w:bookmarkStart w:id="227" w:name="_Toc413748402"/>
      <w:r w:rsidRPr="0034605F">
        <w:t xml:space="preserve">Návrh na vymezení </w:t>
      </w:r>
      <w:bookmarkEnd w:id="225"/>
      <w:r w:rsidR="00805886">
        <w:t xml:space="preserve">území s </w:t>
      </w:r>
      <w:r w:rsidR="00805886" w:rsidRPr="004614DC">
        <w:t>vyloučeným</w:t>
      </w:r>
      <w:r w:rsidR="00805886">
        <w:t xml:space="preserve"> výskytem archeologických nálezů</w:t>
      </w:r>
      <w:bookmarkEnd w:id="226"/>
      <w:bookmarkEnd w:id="227"/>
      <w:r w:rsidR="00805886">
        <w:t xml:space="preserve"> </w:t>
      </w:r>
    </w:p>
    <w:p w:rsidR="00360E57" w:rsidRPr="00BF5260" w:rsidRDefault="00360E57" w:rsidP="009971D3">
      <w:pPr>
        <w:numPr>
          <w:ilvl w:val="0"/>
          <w:numId w:val="20"/>
        </w:numPr>
        <w:jc w:val="both"/>
        <w:rPr>
          <w:b/>
        </w:rPr>
      </w:pPr>
      <w:r w:rsidRPr="00BF5260">
        <w:rPr>
          <w:b/>
        </w:rPr>
        <w:t xml:space="preserve">Krajský úřad </w:t>
      </w:r>
      <w:r w:rsidRPr="00247372">
        <w:rPr>
          <w:b/>
        </w:rPr>
        <w:t xml:space="preserve">může </w:t>
      </w:r>
      <w:r w:rsidR="00247372" w:rsidRPr="00247372">
        <w:rPr>
          <w:b/>
        </w:rPr>
        <w:t>z moci</w:t>
      </w:r>
      <w:r w:rsidR="009C7680" w:rsidRPr="00247372">
        <w:rPr>
          <w:b/>
        </w:rPr>
        <w:t xml:space="preserve"> úřední</w:t>
      </w:r>
      <w:r w:rsidRPr="00247372">
        <w:rPr>
          <w:b/>
        </w:rPr>
        <w:t xml:space="preserve"> opatřením obecné povahy vymezit území, na nichž se nevyskytují nebo se nemohou</w:t>
      </w:r>
      <w:r w:rsidRPr="00BF5260">
        <w:rPr>
          <w:b/>
        </w:rPr>
        <w:t xml:space="preserve"> odůvodněně vyskytovat archeologické nálezy (dále jen </w:t>
      </w:r>
      <w:r w:rsidR="009C7680">
        <w:rPr>
          <w:b/>
        </w:rPr>
        <w:t>„</w:t>
      </w:r>
      <w:r w:rsidR="00805886" w:rsidRPr="00805886">
        <w:rPr>
          <w:b/>
        </w:rPr>
        <w:t>území s vyloučeným výskytem archeologických nálezů</w:t>
      </w:r>
      <w:r w:rsidR="009C7680">
        <w:rPr>
          <w:b/>
        </w:rPr>
        <w:t>“</w:t>
      </w:r>
      <w:r w:rsidRPr="00BF5260">
        <w:rPr>
          <w:b/>
        </w:rPr>
        <w:t xml:space="preserve">). </w:t>
      </w:r>
    </w:p>
    <w:p w:rsidR="00360E57" w:rsidRPr="00BF5260" w:rsidRDefault="00360E57" w:rsidP="00BF5260">
      <w:pPr>
        <w:jc w:val="both"/>
        <w:rPr>
          <w:b/>
        </w:rPr>
      </w:pPr>
    </w:p>
    <w:p w:rsidR="00360E57" w:rsidRPr="00BF5260" w:rsidRDefault="00360E57" w:rsidP="009971D3">
      <w:pPr>
        <w:numPr>
          <w:ilvl w:val="0"/>
          <w:numId w:val="20"/>
        </w:numPr>
        <w:jc w:val="both"/>
        <w:rPr>
          <w:b/>
        </w:rPr>
      </w:pPr>
      <w:r w:rsidRPr="00BF5260">
        <w:rPr>
          <w:b/>
        </w:rPr>
        <w:t xml:space="preserve">Na území obce se vymezuje jedno, případně více </w:t>
      </w:r>
      <w:r w:rsidR="00805886" w:rsidRPr="00805886">
        <w:rPr>
          <w:b/>
        </w:rPr>
        <w:t>území s vyloučeným výskytem archeologických nálezů</w:t>
      </w:r>
      <w:r w:rsidRPr="00BF5260">
        <w:rPr>
          <w:b/>
        </w:rPr>
        <w:t>. Návrh lze zpracovat i pro území více obcí, které se nacházejí na území jednoho kraje.</w:t>
      </w:r>
    </w:p>
    <w:p w:rsidR="00360E57" w:rsidRPr="00BF5260" w:rsidRDefault="00360E57" w:rsidP="00BF5260">
      <w:pPr>
        <w:jc w:val="both"/>
        <w:rPr>
          <w:b/>
        </w:rPr>
      </w:pPr>
    </w:p>
    <w:p w:rsidR="00360E57" w:rsidRPr="00BF5260" w:rsidRDefault="00360E57" w:rsidP="009971D3">
      <w:pPr>
        <w:numPr>
          <w:ilvl w:val="0"/>
          <w:numId w:val="20"/>
        </w:numPr>
        <w:jc w:val="both"/>
        <w:rPr>
          <w:b/>
        </w:rPr>
      </w:pPr>
      <w:r w:rsidRPr="00BF5260">
        <w:rPr>
          <w:b/>
        </w:rPr>
        <w:t xml:space="preserve">Krajský úřad </w:t>
      </w:r>
      <w:r w:rsidR="00135A51">
        <w:rPr>
          <w:b/>
        </w:rPr>
        <w:t>poř</w:t>
      </w:r>
      <w:r w:rsidR="009331B0">
        <w:rPr>
          <w:b/>
        </w:rPr>
        <w:t>izuje</w:t>
      </w:r>
      <w:r w:rsidRPr="00BF5260">
        <w:rPr>
          <w:b/>
        </w:rPr>
        <w:t xml:space="preserve"> návrh </w:t>
      </w:r>
      <w:r w:rsidR="009C7680">
        <w:rPr>
          <w:b/>
        </w:rPr>
        <w:t xml:space="preserve">na </w:t>
      </w:r>
      <w:r w:rsidRPr="00BF5260">
        <w:rPr>
          <w:b/>
        </w:rPr>
        <w:t xml:space="preserve">vymezení </w:t>
      </w:r>
      <w:r w:rsidR="00805886">
        <w:rPr>
          <w:b/>
        </w:rPr>
        <w:t xml:space="preserve">území s vyloučeným výskytem archeologických nálezů </w:t>
      </w:r>
      <w:r w:rsidRPr="00BF5260">
        <w:rPr>
          <w:b/>
        </w:rPr>
        <w:t xml:space="preserve">na základě podkladů, údajů a informací, které </w:t>
      </w:r>
      <w:r w:rsidR="009C7680">
        <w:rPr>
          <w:b/>
        </w:rPr>
        <w:t xml:space="preserve">mu </w:t>
      </w:r>
      <w:r w:rsidRPr="00BF5260">
        <w:rPr>
          <w:b/>
        </w:rPr>
        <w:t>bezplatně poskytují archeologický ústav a památkový ústav.</w:t>
      </w:r>
    </w:p>
    <w:p w:rsidR="00360E57" w:rsidRPr="00BF5260" w:rsidRDefault="00360E57" w:rsidP="00BF5260">
      <w:pPr>
        <w:jc w:val="both"/>
        <w:rPr>
          <w:b/>
        </w:rPr>
      </w:pPr>
    </w:p>
    <w:p w:rsidR="00360E57" w:rsidRPr="00BF5260" w:rsidRDefault="00360E57" w:rsidP="009971D3">
      <w:pPr>
        <w:numPr>
          <w:ilvl w:val="0"/>
          <w:numId w:val="20"/>
        </w:numPr>
        <w:jc w:val="both"/>
        <w:rPr>
          <w:b/>
        </w:rPr>
      </w:pPr>
      <w:r w:rsidRPr="00BF5260">
        <w:rPr>
          <w:b/>
        </w:rPr>
        <w:t xml:space="preserve">Hranici </w:t>
      </w:r>
      <w:r w:rsidR="00805886">
        <w:rPr>
          <w:b/>
        </w:rPr>
        <w:t xml:space="preserve">území s vyloučeným výskytem archeologických nálezů </w:t>
      </w:r>
      <w:r w:rsidRPr="00BF5260">
        <w:rPr>
          <w:b/>
        </w:rPr>
        <w:t>tvoří čára vedená po hranici parcel, ve výjimečných případech ji tvoří spojnice lomových bodů stávajících hranic nebo bodů na těchto hranicíc</w:t>
      </w:r>
      <w:r w:rsidRPr="001244DE">
        <w:rPr>
          <w:b/>
        </w:rPr>
        <w:t>h</w:t>
      </w:r>
      <w:r w:rsidR="00E233C6" w:rsidRPr="001244DE">
        <w:rPr>
          <w:color w:val="0000FF"/>
        </w:rPr>
        <w:t>.</w:t>
      </w:r>
      <w:r w:rsidR="00E233C6">
        <w:t xml:space="preserve"> </w:t>
      </w:r>
    </w:p>
    <w:p w:rsidR="00360E57" w:rsidRPr="00BF5260" w:rsidRDefault="00360E57" w:rsidP="00BF5260">
      <w:pPr>
        <w:jc w:val="both"/>
        <w:rPr>
          <w:b/>
        </w:rPr>
      </w:pPr>
    </w:p>
    <w:p w:rsidR="009C7680" w:rsidRDefault="008E7B0A" w:rsidP="009971D3">
      <w:pPr>
        <w:numPr>
          <w:ilvl w:val="0"/>
          <w:numId w:val="20"/>
        </w:numPr>
        <w:jc w:val="both"/>
        <w:rPr>
          <w:b/>
        </w:rPr>
      </w:pPr>
      <w:r>
        <w:rPr>
          <w:b/>
        </w:rPr>
        <w:t>P</w:t>
      </w:r>
      <w:r w:rsidR="00DB2695">
        <w:rPr>
          <w:b/>
        </w:rPr>
        <w:t>odrobnosti o</w:t>
      </w:r>
      <w:r w:rsidR="009C7680" w:rsidRPr="00BF5260">
        <w:rPr>
          <w:b/>
        </w:rPr>
        <w:t xml:space="preserve"> obsah</w:t>
      </w:r>
      <w:r w:rsidR="00DB2695">
        <w:rPr>
          <w:b/>
        </w:rPr>
        <w:t>u</w:t>
      </w:r>
      <w:r w:rsidR="009C7680" w:rsidRPr="00BF5260">
        <w:rPr>
          <w:b/>
        </w:rPr>
        <w:t xml:space="preserve"> návrhu </w:t>
      </w:r>
      <w:r w:rsidR="009C7680">
        <w:rPr>
          <w:b/>
        </w:rPr>
        <w:t xml:space="preserve">na </w:t>
      </w:r>
      <w:r w:rsidR="009C7680" w:rsidRPr="00BF5260">
        <w:rPr>
          <w:b/>
        </w:rPr>
        <w:t xml:space="preserve">vymezení </w:t>
      </w:r>
      <w:r w:rsidR="00805886">
        <w:rPr>
          <w:b/>
        </w:rPr>
        <w:t>území s vyloučeným výskytem archeologických nálezů</w:t>
      </w:r>
      <w:r>
        <w:rPr>
          <w:b/>
        </w:rPr>
        <w:t xml:space="preserve"> stanoví prováděcí právní předpis</w:t>
      </w:r>
      <w:r w:rsidR="00E233C6" w:rsidRPr="000532F9">
        <w:rPr>
          <w:b/>
          <w:i/>
        </w:rPr>
        <w:t>.</w:t>
      </w:r>
    </w:p>
    <w:p w:rsidR="009C7680" w:rsidRPr="00002AD1" w:rsidRDefault="009F67CF" w:rsidP="00F57AC1">
      <w:pPr>
        <w:pStyle w:val="Nadpis6"/>
      </w:pPr>
      <w:bookmarkStart w:id="228" w:name="_Toc392855532"/>
      <w:bookmarkStart w:id="229" w:name="_Toc413748403"/>
      <w:r>
        <w:t>§ CC + 13</w:t>
      </w:r>
      <w:bookmarkEnd w:id="228"/>
      <w:bookmarkEnd w:id="229"/>
    </w:p>
    <w:p w:rsidR="00360E57" w:rsidRPr="00BF5260" w:rsidRDefault="00303D63" w:rsidP="00DE0FAF">
      <w:pPr>
        <w:numPr>
          <w:ilvl w:val="0"/>
          <w:numId w:val="21"/>
        </w:numPr>
        <w:spacing w:before="240"/>
        <w:jc w:val="both"/>
        <w:rPr>
          <w:b/>
        </w:rPr>
      </w:pPr>
      <w:r w:rsidRPr="00382DCE">
        <w:rPr>
          <w:b/>
        </w:rPr>
        <w:t xml:space="preserve">Při projednání návrhu na vymezení </w:t>
      </w:r>
      <w:r w:rsidR="00AA3A43" w:rsidRPr="00805886">
        <w:rPr>
          <w:b/>
        </w:rPr>
        <w:t>území s vyloučeným výskytem archeologických nálezů</w:t>
      </w:r>
      <w:r w:rsidRPr="00382DCE">
        <w:rPr>
          <w:b/>
        </w:rPr>
        <w:t xml:space="preserve"> a jeho vydání postupuje </w:t>
      </w:r>
      <w:r w:rsidR="00AA3A43">
        <w:rPr>
          <w:b/>
        </w:rPr>
        <w:t>krajský</w:t>
      </w:r>
      <w:r w:rsidRPr="00382DCE">
        <w:rPr>
          <w:b/>
        </w:rPr>
        <w:t xml:space="preserve"> úřad obdobně podle</w:t>
      </w:r>
      <w:r>
        <w:rPr>
          <w:b/>
        </w:rPr>
        <w:t xml:space="preserve"> </w:t>
      </w:r>
      <w:r w:rsidRPr="00633148">
        <w:rPr>
          <w:b/>
          <w:highlight w:val="green"/>
        </w:rPr>
        <w:t>§</w:t>
      </w:r>
      <w:r>
        <w:rPr>
          <w:b/>
          <w:highlight w:val="green"/>
        </w:rPr>
        <w:t xml:space="preserve"> CC + 01,</w:t>
      </w:r>
      <w:r w:rsidRPr="00633148">
        <w:rPr>
          <w:b/>
          <w:highlight w:val="green"/>
        </w:rPr>
        <w:t xml:space="preserve"> </w:t>
      </w:r>
      <w:r w:rsidRPr="008F0960">
        <w:rPr>
          <w:b/>
          <w:highlight w:val="green"/>
        </w:rPr>
        <w:t xml:space="preserve">§ </w:t>
      </w:r>
      <w:r>
        <w:rPr>
          <w:b/>
          <w:highlight w:val="green"/>
        </w:rPr>
        <w:t>CC + 02 odst. 1 a 3</w:t>
      </w:r>
      <w:r w:rsidRPr="008F0960">
        <w:rPr>
          <w:b/>
          <w:highlight w:val="green"/>
        </w:rPr>
        <w:t xml:space="preserve"> </w:t>
      </w:r>
      <w:r w:rsidRPr="009F67CF">
        <w:rPr>
          <w:b/>
          <w:highlight w:val="green"/>
        </w:rPr>
        <w:t>a § CC + 04</w:t>
      </w:r>
      <w:r w:rsidRPr="00382DCE">
        <w:rPr>
          <w:b/>
        </w:rPr>
        <w:t>.</w:t>
      </w:r>
    </w:p>
    <w:p w:rsidR="00360E57" w:rsidRPr="00990FC2" w:rsidRDefault="00360E57" w:rsidP="00360E57">
      <w:pPr>
        <w:ind w:firstLine="708"/>
        <w:jc w:val="both"/>
        <w:rPr>
          <w:b/>
        </w:rPr>
      </w:pPr>
    </w:p>
    <w:p w:rsidR="00360E57" w:rsidRDefault="00360E57" w:rsidP="009971D3">
      <w:pPr>
        <w:numPr>
          <w:ilvl w:val="0"/>
          <w:numId w:val="21"/>
        </w:numPr>
        <w:jc w:val="both"/>
        <w:rPr>
          <w:b/>
        </w:rPr>
      </w:pPr>
      <w:r w:rsidRPr="00990FC2">
        <w:rPr>
          <w:b/>
        </w:rPr>
        <w:t xml:space="preserve">Námitky proti rozsahu vymezení území </w:t>
      </w:r>
      <w:r w:rsidR="00805886">
        <w:rPr>
          <w:b/>
        </w:rPr>
        <w:t>s vyloučeným výskytem</w:t>
      </w:r>
      <w:r w:rsidRPr="00990FC2">
        <w:rPr>
          <w:b/>
        </w:rPr>
        <w:t> archeologický</w:t>
      </w:r>
      <w:r w:rsidR="00805886">
        <w:rPr>
          <w:b/>
        </w:rPr>
        <w:t>ch</w:t>
      </w:r>
      <w:r w:rsidRPr="00990FC2">
        <w:rPr>
          <w:b/>
        </w:rPr>
        <w:t xml:space="preserve"> nález</w:t>
      </w:r>
      <w:r w:rsidR="00805886">
        <w:rPr>
          <w:b/>
        </w:rPr>
        <w:t>ů</w:t>
      </w:r>
      <w:r w:rsidRPr="00990FC2">
        <w:rPr>
          <w:b/>
        </w:rPr>
        <w:t xml:space="preserve"> mohou podat pouze</w:t>
      </w:r>
    </w:p>
    <w:p w:rsidR="00333341" w:rsidRPr="00990FC2" w:rsidRDefault="00333341" w:rsidP="00333341">
      <w:pPr>
        <w:jc w:val="both"/>
        <w:rPr>
          <w:b/>
        </w:rPr>
      </w:pPr>
    </w:p>
    <w:p w:rsidR="00360E57" w:rsidRPr="00990FC2" w:rsidRDefault="00360E57" w:rsidP="009971D3">
      <w:pPr>
        <w:numPr>
          <w:ilvl w:val="1"/>
          <w:numId w:val="17"/>
        </w:numPr>
        <w:tabs>
          <w:tab w:val="clear" w:pos="360"/>
          <w:tab w:val="num" w:pos="900"/>
        </w:tabs>
        <w:ind w:left="900"/>
        <w:jc w:val="both"/>
        <w:rPr>
          <w:b/>
        </w:rPr>
      </w:pPr>
      <w:r w:rsidRPr="00990FC2">
        <w:rPr>
          <w:b/>
        </w:rPr>
        <w:t>vlastníci nemovitostí, kter</w:t>
      </w:r>
      <w:r w:rsidR="00990FC2" w:rsidRPr="00990FC2">
        <w:rPr>
          <w:b/>
        </w:rPr>
        <w:t>é</w:t>
      </w:r>
      <w:r w:rsidRPr="00990FC2">
        <w:rPr>
          <w:b/>
        </w:rPr>
        <w:t xml:space="preserve"> se nacházejí na území obce, na jejímž území </w:t>
      </w:r>
      <w:r w:rsidR="00990FC2" w:rsidRPr="00990FC2">
        <w:rPr>
          <w:b/>
        </w:rPr>
        <w:t xml:space="preserve">se </w:t>
      </w:r>
      <w:r w:rsidR="00805886">
        <w:rPr>
          <w:b/>
        </w:rPr>
        <w:t xml:space="preserve">území s vyloučeným výskytem archeologických nálezů </w:t>
      </w:r>
      <w:r w:rsidR="00990FC2" w:rsidRPr="00990FC2">
        <w:rPr>
          <w:b/>
        </w:rPr>
        <w:t xml:space="preserve">navrhuje </w:t>
      </w:r>
      <w:r w:rsidRPr="00990FC2">
        <w:rPr>
          <w:b/>
        </w:rPr>
        <w:t>vymez</w:t>
      </w:r>
      <w:r w:rsidR="00990FC2" w:rsidRPr="00990FC2">
        <w:rPr>
          <w:b/>
        </w:rPr>
        <w:t>it</w:t>
      </w:r>
      <w:r w:rsidRPr="00990FC2">
        <w:rPr>
          <w:b/>
        </w:rPr>
        <w:t xml:space="preserve">, </w:t>
      </w:r>
    </w:p>
    <w:p w:rsidR="00360E57" w:rsidRPr="00990FC2" w:rsidRDefault="00360E57" w:rsidP="009971D3">
      <w:pPr>
        <w:numPr>
          <w:ilvl w:val="1"/>
          <w:numId w:val="17"/>
        </w:numPr>
        <w:tabs>
          <w:tab w:val="clear" w:pos="360"/>
          <w:tab w:val="num" w:pos="900"/>
        </w:tabs>
        <w:ind w:left="900"/>
        <w:jc w:val="both"/>
        <w:rPr>
          <w:b/>
        </w:rPr>
      </w:pPr>
      <w:r w:rsidRPr="00990FC2">
        <w:rPr>
          <w:b/>
        </w:rPr>
        <w:t xml:space="preserve">obec, na jejímž území je </w:t>
      </w:r>
      <w:r w:rsidR="00805886">
        <w:rPr>
          <w:b/>
        </w:rPr>
        <w:t xml:space="preserve">území s vyloučeným výskytem archeologických nálezů </w:t>
      </w:r>
      <w:r w:rsidRPr="00990FC2">
        <w:rPr>
          <w:b/>
        </w:rPr>
        <w:t xml:space="preserve">vymezováno, </w:t>
      </w:r>
      <w:r w:rsidR="00EB790B">
        <w:rPr>
          <w:b/>
        </w:rPr>
        <w:t>nebo</w:t>
      </w:r>
    </w:p>
    <w:p w:rsidR="00360E57" w:rsidRPr="00990FC2" w:rsidRDefault="00360E57" w:rsidP="009971D3">
      <w:pPr>
        <w:numPr>
          <w:ilvl w:val="1"/>
          <w:numId w:val="17"/>
        </w:numPr>
        <w:tabs>
          <w:tab w:val="clear" w:pos="360"/>
          <w:tab w:val="num" w:pos="900"/>
        </w:tabs>
        <w:ind w:left="900"/>
        <w:jc w:val="both"/>
        <w:rPr>
          <w:b/>
        </w:rPr>
      </w:pPr>
      <w:r w:rsidRPr="00990FC2">
        <w:rPr>
          <w:b/>
        </w:rPr>
        <w:lastRenderedPageBreak/>
        <w:t>archeologický</w:t>
      </w:r>
      <w:r w:rsidRPr="00D7415E">
        <w:rPr>
          <w:b/>
          <w:shd w:val="clear" w:color="auto" w:fill="FFFFFF"/>
        </w:rPr>
        <w:t xml:space="preserve"> ústav</w:t>
      </w:r>
      <w:r w:rsidR="002F6879" w:rsidRPr="00D7415E">
        <w:rPr>
          <w:b/>
          <w:shd w:val="clear" w:color="auto" w:fill="FFFFFF"/>
        </w:rPr>
        <w:t>, památkový ústav</w:t>
      </w:r>
      <w:r w:rsidRPr="00D7415E">
        <w:rPr>
          <w:b/>
          <w:shd w:val="clear" w:color="auto" w:fill="FFFFFF"/>
        </w:rPr>
        <w:t xml:space="preserve"> nebo </w:t>
      </w:r>
      <w:r w:rsidR="00B43463" w:rsidRPr="00D7415E">
        <w:rPr>
          <w:b/>
          <w:shd w:val="clear" w:color="auto" w:fill="FFFFFF"/>
        </w:rPr>
        <w:t>archeologická osoba</w:t>
      </w:r>
      <w:r w:rsidRPr="00D7415E">
        <w:rPr>
          <w:b/>
          <w:shd w:val="clear" w:color="auto" w:fill="FFFFFF"/>
        </w:rPr>
        <w:t xml:space="preserve">, a to z důvodu, že do návrhu </w:t>
      </w:r>
      <w:r w:rsidR="00990FC2" w:rsidRPr="00D7415E">
        <w:rPr>
          <w:b/>
          <w:shd w:val="clear" w:color="auto" w:fill="FFFFFF"/>
        </w:rPr>
        <w:t xml:space="preserve">se navrhuje </w:t>
      </w:r>
      <w:r w:rsidRPr="00D7415E">
        <w:rPr>
          <w:b/>
          <w:shd w:val="clear" w:color="auto" w:fill="FFFFFF"/>
        </w:rPr>
        <w:t>zahrn</w:t>
      </w:r>
      <w:r w:rsidR="007F5AE5">
        <w:rPr>
          <w:b/>
          <w:shd w:val="clear" w:color="auto" w:fill="FFFFFF"/>
        </w:rPr>
        <w:t>o</w:t>
      </w:r>
      <w:r w:rsidRPr="00D7415E">
        <w:rPr>
          <w:b/>
          <w:shd w:val="clear" w:color="auto" w:fill="FFFFFF"/>
        </w:rPr>
        <w:t>ut pozemek, na kterém v rámci svého výzkumu archeologický ústav</w:t>
      </w:r>
      <w:r w:rsidR="002F6879" w:rsidRPr="00D7415E">
        <w:rPr>
          <w:b/>
          <w:shd w:val="clear" w:color="auto" w:fill="FFFFFF"/>
        </w:rPr>
        <w:t>, památkový ústav</w:t>
      </w:r>
      <w:r w:rsidRPr="00D7415E">
        <w:rPr>
          <w:b/>
          <w:shd w:val="clear" w:color="auto" w:fill="FFFFFF"/>
        </w:rPr>
        <w:t xml:space="preserve"> nebo </w:t>
      </w:r>
      <w:r w:rsidR="00B43463" w:rsidRPr="00D7415E">
        <w:rPr>
          <w:b/>
          <w:shd w:val="clear" w:color="auto" w:fill="FFFFFF"/>
        </w:rPr>
        <w:t>archeologická osoba</w:t>
      </w:r>
      <w:r w:rsidRPr="00D7415E">
        <w:rPr>
          <w:b/>
          <w:shd w:val="clear" w:color="auto" w:fill="FFFFFF"/>
        </w:rPr>
        <w:t xml:space="preserve"> výskyt archeologických nálezů zaznamenal</w:t>
      </w:r>
      <w:r w:rsidR="00990FC2" w:rsidRPr="00D7415E">
        <w:rPr>
          <w:b/>
          <w:shd w:val="clear" w:color="auto" w:fill="FFFFFF"/>
        </w:rPr>
        <w:t>y</w:t>
      </w:r>
      <w:r w:rsidRPr="00D7415E">
        <w:rPr>
          <w:b/>
          <w:shd w:val="clear" w:color="auto" w:fill="FFFFFF"/>
        </w:rPr>
        <w:t xml:space="preserve"> a další </w:t>
      </w:r>
      <w:r w:rsidRPr="00990FC2">
        <w:rPr>
          <w:b/>
        </w:rPr>
        <w:t>výskyt archeologických nálezů odůvodněně předpokládá.</w:t>
      </w:r>
    </w:p>
    <w:p w:rsidR="00360E57" w:rsidRDefault="00360E57" w:rsidP="00360E57">
      <w:pPr>
        <w:ind w:firstLine="708"/>
        <w:jc w:val="both"/>
      </w:pPr>
    </w:p>
    <w:p w:rsidR="00360E57" w:rsidRDefault="00360E57" w:rsidP="009971D3">
      <w:pPr>
        <w:numPr>
          <w:ilvl w:val="0"/>
          <w:numId w:val="21"/>
        </w:numPr>
        <w:jc w:val="both"/>
        <w:rPr>
          <w:b/>
        </w:rPr>
      </w:pPr>
      <w:r w:rsidRPr="00816AE9">
        <w:rPr>
          <w:b/>
        </w:rPr>
        <w:t xml:space="preserve">Dojde-li ke </w:t>
      </w:r>
      <w:r w:rsidR="00AA1C5C">
        <w:rPr>
          <w:b/>
        </w:rPr>
        <w:t>změně</w:t>
      </w:r>
      <w:r w:rsidR="00AA1C5C" w:rsidRPr="00816AE9">
        <w:rPr>
          <w:b/>
        </w:rPr>
        <w:t xml:space="preserve"> </w:t>
      </w:r>
      <w:r w:rsidR="00AA1C5C">
        <w:rPr>
          <w:b/>
        </w:rPr>
        <w:t xml:space="preserve">nebo </w:t>
      </w:r>
      <w:r w:rsidRPr="00816AE9">
        <w:rPr>
          <w:b/>
        </w:rPr>
        <w:t xml:space="preserve">zrušení rozhodnutí o námitkách, v jehož důsledku je nutné změnit vymezené </w:t>
      </w:r>
      <w:r w:rsidR="00805886">
        <w:rPr>
          <w:b/>
        </w:rPr>
        <w:t>území s vyloučeným výskytem archeologických nálezů</w:t>
      </w:r>
      <w:r w:rsidR="00157091">
        <w:rPr>
          <w:b/>
        </w:rPr>
        <w:t>,</w:t>
      </w:r>
      <w:r w:rsidRPr="00816AE9">
        <w:rPr>
          <w:b/>
        </w:rPr>
        <w:t xml:space="preserve"> pozbývá vymezení </w:t>
      </w:r>
      <w:r w:rsidR="00805886">
        <w:rPr>
          <w:b/>
        </w:rPr>
        <w:t xml:space="preserve">území s vyloučeným výskytem archeologických nálezů </w:t>
      </w:r>
      <w:r w:rsidRPr="00816AE9">
        <w:rPr>
          <w:b/>
        </w:rPr>
        <w:t xml:space="preserve">platnosti. </w:t>
      </w:r>
      <w:r w:rsidR="00BB58E0">
        <w:rPr>
          <w:b/>
        </w:rPr>
        <w:t>Opatření obecné povahy o v</w:t>
      </w:r>
      <w:r w:rsidRPr="00816AE9">
        <w:rPr>
          <w:b/>
        </w:rPr>
        <w:t xml:space="preserve">ymezení </w:t>
      </w:r>
      <w:r w:rsidR="00805886">
        <w:rPr>
          <w:b/>
        </w:rPr>
        <w:t xml:space="preserve">území s vyloučeným výskytem archeologických nálezů </w:t>
      </w:r>
      <w:r w:rsidRPr="00816AE9">
        <w:rPr>
          <w:b/>
        </w:rPr>
        <w:t>nelze změnit v přezkumném řízení podle správního řádu.</w:t>
      </w:r>
    </w:p>
    <w:p w:rsidR="009B18B1" w:rsidRDefault="009B18B1" w:rsidP="009B18B1">
      <w:pPr>
        <w:ind w:left="465"/>
        <w:jc w:val="both"/>
        <w:rPr>
          <w:b/>
        </w:rPr>
      </w:pPr>
    </w:p>
    <w:p w:rsidR="009B18B1" w:rsidRDefault="009B18B1" w:rsidP="009971D3">
      <w:pPr>
        <w:numPr>
          <w:ilvl w:val="0"/>
          <w:numId w:val="21"/>
        </w:numPr>
        <w:jc w:val="both"/>
        <w:rPr>
          <w:b/>
        </w:rPr>
      </w:pPr>
      <w:r w:rsidRPr="009E20A5">
        <w:rPr>
          <w:b/>
        </w:rPr>
        <w:t xml:space="preserve">Příslušný orgán památkové péče zašle bezodkladně, nejpozději však do 10 dnů ode dne, kdy </w:t>
      </w:r>
      <w:r>
        <w:rPr>
          <w:b/>
        </w:rPr>
        <w:t xml:space="preserve">vymezení </w:t>
      </w:r>
      <w:r w:rsidRPr="00805886">
        <w:rPr>
          <w:b/>
        </w:rPr>
        <w:t>území s vyloučeným výskytem archeologických nálezů</w:t>
      </w:r>
      <w:r w:rsidRPr="009E20A5">
        <w:rPr>
          <w:b/>
        </w:rPr>
        <w:t xml:space="preserve"> nabyl</w:t>
      </w:r>
      <w:r>
        <w:rPr>
          <w:b/>
        </w:rPr>
        <w:t>o</w:t>
      </w:r>
      <w:r w:rsidRPr="009E20A5">
        <w:rPr>
          <w:b/>
        </w:rPr>
        <w:t xml:space="preserve"> účinnosti</w:t>
      </w:r>
      <w:r w:rsidR="0057245E">
        <w:rPr>
          <w:b/>
        </w:rPr>
        <w:t>,</w:t>
      </w:r>
      <w:r w:rsidRPr="009E20A5">
        <w:rPr>
          <w:b/>
        </w:rPr>
        <w:t xml:space="preserve"> památkovému ústavu k zápisu do seznamu památkového fondu. Obdobně postupuje orgán památkové péče v případě změny nebo zrušení </w:t>
      </w:r>
      <w:r>
        <w:rPr>
          <w:b/>
        </w:rPr>
        <w:t xml:space="preserve">vymezení </w:t>
      </w:r>
      <w:r w:rsidRPr="00805886">
        <w:rPr>
          <w:b/>
        </w:rPr>
        <w:t>území s vyloučeným výskytem archeologických nálezů</w:t>
      </w:r>
      <w:r w:rsidRPr="009E20A5">
        <w:rPr>
          <w:b/>
        </w:rPr>
        <w:t>.</w:t>
      </w:r>
    </w:p>
    <w:p w:rsidR="003D4673" w:rsidRPr="00816AE9" w:rsidRDefault="009F67CF" w:rsidP="00F57AC1">
      <w:pPr>
        <w:pStyle w:val="Nadpis6"/>
      </w:pPr>
      <w:bookmarkStart w:id="230" w:name="_Toc392855533"/>
      <w:bookmarkStart w:id="231" w:name="_Toc413748404"/>
      <w:r>
        <w:t>§ CC + 15</w:t>
      </w:r>
      <w:bookmarkEnd w:id="230"/>
      <w:bookmarkEnd w:id="231"/>
    </w:p>
    <w:p w:rsidR="00360E57" w:rsidRPr="00816AE9" w:rsidRDefault="00360E57" w:rsidP="006969B7">
      <w:pPr>
        <w:numPr>
          <w:ilvl w:val="0"/>
          <w:numId w:val="153"/>
        </w:numPr>
        <w:spacing w:before="240"/>
        <w:jc w:val="both"/>
        <w:rPr>
          <w:b/>
        </w:rPr>
      </w:pPr>
      <w:r w:rsidRPr="00816AE9">
        <w:rPr>
          <w:b/>
        </w:rPr>
        <w:t>Památkový ústav</w:t>
      </w:r>
      <w:r w:rsidR="00816AE9" w:rsidRPr="00816AE9">
        <w:rPr>
          <w:b/>
        </w:rPr>
        <w:t xml:space="preserve"> </w:t>
      </w:r>
      <w:r w:rsidRPr="00816AE9">
        <w:rPr>
          <w:b/>
        </w:rPr>
        <w:t xml:space="preserve">předloží krajskému úřadu do 5 let od vymezení </w:t>
      </w:r>
      <w:r w:rsidR="00805886">
        <w:rPr>
          <w:b/>
        </w:rPr>
        <w:t xml:space="preserve">území s vyloučeným výskytem archeologických nálezů </w:t>
      </w:r>
      <w:r w:rsidRPr="00816AE9">
        <w:rPr>
          <w:b/>
        </w:rPr>
        <w:t xml:space="preserve">a poté pravidelně jednou za 5 let zprávu o změně stavu poznání archeologického dědictví na území obce, pro jejíž území bylo vymezeno </w:t>
      </w:r>
      <w:r w:rsidR="00805886">
        <w:rPr>
          <w:b/>
        </w:rPr>
        <w:t>území s vyloučeným výskytem archeologických nálezů</w:t>
      </w:r>
      <w:r w:rsidR="00157091">
        <w:rPr>
          <w:b/>
        </w:rPr>
        <w:t>,</w:t>
      </w:r>
      <w:r w:rsidRPr="00816AE9">
        <w:rPr>
          <w:b/>
        </w:rPr>
        <w:t xml:space="preserve"> a popřípadě na základě této zprávy podá krajskému úřadu podnět k úpravě hranic stávající</w:t>
      </w:r>
      <w:r w:rsidR="0098471E">
        <w:rPr>
          <w:b/>
        </w:rPr>
        <w:t>ho</w:t>
      </w:r>
      <w:r w:rsidRPr="00816AE9">
        <w:rPr>
          <w:b/>
        </w:rPr>
        <w:t xml:space="preserve"> </w:t>
      </w:r>
      <w:r w:rsidR="00805886">
        <w:rPr>
          <w:b/>
        </w:rPr>
        <w:t>území s vyloučeným výskytem archeologických nálezů</w:t>
      </w:r>
      <w:r w:rsidR="00157091">
        <w:rPr>
          <w:b/>
        </w:rPr>
        <w:t>,</w:t>
      </w:r>
      <w:r w:rsidRPr="00816AE9">
        <w:rPr>
          <w:b/>
        </w:rPr>
        <w:t xml:space="preserve"> podnět k vymezení dalšího </w:t>
      </w:r>
      <w:r w:rsidR="00805886">
        <w:rPr>
          <w:b/>
        </w:rPr>
        <w:t xml:space="preserve">území s vyloučeným výskytem archeologických nálezů </w:t>
      </w:r>
      <w:r w:rsidRPr="00816AE9">
        <w:rPr>
          <w:b/>
        </w:rPr>
        <w:t xml:space="preserve">nebo podnět ke zrušení vymezení stávajícího </w:t>
      </w:r>
      <w:r w:rsidR="00805886">
        <w:rPr>
          <w:b/>
        </w:rPr>
        <w:t>území s vyloučeným výskytem archeologických nálezů</w:t>
      </w:r>
      <w:r w:rsidRPr="00816AE9">
        <w:rPr>
          <w:b/>
        </w:rPr>
        <w:t>.</w:t>
      </w:r>
    </w:p>
    <w:p w:rsidR="00360E57" w:rsidRPr="00816AE9" w:rsidRDefault="00360E57" w:rsidP="00360E57">
      <w:pPr>
        <w:ind w:firstLine="708"/>
        <w:jc w:val="both"/>
        <w:rPr>
          <w:b/>
        </w:rPr>
      </w:pPr>
    </w:p>
    <w:p w:rsidR="00810B64" w:rsidRPr="00347C9F" w:rsidRDefault="0098471E" w:rsidP="006969B7">
      <w:pPr>
        <w:numPr>
          <w:ilvl w:val="0"/>
          <w:numId w:val="153"/>
        </w:numPr>
        <w:jc w:val="both"/>
        <w:rPr>
          <w:b/>
        </w:rPr>
      </w:pPr>
      <w:r w:rsidRPr="00810B64">
        <w:rPr>
          <w:b/>
        </w:rPr>
        <w:t>K</w:t>
      </w:r>
      <w:r w:rsidR="00360E57" w:rsidRPr="00810B64">
        <w:rPr>
          <w:b/>
        </w:rPr>
        <w:t>rajský úřad</w:t>
      </w:r>
      <w:r w:rsidRPr="00810B64">
        <w:rPr>
          <w:b/>
        </w:rPr>
        <w:t xml:space="preserve"> může z moci úřední</w:t>
      </w:r>
      <w:r w:rsidR="00360E57" w:rsidRPr="00810B64">
        <w:rPr>
          <w:b/>
        </w:rPr>
        <w:t xml:space="preserve"> změnit hranice </w:t>
      </w:r>
      <w:r w:rsidR="00D634B2" w:rsidRPr="00810B64">
        <w:rPr>
          <w:b/>
        </w:rPr>
        <w:t>stávajícího</w:t>
      </w:r>
      <w:r w:rsidR="00360E57" w:rsidRPr="00810B64">
        <w:rPr>
          <w:b/>
        </w:rPr>
        <w:t xml:space="preserve"> </w:t>
      </w:r>
      <w:r w:rsidR="00805886" w:rsidRPr="00F940A9">
        <w:rPr>
          <w:b/>
        </w:rPr>
        <w:t>území s vyloučeným výskytem archeologických nálezů</w:t>
      </w:r>
      <w:r w:rsidR="00157091" w:rsidRPr="00F940A9">
        <w:rPr>
          <w:b/>
        </w:rPr>
        <w:t>,</w:t>
      </w:r>
      <w:r w:rsidR="00360E57" w:rsidRPr="00F940A9">
        <w:rPr>
          <w:b/>
        </w:rPr>
        <w:t xml:space="preserve"> vymezit nové </w:t>
      </w:r>
      <w:r w:rsidR="00805886" w:rsidRPr="00F940A9">
        <w:rPr>
          <w:b/>
        </w:rPr>
        <w:t xml:space="preserve">území s vyloučeným </w:t>
      </w:r>
      <w:r w:rsidR="00AC2E71" w:rsidRPr="00F940A9">
        <w:rPr>
          <w:b/>
        </w:rPr>
        <w:t>výskytem archeologických nálezů</w:t>
      </w:r>
      <w:r w:rsidR="007B69EB" w:rsidRPr="00F940A9">
        <w:rPr>
          <w:b/>
        </w:rPr>
        <w:t xml:space="preserve"> nebo zrušit vymezení stávajícího území s vyloučeným výskytem archeologických nálezů</w:t>
      </w:r>
      <w:r w:rsidRPr="00F940A9">
        <w:rPr>
          <w:b/>
        </w:rPr>
        <w:t>, pokud došlo k podstatné změně stavu poznání archeologického dědictví na území obce, pro jejíž území bylo vymezeno území s vyloučeným výskytem archeologických nálezů</w:t>
      </w:r>
      <w:r w:rsidR="00360E57" w:rsidRPr="00F940A9">
        <w:rPr>
          <w:b/>
        </w:rPr>
        <w:t xml:space="preserve">. Na tento postup se ustanovení </w:t>
      </w:r>
      <w:r w:rsidR="00360E57" w:rsidRPr="00F940A9">
        <w:rPr>
          <w:b/>
          <w:highlight w:val="green"/>
        </w:rPr>
        <w:t xml:space="preserve">§ </w:t>
      </w:r>
      <w:r w:rsidR="009F67CF" w:rsidRPr="00F940A9">
        <w:rPr>
          <w:b/>
          <w:highlight w:val="green"/>
        </w:rPr>
        <w:t>CC + 13</w:t>
      </w:r>
      <w:r w:rsidR="00121232" w:rsidRPr="00347C9F">
        <w:rPr>
          <w:b/>
          <w:highlight w:val="green"/>
        </w:rPr>
        <w:t xml:space="preserve"> </w:t>
      </w:r>
      <w:r w:rsidR="00360E57" w:rsidRPr="00347C9F">
        <w:rPr>
          <w:b/>
        </w:rPr>
        <w:t>tohoto ustanovení vztahují přiměřeně.</w:t>
      </w:r>
    </w:p>
    <w:p w:rsidR="00F940A9" w:rsidRDefault="00F940A9" w:rsidP="00DE0FAF">
      <w:pPr>
        <w:pStyle w:val="Nadpis3"/>
      </w:pPr>
      <w:bookmarkStart w:id="232" w:name="_Toc413748405"/>
      <w:r>
        <w:t>Díl 4</w:t>
      </w:r>
      <w:bookmarkEnd w:id="232"/>
    </w:p>
    <w:p w:rsidR="00810B64" w:rsidRDefault="00810B64" w:rsidP="00810B64">
      <w:pPr>
        <w:pStyle w:val="Nadpisdlu"/>
        <w:rPr>
          <w:b w:val="0"/>
        </w:rPr>
      </w:pPr>
      <w:bookmarkStart w:id="233" w:name="_Toc413748406"/>
      <w:r>
        <w:t xml:space="preserve">Rada </w:t>
      </w:r>
      <w:r w:rsidRPr="004614DC">
        <w:t>památky</w:t>
      </w:r>
      <w:r>
        <w:t xml:space="preserve"> světového dědictví</w:t>
      </w:r>
      <w:bookmarkEnd w:id="233"/>
    </w:p>
    <w:p w:rsidR="00805886" w:rsidRDefault="009F67CF" w:rsidP="00F57AC1">
      <w:pPr>
        <w:pStyle w:val="Nadpis6"/>
      </w:pPr>
      <w:bookmarkStart w:id="234" w:name="_Toc392855534"/>
      <w:bookmarkStart w:id="235" w:name="_Toc361988703"/>
      <w:bookmarkStart w:id="236" w:name="_Toc413748407"/>
      <w:r>
        <w:t xml:space="preserve">§ DD + </w:t>
      </w:r>
      <w:r w:rsidR="00770482">
        <w:t>1</w:t>
      </w:r>
      <w:r>
        <w:t>0</w:t>
      </w:r>
      <w:bookmarkEnd w:id="234"/>
      <w:bookmarkEnd w:id="236"/>
    </w:p>
    <w:bookmarkEnd w:id="235"/>
    <w:p w:rsidR="00307F65" w:rsidRDefault="00307F65" w:rsidP="006969B7">
      <w:pPr>
        <w:numPr>
          <w:ilvl w:val="0"/>
          <w:numId w:val="145"/>
        </w:numPr>
        <w:spacing w:before="240"/>
        <w:jc w:val="both"/>
        <w:rPr>
          <w:b/>
        </w:rPr>
      </w:pPr>
      <w:r>
        <w:rPr>
          <w:b/>
        </w:rPr>
        <w:t xml:space="preserve">Pro památku s mezinárodním statusem, která je zapsaná </w:t>
      </w:r>
      <w:r w:rsidRPr="00D75C3F">
        <w:rPr>
          <w:b/>
        </w:rPr>
        <w:t>na Seznam světového dědictví</w:t>
      </w:r>
      <w:r w:rsidR="001659B0">
        <w:rPr>
          <w:rStyle w:val="Znakapoznpodarou"/>
          <w:b/>
        </w:rPr>
        <w:footnoteReference w:customMarkFollows="1" w:id="16"/>
        <w:t>*dd+10)</w:t>
      </w:r>
      <w:r>
        <w:rPr>
          <w:b/>
        </w:rPr>
        <w:t>,</w:t>
      </w:r>
      <w:r w:rsidR="006C5B76">
        <w:rPr>
          <w:b/>
        </w:rPr>
        <w:t xml:space="preserve"> </w:t>
      </w:r>
      <w:r w:rsidR="0013018E">
        <w:rPr>
          <w:b/>
        </w:rPr>
        <w:t>zřizuje</w:t>
      </w:r>
      <w:r w:rsidR="00157EEF" w:rsidRPr="00D75C3F">
        <w:rPr>
          <w:b/>
        </w:rPr>
        <w:t xml:space="preserve"> </w:t>
      </w:r>
      <w:r w:rsidR="00F935D6">
        <w:rPr>
          <w:b/>
        </w:rPr>
        <w:t xml:space="preserve">na </w:t>
      </w:r>
      <w:r w:rsidR="00F935D6" w:rsidRPr="00F935D6">
        <w:rPr>
          <w:b/>
        </w:rPr>
        <w:t>základě žádosti obc</w:t>
      </w:r>
      <w:r w:rsidR="00F935D6">
        <w:rPr>
          <w:b/>
        </w:rPr>
        <w:t>e nebo</w:t>
      </w:r>
      <w:r w:rsidR="00F935D6" w:rsidRPr="00F935D6">
        <w:rPr>
          <w:b/>
        </w:rPr>
        <w:t xml:space="preserve"> kraj</w:t>
      </w:r>
      <w:r w:rsidR="00F935D6">
        <w:rPr>
          <w:b/>
        </w:rPr>
        <w:t>e</w:t>
      </w:r>
      <w:r w:rsidR="00F935D6" w:rsidRPr="00F935D6">
        <w:rPr>
          <w:b/>
        </w:rPr>
        <w:t xml:space="preserve">, na jejichž území se </w:t>
      </w:r>
      <w:r w:rsidR="00F935D6">
        <w:rPr>
          <w:b/>
        </w:rPr>
        <w:t>tato památka</w:t>
      </w:r>
      <w:r w:rsidR="00AB640F">
        <w:rPr>
          <w:b/>
        </w:rPr>
        <w:t xml:space="preserve"> nachází</w:t>
      </w:r>
      <w:r w:rsidR="00F935D6" w:rsidRPr="00F935D6">
        <w:rPr>
          <w:b/>
        </w:rPr>
        <w:t xml:space="preserve">, </w:t>
      </w:r>
      <w:r w:rsidR="005F29AC">
        <w:rPr>
          <w:b/>
        </w:rPr>
        <w:t>m</w:t>
      </w:r>
      <w:r w:rsidR="00157EEF" w:rsidRPr="00D75C3F">
        <w:rPr>
          <w:b/>
        </w:rPr>
        <w:t>in</w:t>
      </w:r>
      <w:r>
        <w:rPr>
          <w:b/>
        </w:rPr>
        <w:t xml:space="preserve">isterstvo Radu </w:t>
      </w:r>
      <w:r w:rsidR="00D8326E">
        <w:rPr>
          <w:b/>
        </w:rPr>
        <w:t>památky světového dědictví</w:t>
      </w:r>
      <w:r w:rsidR="00D8326E" w:rsidRPr="00F935D6">
        <w:rPr>
          <w:b/>
        </w:rPr>
        <w:t xml:space="preserve"> </w:t>
      </w:r>
      <w:r w:rsidR="00F935D6">
        <w:rPr>
          <w:b/>
        </w:rPr>
        <w:t>a vydává její statut.</w:t>
      </w:r>
    </w:p>
    <w:p w:rsidR="00AB640F" w:rsidRDefault="00AB640F" w:rsidP="00AB640F">
      <w:pPr>
        <w:jc w:val="both"/>
        <w:rPr>
          <w:b/>
        </w:rPr>
      </w:pPr>
    </w:p>
    <w:p w:rsidR="00AB640F" w:rsidRDefault="00AB640F" w:rsidP="006969B7">
      <w:pPr>
        <w:numPr>
          <w:ilvl w:val="0"/>
          <w:numId w:val="145"/>
        </w:numPr>
        <w:jc w:val="both"/>
        <w:rPr>
          <w:b/>
        </w:rPr>
      </w:pPr>
      <w:r w:rsidRPr="00F935D6">
        <w:rPr>
          <w:b/>
        </w:rPr>
        <w:t xml:space="preserve">Členy Rady </w:t>
      </w:r>
      <w:r w:rsidR="00D8326E">
        <w:rPr>
          <w:b/>
        </w:rPr>
        <w:t xml:space="preserve">památky </w:t>
      </w:r>
      <w:r>
        <w:rPr>
          <w:b/>
        </w:rPr>
        <w:t>světové</w:t>
      </w:r>
      <w:r w:rsidR="00D8326E">
        <w:rPr>
          <w:b/>
        </w:rPr>
        <w:t>ho dědictví</w:t>
      </w:r>
      <w:r w:rsidRPr="00F935D6">
        <w:rPr>
          <w:b/>
        </w:rPr>
        <w:t xml:space="preserve"> jsou zástupci obc</w:t>
      </w:r>
      <w:r>
        <w:rPr>
          <w:b/>
        </w:rPr>
        <w:t>e</w:t>
      </w:r>
      <w:r w:rsidRPr="00F935D6">
        <w:rPr>
          <w:b/>
        </w:rPr>
        <w:t xml:space="preserve"> a kraj</w:t>
      </w:r>
      <w:r>
        <w:rPr>
          <w:b/>
        </w:rPr>
        <w:t>e</w:t>
      </w:r>
      <w:r w:rsidRPr="00F935D6">
        <w:rPr>
          <w:b/>
        </w:rPr>
        <w:t>, na jejichž území se památka</w:t>
      </w:r>
      <w:r>
        <w:rPr>
          <w:b/>
        </w:rPr>
        <w:t xml:space="preserve"> podle </w:t>
      </w:r>
      <w:r w:rsidRPr="008947FA">
        <w:rPr>
          <w:b/>
          <w:highlight w:val="green"/>
        </w:rPr>
        <w:t>odstavce 1</w:t>
      </w:r>
      <w:r>
        <w:rPr>
          <w:b/>
        </w:rPr>
        <w:t xml:space="preserve"> </w:t>
      </w:r>
      <w:r w:rsidRPr="00F935D6">
        <w:rPr>
          <w:b/>
        </w:rPr>
        <w:t xml:space="preserve">nachází, vlastník nebo </w:t>
      </w:r>
      <w:r w:rsidR="00212335" w:rsidRPr="00F935D6">
        <w:rPr>
          <w:b/>
        </w:rPr>
        <w:t>zástupc</w:t>
      </w:r>
      <w:r w:rsidR="00212335">
        <w:rPr>
          <w:b/>
        </w:rPr>
        <w:t>e</w:t>
      </w:r>
      <w:r w:rsidR="00212335" w:rsidRPr="00F935D6">
        <w:rPr>
          <w:b/>
        </w:rPr>
        <w:t xml:space="preserve"> </w:t>
      </w:r>
      <w:r w:rsidRPr="00F935D6">
        <w:rPr>
          <w:b/>
        </w:rPr>
        <w:t xml:space="preserve">vlastníků </w:t>
      </w:r>
      <w:r>
        <w:rPr>
          <w:b/>
        </w:rPr>
        <w:t>této</w:t>
      </w:r>
      <w:r w:rsidRPr="00F935D6">
        <w:rPr>
          <w:b/>
        </w:rPr>
        <w:t xml:space="preserve"> památky, zástupci místně příslušných orgánů památkové péče a </w:t>
      </w:r>
      <w:r>
        <w:rPr>
          <w:b/>
        </w:rPr>
        <w:t>p</w:t>
      </w:r>
      <w:r w:rsidRPr="00F935D6">
        <w:rPr>
          <w:b/>
        </w:rPr>
        <w:t>amátkového ústavu. Členy Rady</w:t>
      </w:r>
      <w:r w:rsidR="00442880">
        <w:rPr>
          <w:b/>
        </w:rPr>
        <w:t xml:space="preserve"> </w:t>
      </w:r>
      <w:r w:rsidR="00D8326E">
        <w:rPr>
          <w:b/>
        </w:rPr>
        <w:t>památky světového dědictví</w:t>
      </w:r>
      <w:r w:rsidRPr="00F935D6">
        <w:rPr>
          <w:b/>
        </w:rPr>
        <w:t xml:space="preserve"> dále mohou být zástupci dalších dotčených orgánů veřejné správy, zástupci z oblasti cestovního ruchu působící na území</w:t>
      </w:r>
      <w:r w:rsidR="009E6F8C">
        <w:rPr>
          <w:b/>
        </w:rPr>
        <w:t xml:space="preserve">, kde se </w:t>
      </w:r>
      <w:r>
        <w:rPr>
          <w:b/>
        </w:rPr>
        <w:t>t</w:t>
      </w:r>
      <w:r w:rsidR="009E6F8C">
        <w:rPr>
          <w:b/>
        </w:rPr>
        <w:t>a</w:t>
      </w:r>
      <w:r>
        <w:rPr>
          <w:b/>
        </w:rPr>
        <w:t>to</w:t>
      </w:r>
      <w:r w:rsidRPr="00F935D6">
        <w:rPr>
          <w:b/>
        </w:rPr>
        <w:t xml:space="preserve"> památk</w:t>
      </w:r>
      <w:r w:rsidR="009E6F8C">
        <w:rPr>
          <w:b/>
        </w:rPr>
        <w:t>a nachází,</w:t>
      </w:r>
      <w:r w:rsidRPr="00F935D6">
        <w:rPr>
          <w:b/>
        </w:rPr>
        <w:t xml:space="preserve"> a odborníků z vědeckých a odborných pracovišť. </w:t>
      </w:r>
    </w:p>
    <w:p w:rsidR="00307F65" w:rsidRDefault="00307F65" w:rsidP="00307F65">
      <w:pPr>
        <w:jc w:val="both"/>
        <w:rPr>
          <w:b/>
        </w:rPr>
      </w:pPr>
    </w:p>
    <w:p w:rsidR="00307F65" w:rsidRDefault="00307F65" w:rsidP="006969B7">
      <w:pPr>
        <w:numPr>
          <w:ilvl w:val="0"/>
          <w:numId w:val="145"/>
        </w:numPr>
        <w:jc w:val="both"/>
        <w:rPr>
          <w:b/>
        </w:rPr>
      </w:pPr>
      <w:r>
        <w:rPr>
          <w:b/>
        </w:rPr>
        <w:t xml:space="preserve">Rada </w:t>
      </w:r>
      <w:r w:rsidR="00D8326E">
        <w:rPr>
          <w:b/>
        </w:rPr>
        <w:t>památky světového dědictví</w:t>
      </w:r>
      <w:r w:rsidR="00D8326E" w:rsidRPr="00F935D6">
        <w:rPr>
          <w:b/>
        </w:rPr>
        <w:t xml:space="preserve"> </w:t>
      </w:r>
      <w:r w:rsidR="008947FA">
        <w:rPr>
          <w:b/>
        </w:rPr>
        <w:t xml:space="preserve">je koordinační a poradní orgán pro nakládání s památkou podle </w:t>
      </w:r>
      <w:r w:rsidR="008947FA" w:rsidRPr="008947FA">
        <w:rPr>
          <w:b/>
          <w:highlight w:val="green"/>
        </w:rPr>
        <w:t>odstavce 1</w:t>
      </w:r>
      <w:r w:rsidR="008947FA">
        <w:rPr>
          <w:b/>
        </w:rPr>
        <w:t xml:space="preserve"> a z</w:t>
      </w:r>
      <w:r w:rsidR="00502F92">
        <w:rPr>
          <w:b/>
        </w:rPr>
        <w:t xml:space="preserve"> </w:t>
      </w:r>
      <w:r w:rsidR="0013018E">
        <w:rPr>
          <w:b/>
        </w:rPr>
        <w:t xml:space="preserve">činnosti </w:t>
      </w:r>
      <w:r w:rsidR="008947FA">
        <w:rPr>
          <w:b/>
        </w:rPr>
        <w:t xml:space="preserve">je </w:t>
      </w:r>
      <w:r w:rsidR="0013018E">
        <w:rPr>
          <w:b/>
        </w:rPr>
        <w:t>odpovědna</w:t>
      </w:r>
      <w:r>
        <w:rPr>
          <w:b/>
        </w:rPr>
        <w:t xml:space="preserve"> ministerstvu. </w:t>
      </w:r>
    </w:p>
    <w:p w:rsidR="00F935D6" w:rsidRPr="00F935D6" w:rsidRDefault="00F935D6" w:rsidP="00F935D6">
      <w:pPr>
        <w:jc w:val="both"/>
        <w:rPr>
          <w:b/>
        </w:rPr>
      </w:pPr>
    </w:p>
    <w:p w:rsidR="00F935D6" w:rsidRPr="00F935D6" w:rsidRDefault="00F935D6" w:rsidP="006969B7">
      <w:pPr>
        <w:numPr>
          <w:ilvl w:val="0"/>
          <w:numId w:val="145"/>
        </w:numPr>
        <w:jc w:val="both"/>
        <w:rPr>
          <w:b/>
        </w:rPr>
      </w:pPr>
      <w:r w:rsidRPr="00F935D6">
        <w:rPr>
          <w:b/>
        </w:rPr>
        <w:t xml:space="preserve">Rada </w:t>
      </w:r>
      <w:r w:rsidR="00D8326E">
        <w:rPr>
          <w:b/>
        </w:rPr>
        <w:t>památky světového dědictví</w:t>
      </w:r>
      <w:r w:rsidR="008947FA" w:rsidRPr="00F935D6">
        <w:rPr>
          <w:b/>
        </w:rPr>
        <w:t xml:space="preserve"> </w:t>
      </w:r>
      <w:r w:rsidRPr="00F935D6">
        <w:rPr>
          <w:b/>
        </w:rPr>
        <w:t xml:space="preserve">schvaluje zadání řídící koncepce památky </w:t>
      </w:r>
      <w:r w:rsidR="008947FA">
        <w:rPr>
          <w:b/>
        </w:rPr>
        <w:t xml:space="preserve">podle </w:t>
      </w:r>
      <w:r w:rsidR="008947FA" w:rsidRPr="008947FA">
        <w:rPr>
          <w:b/>
          <w:highlight w:val="green"/>
        </w:rPr>
        <w:t>odstavce 1</w:t>
      </w:r>
      <w:r w:rsidR="008947FA">
        <w:rPr>
          <w:b/>
        </w:rPr>
        <w:t xml:space="preserve"> </w:t>
      </w:r>
      <w:r w:rsidRPr="00F935D6">
        <w:rPr>
          <w:b/>
        </w:rPr>
        <w:t xml:space="preserve">a projednává a schvaluje řídící koncepci, která </w:t>
      </w:r>
      <w:r w:rsidR="008D248D">
        <w:rPr>
          <w:b/>
        </w:rPr>
        <w:t>navrhne</w:t>
      </w:r>
      <w:r w:rsidRPr="00F935D6">
        <w:rPr>
          <w:b/>
        </w:rPr>
        <w:t xml:space="preserve"> způsob ochrany hodnoty této památky. Rada </w:t>
      </w:r>
      <w:r w:rsidR="00D8326E">
        <w:rPr>
          <w:b/>
        </w:rPr>
        <w:t>památky světového dědictví</w:t>
      </w:r>
      <w:r w:rsidR="008947FA" w:rsidRPr="00F935D6">
        <w:rPr>
          <w:b/>
        </w:rPr>
        <w:t xml:space="preserve"> </w:t>
      </w:r>
      <w:r w:rsidRPr="00F935D6">
        <w:rPr>
          <w:b/>
        </w:rPr>
        <w:t>průběžně vyhodnocuje plnění řídící koncepce</w:t>
      </w:r>
      <w:r w:rsidR="008947FA">
        <w:rPr>
          <w:b/>
        </w:rPr>
        <w:t xml:space="preserve"> a každoročně k 31. lednu podává ministerstvu zprávu o plnění závazků</w:t>
      </w:r>
      <w:r w:rsidR="006C5B76">
        <w:rPr>
          <w:b/>
        </w:rPr>
        <w:t xml:space="preserve"> </w:t>
      </w:r>
      <w:r w:rsidR="008947FA">
        <w:rPr>
          <w:b/>
        </w:rPr>
        <w:t>vyplývající</w:t>
      </w:r>
      <w:r w:rsidR="009E6F8C">
        <w:rPr>
          <w:b/>
        </w:rPr>
        <w:t>ch</w:t>
      </w:r>
      <w:r w:rsidR="006C5B76">
        <w:rPr>
          <w:b/>
        </w:rPr>
        <w:t xml:space="preserve"> </w:t>
      </w:r>
      <w:r w:rsidR="008947FA">
        <w:rPr>
          <w:b/>
        </w:rPr>
        <w:t>z řídící koncepce</w:t>
      </w:r>
      <w:r w:rsidRPr="00F935D6">
        <w:rPr>
          <w:b/>
        </w:rPr>
        <w:t>.</w:t>
      </w:r>
    </w:p>
    <w:p w:rsidR="00F935D6" w:rsidRPr="00F935D6" w:rsidRDefault="00F935D6" w:rsidP="00F935D6">
      <w:pPr>
        <w:jc w:val="both"/>
        <w:rPr>
          <w:b/>
        </w:rPr>
      </w:pPr>
    </w:p>
    <w:p w:rsidR="00F935D6" w:rsidRPr="00F935D6" w:rsidRDefault="00F935D6" w:rsidP="006969B7">
      <w:pPr>
        <w:numPr>
          <w:ilvl w:val="0"/>
          <w:numId w:val="145"/>
        </w:numPr>
        <w:jc w:val="both"/>
        <w:rPr>
          <w:b/>
        </w:rPr>
      </w:pPr>
      <w:r w:rsidRPr="00F935D6">
        <w:rPr>
          <w:b/>
        </w:rPr>
        <w:t xml:space="preserve">Činnost Rady </w:t>
      </w:r>
      <w:r w:rsidR="00D8326E">
        <w:rPr>
          <w:b/>
        </w:rPr>
        <w:t>památky světového dědictví</w:t>
      </w:r>
      <w:r w:rsidR="00442880">
        <w:rPr>
          <w:b/>
        </w:rPr>
        <w:t xml:space="preserve"> </w:t>
      </w:r>
      <w:r w:rsidRPr="00F935D6">
        <w:rPr>
          <w:b/>
        </w:rPr>
        <w:t>zajišťuje ten, kdo požádal ministerstvo o její zřízení. Na činnost Rady</w:t>
      </w:r>
      <w:r w:rsidR="00442880">
        <w:rPr>
          <w:b/>
        </w:rPr>
        <w:t xml:space="preserve"> </w:t>
      </w:r>
      <w:r w:rsidR="00D8326E">
        <w:rPr>
          <w:b/>
        </w:rPr>
        <w:t>památky světového dědictví</w:t>
      </w:r>
      <w:r w:rsidR="00D8326E" w:rsidRPr="00F935D6">
        <w:rPr>
          <w:b/>
        </w:rPr>
        <w:t xml:space="preserve"> </w:t>
      </w:r>
      <w:r w:rsidRPr="00F935D6">
        <w:rPr>
          <w:b/>
        </w:rPr>
        <w:t>může ministerstvo poskytnout dotaci.</w:t>
      </w:r>
    </w:p>
    <w:p w:rsidR="00F935D6" w:rsidRPr="00F935D6" w:rsidRDefault="00F935D6" w:rsidP="00F935D6">
      <w:pPr>
        <w:jc w:val="both"/>
        <w:rPr>
          <w:b/>
        </w:rPr>
      </w:pPr>
    </w:p>
    <w:p w:rsidR="00F935D6" w:rsidRPr="00F935D6" w:rsidRDefault="008E7B0A" w:rsidP="006969B7">
      <w:pPr>
        <w:numPr>
          <w:ilvl w:val="0"/>
          <w:numId w:val="145"/>
        </w:numPr>
        <w:jc w:val="both"/>
        <w:rPr>
          <w:b/>
        </w:rPr>
      </w:pPr>
      <w:r>
        <w:rPr>
          <w:b/>
        </w:rPr>
        <w:t>P</w:t>
      </w:r>
      <w:r w:rsidR="00DB2695">
        <w:rPr>
          <w:b/>
        </w:rPr>
        <w:t>odrobnosti o</w:t>
      </w:r>
      <w:r w:rsidR="00F935D6" w:rsidRPr="00F935D6">
        <w:rPr>
          <w:b/>
        </w:rPr>
        <w:t xml:space="preserve"> statutu Rady</w:t>
      </w:r>
      <w:r w:rsidR="008947FA">
        <w:rPr>
          <w:b/>
        </w:rPr>
        <w:t xml:space="preserve"> </w:t>
      </w:r>
      <w:r w:rsidR="00D8326E">
        <w:rPr>
          <w:b/>
        </w:rPr>
        <w:t>památky světového dědictví</w:t>
      </w:r>
      <w:r w:rsidR="00F935D6" w:rsidRPr="00F935D6">
        <w:rPr>
          <w:b/>
        </w:rPr>
        <w:t xml:space="preserve"> a řídící koncepc</w:t>
      </w:r>
      <w:r w:rsidR="00DB2695">
        <w:rPr>
          <w:b/>
        </w:rPr>
        <w:t>i</w:t>
      </w:r>
      <w:r>
        <w:rPr>
          <w:b/>
        </w:rPr>
        <w:t xml:space="preserve"> stanoví prováděcí právní předpis</w:t>
      </w:r>
      <w:r w:rsidR="00F935D6" w:rsidRPr="00F935D6">
        <w:rPr>
          <w:b/>
        </w:rPr>
        <w:t>.</w:t>
      </w:r>
    </w:p>
    <w:p w:rsidR="00F940A9" w:rsidRDefault="00F940A9" w:rsidP="00347C9F">
      <w:pPr>
        <w:pStyle w:val="Nadpis2"/>
      </w:pPr>
      <w:bookmarkStart w:id="237" w:name="_Toc392855538"/>
      <w:bookmarkStart w:id="238" w:name="_Toc361988704"/>
      <w:bookmarkStart w:id="239" w:name="_Toc413748408"/>
      <w:r>
        <w:t>Hlava V</w:t>
      </w:r>
      <w:bookmarkEnd w:id="239"/>
    </w:p>
    <w:p w:rsidR="00F11D2D" w:rsidRDefault="00F11D2D" w:rsidP="00347C9F">
      <w:pPr>
        <w:pStyle w:val="Nadpishlavy"/>
      </w:pPr>
      <w:bookmarkStart w:id="240" w:name="_Toc413748409"/>
      <w:r w:rsidRPr="00AA2F28">
        <w:t>Seznam památkového fondu</w:t>
      </w:r>
      <w:bookmarkEnd w:id="237"/>
      <w:bookmarkEnd w:id="240"/>
      <w:r>
        <w:t xml:space="preserve"> </w:t>
      </w:r>
    </w:p>
    <w:p w:rsidR="00F11D2D" w:rsidRDefault="00D65E44" w:rsidP="00F57AC1">
      <w:pPr>
        <w:pStyle w:val="Nadpis6"/>
      </w:pPr>
      <w:bookmarkStart w:id="241" w:name="_Toc392855539"/>
      <w:bookmarkStart w:id="242" w:name="_Toc413748410"/>
      <w:r>
        <w:t>§ BB + 00</w:t>
      </w:r>
      <w:bookmarkEnd w:id="241"/>
      <w:bookmarkEnd w:id="242"/>
    </w:p>
    <w:p w:rsidR="00347C9F" w:rsidRPr="00347C9F" w:rsidRDefault="00347C9F" w:rsidP="00347C9F">
      <w:pPr>
        <w:pStyle w:val="Nadpis7"/>
      </w:pPr>
      <w:bookmarkStart w:id="243" w:name="_Toc413748411"/>
      <w:r>
        <w:t>Obecné ustanovení</w:t>
      </w:r>
      <w:bookmarkEnd w:id="243"/>
    </w:p>
    <w:p w:rsidR="00F11D2D" w:rsidRDefault="00F11D2D" w:rsidP="006969B7">
      <w:pPr>
        <w:numPr>
          <w:ilvl w:val="0"/>
          <w:numId w:val="118"/>
        </w:numPr>
        <w:jc w:val="both"/>
        <w:rPr>
          <w:b/>
        </w:rPr>
      </w:pPr>
      <w:r w:rsidRPr="0066509E">
        <w:rPr>
          <w:b/>
        </w:rPr>
        <w:t xml:space="preserve">Seznam památkového fondu </w:t>
      </w:r>
      <w:r w:rsidRPr="000C6013">
        <w:rPr>
          <w:b/>
        </w:rPr>
        <w:t xml:space="preserve">je </w:t>
      </w:r>
      <w:r w:rsidR="000C6013" w:rsidRPr="000C6013">
        <w:rPr>
          <w:b/>
        </w:rPr>
        <w:t>informační systém</w:t>
      </w:r>
      <w:r w:rsidR="00C1572A">
        <w:rPr>
          <w:b/>
        </w:rPr>
        <w:t xml:space="preserve"> veřejné správy</w:t>
      </w:r>
      <w:r w:rsidR="000C6013" w:rsidRPr="000C6013">
        <w:rPr>
          <w:b/>
          <w:vertAlign w:val="superscript"/>
        </w:rPr>
        <w:t>00-8)</w:t>
      </w:r>
      <w:r w:rsidR="000C6013" w:rsidRPr="000C6013">
        <w:rPr>
          <w:b/>
        </w:rPr>
        <w:t>, který</w:t>
      </w:r>
      <w:r w:rsidR="000C6013" w:rsidRPr="0066509E">
        <w:rPr>
          <w:b/>
        </w:rPr>
        <w:t xml:space="preserve"> </w:t>
      </w:r>
      <w:r w:rsidR="000C6013" w:rsidRPr="000117A2">
        <w:rPr>
          <w:b/>
        </w:rPr>
        <w:t xml:space="preserve">je </w:t>
      </w:r>
      <w:r w:rsidRPr="000117A2">
        <w:rPr>
          <w:b/>
        </w:rPr>
        <w:t>účelově zaměřený</w:t>
      </w:r>
      <w:r w:rsidR="005849C1" w:rsidRPr="000117A2">
        <w:rPr>
          <w:b/>
        </w:rPr>
        <w:t>m</w:t>
      </w:r>
      <w:r w:rsidRPr="000117A2">
        <w:rPr>
          <w:b/>
        </w:rPr>
        <w:t xml:space="preserve"> a soustavně doplňovaný</w:t>
      </w:r>
      <w:r w:rsidR="005849C1" w:rsidRPr="000117A2">
        <w:rPr>
          <w:b/>
        </w:rPr>
        <w:t>m</w:t>
      </w:r>
      <w:r w:rsidRPr="000117A2">
        <w:rPr>
          <w:b/>
        </w:rPr>
        <w:t xml:space="preserve"> soubor</w:t>
      </w:r>
      <w:r w:rsidR="005849C1" w:rsidRPr="000117A2">
        <w:rPr>
          <w:b/>
        </w:rPr>
        <w:t>em</w:t>
      </w:r>
      <w:r w:rsidR="000C6013" w:rsidRPr="000117A2">
        <w:rPr>
          <w:b/>
        </w:rPr>
        <w:t xml:space="preserve"> </w:t>
      </w:r>
      <w:r w:rsidRPr="000117A2">
        <w:rPr>
          <w:b/>
        </w:rPr>
        <w:t>údajů</w:t>
      </w:r>
      <w:r w:rsidR="00413F70" w:rsidRPr="000117A2">
        <w:rPr>
          <w:b/>
        </w:rPr>
        <w:t xml:space="preserve"> a dalších podkladů</w:t>
      </w:r>
      <w:r w:rsidR="00E5690C" w:rsidRPr="000117A2">
        <w:rPr>
          <w:b/>
        </w:rPr>
        <w:t xml:space="preserve"> stanovených tímto zákonem</w:t>
      </w:r>
      <w:r w:rsidRPr="000117A2">
        <w:rPr>
          <w:b/>
        </w:rPr>
        <w:t xml:space="preserve">. Správcem seznamu památkového fondu je ministerstvo a provozovatelem památkový ústav. </w:t>
      </w:r>
    </w:p>
    <w:p w:rsidR="00333341" w:rsidRPr="000117A2" w:rsidRDefault="00333341" w:rsidP="00333341">
      <w:pPr>
        <w:ind w:left="465"/>
        <w:jc w:val="both"/>
        <w:rPr>
          <w:b/>
        </w:rPr>
      </w:pPr>
    </w:p>
    <w:p w:rsidR="00F11D2D" w:rsidRDefault="00F11D2D" w:rsidP="006969B7">
      <w:pPr>
        <w:numPr>
          <w:ilvl w:val="0"/>
          <w:numId w:val="118"/>
        </w:numPr>
        <w:jc w:val="both"/>
        <w:rPr>
          <w:b/>
        </w:rPr>
      </w:pPr>
      <w:r w:rsidRPr="00230EA0">
        <w:rPr>
          <w:b/>
        </w:rPr>
        <w:t xml:space="preserve">Seznam památkového fondu se člení na </w:t>
      </w:r>
      <w:r w:rsidR="00BF3C77">
        <w:rPr>
          <w:b/>
        </w:rPr>
        <w:t>dvě</w:t>
      </w:r>
      <w:r w:rsidRPr="00230EA0">
        <w:rPr>
          <w:b/>
        </w:rPr>
        <w:t xml:space="preserve"> části. V části </w:t>
      </w:r>
      <w:r w:rsidR="00F36E06" w:rsidRPr="00230EA0">
        <w:rPr>
          <w:b/>
        </w:rPr>
        <w:t xml:space="preserve">první </w:t>
      </w:r>
      <w:r w:rsidRPr="00230EA0">
        <w:rPr>
          <w:b/>
        </w:rPr>
        <w:t>se zapisují údaje o kulturních památkách</w:t>
      </w:r>
      <w:r>
        <w:rPr>
          <w:b/>
        </w:rPr>
        <w:t>,</w:t>
      </w:r>
      <w:r w:rsidRPr="00230EA0">
        <w:rPr>
          <w:b/>
        </w:rPr>
        <w:t xml:space="preserve"> národních kulturních památkách</w:t>
      </w:r>
      <w:r>
        <w:rPr>
          <w:b/>
        </w:rPr>
        <w:t xml:space="preserve"> </w:t>
      </w:r>
      <w:r w:rsidRPr="00413F70">
        <w:rPr>
          <w:b/>
        </w:rPr>
        <w:t>a údaje o památkových územích</w:t>
      </w:r>
      <w:r w:rsidR="00AC7889">
        <w:rPr>
          <w:b/>
        </w:rPr>
        <w:t xml:space="preserve"> a ochranných památkových pásmech</w:t>
      </w:r>
      <w:r w:rsidR="00BF3C77">
        <w:rPr>
          <w:b/>
        </w:rPr>
        <w:t xml:space="preserve"> a</w:t>
      </w:r>
      <w:r w:rsidRPr="00413F70">
        <w:rPr>
          <w:b/>
        </w:rPr>
        <w:t xml:space="preserve"> v části druhé údaje o památkách místního významu</w:t>
      </w:r>
      <w:r w:rsidR="00BF3C77">
        <w:rPr>
          <w:b/>
        </w:rPr>
        <w:t xml:space="preserve">. </w:t>
      </w:r>
    </w:p>
    <w:p w:rsidR="00333341" w:rsidRPr="00413F70" w:rsidRDefault="00333341" w:rsidP="00333341">
      <w:pPr>
        <w:jc w:val="both"/>
        <w:rPr>
          <w:b/>
        </w:rPr>
      </w:pPr>
    </w:p>
    <w:p w:rsidR="00F11D2D" w:rsidRDefault="00EB790B" w:rsidP="006969B7">
      <w:pPr>
        <w:numPr>
          <w:ilvl w:val="0"/>
          <w:numId w:val="118"/>
        </w:numPr>
        <w:jc w:val="both"/>
        <w:rPr>
          <w:b/>
        </w:rPr>
      </w:pPr>
      <w:r>
        <w:rPr>
          <w:b/>
        </w:rPr>
        <w:t>Ú</w:t>
      </w:r>
      <w:r w:rsidR="00F11D2D" w:rsidRPr="00230EA0">
        <w:rPr>
          <w:b/>
        </w:rPr>
        <w:t xml:space="preserve">daje </w:t>
      </w:r>
      <w:r>
        <w:rPr>
          <w:b/>
        </w:rPr>
        <w:t>s</w:t>
      </w:r>
      <w:r w:rsidRPr="00230EA0">
        <w:rPr>
          <w:b/>
        </w:rPr>
        <w:t>eznam</w:t>
      </w:r>
      <w:r>
        <w:rPr>
          <w:b/>
        </w:rPr>
        <w:t>u</w:t>
      </w:r>
      <w:r w:rsidRPr="00230EA0">
        <w:rPr>
          <w:b/>
        </w:rPr>
        <w:t xml:space="preserve"> památkového fondu </w:t>
      </w:r>
      <w:r w:rsidR="00F11D2D" w:rsidRPr="00230EA0">
        <w:rPr>
          <w:b/>
        </w:rPr>
        <w:t>označené tímto zákonem jako veřejné, jsou uveřejňovány způsobem umožňující</w:t>
      </w:r>
      <w:r w:rsidR="00AC7889">
        <w:rPr>
          <w:b/>
        </w:rPr>
        <w:t>m</w:t>
      </w:r>
      <w:r w:rsidR="00F11D2D" w:rsidRPr="0066509E">
        <w:rPr>
          <w:b/>
        </w:rPr>
        <w:t xml:space="preserve"> dálkový přístup.</w:t>
      </w:r>
    </w:p>
    <w:p w:rsidR="00333341" w:rsidRPr="0066509E" w:rsidRDefault="00333341" w:rsidP="00333341">
      <w:pPr>
        <w:jc w:val="both"/>
        <w:rPr>
          <w:b/>
        </w:rPr>
      </w:pPr>
    </w:p>
    <w:p w:rsidR="00F11D2D" w:rsidRPr="00B061BC" w:rsidRDefault="00F11D2D" w:rsidP="006969B7">
      <w:pPr>
        <w:numPr>
          <w:ilvl w:val="0"/>
          <w:numId w:val="118"/>
        </w:numPr>
        <w:jc w:val="both"/>
        <w:rPr>
          <w:b/>
        </w:rPr>
      </w:pPr>
      <w:r w:rsidRPr="0066509E">
        <w:rPr>
          <w:b/>
        </w:rPr>
        <w:t>K</w:t>
      </w:r>
      <w:r w:rsidR="00413F70">
        <w:rPr>
          <w:b/>
        </w:rPr>
        <w:t> </w:t>
      </w:r>
      <w:r w:rsidRPr="0066509E">
        <w:rPr>
          <w:b/>
        </w:rPr>
        <w:t>údajům</w:t>
      </w:r>
      <w:r w:rsidR="00413F70">
        <w:rPr>
          <w:b/>
        </w:rPr>
        <w:t xml:space="preserve"> a dalším podkladům</w:t>
      </w:r>
      <w:r w:rsidRPr="0066509E">
        <w:rPr>
          <w:b/>
        </w:rPr>
        <w:t xml:space="preserve">, které jsou označeny tímto zákonem jako neveřejné, má </w:t>
      </w:r>
      <w:r w:rsidR="00076D12">
        <w:rPr>
          <w:b/>
        </w:rPr>
        <w:t xml:space="preserve">dálkový </w:t>
      </w:r>
      <w:r w:rsidRPr="0066509E">
        <w:rPr>
          <w:b/>
        </w:rPr>
        <w:t xml:space="preserve">přístup </w:t>
      </w:r>
      <w:r w:rsidR="00E40D6C" w:rsidRPr="00CA3329">
        <w:rPr>
          <w:rFonts w:cs="Arial"/>
          <w:b/>
        </w:rPr>
        <w:t>prostřednictvím referenčního rozhraní podle zákona upravujícího informační systémy veřejné správy</w:t>
      </w:r>
      <w:r w:rsidR="00E40D6C" w:rsidRPr="007D0BF4">
        <w:rPr>
          <w:b/>
          <w:szCs w:val="20"/>
        </w:rPr>
        <w:t xml:space="preserve"> </w:t>
      </w:r>
      <w:r w:rsidRPr="0066509E">
        <w:rPr>
          <w:b/>
        </w:rPr>
        <w:t xml:space="preserve">orgán památkové péče </w:t>
      </w:r>
      <w:r w:rsidR="00B061BC">
        <w:rPr>
          <w:b/>
        </w:rPr>
        <w:t>nebo</w:t>
      </w:r>
      <w:r w:rsidRPr="00B061BC">
        <w:rPr>
          <w:b/>
        </w:rPr>
        <w:t xml:space="preserve"> osoba při výkonu </w:t>
      </w:r>
      <w:r w:rsidR="004F35CE" w:rsidRPr="00B061BC">
        <w:rPr>
          <w:b/>
        </w:rPr>
        <w:t xml:space="preserve">veřejné </w:t>
      </w:r>
      <w:r w:rsidRPr="00B061BC">
        <w:rPr>
          <w:b/>
        </w:rPr>
        <w:t>správy, pokud tyto údaje potřebuj</w:t>
      </w:r>
      <w:r w:rsidR="00FC1F8D" w:rsidRPr="00B061BC">
        <w:rPr>
          <w:b/>
        </w:rPr>
        <w:t>í</w:t>
      </w:r>
      <w:r w:rsidRPr="00B061BC">
        <w:rPr>
          <w:b/>
        </w:rPr>
        <w:t xml:space="preserve"> pro plnění svých úkolů. </w:t>
      </w:r>
    </w:p>
    <w:p w:rsidR="00333341" w:rsidRPr="0014542E" w:rsidRDefault="00333341" w:rsidP="00333341">
      <w:pPr>
        <w:jc w:val="both"/>
        <w:rPr>
          <w:b/>
        </w:rPr>
      </w:pPr>
    </w:p>
    <w:p w:rsidR="00B061BC" w:rsidRPr="00B061BC" w:rsidRDefault="00B061BC" w:rsidP="006969B7">
      <w:pPr>
        <w:numPr>
          <w:ilvl w:val="0"/>
          <w:numId w:val="118"/>
        </w:numPr>
        <w:jc w:val="both"/>
        <w:rPr>
          <w:b/>
          <w:szCs w:val="20"/>
        </w:rPr>
      </w:pPr>
      <w:r w:rsidRPr="0066509E">
        <w:rPr>
          <w:b/>
        </w:rPr>
        <w:lastRenderedPageBreak/>
        <w:t>K</w:t>
      </w:r>
      <w:r>
        <w:rPr>
          <w:b/>
        </w:rPr>
        <w:t> </w:t>
      </w:r>
      <w:r w:rsidRPr="0066509E">
        <w:rPr>
          <w:b/>
        </w:rPr>
        <w:t>údajům</w:t>
      </w:r>
      <w:r>
        <w:rPr>
          <w:b/>
        </w:rPr>
        <w:t xml:space="preserve"> a dalším podkladům</w:t>
      </w:r>
      <w:r w:rsidRPr="0066509E">
        <w:rPr>
          <w:b/>
        </w:rPr>
        <w:t xml:space="preserve">, které jsou označeny tímto zákonem jako neveřejné, </w:t>
      </w:r>
      <w:r>
        <w:rPr>
          <w:b/>
        </w:rPr>
        <w:t>mají</w:t>
      </w:r>
      <w:r w:rsidRPr="00B061BC">
        <w:rPr>
          <w:b/>
        </w:rPr>
        <w:t xml:space="preserve"> </w:t>
      </w:r>
      <w:r w:rsidRPr="0014542E">
        <w:rPr>
          <w:b/>
        </w:rPr>
        <w:t xml:space="preserve">pro studijní nebo výzkumné účely </w:t>
      </w:r>
      <w:r>
        <w:rPr>
          <w:b/>
        </w:rPr>
        <w:t xml:space="preserve">přístup další osoby </w:t>
      </w:r>
      <w:r w:rsidRPr="0014542E">
        <w:rPr>
          <w:b/>
        </w:rPr>
        <w:t>na základě písemného potvrzení příslušného školského zařízení</w:t>
      </w:r>
      <w:r w:rsidR="005108EB">
        <w:rPr>
          <w:b/>
        </w:rPr>
        <w:t>,</w:t>
      </w:r>
      <w:r w:rsidR="005108EB" w:rsidRPr="005108EB">
        <w:rPr>
          <w:b/>
        </w:rPr>
        <w:t xml:space="preserve"> výzkumn</w:t>
      </w:r>
      <w:r w:rsidR="005108EB">
        <w:rPr>
          <w:b/>
        </w:rPr>
        <w:t>ého nebo</w:t>
      </w:r>
      <w:r w:rsidR="005108EB" w:rsidRPr="005108EB">
        <w:rPr>
          <w:b/>
        </w:rPr>
        <w:t xml:space="preserve"> vědeck</w:t>
      </w:r>
      <w:r w:rsidR="005108EB">
        <w:rPr>
          <w:b/>
        </w:rPr>
        <w:t>ého</w:t>
      </w:r>
      <w:r w:rsidR="005108EB" w:rsidRPr="005108EB">
        <w:rPr>
          <w:b/>
        </w:rPr>
        <w:t xml:space="preserve"> pracovišt</w:t>
      </w:r>
      <w:r w:rsidR="005108EB">
        <w:rPr>
          <w:b/>
        </w:rPr>
        <w:t>ě</w:t>
      </w:r>
      <w:r>
        <w:rPr>
          <w:b/>
        </w:rPr>
        <w:t>.</w:t>
      </w:r>
      <w:r w:rsidRPr="0014542E">
        <w:rPr>
          <w:b/>
        </w:rPr>
        <w:t xml:space="preserve"> </w:t>
      </w:r>
    </w:p>
    <w:p w:rsidR="00B061BC" w:rsidRPr="00B061BC" w:rsidRDefault="00B061BC" w:rsidP="00B061BC">
      <w:pPr>
        <w:jc w:val="both"/>
        <w:rPr>
          <w:b/>
          <w:szCs w:val="20"/>
        </w:rPr>
      </w:pPr>
    </w:p>
    <w:p w:rsidR="00537046" w:rsidRPr="00333341" w:rsidRDefault="00537046" w:rsidP="006969B7">
      <w:pPr>
        <w:numPr>
          <w:ilvl w:val="0"/>
          <w:numId w:val="118"/>
        </w:numPr>
        <w:jc w:val="both"/>
        <w:rPr>
          <w:b/>
          <w:szCs w:val="20"/>
        </w:rPr>
      </w:pPr>
      <w:r w:rsidRPr="0014542E">
        <w:rPr>
          <w:b/>
          <w:szCs w:val="20"/>
        </w:rPr>
        <w:t xml:space="preserve">Do seznamu památkového fondu </w:t>
      </w:r>
      <w:r w:rsidR="003F5E30">
        <w:rPr>
          <w:b/>
        </w:rPr>
        <w:t>lze</w:t>
      </w:r>
      <w:r w:rsidR="003F5E30" w:rsidRPr="0014542E">
        <w:rPr>
          <w:b/>
        </w:rPr>
        <w:t xml:space="preserve"> </w:t>
      </w:r>
      <w:r w:rsidRPr="0014542E">
        <w:rPr>
          <w:b/>
        </w:rPr>
        <w:t>nahlížet nebo zadavatele výzkumného úkolu.</w:t>
      </w:r>
    </w:p>
    <w:p w:rsidR="00333341" w:rsidRPr="0014542E" w:rsidRDefault="00333341" w:rsidP="00333341">
      <w:pPr>
        <w:jc w:val="both"/>
        <w:rPr>
          <w:b/>
          <w:szCs w:val="20"/>
        </w:rPr>
      </w:pPr>
    </w:p>
    <w:p w:rsidR="00F11D2D" w:rsidRDefault="00F11D2D" w:rsidP="006969B7">
      <w:pPr>
        <w:numPr>
          <w:ilvl w:val="0"/>
          <w:numId w:val="118"/>
        </w:numPr>
        <w:jc w:val="both"/>
        <w:rPr>
          <w:b/>
        </w:rPr>
      </w:pPr>
      <w:r w:rsidRPr="0066509E">
        <w:rPr>
          <w:b/>
        </w:rPr>
        <w:t>Vlastník kulturní památky nebo vlastník nemovitosti, která není kulturní památkou, ale nachází se v památkovém území nebo v ochranném památkovém pásmu má přístup ke všem údajům</w:t>
      </w:r>
      <w:r w:rsidR="00413F70" w:rsidRPr="00413F70">
        <w:rPr>
          <w:b/>
        </w:rPr>
        <w:t xml:space="preserve"> </w:t>
      </w:r>
      <w:r w:rsidR="00413F70">
        <w:rPr>
          <w:b/>
        </w:rPr>
        <w:t>a dalším podkladům</w:t>
      </w:r>
      <w:r w:rsidRPr="0066509E">
        <w:rPr>
          <w:b/>
        </w:rPr>
        <w:t xml:space="preserve"> týkají</w:t>
      </w:r>
      <w:r w:rsidR="0018794B">
        <w:rPr>
          <w:b/>
        </w:rPr>
        <w:t>cích se</w:t>
      </w:r>
      <w:r w:rsidRPr="0066509E">
        <w:rPr>
          <w:b/>
        </w:rPr>
        <w:t xml:space="preserve"> je</w:t>
      </w:r>
      <w:r>
        <w:rPr>
          <w:b/>
        </w:rPr>
        <w:t>ho</w:t>
      </w:r>
      <w:r w:rsidRPr="0066509E">
        <w:rPr>
          <w:b/>
        </w:rPr>
        <w:t xml:space="preserve"> věci, která je předmětem evidence seznamu památkového fondu. Ostatní osoby mají </w:t>
      </w:r>
      <w:r w:rsidRPr="00413F70">
        <w:rPr>
          <w:b/>
        </w:rPr>
        <w:t>přístup k neveřejným údajům a neveřejným podkladům</w:t>
      </w:r>
      <w:r w:rsidRPr="0066509E">
        <w:rPr>
          <w:b/>
        </w:rPr>
        <w:t xml:space="preserve"> jen se souhlasem vlastníka.</w:t>
      </w:r>
    </w:p>
    <w:p w:rsidR="00F11D2D" w:rsidRDefault="00F11D2D" w:rsidP="00F57AC1">
      <w:pPr>
        <w:pStyle w:val="Nadpis6"/>
      </w:pPr>
      <w:bookmarkStart w:id="244" w:name="_Toc392855540"/>
      <w:bookmarkStart w:id="245" w:name="_Toc413748412"/>
      <w:r>
        <w:t>§ BB + 01</w:t>
      </w:r>
      <w:bookmarkEnd w:id="244"/>
      <w:bookmarkEnd w:id="245"/>
    </w:p>
    <w:p w:rsidR="00F11D2D" w:rsidRPr="00AA1520" w:rsidRDefault="00F11D2D" w:rsidP="00347C9F">
      <w:pPr>
        <w:pStyle w:val="Nadpis7"/>
      </w:pPr>
      <w:bookmarkStart w:id="246" w:name="_Toc392855541"/>
      <w:bookmarkStart w:id="247" w:name="_Toc413748413"/>
      <w:r w:rsidRPr="00662E61">
        <w:t xml:space="preserve">Údaje o kulturní památce, národní </w:t>
      </w:r>
      <w:r w:rsidRPr="004614DC">
        <w:t>kulturní</w:t>
      </w:r>
      <w:r w:rsidRPr="00662E61">
        <w:t xml:space="preserve"> památce a památkovém území</w:t>
      </w:r>
      <w:bookmarkEnd w:id="246"/>
      <w:bookmarkEnd w:id="247"/>
    </w:p>
    <w:p w:rsidR="00F11D2D" w:rsidRPr="00413F70" w:rsidRDefault="00311055" w:rsidP="006969B7">
      <w:pPr>
        <w:numPr>
          <w:ilvl w:val="0"/>
          <w:numId w:val="119"/>
        </w:numPr>
        <w:jc w:val="both"/>
      </w:pPr>
      <w:r>
        <w:rPr>
          <w:b/>
        </w:rPr>
        <w:t>D</w:t>
      </w:r>
      <w:r w:rsidRPr="00413F70">
        <w:rPr>
          <w:b/>
        </w:rPr>
        <w:t xml:space="preserve">o seznamu památkového fondu </w:t>
      </w:r>
      <w:r>
        <w:rPr>
          <w:b/>
        </w:rPr>
        <w:t>se j</w:t>
      </w:r>
      <w:r w:rsidR="00F11D2D" w:rsidRPr="00662E61">
        <w:rPr>
          <w:b/>
        </w:rPr>
        <w:t xml:space="preserve">ako veřejný údaj o kulturní památce, národní kulturní </w:t>
      </w:r>
      <w:r w:rsidR="00F11D2D" w:rsidRPr="00413F70">
        <w:rPr>
          <w:b/>
        </w:rPr>
        <w:t>památce nebo památkovém území zapisuje</w:t>
      </w:r>
    </w:p>
    <w:p w:rsidR="00F11D2D" w:rsidRPr="00532955" w:rsidRDefault="00F11D2D" w:rsidP="00F11D2D">
      <w:pPr>
        <w:jc w:val="both"/>
        <w:rPr>
          <w:highlight w:val="magenta"/>
        </w:rPr>
      </w:pPr>
    </w:p>
    <w:p w:rsidR="00F11D2D" w:rsidRPr="00413F70" w:rsidRDefault="00E41575" w:rsidP="006969B7">
      <w:pPr>
        <w:numPr>
          <w:ilvl w:val="0"/>
          <w:numId w:val="131"/>
        </w:numPr>
        <w:jc w:val="both"/>
        <w:rPr>
          <w:b/>
        </w:rPr>
      </w:pPr>
      <w:r>
        <w:rPr>
          <w:b/>
        </w:rPr>
        <w:t>název,</w:t>
      </w:r>
    </w:p>
    <w:p w:rsidR="00F11D2D" w:rsidRPr="00413F70" w:rsidRDefault="00F11D2D" w:rsidP="006969B7">
      <w:pPr>
        <w:numPr>
          <w:ilvl w:val="0"/>
          <w:numId w:val="131"/>
        </w:numPr>
        <w:jc w:val="both"/>
        <w:rPr>
          <w:b/>
        </w:rPr>
      </w:pPr>
      <w:r w:rsidRPr="00413F70">
        <w:rPr>
          <w:b/>
        </w:rPr>
        <w:t xml:space="preserve">bližší identifikace, a to </w:t>
      </w:r>
    </w:p>
    <w:p w:rsidR="00F11D2D" w:rsidRDefault="00F11D2D" w:rsidP="006969B7">
      <w:pPr>
        <w:numPr>
          <w:ilvl w:val="3"/>
          <w:numId w:val="119"/>
        </w:numPr>
        <w:jc w:val="both"/>
        <w:rPr>
          <w:b/>
        </w:rPr>
      </w:pPr>
      <w:r w:rsidRPr="00650313">
        <w:rPr>
          <w:b/>
        </w:rPr>
        <w:t xml:space="preserve">u kulturní památky nebo národní kulturní památky, která </w:t>
      </w:r>
      <w:r w:rsidR="00413F70">
        <w:rPr>
          <w:b/>
        </w:rPr>
        <w:t>se</w:t>
      </w:r>
      <w:r w:rsidRPr="00650313">
        <w:rPr>
          <w:b/>
        </w:rPr>
        <w:t xml:space="preserve"> evid</w:t>
      </w:r>
      <w:r w:rsidR="00413F70">
        <w:rPr>
          <w:b/>
        </w:rPr>
        <w:t>uje</w:t>
      </w:r>
      <w:r w:rsidRPr="00650313">
        <w:rPr>
          <w:b/>
        </w:rPr>
        <w:t xml:space="preserve"> v</w:t>
      </w:r>
      <w:r w:rsidR="00413F70">
        <w:rPr>
          <w:b/>
        </w:rPr>
        <w:t xml:space="preserve"> </w:t>
      </w:r>
      <w:r w:rsidRPr="00650313">
        <w:rPr>
          <w:b/>
        </w:rPr>
        <w:t>registru územní identifikace, adres a nemovitostí, identifikační údaj o územním prvku</w:t>
      </w:r>
      <w:r w:rsidRPr="00650313">
        <w:rPr>
          <w:rStyle w:val="Znakapoznpodarou"/>
          <w:b/>
        </w:rPr>
        <w:footnoteReference w:customMarkFollows="1" w:id="17"/>
        <w:t>aa+10)</w:t>
      </w:r>
      <w:r w:rsidRPr="00650313">
        <w:rPr>
          <w:b/>
        </w:rPr>
        <w:t xml:space="preserve">, </w:t>
      </w:r>
    </w:p>
    <w:p w:rsidR="00F11D2D" w:rsidRDefault="00F11D2D" w:rsidP="006969B7">
      <w:pPr>
        <w:numPr>
          <w:ilvl w:val="3"/>
          <w:numId w:val="119"/>
        </w:numPr>
        <w:jc w:val="both"/>
        <w:rPr>
          <w:b/>
        </w:rPr>
      </w:pPr>
      <w:r w:rsidRPr="00650313">
        <w:rPr>
          <w:b/>
        </w:rPr>
        <w:t xml:space="preserve">u kulturní památky nebo národní kulturní památky, která </w:t>
      </w:r>
      <w:r w:rsidR="00413F70">
        <w:rPr>
          <w:b/>
        </w:rPr>
        <w:t xml:space="preserve">se </w:t>
      </w:r>
      <w:r w:rsidRPr="00650313">
        <w:rPr>
          <w:b/>
        </w:rPr>
        <w:t>neevid</w:t>
      </w:r>
      <w:r w:rsidR="00413F70">
        <w:rPr>
          <w:b/>
        </w:rPr>
        <w:t>uje</w:t>
      </w:r>
      <w:r w:rsidRPr="00650313">
        <w:rPr>
          <w:b/>
        </w:rPr>
        <w:t xml:space="preserve"> v</w:t>
      </w:r>
      <w:r w:rsidR="00413F70">
        <w:rPr>
          <w:b/>
        </w:rPr>
        <w:t xml:space="preserve"> </w:t>
      </w:r>
      <w:r w:rsidRPr="00650313">
        <w:rPr>
          <w:b/>
        </w:rPr>
        <w:t xml:space="preserve">registru územní identifikace, adres a nemovitostí, </w:t>
      </w:r>
      <w:r w:rsidR="00E41575">
        <w:rPr>
          <w:b/>
        </w:rPr>
        <w:t xml:space="preserve">její </w:t>
      </w:r>
      <w:r w:rsidRPr="00650313">
        <w:rPr>
          <w:b/>
        </w:rPr>
        <w:t>slovní popis,</w:t>
      </w:r>
    </w:p>
    <w:p w:rsidR="00DF0FEA" w:rsidRPr="001B4A77" w:rsidRDefault="00F11D2D" w:rsidP="006969B7">
      <w:pPr>
        <w:numPr>
          <w:ilvl w:val="3"/>
          <w:numId w:val="119"/>
        </w:numPr>
        <w:jc w:val="both"/>
        <w:rPr>
          <w:b/>
        </w:rPr>
      </w:pPr>
      <w:r w:rsidRPr="00413F70">
        <w:rPr>
          <w:b/>
        </w:rPr>
        <w:t xml:space="preserve">u památkového území </w:t>
      </w:r>
      <w:r w:rsidR="00413F70" w:rsidRPr="00413F70">
        <w:rPr>
          <w:b/>
        </w:rPr>
        <w:t xml:space="preserve">jeho </w:t>
      </w:r>
      <w:r w:rsidRPr="00413F70">
        <w:rPr>
          <w:b/>
        </w:rPr>
        <w:t>územní rozsah formou identifikačních údajů o územních prvcích</w:t>
      </w:r>
      <w:r w:rsidRPr="00413F70">
        <w:rPr>
          <w:b/>
          <w:vertAlign w:val="superscript"/>
        </w:rPr>
        <w:t xml:space="preserve"> aa+10)</w:t>
      </w:r>
      <w:r w:rsidRPr="00413F70">
        <w:rPr>
          <w:b/>
        </w:rPr>
        <w:t>,</w:t>
      </w:r>
      <w:r w:rsidR="0071600B">
        <w:rPr>
          <w:b/>
        </w:rPr>
        <w:t xml:space="preserve"> </w:t>
      </w:r>
      <w:r w:rsidR="00413F70" w:rsidRPr="00413F70">
        <w:rPr>
          <w:b/>
        </w:rPr>
        <w:t>které jej tvoř</w:t>
      </w:r>
      <w:r w:rsidRPr="00413F70">
        <w:rPr>
          <w:b/>
        </w:rPr>
        <w:t>í,</w:t>
      </w:r>
    </w:p>
    <w:p w:rsidR="00F11D2D" w:rsidRPr="00413F70" w:rsidRDefault="00F11D2D" w:rsidP="006969B7">
      <w:pPr>
        <w:numPr>
          <w:ilvl w:val="0"/>
          <w:numId w:val="131"/>
        </w:numPr>
        <w:jc w:val="both"/>
        <w:rPr>
          <w:b/>
        </w:rPr>
      </w:pPr>
      <w:r w:rsidRPr="00413F70">
        <w:rPr>
          <w:b/>
        </w:rPr>
        <w:t>rejstříkové číslo,</w:t>
      </w:r>
    </w:p>
    <w:p w:rsidR="00F11D2D" w:rsidRPr="00413F70" w:rsidRDefault="00F11D2D" w:rsidP="006969B7">
      <w:pPr>
        <w:numPr>
          <w:ilvl w:val="0"/>
          <w:numId w:val="131"/>
        </w:numPr>
        <w:jc w:val="both"/>
        <w:rPr>
          <w:sz w:val="20"/>
          <w:szCs w:val="20"/>
        </w:rPr>
      </w:pPr>
      <w:r w:rsidRPr="00413F70">
        <w:rPr>
          <w:b/>
        </w:rPr>
        <w:t xml:space="preserve">údaj o </w:t>
      </w:r>
      <w:r w:rsidR="00413F70" w:rsidRPr="00413F70">
        <w:rPr>
          <w:b/>
        </w:rPr>
        <w:t>vzniku</w:t>
      </w:r>
      <w:r w:rsidRPr="00413F70">
        <w:rPr>
          <w:b/>
        </w:rPr>
        <w:t xml:space="preserve"> ochrany</w:t>
      </w:r>
    </w:p>
    <w:p w:rsidR="00F11D2D" w:rsidRDefault="00F11D2D" w:rsidP="006969B7">
      <w:pPr>
        <w:numPr>
          <w:ilvl w:val="0"/>
          <w:numId w:val="136"/>
        </w:numPr>
        <w:tabs>
          <w:tab w:val="clear" w:pos="1068"/>
          <w:tab w:val="num" w:pos="1800"/>
        </w:tabs>
        <w:ind w:left="1800"/>
        <w:jc w:val="both"/>
        <w:rPr>
          <w:b/>
        </w:rPr>
      </w:pPr>
      <w:r w:rsidRPr="00413F70">
        <w:rPr>
          <w:b/>
        </w:rPr>
        <w:t xml:space="preserve">u kulturní památky </w:t>
      </w:r>
      <w:r w:rsidR="00701819" w:rsidRPr="00D85419">
        <w:rPr>
          <w:b/>
        </w:rPr>
        <w:t>datu</w:t>
      </w:r>
      <w:r w:rsidR="00701819">
        <w:rPr>
          <w:b/>
        </w:rPr>
        <w:t>m vydání, číslo jednací a datum</w:t>
      </w:r>
      <w:r w:rsidR="00701819" w:rsidRPr="00D85419">
        <w:rPr>
          <w:b/>
        </w:rPr>
        <w:t xml:space="preserve"> </w:t>
      </w:r>
      <w:r w:rsidR="00701819">
        <w:rPr>
          <w:b/>
        </w:rPr>
        <w:t xml:space="preserve">nabytí </w:t>
      </w:r>
      <w:r w:rsidR="00701819" w:rsidRPr="00D85419">
        <w:rPr>
          <w:b/>
        </w:rPr>
        <w:t>právní moci</w:t>
      </w:r>
      <w:r w:rsidRPr="00413F70">
        <w:rPr>
          <w:b/>
        </w:rPr>
        <w:t xml:space="preserve"> rozhodnutí, kterým byla kulturní památka prohlášena, </w:t>
      </w:r>
    </w:p>
    <w:p w:rsidR="00701819" w:rsidRPr="00413F70" w:rsidRDefault="00701819" w:rsidP="006969B7">
      <w:pPr>
        <w:numPr>
          <w:ilvl w:val="0"/>
          <w:numId w:val="136"/>
        </w:numPr>
        <w:tabs>
          <w:tab w:val="clear" w:pos="1068"/>
          <w:tab w:val="num" w:pos="1800"/>
        </w:tabs>
        <w:ind w:left="1800"/>
        <w:jc w:val="both"/>
        <w:rPr>
          <w:b/>
        </w:rPr>
      </w:pPr>
      <w:r>
        <w:rPr>
          <w:b/>
        </w:rPr>
        <w:t xml:space="preserve">u národní kulturní památky číslo </w:t>
      </w:r>
      <w:r w:rsidR="00473B0B">
        <w:rPr>
          <w:b/>
        </w:rPr>
        <w:t xml:space="preserve">a datum nabytí účinnosti </w:t>
      </w:r>
      <w:r>
        <w:rPr>
          <w:b/>
        </w:rPr>
        <w:t xml:space="preserve">nařízení </w:t>
      </w:r>
      <w:r w:rsidR="00473B0B">
        <w:rPr>
          <w:b/>
        </w:rPr>
        <w:t xml:space="preserve">vlády, kterým byla národní kulturní památka prohlášena, </w:t>
      </w:r>
    </w:p>
    <w:p w:rsidR="00F11D2D" w:rsidRPr="00413F70" w:rsidRDefault="00F11D2D" w:rsidP="006969B7">
      <w:pPr>
        <w:numPr>
          <w:ilvl w:val="0"/>
          <w:numId w:val="136"/>
        </w:numPr>
        <w:tabs>
          <w:tab w:val="clear" w:pos="1068"/>
          <w:tab w:val="num" w:pos="1800"/>
        </w:tabs>
        <w:ind w:left="1800"/>
        <w:jc w:val="both"/>
        <w:rPr>
          <w:b/>
        </w:rPr>
      </w:pPr>
      <w:r w:rsidRPr="00413F70">
        <w:rPr>
          <w:b/>
        </w:rPr>
        <w:t xml:space="preserve">u památkového území číslo jednací opatření obecné povahy, kterým bylo památkové území </w:t>
      </w:r>
      <w:r w:rsidR="00731388">
        <w:rPr>
          <w:b/>
        </w:rPr>
        <w:t>prohláš</w:t>
      </w:r>
      <w:r w:rsidRPr="00413F70">
        <w:rPr>
          <w:b/>
        </w:rPr>
        <w:t>eno</w:t>
      </w:r>
      <w:r w:rsidR="00413F70" w:rsidRPr="00413F70">
        <w:rPr>
          <w:b/>
        </w:rPr>
        <w:t xml:space="preserve"> a datum nabytí účinnosti tohoto opatření</w:t>
      </w:r>
      <w:r w:rsidRPr="00413F70">
        <w:rPr>
          <w:b/>
        </w:rPr>
        <w:t>,</w:t>
      </w:r>
    </w:p>
    <w:p w:rsidR="00413F70" w:rsidRPr="00413F70" w:rsidRDefault="00F11D2D" w:rsidP="006969B7">
      <w:pPr>
        <w:numPr>
          <w:ilvl w:val="0"/>
          <w:numId w:val="136"/>
        </w:numPr>
        <w:tabs>
          <w:tab w:val="clear" w:pos="1068"/>
          <w:tab w:val="num" w:pos="1800"/>
        </w:tabs>
        <w:ind w:left="1800"/>
        <w:jc w:val="both"/>
        <w:rPr>
          <w:b/>
        </w:rPr>
      </w:pPr>
      <w:r w:rsidRPr="00413F70">
        <w:rPr>
          <w:b/>
        </w:rPr>
        <w:t xml:space="preserve">u národní kulturní památky, chráněné </w:t>
      </w:r>
      <w:r w:rsidR="00293A76" w:rsidRPr="00413F70">
        <w:rPr>
          <w:b/>
        </w:rPr>
        <w:t>podle právních předpisů</w:t>
      </w:r>
      <w:r w:rsidR="00293A76">
        <w:rPr>
          <w:b/>
        </w:rPr>
        <w:t xml:space="preserve"> účinných přede dnem nabytí účinnosti tohoto zákona</w:t>
      </w:r>
      <w:r w:rsidRPr="00413F70">
        <w:rPr>
          <w:b/>
        </w:rPr>
        <w:t>, údaj o právním předpisu, na jehož základě byla ochrana poskytnuta</w:t>
      </w:r>
      <w:r w:rsidR="00413F70" w:rsidRPr="00413F70">
        <w:rPr>
          <w:b/>
        </w:rPr>
        <w:t xml:space="preserve"> a datum nabytí účinnosti tohoto </w:t>
      </w:r>
      <w:r w:rsidR="0018794B">
        <w:rPr>
          <w:b/>
        </w:rPr>
        <w:t>předpisu</w:t>
      </w:r>
      <w:r w:rsidR="00413F70" w:rsidRPr="00413F70">
        <w:rPr>
          <w:b/>
        </w:rPr>
        <w:t>,</w:t>
      </w:r>
    </w:p>
    <w:p w:rsidR="00F11D2D" w:rsidRPr="00413F70" w:rsidRDefault="00F11D2D" w:rsidP="006969B7">
      <w:pPr>
        <w:numPr>
          <w:ilvl w:val="0"/>
          <w:numId w:val="136"/>
        </w:numPr>
        <w:tabs>
          <w:tab w:val="clear" w:pos="1068"/>
          <w:tab w:val="num" w:pos="1800"/>
        </w:tabs>
        <w:ind w:left="1800"/>
        <w:jc w:val="both"/>
        <w:rPr>
          <w:sz w:val="20"/>
          <w:szCs w:val="20"/>
        </w:rPr>
      </w:pPr>
      <w:r w:rsidRPr="00413F70">
        <w:rPr>
          <w:b/>
        </w:rPr>
        <w:t xml:space="preserve">u kulturní památky, </w:t>
      </w:r>
      <w:r w:rsidR="00B65AB1" w:rsidRPr="00413419">
        <w:rPr>
          <w:b/>
        </w:rPr>
        <w:t>zapsané</w:t>
      </w:r>
      <w:r w:rsidRPr="00413F70">
        <w:rPr>
          <w:b/>
        </w:rPr>
        <w:t xml:space="preserve"> </w:t>
      </w:r>
      <w:r w:rsidR="00F167F3">
        <w:rPr>
          <w:b/>
        </w:rPr>
        <w:t>do státního seznamu</w:t>
      </w:r>
      <w:r w:rsidR="00F167F3">
        <w:rPr>
          <w:rStyle w:val="Znakapoznpodarou"/>
          <w:b/>
        </w:rPr>
        <w:footnoteReference w:customMarkFollows="1" w:id="18"/>
        <w:t>*bb+01)</w:t>
      </w:r>
      <w:r w:rsidRPr="00413F70">
        <w:rPr>
          <w:b/>
        </w:rPr>
        <w:t xml:space="preserve">, datum zápisu </w:t>
      </w:r>
      <w:r w:rsidR="00F167F3">
        <w:rPr>
          <w:b/>
        </w:rPr>
        <w:t>do tohoto seznamu</w:t>
      </w:r>
      <w:r w:rsidRPr="00413F70">
        <w:rPr>
          <w:b/>
        </w:rPr>
        <w:t>,</w:t>
      </w:r>
    </w:p>
    <w:p w:rsidR="00F11D2D" w:rsidRPr="00413F70" w:rsidRDefault="00F11D2D" w:rsidP="006969B7">
      <w:pPr>
        <w:numPr>
          <w:ilvl w:val="0"/>
          <w:numId w:val="136"/>
        </w:numPr>
        <w:tabs>
          <w:tab w:val="clear" w:pos="1068"/>
          <w:tab w:val="num" w:pos="1800"/>
        </w:tabs>
        <w:ind w:left="1800"/>
        <w:jc w:val="both"/>
        <w:rPr>
          <w:b/>
        </w:rPr>
      </w:pPr>
      <w:r w:rsidRPr="00413F70">
        <w:rPr>
          <w:b/>
        </w:rPr>
        <w:t xml:space="preserve">u památkového území, chráněného </w:t>
      </w:r>
      <w:r w:rsidR="00293A76" w:rsidRPr="00413F70">
        <w:rPr>
          <w:b/>
        </w:rPr>
        <w:t>podle právních předpisů</w:t>
      </w:r>
      <w:r w:rsidR="00293A76">
        <w:rPr>
          <w:b/>
        </w:rPr>
        <w:t xml:space="preserve"> účinných přede dnem nabytí účinnosti tohoto zákona</w:t>
      </w:r>
      <w:r w:rsidRPr="00413F70">
        <w:rPr>
          <w:b/>
        </w:rPr>
        <w:t>, na jehož základě byla ochrana poskytnuta,</w:t>
      </w:r>
    </w:p>
    <w:p w:rsidR="00F11D2D" w:rsidRPr="004E5CB3" w:rsidRDefault="00F11D2D" w:rsidP="006969B7">
      <w:pPr>
        <w:numPr>
          <w:ilvl w:val="0"/>
          <w:numId w:val="131"/>
        </w:numPr>
        <w:jc w:val="both"/>
        <w:rPr>
          <w:sz w:val="20"/>
          <w:szCs w:val="20"/>
        </w:rPr>
      </w:pPr>
      <w:r w:rsidRPr="00362E2C">
        <w:rPr>
          <w:b/>
        </w:rPr>
        <w:lastRenderedPageBreak/>
        <w:t xml:space="preserve">údaj </w:t>
      </w:r>
      <w:r w:rsidRPr="00413F70">
        <w:rPr>
          <w:b/>
        </w:rPr>
        <w:t>o změně rozsahu ochrany,</w:t>
      </w:r>
      <w:r w:rsidR="00413F70">
        <w:rPr>
          <w:b/>
        </w:rPr>
        <w:t xml:space="preserve"> ustanovení </w:t>
      </w:r>
      <w:r w:rsidR="00413F70" w:rsidRPr="00D65E44">
        <w:rPr>
          <w:b/>
          <w:highlight w:val="green"/>
        </w:rPr>
        <w:t>písmen b) a d)</w:t>
      </w:r>
      <w:r w:rsidR="00413F70">
        <w:rPr>
          <w:b/>
        </w:rPr>
        <w:t xml:space="preserve"> platí obdobně, </w:t>
      </w:r>
    </w:p>
    <w:p w:rsidR="004E5CB3" w:rsidRPr="00362E2C" w:rsidRDefault="004E5CB3" w:rsidP="006969B7">
      <w:pPr>
        <w:numPr>
          <w:ilvl w:val="0"/>
          <w:numId w:val="131"/>
        </w:numPr>
        <w:jc w:val="both"/>
        <w:rPr>
          <w:sz w:val="20"/>
          <w:szCs w:val="20"/>
        </w:rPr>
      </w:pPr>
      <w:r>
        <w:rPr>
          <w:b/>
        </w:rPr>
        <w:t>údaj o mezinárodně právní ochraně</w:t>
      </w:r>
      <w:r w:rsidR="004F4C48">
        <w:rPr>
          <w:b/>
        </w:rPr>
        <w:t>,</w:t>
      </w:r>
    </w:p>
    <w:p w:rsidR="00F11D2D" w:rsidRDefault="00F11D2D" w:rsidP="006969B7">
      <w:pPr>
        <w:numPr>
          <w:ilvl w:val="0"/>
          <w:numId w:val="131"/>
        </w:numPr>
        <w:jc w:val="both"/>
        <w:rPr>
          <w:b/>
        </w:rPr>
      </w:pPr>
      <w:r w:rsidRPr="00362E2C">
        <w:rPr>
          <w:b/>
        </w:rPr>
        <w:t>údaje o vymezení ochranného památkového pásma</w:t>
      </w:r>
      <w:r w:rsidRPr="00413F70">
        <w:rPr>
          <w:b/>
        </w:rPr>
        <w:t>, kterými</w:t>
      </w:r>
      <w:r w:rsidRPr="00362E2C">
        <w:rPr>
          <w:b/>
        </w:rPr>
        <w:t xml:space="preserve"> jsou </w:t>
      </w:r>
    </w:p>
    <w:p w:rsidR="00F11D2D" w:rsidRPr="00413F70" w:rsidRDefault="00F11D2D" w:rsidP="006969B7">
      <w:pPr>
        <w:numPr>
          <w:ilvl w:val="0"/>
          <w:numId w:val="141"/>
        </w:numPr>
        <w:jc w:val="both"/>
        <w:rPr>
          <w:b/>
        </w:rPr>
      </w:pPr>
      <w:r w:rsidRPr="00413F70">
        <w:rPr>
          <w:b/>
        </w:rPr>
        <w:t xml:space="preserve">u ochranných památkových pásem, vymezených podle tohoto zákona číslo jednací opatření obecné povahy, kterým bylo ochranné památkové pásmo vymezeno, datum nabytí účinnosti, </w:t>
      </w:r>
    </w:p>
    <w:p w:rsidR="00F11D2D" w:rsidRPr="00413F70" w:rsidRDefault="00F11D2D" w:rsidP="006969B7">
      <w:pPr>
        <w:numPr>
          <w:ilvl w:val="0"/>
          <w:numId w:val="141"/>
        </w:numPr>
        <w:jc w:val="both"/>
        <w:rPr>
          <w:b/>
        </w:rPr>
      </w:pPr>
      <w:r w:rsidRPr="00413F70">
        <w:rPr>
          <w:b/>
        </w:rPr>
        <w:t xml:space="preserve">u ochranných památkových pásem, vymezených </w:t>
      </w:r>
      <w:r w:rsidR="0094227C" w:rsidRPr="00413F70">
        <w:rPr>
          <w:b/>
        </w:rPr>
        <w:t>podle právních předpisů</w:t>
      </w:r>
      <w:r w:rsidR="0094227C">
        <w:rPr>
          <w:b/>
        </w:rPr>
        <w:t xml:space="preserve"> účinných přede dnem nabytí účinnosti tohoto zákona</w:t>
      </w:r>
      <w:r w:rsidRPr="00413F70">
        <w:rPr>
          <w:b/>
        </w:rPr>
        <w:t>, číslo jednací rozhodnutí nebo jiného opatření, kterým bylo ochranné památkové pásmo vymezeno, datum nabytí právní moci nebo účinnosti,</w:t>
      </w:r>
    </w:p>
    <w:p w:rsidR="00F11D2D" w:rsidRPr="00413F70" w:rsidRDefault="00F11D2D" w:rsidP="006969B7">
      <w:pPr>
        <w:numPr>
          <w:ilvl w:val="0"/>
          <w:numId w:val="141"/>
        </w:numPr>
        <w:jc w:val="both"/>
        <w:rPr>
          <w:b/>
        </w:rPr>
      </w:pPr>
      <w:r w:rsidRPr="00413F70">
        <w:rPr>
          <w:b/>
        </w:rPr>
        <w:t>údaje o změně nebo zrušení ochranného památkového pásma</w:t>
      </w:r>
      <w:r w:rsidR="00413F70" w:rsidRPr="00413F70">
        <w:rPr>
          <w:b/>
        </w:rPr>
        <w:t xml:space="preserve">, ustanovení </w:t>
      </w:r>
      <w:r w:rsidR="00413F70" w:rsidRPr="00D65E44">
        <w:rPr>
          <w:b/>
          <w:highlight w:val="green"/>
        </w:rPr>
        <w:t>písmen b) a d)</w:t>
      </w:r>
      <w:r w:rsidR="00413F70" w:rsidRPr="00413F70">
        <w:rPr>
          <w:b/>
        </w:rPr>
        <w:t xml:space="preserve"> platí obdobně,</w:t>
      </w:r>
      <w:r w:rsidR="0071600B">
        <w:rPr>
          <w:b/>
        </w:rPr>
        <w:t xml:space="preserve"> </w:t>
      </w:r>
    </w:p>
    <w:p w:rsidR="00413F70" w:rsidRPr="00413F70" w:rsidRDefault="004F4C48" w:rsidP="006969B7">
      <w:pPr>
        <w:numPr>
          <w:ilvl w:val="0"/>
          <w:numId w:val="141"/>
        </w:numPr>
        <w:jc w:val="both"/>
        <w:rPr>
          <w:b/>
        </w:rPr>
      </w:pPr>
      <w:r>
        <w:rPr>
          <w:b/>
        </w:rPr>
        <w:t xml:space="preserve">územní </w:t>
      </w:r>
      <w:r w:rsidR="00F11D2D" w:rsidRPr="00413F70">
        <w:rPr>
          <w:b/>
        </w:rPr>
        <w:t>rozsah ochranného památkového pásma formou identifikačních údajů o územních prvcích</w:t>
      </w:r>
      <w:r w:rsidR="00F11D2D" w:rsidRPr="00413F70">
        <w:rPr>
          <w:b/>
          <w:vertAlign w:val="superscript"/>
        </w:rPr>
        <w:t>aa+10)</w:t>
      </w:r>
      <w:r w:rsidR="00413F70" w:rsidRPr="00413F70">
        <w:rPr>
          <w:b/>
        </w:rPr>
        <w:t>,</w:t>
      </w:r>
      <w:r w:rsidR="0071600B">
        <w:rPr>
          <w:b/>
        </w:rPr>
        <w:t xml:space="preserve"> </w:t>
      </w:r>
      <w:r w:rsidR="00413F70" w:rsidRPr="00413F70">
        <w:rPr>
          <w:b/>
        </w:rPr>
        <w:t>které jej tvoří,</w:t>
      </w:r>
    </w:p>
    <w:p w:rsidR="00F11D2D" w:rsidRPr="00413F70" w:rsidRDefault="00F11D2D" w:rsidP="006969B7">
      <w:pPr>
        <w:numPr>
          <w:ilvl w:val="0"/>
          <w:numId w:val="131"/>
        </w:numPr>
        <w:jc w:val="both"/>
        <w:rPr>
          <w:b/>
        </w:rPr>
      </w:pPr>
      <w:r w:rsidRPr="00413F70">
        <w:rPr>
          <w:b/>
        </w:rPr>
        <w:t>u památkových území údaje o plánu ochrany, který</w:t>
      </w:r>
      <w:r w:rsidR="00413F70">
        <w:rPr>
          <w:b/>
        </w:rPr>
        <w:t>mi</w:t>
      </w:r>
      <w:r w:rsidRPr="00413F70">
        <w:rPr>
          <w:b/>
        </w:rPr>
        <w:t xml:space="preserve"> jsou číslo jednací plánu ochrany, datum nabytí účinnosti, údaje o změně nebo zrušení</w:t>
      </w:r>
      <w:r w:rsidR="00413F70" w:rsidRPr="00413F70">
        <w:rPr>
          <w:b/>
        </w:rPr>
        <w:t xml:space="preserve"> </w:t>
      </w:r>
      <w:r w:rsidRPr="00413F70">
        <w:rPr>
          <w:b/>
        </w:rPr>
        <w:t>plánu ochrany.</w:t>
      </w:r>
    </w:p>
    <w:p w:rsidR="00F11D2D" w:rsidRDefault="00F11D2D" w:rsidP="00F11D2D">
      <w:pPr>
        <w:ind w:left="708"/>
        <w:jc w:val="both"/>
        <w:rPr>
          <w:b/>
          <w:highlight w:val="magenta"/>
        </w:rPr>
      </w:pPr>
    </w:p>
    <w:p w:rsidR="00F11D2D" w:rsidRPr="00413F70" w:rsidRDefault="00F11D2D" w:rsidP="006969B7">
      <w:pPr>
        <w:numPr>
          <w:ilvl w:val="0"/>
          <w:numId w:val="119"/>
        </w:numPr>
        <w:jc w:val="both"/>
        <w:rPr>
          <w:b/>
        </w:rPr>
      </w:pPr>
      <w:r w:rsidRPr="00765462">
        <w:rPr>
          <w:b/>
        </w:rPr>
        <w:t>Veřejn</w:t>
      </w:r>
      <w:r w:rsidR="00105C7A">
        <w:rPr>
          <w:b/>
        </w:rPr>
        <w:t>ý podklad</w:t>
      </w:r>
      <w:r w:rsidRPr="00765462">
        <w:rPr>
          <w:b/>
        </w:rPr>
        <w:t xml:space="preserve"> seznamu památkového </w:t>
      </w:r>
      <w:r w:rsidRPr="00413F70">
        <w:rPr>
          <w:b/>
        </w:rPr>
        <w:t>fondu dále tvoří fotodokumentace</w:t>
      </w:r>
      <w:r w:rsidR="00413F70" w:rsidRPr="00413F70">
        <w:rPr>
          <w:b/>
        </w:rPr>
        <w:t xml:space="preserve"> </w:t>
      </w:r>
      <w:r w:rsidRPr="00413F70">
        <w:rPr>
          <w:b/>
        </w:rPr>
        <w:t>kulturní památky, národní kulturní památky nebo památkového území</w:t>
      </w:r>
      <w:r w:rsidR="008D248D">
        <w:rPr>
          <w:b/>
        </w:rPr>
        <w:t xml:space="preserve"> pořízená</w:t>
      </w:r>
      <w:r w:rsidRPr="00413F70">
        <w:rPr>
          <w:b/>
        </w:rPr>
        <w:t xml:space="preserve"> </w:t>
      </w:r>
      <w:r w:rsidR="0071600B">
        <w:rPr>
          <w:b/>
        </w:rPr>
        <w:t>z</w:t>
      </w:r>
      <w:r w:rsidR="00BF3C77">
        <w:rPr>
          <w:b/>
        </w:rPr>
        <w:t> </w:t>
      </w:r>
      <w:r w:rsidR="0071600B">
        <w:rPr>
          <w:b/>
        </w:rPr>
        <w:t>veřejn</w:t>
      </w:r>
      <w:r w:rsidR="00BF3C77">
        <w:rPr>
          <w:b/>
        </w:rPr>
        <w:t>ého prostranství</w:t>
      </w:r>
      <w:r w:rsidRPr="00413F70">
        <w:rPr>
          <w:b/>
        </w:rPr>
        <w:t xml:space="preserve"> a plán ochrany.</w:t>
      </w:r>
    </w:p>
    <w:p w:rsidR="00F11D2D" w:rsidRPr="00532955" w:rsidRDefault="00F11D2D" w:rsidP="00F11D2D">
      <w:pPr>
        <w:jc w:val="both"/>
        <w:rPr>
          <w:b/>
          <w:highlight w:val="magenta"/>
        </w:rPr>
      </w:pPr>
    </w:p>
    <w:p w:rsidR="00F11D2D" w:rsidRPr="00413F70" w:rsidRDefault="00311055" w:rsidP="006969B7">
      <w:pPr>
        <w:numPr>
          <w:ilvl w:val="0"/>
          <w:numId w:val="119"/>
        </w:numPr>
        <w:jc w:val="both"/>
      </w:pPr>
      <w:r>
        <w:rPr>
          <w:b/>
        </w:rPr>
        <w:t>D</w:t>
      </w:r>
      <w:r w:rsidRPr="00413F70">
        <w:rPr>
          <w:b/>
        </w:rPr>
        <w:t xml:space="preserve">o seznamu památkového fondu </w:t>
      </w:r>
      <w:r>
        <w:rPr>
          <w:b/>
        </w:rPr>
        <w:t>se j</w:t>
      </w:r>
      <w:r w:rsidR="00F11D2D" w:rsidRPr="00413F70">
        <w:rPr>
          <w:b/>
        </w:rPr>
        <w:t>ako neveřejný údaj o kulturní památce</w:t>
      </w:r>
      <w:r w:rsidR="00E41575">
        <w:rPr>
          <w:b/>
        </w:rPr>
        <w:t xml:space="preserve"> nebo</w:t>
      </w:r>
      <w:r w:rsidR="00F11D2D" w:rsidRPr="00413F70">
        <w:rPr>
          <w:b/>
        </w:rPr>
        <w:t xml:space="preserve"> národní kulturní památce zapisuje</w:t>
      </w:r>
    </w:p>
    <w:p w:rsidR="00F11D2D" w:rsidRPr="00765462" w:rsidRDefault="00F11D2D" w:rsidP="00F11D2D">
      <w:pPr>
        <w:jc w:val="both"/>
      </w:pPr>
    </w:p>
    <w:p w:rsidR="00F11D2D" w:rsidRDefault="00F11D2D" w:rsidP="006969B7">
      <w:pPr>
        <w:numPr>
          <w:ilvl w:val="0"/>
          <w:numId w:val="132"/>
        </w:numPr>
        <w:jc w:val="both"/>
        <w:rPr>
          <w:b/>
        </w:rPr>
      </w:pPr>
      <w:r w:rsidRPr="00765462">
        <w:rPr>
          <w:b/>
        </w:rPr>
        <w:t xml:space="preserve">u věcí a staveb, které </w:t>
      </w:r>
      <w:r w:rsidR="00413F70">
        <w:rPr>
          <w:b/>
        </w:rPr>
        <w:t xml:space="preserve">se </w:t>
      </w:r>
      <w:r w:rsidRPr="00765462">
        <w:rPr>
          <w:b/>
        </w:rPr>
        <w:t>ne</w:t>
      </w:r>
      <w:r w:rsidR="00413F70">
        <w:rPr>
          <w:b/>
        </w:rPr>
        <w:t>evi</w:t>
      </w:r>
      <w:r w:rsidRPr="00765462">
        <w:rPr>
          <w:b/>
        </w:rPr>
        <w:t>d</w:t>
      </w:r>
      <w:r w:rsidR="00413F70">
        <w:rPr>
          <w:b/>
        </w:rPr>
        <w:t>ují</w:t>
      </w:r>
      <w:r w:rsidRPr="00765462">
        <w:rPr>
          <w:b/>
        </w:rPr>
        <w:t xml:space="preserve"> v katastru nemovitostí údaje o vlastníkovi kulturní památky</w:t>
      </w:r>
      <w:r w:rsidR="001B4A77">
        <w:rPr>
          <w:b/>
        </w:rPr>
        <w:t xml:space="preserve"> nebo</w:t>
      </w:r>
      <w:r w:rsidRPr="00765462">
        <w:rPr>
          <w:b/>
        </w:rPr>
        <w:t xml:space="preserve"> národní kulturní památky, kterými jsou </w:t>
      </w:r>
    </w:p>
    <w:p w:rsidR="00F11D2D" w:rsidRDefault="00F11D2D" w:rsidP="006969B7">
      <w:pPr>
        <w:numPr>
          <w:ilvl w:val="3"/>
          <w:numId w:val="119"/>
        </w:numPr>
        <w:jc w:val="both"/>
        <w:rPr>
          <w:b/>
        </w:rPr>
      </w:pPr>
      <w:r w:rsidRPr="00765462">
        <w:rPr>
          <w:b/>
        </w:rPr>
        <w:t>jm</w:t>
      </w:r>
      <w:r w:rsidR="00413F70">
        <w:rPr>
          <w:b/>
        </w:rPr>
        <w:t>éno, popřípadě jména a příjmení</w:t>
      </w:r>
      <w:r w:rsidRPr="00765462">
        <w:rPr>
          <w:b/>
        </w:rPr>
        <w:t>, datum narození, adresa místa trvalého pobytu, j</w:t>
      </w:r>
      <w:r w:rsidR="00413F70">
        <w:rPr>
          <w:b/>
        </w:rPr>
        <w:t>d</w:t>
      </w:r>
      <w:r w:rsidRPr="00765462">
        <w:rPr>
          <w:b/>
        </w:rPr>
        <w:t xml:space="preserve">e-li </w:t>
      </w:r>
      <w:r w:rsidR="00413F70">
        <w:rPr>
          <w:b/>
        </w:rPr>
        <w:t xml:space="preserve">o </w:t>
      </w:r>
      <w:r w:rsidRPr="00765462">
        <w:rPr>
          <w:b/>
        </w:rPr>
        <w:t xml:space="preserve">fyzickou osobu, </w:t>
      </w:r>
    </w:p>
    <w:p w:rsidR="00F11D2D" w:rsidRPr="00765462" w:rsidRDefault="00F11D2D" w:rsidP="006969B7">
      <w:pPr>
        <w:numPr>
          <w:ilvl w:val="3"/>
          <w:numId w:val="119"/>
        </w:numPr>
        <w:jc w:val="both"/>
        <w:rPr>
          <w:b/>
        </w:rPr>
      </w:pPr>
      <w:r w:rsidRPr="00765462">
        <w:rPr>
          <w:b/>
        </w:rPr>
        <w:t>název, sídlo a identifikační číslo, j</w:t>
      </w:r>
      <w:r w:rsidR="00413F70">
        <w:rPr>
          <w:b/>
        </w:rPr>
        <w:t>d</w:t>
      </w:r>
      <w:r w:rsidRPr="00765462">
        <w:rPr>
          <w:b/>
        </w:rPr>
        <w:t xml:space="preserve">e-li </w:t>
      </w:r>
      <w:r w:rsidR="00413F70">
        <w:rPr>
          <w:b/>
        </w:rPr>
        <w:t xml:space="preserve">o </w:t>
      </w:r>
      <w:r w:rsidRPr="00765462">
        <w:rPr>
          <w:b/>
        </w:rPr>
        <w:t>právnickou osobu,</w:t>
      </w:r>
    </w:p>
    <w:p w:rsidR="001B4A77" w:rsidRPr="001B4A77" w:rsidRDefault="00F11D2D" w:rsidP="006969B7">
      <w:pPr>
        <w:numPr>
          <w:ilvl w:val="0"/>
          <w:numId w:val="132"/>
        </w:numPr>
        <w:jc w:val="both"/>
        <w:rPr>
          <w:b/>
        </w:rPr>
      </w:pPr>
      <w:r w:rsidRPr="00765462">
        <w:rPr>
          <w:b/>
        </w:rPr>
        <w:t xml:space="preserve">u kulturní památky nebo národní kulturní památky, která </w:t>
      </w:r>
      <w:r w:rsidR="00413F70">
        <w:rPr>
          <w:b/>
        </w:rPr>
        <w:t xml:space="preserve">se </w:t>
      </w:r>
      <w:r w:rsidR="00413F70" w:rsidRPr="00765462">
        <w:rPr>
          <w:b/>
        </w:rPr>
        <w:t>ne</w:t>
      </w:r>
      <w:r w:rsidR="00413F70">
        <w:rPr>
          <w:b/>
        </w:rPr>
        <w:t>evi</w:t>
      </w:r>
      <w:r w:rsidR="00413F70" w:rsidRPr="00765462">
        <w:rPr>
          <w:b/>
        </w:rPr>
        <w:t>d</w:t>
      </w:r>
      <w:r w:rsidR="00413F70">
        <w:rPr>
          <w:b/>
        </w:rPr>
        <w:t>uje</w:t>
      </w:r>
      <w:r w:rsidRPr="00765462">
        <w:rPr>
          <w:b/>
        </w:rPr>
        <w:t xml:space="preserve"> v</w:t>
      </w:r>
      <w:r w:rsidR="00413F70">
        <w:rPr>
          <w:b/>
        </w:rPr>
        <w:t xml:space="preserve"> </w:t>
      </w:r>
      <w:r w:rsidRPr="00765462">
        <w:rPr>
          <w:b/>
        </w:rPr>
        <w:t>registru územní identifikace</w:t>
      </w:r>
      <w:r w:rsidR="00413F70" w:rsidRPr="00650313">
        <w:rPr>
          <w:b/>
        </w:rPr>
        <w:t>, adres a nemovitostí</w:t>
      </w:r>
      <w:r w:rsidRPr="00765462">
        <w:rPr>
          <w:b/>
        </w:rPr>
        <w:t xml:space="preserve">, identifikační údaj o nemovitosti, </w:t>
      </w:r>
      <w:r w:rsidRPr="00686988">
        <w:rPr>
          <w:b/>
        </w:rPr>
        <w:t>kde se kulturní památka nebo národní kulturní památka nachází</w:t>
      </w:r>
      <w:r w:rsidRPr="00686988">
        <w:rPr>
          <w:b/>
          <w:vertAlign w:val="superscript"/>
        </w:rPr>
        <w:t>aa+10)</w:t>
      </w:r>
      <w:r w:rsidR="000C585D" w:rsidRPr="00686988">
        <w:rPr>
          <w:b/>
        </w:rPr>
        <w:t>,</w:t>
      </w:r>
    </w:p>
    <w:p w:rsidR="00F11D2D" w:rsidRPr="00686988" w:rsidRDefault="000C585D" w:rsidP="006969B7">
      <w:pPr>
        <w:numPr>
          <w:ilvl w:val="0"/>
          <w:numId w:val="132"/>
        </w:numPr>
        <w:jc w:val="both"/>
        <w:rPr>
          <w:b/>
        </w:rPr>
      </w:pPr>
      <w:r w:rsidRPr="00686988">
        <w:rPr>
          <w:b/>
        </w:rPr>
        <w:t xml:space="preserve">údaj o </w:t>
      </w:r>
      <w:r w:rsidR="00CB6C50">
        <w:rPr>
          <w:b/>
        </w:rPr>
        <w:t>přemístění</w:t>
      </w:r>
      <w:r w:rsidRPr="00686988">
        <w:rPr>
          <w:b/>
        </w:rPr>
        <w:t xml:space="preserve"> věci, která je kulturní památkou nebo národní kulturní památkou, do zahraničí, kterým se rozumí číslo jednací povolení, den </w:t>
      </w:r>
      <w:r w:rsidR="00CB6C50">
        <w:rPr>
          <w:b/>
        </w:rPr>
        <w:t>přemístění do zahraničí</w:t>
      </w:r>
      <w:r w:rsidRPr="00686988">
        <w:rPr>
          <w:b/>
        </w:rPr>
        <w:t xml:space="preserve"> a den </w:t>
      </w:r>
      <w:r w:rsidR="00425262">
        <w:rPr>
          <w:b/>
        </w:rPr>
        <w:t>vrácení do České republiky</w:t>
      </w:r>
      <w:r w:rsidR="00EF5D42" w:rsidRPr="00686988">
        <w:rPr>
          <w:b/>
        </w:rPr>
        <w:t>.</w:t>
      </w:r>
    </w:p>
    <w:p w:rsidR="00F11D2D" w:rsidRPr="00686988" w:rsidRDefault="00F11D2D" w:rsidP="00F11D2D">
      <w:pPr>
        <w:ind w:left="708"/>
        <w:jc w:val="both"/>
        <w:rPr>
          <w:b/>
        </w:rPr>
      </w:pPr>
    </w:p>
    <w:p w:rsidR="00F11D2D" w:rsidRPr="00413F70" w:rsidRDefault="00105C7A" w:rsidP="006969B7">
      <w:pPr>
        <w:numPr>
          <w:ilvl w:val="0"/>
          <w:numId w:val="119"/>
        </w:numPr>
        <w:jc w:val="both"/>
        <w:rPr>
          <w:b/>
        </w:rPr>
      </w:pPr>
      <w:r>
        <w:rPr>
          <w:b/>
        </w:rPr>
        <w:t>Nev</w:t>
      </w:r>
      <w:r w:rsidR="00F11D2D" w:rsidRPr="00413F70">
        <w:rPr>
          <w:b/>
        </w:rPr>
        <w:t>eřejn</w:t>
      </w:r>
      <w:r>
        <w:rPr>
          <w:b/>
        </w:rPr>
        <w:t>ý podklad</w:t>
      </w:r>
      <w:r w:rsidR="00F11D2D" w:rsidRPr="00413F70">
        <w:rPr>
          <w:b/>
        </w:rPr>
        <w:t xml:space="preserve"> seznamu památkového fondu dále tvoří</w:t>
      </w:r>
    </w:p>
    <w:p w:rsidR="00F11D2D" w:rsidRPr="00413F70" w:rsidRDefault="00F11D2D" w:rsidP="00F11D2D">
      <w:pPr>
        <w:jc w:val="both"/>
        <w:rPr>
          <w:b/>
        </w:rPr>
      </w:pPr>
    </w:p>
    <w:p w:rsidR="00F11D2D" w:rsidRPr="00413F70" w:rsidRDefault="00F11D2D" w:rsidP="006969B7">
      <w:pPr>
        <w:numPr>
          <w:ilvl w:val="4"/>
          <w:numId w:val="119"/>
        </w:numPr>
        <w:tabs>
          <w:tab w:val="clear" w:pos="2520"/>
          <w:tab w:val="num" w:pos="1080"/>
        </w:tabs>
        <w:ind w:left="1080"/>
        <w:jc w:val="both"/>
        <w:rPr>
          <w:b/>
        </w:rPr>
      </w:pPr>
      <w:r w:rsidRPr="00413F70">
        <w:rPr>
          <w:b/>
        </w:rPr>
        <w:t xml:space="preserve">fotografická a další dokumentace kulturní památky, národní kulturní památky, památkového území, která není </w:t>
      </w:r>
      <w:r w:rsidR="00413F70" w:rsidRPr="00413F70">
        <w:rPr>
          <w:b/>
        </w:rPr>
        <w:t>uvedena</w:t>
      </w:r>
      <w:r w:rsidRPr="00413F70">
        <w:rPr>
          <w:b/>
        </w:rPr>
        <w:t xml:space="preserve"> </w:t>
      </w:r>
      <w:r w:rsidRPr="00F3689C">
        <w:rPr>
          <w:b/>
          <w:highlight w:val="green"/>
        </w:rPr>
        <w:t>v odstavci 2</w:t>
      </w:r>
      <w:r w:rsidRPr="00413F70">
        <w:rPr>
          <w:b/>
        </w:rPr>
        <w:t>,</w:t>
      </w:r>
    </w:p>
    <w:p w:rsidR="00F11D2D" w:rsidRPr="00413F70" w:rsidRDefault="00F11D2D" w:rsidP="006969B7">
      <w:pPr>
        <w:numPr>
          <w:ilvl w:val="4"/>
          <w:numId w:val="119"/>
        </w:numPr>
        <w:tabs>
          <w:tab w:val="clear" w:pos="2520"/>
          <w:tab w:val="num" w:pos="1080"/>
        </w:tabs>
        <w:ind w:left="1080"/>
        <w:jc w:val="both"/>
        <w:rPr>
          <w:b/>
        </w:rPr>
      </w:pPr>
      <w:r w:rsidRPr="00413F70">
        <w:rPr>
          <w:b/>
        </w:rPr>
        <w:t>rozhodnutí</w:t>
      </w:r>
      <w:r w:rsidR="00D27B05">
        <w:rPr>
          <w:b/>
        </w:rPr>
        <w:t xml:space="preserve"> nebo</w:t>
      </w:r>
      <w:r w:rsidRPr="00413F70">
        <w:rPr>
          <w:b/>
        </w:rPr>
        <w:t xml:space="preserve"> závazná stanoviska orgánu památkové péče o kulturní památce, národní kulturní</w:t>
      </w:r>
      <w:r w:rsidR="00413F70" w:rsidRPr="00413F70">
        <w:rPr>
          <w:b/>
        </w:rPr>
        <w:t xml:space="preserve"> </w:t>
      </w:r>
      <w:r w:rsidRPr="00413F70">
        <w:rPr>
          <w:b/>
        </w:rPr>
        <w:t>památce, nemovitosti nebo stavbě, které nejsou kulturní památkou, ale nacházejí se v památkovém území,</w:t>
      </w:r>
    </w:p>
    <w:p w:rsidR="00F11D2D" w:rsidRPr="00413F70" w:rsidRDefault="00F11D2D" w:rsidP="006969B7">
      <w:pPr>
        <w:numPr>
          <w:ilvl w:val="4"/>
          <w:numId w:val="119"/>
        </w:numPr>
        <w:tabs>
          <w:tab w:val="clear" w:pos="2520"/>
          <w:tab w:val="num" w:pos="1080"/>
        </w:tabs>
        <w:ind w:left="1080"/>
        <w:jc w:val="both"/>
        <w:rPr>
          <w:b/>
        </w:rPr>
      </w:pPr>
      <w:r w:rsidRPr="00413F70">
        <w:rPr>
          <w:b/>
        </w:rPr>
        <w:t>stavebně historický průzkum,</w:t>
      </w:r>
    </w:p>
    <w:p w:rsidR="00F11D2D" w:rsidRPr="00413F70" w:rsidRDefault="00F11D2D" w:rsidP="006969B7">
      <w:pPr>
        <w:numPr>
          <w:ilvl w:val="4"/>
          <w:numId w:val="119"/>
        </w:numPr>
        <w:tabs>
          <w:tab w:val="clear" w:pos="2520"/>
          <w:tab w:val="num" w:pos="1080"/>
        </w:tabs>
        <w:ind w:left="1080"/>
        <w:jc w:val="both"/>
        <w:rPr>
          <w:b/>
        </w:rPr>
      </w:pPr>
      <w:r w:rsidRPr="00413F70">
        <w:rPr>
          <w:b/>
        </w:rPr>
        <w:t>závěrečná restaurátorská zpráva,</w:t>
      </w:r>
    </w:p>
    <w:p w:rsidR="00F11D2D" w:rsidRPr="00413F70" w:rsidRDefault="00F11D2D" w:rsidP="006969B7">
      <w:pPr>
        <w:numPr>
          <w:ilvl w:val="4"/>
          <w:numId w:val="119"/>
        </w:numPr>
        <w:tabs>
          <w:tab w:val="clear" w:pos="2520"/>
          <w:tab w:val="num" w:pos="1080"/>
        </w:tabs>
        <w:ind w:left="1080"/>
        <w:jc w:val="both"/>
        <w:rPr>
          <w:b/>
        </w:rPr>
      </w:pPr>
      <w:r w:rsidRPr="00413F70">
        <w:rPr>
          <w:b/>
        </w:rPr>
        <w:t>operativní a další průzkumná dokumentace.</w:t>
      </w:r>
    </w:p>
    <w:p w:rsidR="00F11D2D" w:rsidRDefault="00D65E44" w:rsidP="00F57AC1">
      <w:pPr>
        <w:pStyle w:val="Nadpis6"/>
      </w:pPr>
      <w:bookmarkStart w:id="248" w:name="_Toc392855542"/>
      <w:bookmarkStart w:id="249" w:name="_Toc413748414"/>
      <w:r>
        <w:t>§ BB + 02</w:t>
      </w:r>
      <w:bookmarkEnd w:id="248"/>
      <w:bookmarkEnd w:id="249"/>
    </w:p>
    <w:p w:rsidR="00F11D2D" w:rsidRPr="003737FF" w:rsidRDefault="00F11D2D" w:rsidP="00347C9F">
      <w:pPr>
        <w:pStyle w:val="Nadpis7"/>
      </w:pPr>
      <w:bookmarkStart w:id="250" w:name="_Toc392855543"/>
      <w:bookmarkStart w:id="251" w:name="_Toc413748415"/>
      <w:r w:rsidRPr="003737FF">
        <w:lastRenderedPageBreak/>
        <w:t xml:space="preserve">Údaje o památce </w:t>
      </w:r>
      <w:r w:rsidRPr="004614DC">
        <w:t>místního</w:t>
      </w:r>
      <w:r w:rsidRPr="003737FF">
        <w:t xml:space="preserve"> významu</w:t>
      </w:r>
      <w:bookmarkEnd w:id="250"/>
      <w:bookmarkEnd w:id="251"/>
    </w:p>
    <w:p w:rsidR="00F11D2D" w:rsidRPr="003737FF" w:rsidRDefault="00311055" w:rsidP="006969B7">
      <w:pPr>
        <w:numPr>
          <w:ilvl w:val="0"/>
          <w:numId w:val="133"/>
        </w:numPr>
        <w:jc w:val="both"/>
      </w:pPr>
      <w:r>
        <w:rPr>
          <w:b/>
        </w:rPr>
        <w:t>D</w:t>
      </w:r>
      <w:r w:rsidRPr="003737FF">
        <w:rPr>
          <w:b/>
        </w:rPr>
        <w:t xml:space="preserve">o seznamu památkového fondu </w:t>
      </w:r>
      <w:r>
        <w:rPr>
          <w:b/>
        </w:rPr>
        <w:t>se j</w:t>
      </w:r>
      <w:r w:rsidR="00F11D2D" w:rsidRPr="003737FF">
        <w:rPr>
          <w:b/>
        </w:rPr>
        <w:t>ako veřejný</w:t>
      </w:r>
      <w:r w:rsidR="00413F70">
        <w:rPr>
          <w:b/>
        </w:rPr>
        <w:t xml:space="preserve"> </w:t>
      </w:r>
      <w:r w:rsidR="00F11D2D" w:rsidRPr="003737FF">
        <w:rPr>
          <w:b/>
        </w:rPr>
        <w:t>údaj o památce místního významu zapisuje</w:t>
      </w:r>
    </w:p>
    <w:p w:rsidR="00F11D2D" w:rsidRPr="003737FF" w:rsidRDefault="00F11D2D" w:rsidP="00F11D2D">
      <w:pPr>
        <w:jc w:val="both"/>
      </w:pPr>
    </w:p>
    <w:p w:rsidR="00F11D2D" w:rsidRPr="00413F70" w:rsidRDefault="00F11D2D" w:rsidP="006969B7">
      <w:pPr>
        <w:numPr>
          <w:ilvl w:val="0"/>
          <w:numId w:val="134"/>
        </w:numPr>
        <w:jc w:val="both"/>
        <w:rPr>
          <w:b/>
        </w:rPr>
      </w:pPr>
      <w:r w:rsidRPr="00413F70">
        <w:rPr>
          <w:b/>
        </w:rPr>
        <w:t>název,</w:t>
      </w:r>
    </w:p>
    <w:p w:rsidR="00F11D2D" w:rsidRPr="00413F70" w:rsidRDefault="00F11D2D" w:rsidP="006969B7">
      <w:pPr>
        <w:numPr>
          <w:ilvl w:val="0"/>
          <w:numId w:val="134"/>
        </w:numPr>
        <w:jc w:val="both"/>
        <w:rPr>
          <w:b/>
        </w:rPr>
      </w:pPr>
      <w:r w:rsidRPr="00413F70">
        <w:rPr>
          <w:b/>
        </w:rPr>
        <w:t>bližší identifikace, a to</w:t>
      </w:r>
    </w:p>
    <w:p w:rsidR="00F11D2D" w:rsidRPr="00413F70" w:rsidRDefault="00F11D2D" w:rsidP="006969B7">
      <w:pPr>
        <w:numPr>
          <w:ilvl w:val="0"/>
          <w:numId w:val="138"/>
        </w:numPr>
        <w:jc w:val="both"/>
        <w:rPr>
          <w:b/>
        </w:rPr>
      </w:pPr>
      <w:r w:rsidRPr="00413F70">
        <w:rPr>
          <w:b/>
        </w:rPr>
        <w:t>u památky místního významu, která</w:t>
      </w:r>
      <w:r w:rsidR="00413F70" w:rsidRPr="00413F70">
        <w:rPr>
          <w:b/>
        </w:rPr>
        <w:t xml:space="preserve"> se e</w:t>
      </w:r>
      <w:r w:rsidRPr="00413F70">
        <w:rPr>
          <w:b/>
        </w:rPr>
        <w:t>vid</w:t>
      </w:r>
      <w:r w:rsidR="00413F70" w:rsidRPr="00413F70">
        <w:rPr>
          <w:b/>
        </w:rPr>
        <w:t>uje</w:t>
      </w:r>
      <w:r w:rsidRPr="00413F70">
        <w:rPr>
          <w:b/>
        </w:rPr>
        <w:t xml:space="preserve"> v</w:t>
      </w:r>
      <w:r w:rsidR="00413F70" w:rsidRPr="00413F70">
        <w:rPr>
          <w:b/>
        </w:rPr>
        <w:t xml:space="preserve"> </w:t>
      </w:r>
      <w:r w:rsidRPr="00413F70">
        <w:rPr>
          <w:b/>
        </w:rPr>
        <w:t xml:space="preserve">registru územní identifikace, adres a nemovitostí, identifikační údaj o územním prvku </w:t>
      </w:r>
      <w:r w:rsidRPr="00413F70">
        <w:rPr>
          <w:b/>
          <w:vertAlign w:val="superscript"/>
        </w:rPr>
        <w:t>aa+10)</w:t>
      </w:r>
      <w:r w:rsidRPr="00413F70">
        <w:rPr>
          <w:b/>
        </w:rPr>
        <w:t>, nebo</w:t>
      </w:r>
    </w:p>
    <w:p w:rsidR="00F11D2D" w:rsidRPr="00413F70" w:rsidRDefault="00F11D2D" w:rsidP="006969B7">
      <w:pPr>
        <w:numPr>
          <w:ilvl w:val="0"/>
          <w:numId w:val="138"/>
        </w:numPr>
        <w:jc w:val="both"/>
        <w:rPr>
          <w:b/>
        </w:rPr>
      </w:pPr>
      <w:r w:rsidRPr="00413F70">
        <w:rPr>
          <w:b/>
        </w:rPr>
        <w:t xml:space="preserve">u památky místního významu, </w:t>
      </w:r>
      <w:r w:rsidR="00413F70" w:rsidRPr="00413F70">
        <w:rPr>
          <w:b/>
        </w:rPr>
        <w:t xml:space="preserve">která se neeviduje </w:t>
      </w:r>
      <w:r w:rsidRPr="00413F70">
        <w:rPr>
          <w:b/>
        </w:rPr>
        <w:t>v</w:t>
      </w:r>
      <w:r w:rsidR="00413F70" w:rsidRPr="00413F70">
        <w:rPr>
          <w:b/>
        </w:rPr>
        <w:t xml:space="preserve"> </w:t>
      </w:r>
      <w:r w:rsidRPr="00413F70">
        <w:rPr>
          <w:b/>
        </w:rPr>
        <w:t xml:space="preserve">registru územní identifikace, adres a nemovitostí, slovní popis památky místního významu a </w:t>
      </w:r>
      <w:r w:rsidR="00413F70" w:rsidRPr="00413F70">
        <w:rPr>
          <w:b/>
        </w:rPr>
        <w:t>identifikační údaj</w:t>
      </w:r>
      <w:r w:rsidRPr="00413F70">
        <w:rPr>
          <w:b/>
        </w:rPr>
        <w:t xml:space="preserve"> o nemovitosti, kde se památka místního významu nachází</w:t>
      </w:r>
      <w:r w:rsidRPr="00413F70">
        <w:rPr>
          <w:b/>
          <w:vertAlign w:val="superscript"/>
        </w:rPr>
        <w:t>aa+10)</w:t>
      </w:r>
      <w:r w:rsidRPr="00413F70">
        <w:rPr>
          <w:b/>
        </w:rPr>
        <w:t xml:space="preserve">, </w:t>
      </w:r>
    </w:p>
    <w:p w:rsidR="00F11D2D" w:rsidRPr="00413F70" w:rsidRDefault="00F11D2D" w:rsidP="006969B7">
      <w:pPr>
        <w:numPr>
          <w:ilvl w:val="0"/>
          <w:numId w:val="134"/>
        </w:numPr>
        <w:jc w:val="both"/>
        <w:rPr>
          <w:b/>
        </w:rPr>
      </w:pPr>
      <w:r w:rsidRPr="00413F70">
        <w:rPr>
          <w:b/>
        </w:rPr>
        <w:t>rejstříkové číslo,</w:t>
      </w:r>
    </w:p>
    <w:p w:rsidR="00F11D2D" w:rsidRPr="003737FF" w:rsidRDefault="00F11D2D" w:rsidP="006969B7">
      <w:pPr>
        <w:numPr>
          <w:ilvl w:val="0"/>
          <w:numId w:val="134"/>
        </w:numPr>
        <w:jc w:val="both"/>
        <w:rPr>
          <w:b/>
        </w:rPr>
      </w:pPr>
      <w:r w:rsidRPr="00413F70">
        <w:rPr>
          <w:b/>
        </w:rPr>
        <w:t>číslo obec</w:t>
      </w:r>
      <w:r w:rsidR="003F63E5">
        <w:rPr>
          <w:b/>
        </w:rPr>
        <w:t>ně závazné vyhlášky obce, kterou</w:t>
      </w:r>
      <w:r w:rsidRPr="00413F70">
        <w:rPr>
          <w:b/>
        </w:rPr>
        <w:t xml:space="preserve"> byla</w:t>
      </w:r>
      <w:r w:rsidRPr="003737FF">
        <w:rPr>
          <w:b/>
        </w:rPr>
        <w:t xml:space="preserve">, </w:t>
      </w:r>
      <w:r w:rsidR="00D27B05">
        <w:rPr>
          <w:b/>
        </w:rPr>
        <w:t>a datum nabytí její účinnosti,</w:t>
      </w:r>
    </w:p>
    <w:p w:rsidR="00F11D2D" w:rsidRPr="003737FF" w:rsidRDefault="00F11D2D" w:rsidP="006969B7">
      <w:pPr>
        <w:numPr>
          <w:ilvl w:val="0"/>
          <w:numId w:val="134"/>
        </w:numPr>
        <w:jc w:val="both"/>
        <w:rPr>
          <w:b/>
        </w:rPr>
      </w:pPr>
      <w:r w:rsidRPr="003737FF">
        <w:rPr>
          <w:b/>
        </w:rPr>
        <w:t>údaj o zrušení prohlášení</w:t>
      </w:r>
      <w:r>
        <w:rPr>
          <w:b/>
        </w:rPr>
        <w:t xml:space="preserve"> nebo údaj o prohlášení za kulturní památku</w:t>
      </w:r>
      <w:r w:rsidRPr="003737FF">
        <w:rPr>
          <w:b/>
        </w:rPr>
        <w:t xml:space="preserve">. </w:t>
      </w:r>
    </w:p>
    <w:p w:rsidR="00F11D2D" w:rsidRPr="003737FF" w:rsidRDefault="00F11D2D" w:rsidP="00F11D2D">
      <w:pPr>
        <w:jc w:val="both"/>
        <w:rPr>
          <w:b/>
        </w:rPr>
      </w:pPr>
    </w:p>
    <w:p w:rsidR="00F11D2D" w:rsidRPr="00413F70" w:rsidRDefault="00F11D2D" w:rsidP="006969B7">
      <w:pPr>
        <w:numPr>
          <w:ilvl w:val="0"/>
          <w:numId w:val="133"/>
        </w:numPr>
        <w:jc w:val="both"/>
      </w:pPr>
      <w:r w:rsidRPr="00413F70">
        <w:rPr>
          <w:b/>
        </w:rPr>
        <w:t>Veřejn</w:t>
      </w:r>
      <w:r w:rsidR="00105C7A">
        <w:rPr>
          <w:b/>
        </w:rPr>
        <w:t>ý podklad</w:t>
      </w:r>
      <w:r w:rsidRPr="00413F70">
        <w:rPr>
          <w:b/>
        </w:rPr>
        <w:t xml:space="preserve"> seznamu památkového fondu dále tvoří fotodokumentace</w:t>
      </w:r>
      <w:r w:rsidR="00413F70" w:rsidRPr="00413F70">
        <w:rPr>
          <w:b/>
        </w:rPr>
        <w:t xml:space="preserve"> </w:t>
      </w:r>
      <w:r w:rsidRPr="00413F70">
        <w:rPr>
          <w:b/>
        </w:rPr>
        <w:t xml:space="preserve">památky místního významu </w:t>
      </w:r>
      <w:r w:rsidR="00413F70" w:rsidRPr="00413F70">
        <w:rPr>
          <w:b/>
        </w:rPr>
        <w:t xml:space="preserve">pořízená </w:t>
      </w:r>
      <w:r w:rsidR="00DF0FEA">
        <w:rPr>
          <w:b/>
        </w:rPr>
        <w:t>z</w:t>
      </w:r>
      <w:r w:rsidR="00BF3C77">
        <w:rPr>
          <w:b/>
        </w:rPr>
        <w:t> </w:t>
      </w:r>
      <w:r w:rsidR="00DF0FEA">
        <w:rPr>
          <w:b/>
        </w:rPr>
        <w:t>veřejn</w:t>
      </w:r>
      <w:r w:rsidR="00BF3C77">
        <w:rPr>
          <w:b/>
        </w:rPr>
        <w:t>ého prostranství</w:t>
      </w:r>
      <w:r w:rsidRPr="00413F70">
        <w:rPr>
          <w:b/>
        </w:rPr>
        <w:t>.</w:t>
      </w:r>
    </w:p>
    <w:p w:rsidR="00F11D2D" w:rsidRPr="00413F70" w:rsidRDefault="00F11D2D" w:rsidP="00F11D2D">
      <w:pPr>
        <w:jc w:val="both"/>
      </w:pPr>
    </w:p>
    <w:p w:rsidR="00F11D2D" w:rsidRPr="00413F70" w:rsidRDefault="00105C7A" w:rsidP="006969B7">
      <w:pPr>
        <w:numPr>
          <w:ilvl w:val="0"/>
          <w:numId w:val="133"/>
        </w:numPr>
        <w:jc w:val="both"/>
      </w:pPr>
      <w:r>
        <w:rPr>
          <w:b/>
        </w:rPr>
        <w:t>Nev</w:t>
      </w:r>
      <w:r w:rsidR="00F11D2D" w:rsidRPr="00413F70">
        <w:rPr>
          <w:b/>
        </w:rPr>
        <w:t>eřejn</w:t>
      </w:r>
      <w:r>
        <w:rPr>
          <w:b/>
        </w:rPr>
        <w:t>ý podklad</w:t>
      </w:r>
      <w:r w:rsidR="00F11D2D" w:rsidRPr="00413F70">
        <w:rPr>
          <w:b/>
        </w:rPr>
        <w:t xml:space="preserve"> seznamu památkového fondu dále tvoří </w:t>
      </w:r>
    </w:p>
    <w:p w:rsidR="00F11D2D" w:rsidRPr="00413F70" w:rsidRDefault="00F11D2D" w:rsidP="00F11D2D">
      <w:pPr>
        <w:jc w:val="both"/>
      </w:pPr>
    </w:p>
    <w:p w:rsidR="00F11D2D" w:rsidRPr="00413F70" w:rsidRDefault="00F11D2D" w:rsidP="006969B7">
      <w:pPr>
        <w:numPr>
          <w:ilvl w:val="0"/>
          <w:numId w:val="137"/>
        </w:numPr>
        <w:tabs>
          <w:tab w:val="clear" w:pos="360"/>
          <w:tab w:val="num" w:pos="1080"/>
        </w:tabs>
        <w:ind w:left="1080" w:hanging="540"/>
        <w:jc w:val="both"/>
        <w:rPr>
          <w:b/>
        </w:rPr>
      </w:pPr>
      <w:r w:rsidRPr="00413F70">
        <w:rPr>
          <w:b/>
        </w:rPr>
        <w:t xml:space="preserve">fotografická a další dokumentace památky místního významu, která není </w:t>
      </w:r>
      <w:r w:rsidR="00413F70" w:rsidRPr="00413F70">
        <w:rPr>
          <w:b/>
        </w:rPr>
        <w:t>uvedena</w:t>
      </w:r>
      <w:r w:rsidRPr="00413F70">
        <w:rPr>
          <w:b/>
        </w:rPr>
        <w:t xml:space="preserve"> </w:t>
      </w:r>
      <w:r w:rsidRPr="00D65E44">
        <w:rPr>
          <w:b/>
          <w:highlight w:val="green"/>
        </w:rPr>
        <w:t>v odstavci 2</w:t>
      </w:r>
      <w:r w:rsidRPr="00413F70">
        <w:rPr>
          <w:b/>
        </w:rPr>
        <w:t>,</w:t>
      </w:r>
    </w:p>
    <w:p w:rsidR="00F11D2D" w:rsidRPr="00413F70" w:rsidRDefault="00F11D2D" w:rsidP="006969B7">
      <w:pPr>
        <w:numPr>
          <w:ilvl w:val="0"/>
          <w:numId w:val="137"/>
        </w:numPr>
        <w:tabs>
          <w:tab w:val="clear" w:pos="360"/>
          <w:tab w:val="num" w:pos="1080"/>
        </w:tabs>
        <w:ind w:left="1080" w:hanging="540"/>
        <w:jc w:val="both"/>
        <w:rPr>
          <w:b/>
        </w:rPr>
      </w:pPr>
      <w:r w:rsidRPr="00413F70">
        <w:rPr>
          <w:b/>
        </w:rPr>
        <w:t>operativní a další průzkumná dokumentace.</w:t>
      </w:r>
    </w:p>
    <w:p w:rsidR="00F11D2D" w:rsidRPr="00953EB6" w:rsidRDefault="00D65E44" w:rsidP="00F57AC1">
      <w:pPr>
        <w:pStyle w:val="Nadpis6"/>
      </w:pPr>
      <w:bookmarkStart w:id="252" w:name="_Toc392855546"/>
      <w:bookmarkStart w:id="253" w:name="_Toc413748416"/>
      <w:r w:rsidRPr="00953EB6">
        <w:t>§ BB + 04</w:t>
      </w:r>
      <w:bookmarkEnd w:id="252"/>
      <w:bookmarkEnd w:id="253"/>
    </w:p>
    <w:p w:rsidR="001D4189" w:rsidRPr="00953EB6" w:rsidRDefault="001D4189" w:rsidP="00347C9F">
      <w:pPr>
        <w:pStyle w:val="Nadpis7"/>
      </w:pPr>
      <w:bookmarkStart w:id="254" w:name="_Toc392855547"/>
      <w:bookmarkStart w:id="255" w:name="_Toc413748417"/>
      <w:r w:rsidRPr="00953EB6">
        <w:t>Vedení seznamu památkového fondu</w:t>
      </w:r>
      <w:bookmarkEnd w:id="254"/>
      <w:bookmarkEnd w:id="255"/>
    </w:p>
    <w:p w:rsidR="001F17C0" w:rsidRPr="00953EB6" w:rsidRDefault="001F17C0" w:rsidP="006969B7">
      <w:pPr>
        <w:numPr>
          <w:ilvl w:val="0"/>
          <w:numId w:val="135"/>
        </w:numPr>
        <w:jc w:val="both"/>
        <w:rPr>
          <w:b/>
          <w:szCs w:val="20"/>
        </w:rPr>
      </w:pPr>
      <w:r w:rsidRPr="00953EB6">
        <w:rPr>
          <w:b/>
        </w:rPr>
        <w:t xml:space="preserve">Památkový ústav zapíše údaj stanovený tímto zákonem </w:t>
      </w:r>
      <w:r w:rsidRPr="00953EB6">
        <w:rPr>
          <w:b/>
          <w:szCs w:val="20"/>
        </w:rPr>
        <w:t xml:space="preserve">do seznamu památkového fondu </w:t>
      </w:r>
      <w:r w:rsidRPr="00953EB6">
        <w:rPr>
          <w:b/>
        </w:rPr>
        <w:t xml:space="preserve">neprodleně, nejpozději do </w:t>
      </w:r>
      <w:r w:rsidR="00AC20DD" w:rsidRPr="00953EB6">
        <w:rPr>
          <w:b/>
        </w:rPr>
        <w:t>1</w:t>
      </w:r>
      <w:r w:rsidRPr="00953EB6">
        <w:rPr>
          <w:b/>
        </w:rPr>
        <w:t xml:space="preserve">0 dnů ode dne, kdy mu byl údaj oznámen. </w:t>
      </w:r>
      <w:r w:rsidR="00632787" w:rsidRPr="00953EB6">
        <w:rPr>
          <w:b/>
        </w:rPr>
        <w:t>Dále památkový ústav zapíše údaj stanovený tímto zákonem, který vznikl na základě jeho činnosti, a to ve</w:t>
      </w:r>
      <w:r w:rsidRPr="00953EB6">
        <w:rPr>
          <w:b/>
        </w:rPr>
        <w:t xml:space="preserve"> </w:t>
      </w:r>
      <w:r w:rsidR="00716416" w:rsidRPr="00953EB6">
        <w:rPr>
          <w:b/>
        </w:rPr>
        <w:t xml:space="preserve">lhůtě </w:t>
      </w:r>
      <w:r w:rsidR="00AC20DD" w:rsidRPr="00953EB6">
        <w:rPr>
          <w:b/>
        </w:rPr>
        <w:t>1</w:t>
      </w:r>
      <w:r w:rsidR="00DC2A85" w:rsidRPr="00953EB6">
        <w:rPr>
          <w:b/>
        </w:rPr>
        <w:t xml:space="preserve">0 dnů ode dne vzniku </w:t>
      </w:r>
      <w:r w:rsidR="00632787" w:rsidRPr="00953EB6">
        <w:rPr>
          <w:b/>
        </w:rPr>
        <w:t xml:space="preserve">tohoto </w:t>
      </w:r>
      <w:r w:rsidR="00DC2A85" w:rsidRPr="00953EB6">
        <w:rPr>
          <w:b/>
        </w:rPr>
        <w:t>údaje</w:t>
      </w:r>
      <w:r w:rsidR="00632787" w:rsidRPr="00953EB6">
        <w:rPr>
          <w:b/>
        </w:rPr>
        <w:t>.</w:t>
      </w:r>
      <w:r w:rsidRPr="00953EB6">
        <w:rPr>
          <w:b/>
        </w:rPr>
        <w:t xml:space="preserve"> </w:t>
      </w:r>
    </w:p>
    <w:p w:rsidR="00333341" w:rsidRPr="00953EB6" w:rsidRDefault="00333341" w:rsidP="00333341">
      <w:pPr>
        <w:ind w:left="360"/>
        <w:jc w:val="both"/>
        <w:rPr>
          <w:b/>
          <w:szCs w:val="20"/>
        </w:rPr>
      </w:pPr>
    </w:p>
    <w:p w:rsidR="00FB633A" w:rsidRPr="00953EB6" w:rsidRDefault="001F2DCB" w:rsidP="006969B7">
      <w:pPr>
        <w:numPr>
          <w:ilvl w:val="0"/>
          <w:numId w:val="135"/>
        </w:numPr>
        <w:jc w:val="both"/>
        <w:rPr>
          <w:b/>
          <w:szCs w:val="20"/>
        </w:rPr>
      </w:pPr>
      <w:r w:rsidRPr="00953EB6">
        <w:rPr>
          <w:b/>
          <w:szCs w:val="20"/>
        </w:rPr>
        <w:t xml:space="preserve">Vlastník </w:t>
      </w:r>
      <w:r w:rsidR="00902582" w:rsidRPr="00953EB6">
        <w:rPr>
          <w:b/>
          <w:szCs w:val="20"/>
        </w:rPr>
        <w:t>kulturní památky</w:t>
      </w:r>
      <w:r w:rsidRPr="00953EB6">
        <w:rPr>
          <w:b/>
          <w:szCs w:val="20"/>
        </w:rPr>
        <w:t xml:space="preserve"> je povinen </w:t>
      </w:r>
      <w:r w:rsidRPr="00953EB6">
        <w:rPr>
          <w:b/>
        </w:rPr>
        <w:t>oznámit</w:t>
      </w:r>
      <w:r w:rsidRPr="00953EB6">
        <w:rPr>
          <w:b/>
          <w:szCs w:val="20"/>
        </w:rPr>
        <w:t xml:space="preserve"> památkovému ústavu</w:t>
      </w:r>
      <w:r w:rsidR="00810DF1" w:rsidRPr="00953EB6">
        <w:rPr>
          <w:b/>
          <w:szCs w:val="20"/>
        </w:rPr>
        <w:t xml:space="preserve"> </w:t>
      </w:r>
      <w:r w:rsidR="00902582" w:rsidRPr="00953EB6">
        <w:rPr>
          <w:b/>
          <w:szCs w:val="20"/>
        </w:rPr>
        <w:t xml:space="preserve">její </w:t>
      </w:r>
      <w:r w:rsidRPr="00953EB6">
        <w:rPr>
          <w:b/>
        </w:rPr>
        <w:t>odcizení</w:t>
      </w:r>
      <w:r w:rsidR="00810DF1" w:rsidRPr="00953EB6">
        <w:rPr>
          <w:b/>
          <w:szCs w:val="20"/>
        </w:rPr>
        <w:t xml:space="preserve"> </w:t>
      </w:r>
      <w:r w:rsidRPr="00953EB6">
        <w:rPr>
          <w:b/>
          <w:szCs w:val="20"/>
        </w:rPr>
        <w:t xml:space="preserve">do 10 dní ode dne zjištění této skutečnosti. </w:t>
      </w:r>
    </w:p>
    <w:p w:rsidR="00333341" w:rsidRPr="00953EB6" w:rsidRDefault="00333341" w:rsidP="00333341">
      <w:pPr>
        <w:jc w:val="both"/>
        <w:rPr>
          <w:b/>
          <w:szCs w:val="20"/>
        </w:rPr>
      </w:pPr>
    </w:p>
    <w:p w:rsidR="00FB633A" w:rsidRPr="00953EB6" w:rsidRDefault="00FB633A" w:rsidP="006969B7">
      <w:pPr>
        <w:numPr>
          <w:ilvl w:val="0"/>
          <w:numId w:val="135"/>
        </w:numPr>
        <w:jc w:val="both"/>
        <w:rPr>
          <w:b/>
          <w:szCs w:val="20"/>
        </w:rPr>
      </w:pPr>
      <w:r w:rsidRPr="00953EB6">
        <w:rPr>
          <w:b/>
          <w:szCs w:val="20"/>
        </w:rPr>
        <w:t xml:space="preserve">Nabyvatel věci, která </w:t>
      </w:r>
    </w:p>
    <w:p w:rsidR="00333341" w:rsidRPr="00953EB6" w:rsidRDefault="00333341" w:rsidP="00333341">
      <w:pPr>
        <w:jc w:val="both"/>
        <w:rPr>
          <w:b/>
          <w:szCs w:val="20"/>
        </w:rPr>
      </w:pPr>
    </w:p>
    <w:p w:rsidR="00FB633A" w:rsidRPr="00953EB6" w:rsidRDefault="001F2DCB" w:rsidP="006969B7">
      <w:pPr>
        <w:numPr>
          <w:ilvl w:val="0"/>
          <w:numId w:val="142"/>
        </w:numPr>
        <w:jc w:val="both"/>
        <w:rPr>
          <w:b/>
        </w:rPr>
      </w:pPr>
      <w:r w:rsidRPr="00953EB6">
        <w:rPr>
          <w:b/>
          <w:szCs w:val="20"/>
        </w:rPr>
        <w:t xml:space="preserve">je kulturní památkou </w:t>
      </w:r>
      <w:r w:rsidR="00FB633A" w:rsidRPr="00953EB6">
        <w:rPr>
          <w:b/>
        </w:rPr>
        <w:t>nebo nemovitost</w:t>
      </w:r>
      <w:r w:rsidR="00EF5D42" w:rsidRPr="00953EB6">
        <w:rPr>
          <w:b/>
        </w:rPr>
        <w:t>í</w:t>
      </w:r>
      <w:r w:rsidR="00FB633A" w:rsidRPr="00953EB6">
        <w:rPr>
          <w:b/>
        </w:rPr>
        <w:t>, která není kulturní památkou, ale nachází se v památkovém území, a</w:t>
      </w:r>
    </w:p>
    <w:p w:rsidR="00FB633A" w:rsidRPr="00953EB6" w:rsidRDefault="00FB633A" w:rsidP="006969B7">
      <w:pPr>
        <w:numPr>
          <w:ilvl w:val="0"/>
          <w:numId w:val="142"/>
        </w:numPr>
        <w:jc w:val="both"/>
        <w:rPr>
          <w:b/>
          <w:szCs w:val="20"/>
        </w:rPr>
      </w:pPr>
      <w:r w:rsidRPr="00953EB6">
        <w:rPr>
          <w:b/>
          <w:szCs w:val="20"/>
        </w:rPr>
        <w:t xml:space="preserve">není </w:t>
      </w:r>
      <w:r w:rsidRPr="00953EB6">
        <w:rPr>
          <w:b/>
        </w:rPr>
        <w:t>předmětem evidence v katastru nemovitostí</w:t>
      </w:r>
    </w:p>
    <w:p w:rsidR="007F5AE5" w:rsidRPr="00953EB6" w:rsidRDefault="007F5AE5" w:rsidP="007F5AE5">
      <w:pPr>
        <w:ind w:left="1068"/>
        <w:jc w:val="both"/>
        <w:rPr>
          <w:b/>
          <w:szCs w:val="20"/>
        </w:rPr>
      </w:pPr>
    </w:p>
    <w:p w:rsidR="00FB633A" w:rsidRDefault="00FB633A" w:rsidP="00FB633A">
      <w:pPr>
        <w:ind w:left="360"/>
        <w:jc w:val="both"/>
        <w:rPr>
          <w:b/>
          <w:szCs w:val="20"/>
        </w:rPr>
      </w:pPr>
      <w:r w:rsidRPr="00953EB6">
        <w:rPr>
          <w:b/>
          <w:szCs w:val="20"/>
        </w:rPr>
        <w:t xml:space="preserve">je povinen </w:t>
      </w:r>
      <w:r w:rsidRPr="00953EB6">
        <w:rPr>
          <w:b/>
        </w:rPr>
        <w:t>oznámit</w:t>
      </w:r>
      <w:r w:rsidRPr="00953EB6">
        <w:rPr>
          <w:b/>
          <w:szCs w:val="20"/>
        </w:rPr>
        <w:t xml:space="preserve"> památkovému ústavu </w:t>
      </w:r>
      <w:r w:rsidR="00632787" w:rsidRPr="00953EB6">
        <w:rPr>
          <w:b/>
        </w:rPr>
        <w:t xml:space="preserve">změnu údajů </w:t>
      </w:r>
      <w:r w:rsidR="00632787" w:rsidRPr="00953EB6">
        <w:rPr>
          <w:b/>
          <w:szCs w:val="20"/>
        </w:rPr>
        <w:t>uve</w:t>
      </w:r>
      <w:r w:rsidR="00632787" w:rsidRPr="00413F70">
        <w:rPr>
          <w:b/>
          <w:szCs w:val="20"/>
        </w:rPr>
        <w:t>dených v</w:t>
      </w:r>
      <w:r w:rsidR="00632787">
        <w:rPr>
          <w:b/>
          <w:szCs w:val="20"/>
        </w:rPr>
        <w:t xml:space="preserve"> </w:t>
      </w:r>
      <w:r w:rsidR="00632787" w:rsidRPr="007C1953">
        <w:rPr>
          <w:b/>
          <w:szCs w:val="20"/>
          <w:highlight w:val="green"/>
        </w:rPr>
        <w:t>§</w:t>
      </w:r>
      <w:r w:rsidR="00632787">
        <w:rPr>
          <w:b/>
          <w:szCs w:val="20"/>
          <w:highlight w:val="green"/>
        </w:rPr>
        <w:t xml:space="preserve"> </w:t>
      </w:r>
      <w:r w:rsidR="00632787" w:rsidRPr="007C1953">
        <w:rPr>
          <w:b/>
          <w:szCs w:val="20"/>
          <w:highlight w:val="green"/>
        </w:rPr>
        <w:t xml:space="preserve">BB + 01 odst. 3 </w:t>
      </w:r>
      <w:r w:rsidR="00632787" w:rsidRPr="002E5C21">
        <w:rPr>
          <w:b/>
          <w:szCs w:val="20"/>
          <w:highlight w:val="green"/>
        </w:rPr>
        <w:t>písm.</w:t>
      </w:r>
      <w:r w:rsidR="00632787">
        <w:rPr>
          <w:b/>
          <w:szCs w:val="20"/>
          <w:highlight w:val="green"/>
        </w:rPr>
        <w:t xml:space="preserve"> a) a b)</w:t>
      </w:r>
      <w:r w:rsidR="00632787">
        <w:rPr>
          <w:b/>
          <w:szCs w:val="20"/>
        </w:rPr>
        <w:t xml:space="preserve">, a to </w:t>
      </w:r>
      <w:r w:rsidRPr="00413F70">
        <w:rPr>
          <w:b/>
          <w:szCs w:val="20"/>
        </w:rPr>
        <w:t xml:space="preserve">do 30 dnů ode dne, kdy ke změně </w:t>
      </w:r>
      <w:r w:rsidRPr="00632787">
        <w:rPr>
          <w:b/>
          <w:szCs w:val="20"/>
        </w:rPr>
        <w:t>došlo.</w:t>
      </w:r>
    </w:p>
    <w:p w:rsidR="00333341" w:rsidRPr="00632787" w:rsidRDefault="00333341" w:rsidP="00FB633A">
      <w:pPr>
        <w:ind w:left="360"/>
        <w:jc w:val="both"/>
        <w:rPr>
          <w:b/>
          <w:szCs w:val="20"/>
        </w:rPr>
      </w:pPr>
    </w:p>
    <w:p w:rsidR="00105AAD" w:rsidRDefault="00105AAD" w:rsidP="006969B7">
      <w:pPr>
        <w:numPr>
          <w:ilvl w:val="0"/>
          <w:numId w:val="135"/>
        </w:numPr>
        <w:jc w:val="both"/>
        <w:rPr>
          <w:b/>
        </w:rPr>
      </w:pPr>
      <w:r w:rsidRPr="00686988">
        <w:rPr>
          <w:b/>
        </w:rPr>
        <w:t>Údaje v seznamu památkového fondu se zpracovávají po dobu neurčitou.</w:t>
      </w:r>
    </w:p>
    <w:p w:rsidR="00333341" w:rsidRDefault="00333341" w:rsidP="00333341">
      <w:pPr>
        <w:ind w:left="360"/>
        <w:jc w:val="both"/>
        <w:rPr>
          <w:b/>
        </w:rPr>
      </w:pPr>
    </w:p>
    <w:p w:rsidR="00F11D2D" w:rsidRDefault="008E7B0A" w:rsidP="006969B7">
      <w:pPr>
        <w:numPr>
          <w:ilvl w:val="0"/>
          <w:numId w:val="135"/>
        </w:numPr>
        <w:jc w:val="both"/>
        <w:rPr>
          <w:b/>
        </w:rPr>
      </w:pPr>
      <w:r>
        <w:rPr>
          <w:b/>
        </w:rPr>
        <w:t>P</w:t>
      </w:r>
      <w:r w:rsidR="00F11D2D" w:rsidRPr="00116696" w:rsidDel="00BC516B">
        <w:rPr>
          <w:b/>
        </w:rPr>
        <w:t>odrobnosti o</w:t>
      </w:r>
      <w:r w:rsidR="00F11D2D" w:rsidRPr="00116696">
        <w:rPr>
          <w:b/>
        </w:rPr>
        <w:t xml:space="preserve"> obsahu a způsob</w:t>
      </w:r>
      <w:r w:rsidR="004F35CE">
        <w:rPr>
          <w:b/>
        </w:rPr>
        <w:t>u</w:t>
      </w:r>
      <w:r w:rsidR="00F11D2D" w:rsidRPr="00116696">
        <w:rPr>
          <w:b/>
        </w:rPr>
        <w:t xml:space="preserve"> vedení seznamu památkového fondu</w:t>
      </w:r>
      <w:r>
        <w:rPr>
          <w:b/>
        </w:rPr>
        <w:t xml:space="preserve"> stanoví prováděcí právní předpis</w:t>
      </w:r>
      <w:r w:rsidR="00F11D2D" w:rsidRPr="00116696">
        <w:rPr>
          <w:b/>
        </w:rPr>
        <w:t>.</w:t>
      </w:r>
    </w:p>
    <w:p w:rsidR="001D4189" w:rsidRDefault="001D4189" w:rsidP="00347C9F">
      <w:pPr>
        <w:pStyle w:val="Nadpis5"/>
      </w:pPr>
      <w:bookmarkStart w:id="256" w:name="_Toc392855548"/>
      <w:bookmarkStart w:id="257" w:name="_Toc413748418"/>
      <w:r>
        <w:t>Oprava údajů v seznamu památkového fondu</w:t>
      </w:r>
      <w:bookmarkEnd w:id="256"/>
      <w:bookmarkEnd w:id="257"/>
      <w:r>
        <w:t xml:space="preserve"> </w:t>
      </w:r>
    </w:p>
    <w:p w:rsidR="00F11D2D" w:rsidRDefault="00D65E44" w:rsidP="00F57AC1">
      <w:pPr>
        <w:pStyle w:val="Nadpis6"/>
      </w:pPr>
      <w:bookmarkStart w:id="258" w:name="_Toc392855549"/>
      <w:bookmarkStart w:id="259" w:name="_Toc413748419"/>
      <w:r>
        <w:t>§ BB + 05</w:t>
      </w:r>
      <w:bookmarkEnd w:id="258"/>
      <w:bookmarkEnd w:id="259"/>
    </w:p>
    <w:p w:rsidR="00F11D2D" w:rsidRDefault="00F11D2D" w:rsidP="006969B7">
      <w:pPr>
        <w:numPr>
          <w:ilvl w:val="0"/>
          <w:numId w:val="139"/>
        </w:numPr>
        <w:spacing w:before="240"/>
        <w:ind w:left="357" w:hanging="357"/>
        <w:jc w:val="both"/>
        <w:rPr>
          <w:b/>
        </w:rPr>
      </w:pPr>
      <w:r w:rsidRPr="00413F70">
        <w:rPr>
          <w:b/>
        </w:rPr>
        <w:t>Na písemný návrh vlastníka nebo i bez návrhu opraví památkový ústav chybné údaje v seznamu památkového fondu, které vznikly zřejmým omylem při vedení seznamu památkového fondu.</w:t>
      </w:r>
    </w:p>
    <w:p w:rsidR="00333341" w:rsidRPr="00413F70" w:rsidRDefault="00333341" w:rsidP="00333341">
      <w:pPr>
        <w:ind w:left="360"/>
        <w:jc w:val="both"/>
        <w:rPr>
          <w:b/>
        </w:rPr>
      </w:pPr>
    </w:p>
    <w:p w:rsidR="00F11D2D" w:rsidRDefault="00F11D2D" w:rsidP="006969B7">
      <w:pPr>
        <w:numPr>
          <w:ilvl w:val="0"/>
          <w:numId w:val="139"/>
        </w:numPr>
        <w:jc w:val="both"/>
        <w:rPr>
          <w:b/>
        </w:rPr>
      </w:pPr>
      <w:r w:rsidRPr="00413F70">
        <w:rPr>
          <w:b/>
        </w:rPr>
        <w:t>Opravu na základě návrhu podle odstavce 1 provede památkový ústav do 30 dnů, ve zvlášť odůvodněných případech do 60 dnů, ode dne doručení návrhu.</w:t>
      </w:r>
    </w:p>
    <w:p w:rsidR="00333341" w:rsidRPr="00413F70" w:rsidRDefault="00333341" w:rsidP="00333341">
      <w:pPr>
        <w:jc w:val="both"/>
        <w:rPr>
          <w:b/>
        </w:rPr>
      </w:pPr>
    </w:p>
    <w:p w:rsidR="00F11D2D" w:rsidRDefault="00F11D2D" w:rsidP="006969B7">
      <w:pPr>
        <w:numPr>
          <w:ilvl w:val="0"/>
          <w:numId w:val="139"/>
        </w:numPr>
        <w:jc w:val="both"/>
        <w:rPr>
          <w:b/>
        </w:rPr>
      </w:pPr>
      <w:r w:rsidRPr="00413F70">
        <w:rPr>
          <w:b/>
        </w:rPr>
        <w:t xml:space="preserve">Oznámení o provedené opravě nebo o tom, že opravu na návrh neprovedl, protože se nejedná o chybu, doručí památkový ústav vlastníkovi. Současně ho poučí o možnosti postupu podle </w:t>
      </w:r>
      <w:r w:rsidRPr="00D65E44">
        <w:rPr>
          <w:b/>
          <w:highlight w:val="green"/>
        </w:rPr>
        <w:t>odstavce 4</w:t>
      </w:r>
      <w:r w:rsidRPr="00413F70">
        <w:rPr>
          <w:b/>
        </w:rPr>
        <w:t>.</w:t>
      </w:r>
    </w:p>
    <w:p w:rsidR="00333341" w:rsidRPr="00413F70" w:rsidRDefault="00333341" w:rsidP="00333341">
      <w:pPr>
        <w:jc w:val="both"/>
        <w:rPr>
          <w:b/>
        </w:rPr>
      </w:pPr>
    </w:p>
    <w:p w:rsidR="00F11D2D" w:rsidRPr="00413F70" w:rsidRDefault="00F11D2D" w:rsidP="006969B7">
      <w:pPr>
        <w:numPr>
          <w:ilvl w:val="0"/>
          <w:numId w:val="139"/>
        </w:numPr>
        <w:jc w:val="both"/>
        <w:rPr>
          <w:b/>
        </w:rPr>
      </w:pPr>
      <w:r w:rsidRPr="00413F70">
        <w:rPr>
          <w:b/>
        </w:rPr>
        <w:t>Sdělí-li do 30 dnů od</w:t>
      </w:r>
      <w:r w:rsidR="0014542E">
        <w:rPr>
          <w:b/>
        </w:rPr>
        <w:t>e dne</w:t>
      </w:r>
      <w:r w:rsidRPr="00413F70">
        <w:rPr>
          <w:b/>
        </w:rPr>
        <w:t xml:space="preserve"> doručení oznámení vlastník památkovému ústavu, že s provedenou opravou nebo s tím, že se nejedná o chybu, nesouhlasí, postoupí památkový ústav </w:t>
      </w:r>
      <w:r w:rsidR="00577CBD">
        <w:rPr>
          <w:b/>
        </w:rPr>
        <w:t>věc</w:t>
      </w:r>
      <w:r w:rsidRPr="00413F70">
        <w:rPr>
          <w:b/>
        </w:rPr>
        <w:t xml:space="preserve"> </w:t>
      </w:r>
      <w:r w:rsidR="00F00EAF">
        <w:rPr>
          <w:b/>
        </w:rPr>
        <w:t>ministerstvu k rozhodnutí</w:t>
      </w:r>
      <w:r w:rsidRPr="00413F70">
        <w:rPr>
          <w:b/>
        </w:rPr>
        <w:t>.</w:t>
      </w:r>
    </w:p>
    <w:p w:rsidR="00F11D2D" w:rsidRDefault="00D65E44" w:rsidP="00F57AC1">
      <w:pPr>
        <w:pStyle w:val="Nadpis6"/>
      </w:pPr>
      <w:bookmarkStart w:id="260" w:name="_Toc392855550"/>
      <w:bookmarkStart w:id="261" w:name="_Toc413748420"/>
      <w:r>
        <w:t>§ BB + 06</w:t>
      </w:r>
      <w:bookmarkEnd w:id="260"/>
      <w:bookmarkEnd w:id="261"/>
    </w:p>
    <w:p w:rsidR="00EE4903" w:rsidRPr="00EE4903" w:rsidRDefault="00EE4903" w:rsidP="00EE4903"/>
    <w:p w:rsidR="00F11D2D" w:rsidRDefault="003E2E92" w:rsidP="006969B7">
      <w:pPr>
        <w:numPr>
          <w:ilvl w:val="0"/>
          <w:numId w:val="140"/>
        </w:numPr>
        <w:jc w:val="both"/>
        <w:rPr>
          <w:b/>
        </w:rPr>
      </w:pPr>
      <w:r>
        <w:rPr>
          <w:b/>
        </w:rPr>
        <w:t>Obdrží-</w:t>
      </w:r>
      <w:r w:rsidRPr="00E401A7">
        <w:rPr>
          <w:b/>
        </w:rPr>
        <w:t>li</w:t>
      </w:r>
      <w:r w:rsidR="0071600B" w:rsidRPr="00E401A7">
        <w:rPr>
          <w:b/>
        </w:rPr>
        <w:t xml:space="preserve"> </w:t>
      </w:r>
      <w:r w:rsidRPr="00E401A7">
        <w:rPr>
          <w:b/>
        </w:rPr>
        <w:t>památkový</w:t>
      </w:r>
      <w:r w:rsidR="0071600B" w:rsidRPr="00E401A7">
        <w:rPr>
          <w:b/>
        </w:rPr>
        <w:t xml:space="preserve"> </w:t>
      </w:r>
      <w:r w:rsidRPr="00E401A7">
        <w:rPr>
          <w:b/>
        </w:rPr>
        <w:t>ústav</w:t>
      </w:r>
      <w:r w:rsidR="0071600B" w:rsidRPr="00E401A7">
        <w:rPr>
          <w:b/>
        </w:rPr>
        <w:t xml:space="preserve"> </w:t>
      </w:r>
      <w:r w:rsidRPr="00E401A7">
        <w:rPr>
          <w:b/>
        </w:rPr>
        <w:t>oznámení</w:t>
      </w:r>
      <w:r w:rsidR="0071600B" w:rsidRPr="00E401A7">
        <w:rPr>
          <w:b/>
        </w:rPr>
        <w:t xml:space="preserve"> </w:t>
      </w:r>
      <w:r w:rsidRPr="00E401A7">
        <w:rPr>
          <w:b/>
        </w:rPr>
        <w:t xml:space="preserve">o tom, že </w:t>
      </w:r>
      <w:r w:rsidR="00F11D2D" w:rsidRPr="00E401A7">
        <w:rPr>
          <w:b/>
        </w:rPr>
        <w:t>zanikla věc nebo stavba, která je kulturní památkou</w:t>
      </w:r>
      <w:r w:rsidR="00192044" w:rsidRPr="00E401A7">
        <w:rPr>
          <w:b/>
        </w:rPr>
        <w:t>,</w:t>
      </w:r>
      <w:r w:rsidR="003824F2" w:rsidRPr="00E401A7">
        <w:rPr>
          <w:b/>
        </w:rPr>
        <w:t xml:space="preserve"> nebo zji</w:t>
      </w:r>
      <w:r w:rsidRPr="00E401A7">
        <w:rPr>
          <w:b/>
        </w:rPr>
        <w:t>stí-li tuto skutečnost vlastní činností</w:t>
      </w:r>
      <w:r w:rsidR="00F11D2D" w:rsidRPr="00E401A7">
        <w:rPr>
          <w:b/>
        </w:rPr>
        <w:t xml:space="preserve">, </w:t>
      </w:r>
      <w:r w:rsidRPr="00E401A7">
        <w:rPr>
          <w:b/>
        </w:rPr>
        <w:t>vyžádá si ve věci</w:t>
      </w:r>
      <w:r w:rsidR="0071600B" w:rsidRPr="00E401A7">
        <w:rPr>
          <w:b/>
        </w:rPr>
        <w:t xml:space="preserve"> </w:t>
      </w:r>
      <w:r w:rsidRPr="00E401A7">
        <w:rPr>
          <w:b/>
        </w:rPr>
        <w:t xml:space="preserve">stanovisko </w:t>
      </w:r>
      <w:r w:rsidR="00F11D2D" w:rsidRPr="00E401A7">
        <w:rPr>
          <w:b/>
        </w:rPr>
        <w:t>obecní</w:t>
      </w:r>
      <w:r w:rsidRPr="00E401A7">
        <w:rPr>
          <w:b/>
        </w:rPr>
        <w:t>ho</w:t>
      </w:r>
      <w:r w:rsidR="00F11D2D" w:rsidRPr="00E401A7">
        <w:rPr>
          <w:b/>
        </w:rPr>
        <w:t xml:space="preserve"> úřadu</w:t>
      </w:r>
      <w:r w:rsidR="00856081">
        <w:rPr>
          <w:b/>
        </w:rPr>
        <w:t xml:space="preserve"> </w:t>
      </w:r>
      <w:r w:rsidR="00856081" w:rsidRPr="00856081">
        <w:rPr>
          <w:b/>
        </w:rPr>
        <w:t>obce s rozšířenou působností</w:t>
      </w:r>
      <w:r w:rsidR="00F11D2D" w:rsidRPr="00E401A7">
        <w:rPr>
          <w:b/>
        </w:rPr>
        <w:t>, jde-li o kulturní památku, nebo krajské</w:t>
      </w:r>
      <w:r w:rsidRPr="00E401A7">
        <w:rPr>
          <w:b/>
        </w:rPr>
        <w:t>ho</w:t>
      </w:r>
      <w:r w:rsidR="00F11D2D" w:rsidRPr="00E401A7">
        <w:rPr>
          <w:b/>
        </w:rPr>
        <w:t xml:space="preserve"> úřadu, jde-li o národní kulturní památku.</w:t>
      </w:r>
      <w:r w:rsidR="00413F70" w:rsidRPr="00E401A7">
        <w:rPr>
          <w:b/>
        </w:rPr>
        <w:t xml:space="preserve"> </w:t>
      </w:r>
    </w:p>
    <w:p w:rsidR="00333341" w:rsidRPr="00E401A7" w:rsidRDefault="00333341" w:rsidP="00333341">
      <w:pPr>
        <w:ind w:left="360"/>
        <w:jc w:val="both"/>
        <w:rPr>
          <w:b/>
        </w:rPr>
      </w:pPr>
    </w:p>
    <w:p w:rsidR="004A6262" w:rsidRDefault="00CD5E7B" w:rsidP="006969B7">
      <w:pPr>
        <w:numPr>
          <w:ilvl w:val="0"/>
          <w:numId w:val="140"/>
        </w:numPr>
        <w:jc w:val="both"/>
        <w:rPr>
          <w:b/>
        </w:rPr>
      </w:pPr>
      <w:r w:rsidRPr="00E401A7">
        <w:rPr>
          <w:b/>
        </w:rPr>
        <w:t>Pokud orgán památkové péče</w:t>
      </w:r>
      <w:r w:rsidR="0071600B" w:rsidRPr="00E401A7">
        <w:rPr>
          <w:b/>
        </w:rPr>
        <w:t xml:space="preserve"> </w:t>
      </w:r>
      <w:r w:rsidR="00BE2694" w:rsidRPr="00E401A7">
        <w:rPr>
          <w:b/>
        </w:rPr>
        <w:t>ve shodě s</w:t>
      </w:r>
      <w:r w:rsidR="00B34FB0" w:rsidRPr="00E401A7">
        <w:rPr>
          <w:b/>
        </w:rPr>
        <w:t> </w:t>
      </w:r>
      <w:r w:rsidR="00BE2694" w:rsidRPr="00E401A7">
        <w:rPr>
          <w:b/>
        </w:rPr>
        <w:t>památkov</w:t>
      </w:r>
      <w:r w:rsidR="00B34FB0" w:rsidRPr="00E401A7">
        <w:rPr>
          <w:b/>
        </w:rPr>
        <w:t>ým</w:t>
      </w:r>
      <w:r w:rsidR="00BE2694" w:rsidRPr="00E401A7">
        <w:rPr>
          <w:b/>
        </w:rPr>
        <w:t xml:space="preserve"> ústav</w:t>
      </w:r>
      <w:r w:rsidR="00B34FB0" w:rsidRPr="00E401A7">
        <w:rPr>
          <w:b/>
        </w:rPr>
        <w:t>em</w:t>
      </w:r>
      <w:r w:rsidR="00BE2694" w:rsidRPr="00E401A7">
        <w:rPr>
          <w:b/>
        </w:rPr>
        <w:t xml:space="preserve"> </w:t>
      </w:r>
      <w:r w:rsidR="00B34FB0" w:rsidRPr="00E401A7">
        <w:rPr>
          <w:b/>
        </w:rPr>
        <w:t>zjistí</w:t>
      </w:r>
      <w:r w:rsidR="004A6262" w:rsidRPr="00E401A7">
        <w:rPr>
          <w:b/>
        </w:rPr>
        <w:t>, že</w:t>
      </w:r>
      <w:r w:rsidR="00F11D2D" w:rsidRPr="00E401A7">
        <w:rPr>
          <w:b/>
        </w:rPr>
        <w:t xml:space="preserve"> věc nebo stavba, která je kulturní památkou</w:t>
      </w:r>
      <w:r w:rsidR="00192044" w:rsidRPr="00E401A7">
        <w:rPr>
          <w:b/>
        </w:rPr>
        <w:t>,</w:t>
      </w:r>
      <w:r w:rsidR="00F11D2D" w:rsidRPr="00E401A7">
        <w:rPr>
          <w:b/>
        </w:rPr>
        <w:t xml:space="preserve"> </w:t>
      </w:r>
      <w:r w:rsidR="004A6262" w:rsidRPr="00E401A7">
        <w:rPr>
          <w:b/>
        </w:rPr>
        <w:t xml:space="preserve">zanikla, </w:t>
      </w:r>
      <w:r w:rsidR="00DC3277">
        <w:rPr>
          <w:b/>
        </w:rPr>
        <w:t>zapíš</w:t>
      </w:r>
      <w:r w:rsidR="004A6262" w:rsidRPr="00E401A7">
        <w:rPr>
          <w:b/>
        </w:rPr>
        <w:t>e památkový ústav</w:t>
      </w:r>
      <w:r w:rsidR="00F11D2D" w:rsidRPr="00E401A7">
        <w:rPr>
          <w:b/>
        </w:rPr>
        <w:t xml:space="preserve"> tuto skutečnost </w:t>
      </w:r>
      <w:r w:rsidR="00480389">
        <w:rPr>
          <w:b/>
        </w:rPr>
        <w:t>do</w:t>
      </w:r>
      <w:r w:rsidR="00F11D2D" w:rsidRPr="00E401A7">
        <w:rPr>
          <w:b/>
        </w:rPr>
        <w:t> seznamu památkového fondu a</w:t>
      </w:r>
      <w:r w:rsidR="0027004A" w:rsidRPr="00E401A7">
        <w:rPr>
          <w:b/>
        </w:rPr>
        <w:t xml:space="preserve"> </w:t>
      </w:r>
      <w:r w:rsidR="00407596" w:rsidRPr="00E401A7">
        <w:rPr>
          <w:b/>
        </w:rPr>
        <w:t xml:space="preserve">změnu údajů </w:t>
      </w:r>
      <w:r w:rsidR="0027004A" w:rsidRPr="00E401A7">
        <w:rPr>
          <w:b/>
        </w:rPr>
        <w:t>oznámí</w:t>
      </w:r>
      <w:r w:rsidR="005D7EA7" w:rsidRPr="00E401A7">
        <w:rPr>
          <w:b/>
        </w:rPr>
        <w:t xml:space="preserve"> </w:t>
      </w:r>
      <w:r w:rsidR="00192044" w:rsidRPr="00E401A7">
        <w:rPr>
          <w:b/>
        </w:rPr>
        <w:t xml:space="preserve">osobě, která byla </w:t>
      </w:r>
      <w:r w:rsidR="00F11D2D" w:rsidRPr="00E401A7">
        <w:rPr>
          <w:b/>
        </w:rPr>
        <w:t>vlastník</w:t>
      </w:r>
      <w:r w:rsidR="00192044" w:rsidRPr="00E401A7">
        <w:rPr>
          <w:b/>
        </w:rPr>
        <w:t>em kulturní památky</w:t>
      </w:r>
      <w:r w:rsidR="00F11D2D" w:rsidRPr="00E401A7">
        <w:rPr>
          <w:b/>
        </w:rPr>
        <w:t xml:space="preserve">. </w:t>
      </w:r>
    </w:p>
    <w:p w:rsidR="00333341" w:rsidRPr="00E401A7" w:rsidRDefault="00333341" w:rsidP="00333341">
      <w:pPr>
        <w:jc w:val="both"/>
        <w:rPr>
          <w:b/>
        </w:rPr>
      </w:pPr>
    </w:p>
    <w:p w:rsidR="00B34FB0" w:rsidRDefault="00CE4CDC" w:rsidP="006969B7">
      <w:pPr>
        <w:numPr>
          <w:ilvl w:val="0"/>
          <w:numId w:val="140"/>
        </w:numPr>
        <w:jc w:val="both"/>
        <w:rPr>
          <w:b/>
        </w:rPr>
      </w:pPr>
      <w:r w:rsidRPr="00E401A7">
        <w:rPr>
          <w:b/>
        </w:rPr>
        <w:t>Pokud</w:t>
      </w:r>
      <w:r w:rsidR="0071600B" w:rsidRPr="00E401A7">
        <w:rPr>
          <w:b/>
        </w:rPr>
        <w:t xml:space="preserve"> </w:t>
      </w:r>
      <w:r w:rsidRPr="00E401A7">
        <w:rPr>
          <w:b/>
        </w:rPr>
        <w:t>orgán památkové péče</w:t>
      </w:r>
      <w:r w:rsidR="0071600B" w:rsidRPr="00E401A7">
        <w:rPr>
          <w:b/>
        </w:rPr>
        <w:t xml:space="preserve"> </w:t>
      </w:r>
      <w:r w:rsidR="00B34FB0" w:rsidRPr="00E401A7">
        <w:rPr>
          <w:b/>
        </w:rPr>
        <w:t>ve shodě s památkovým</w:t>
      </w:r>
      <w:r w:rsidR="00B34FB0">
        <w:rPr>
          <w:b/>
        </w:rPr>
        <w:t xml:space="preserve"> ústavem zjistí, že</w:t>
      </w:r>
      <w:r w:rsidR="00B34FB0" w:rsidRPr="00413F70">
        <w:rPr>
          <w:b/>
        </w:rPr>
        <w:t xml:space="preserve"> věc nebo stavba, která je kulturní památkou</w:t>
      </w:r>
      <w:r w:rsidR="00192044">
        <w:rPr>
          <w:b/>
        </w:rPr>
        <w:t>,</w:t>
      </w:r>
      <w:r w:rsidR="00B34FB0" w:rsidRPr="00413F70">
        <w:rPr>
          <w:b/>
        </w:rPr>
        <w:t xml:space="preserve"> </w:t>
      </w:r>
      <w:r w:rsidR="00B34FB0">
        <w:rPr>
          <w:b/>
        </w:rPr>
        <w:t>ne</w:t>
      </w:r>
      <w:r w:rsidR="00B34FB0" w:rsidRPr="00413F70">
        <w:rPr>
          <w:b/>
        </w:rPr>
        <w:t>zanikla</w:t>
      </w:r>
      <w:r w:rsidR="00B34FB0">
        <w:rPr>
          <w:b/>
        </w:rPr>
        <w:t>,</w:t>
      </w:r>
      <w:r w:rsidR="00B34FB0" w:rsidRPr="004A6262">
        <w:rPr>
          <w:b/>
        </w:rPr>
        <w:t xml:space="preserve"> </w:t>
      </w:r>
      <w:r w:rsidR="00B34FB0" w:rsidRPr="00413F70">
        <w:rPr>
          <w:b/>
        </w:rPr>
        <w:t>oznámí</w:t>
      </w:r>
      <w:r w:rsidR="00B34FB0" w:rsidRPr="00413F70" w:rsidDel="0027004A">
        <w:rPr>
          <w:b/>
        </w:rPr>
        <w:t xml:space="preserve"> </w:t>
      </w:r>
      <w:r w:rsidR="00B34FB0">
        <w:rPr>
          <w:b/>
        </w:rPr>
        <w:t>památkový ústav</w:t>
      </w:r>
      <w:r w:rsidR="00B34FB0" w:rsidRPr="00413F70">
        <w:rPr>
          <w:b/>
        </w:rPr>
        <w:t xml:space="preserve"> </w:t>
      </w:r>
      <w:r w:rsidR="00B34FB0">
        <w:rPr>
          <w:b/>
        </w:rPr>
        <w:t>tuto skutečnost oznamovatel</w:t>
      </w:r>
      <w:r w:rsidR="00192044">
        <w:rPr>
          <w:b/>
        </w:rPr>
        <w:t>i</w:t>
      </w:r>
      <w:r w:rsidR="00B34FB0">
        <w:rPr>
          <w:b/>
        </w:rPr>
        <w:t xml:space="preserve"> podle </w:t>
      </w:r>
      <w:r w:rsidR="00B34FB0" w:rsidRPr="00D65E44">
        <w:rPr>
          <w:b/>
          <w:highlight w:val="green"/>
        </w:rPr>
        <w:t>odstavce 1</w:t>
      </w:r>
      <w:r w:rsidR="00192044">
        <w:rPr>
          <w:b/>
        </w:rPr>
        <w:t xml:space="preserve">, </w:t>
      </w:r>
      <w:r w:rsidR="00192044" w:rsidRPr="00E401A7">
        <w:rPr>
          <w:b/>
        </w:rPr>
        <w:t>pokud byl vlastníkem kulturní památky</w:t>
      </w:r>
      <w:r w:rsidR="00B34FB0" w:rsidRPr="00E401A7">
        <w:rPr>
          <w:b/>
        </w:rPr>
        <w:t xml:space="preserve">. </w:t>
      </w:r>
    </w:p>
    <w:p w:rsidR="00333341" w:rsidRPr="00E401A7" w:rsidRDefault="00333341" w:rsidP="00333341">
      <w:pPr>
        <w:jc w:val="both"/>
        <w:rPr>
          <w:b/>
        </w:rPr>
      </w:pPr>
    </w:p>
    <w:p w:rsidR="009377C5" w:rsidRDefault="009377C5" w:rsidP="006969B7">
      <w:pPr>
        <w:numPr>
          <w:ilvl w:val="0"/>
          <w:numId w:val="140"/>
        </w:numPr>
        <w:jc w:val="both"/>
        <w:rPr>
          <w:b/>
        </w:rPr>
      </w:pPr>
      <w:r w:rsidRPr="00E401A7">
        <w:rPr>
          <w:b/>
        </w:rPr>
        <w:t>V oznámení</w:t>
      </w:r>
      <w:r>
        <w:rPr>
          <w:b/>
        </w:rPr>
        <w:t xml:space="preserve"> podle </w:t>
      </w:r>
      <w:r w:rsidRPr="00D65E44">
        <w:rPr>
          <w:b/>
          <w:highlight w:val="green"/>
        </w:rPr>
        <w:t>odstavců 2 a 3</w:t>
      </w:r>
      <w:r>
        <w:rPr>
          <w:b/>
        </w:rPr>
        <w:t xml:space="preserve"> památkový</w:t>
      </w:r>
      <w:r w:rsidR="0071600B">
        <w:rPr>
          <w:b/>
        </w:rPr>
        <w:t xml:space="preserve"> </w:t>
      </w:r>
      <w:r w:rsidRPr="00E401A7">
        <w:rPr>
          <w:b/>
        </w:rPr>
        <w:t>ústav</w:t>
      </w:r>
      <w:r w:rsidR="0071600B" w:rsidRPr="00E401A7">
        <w:rPr>
          <w:b/>
        </w:rPr>
        <w:t xml:space="preserve"> </w:t>
      </w:r>
      <w:r w:rsidRPr="00E401A7">
        <w:rPr>
          <w:b/>
        </w:rPr>
        <w:t xml:space="preserve">poučí </w:t>
      </w:r>
      <w:r w:rsidR="001776F5" w:rsidRPr="00E401A7">
        <w:rPr>
          <w:b/>
        </w:rPr>
        <w:t xml:space="preserve">osobu, která byla vlastníkem kulturní památky, </w:t>
      </w:r>
      <w:r w:rsidRPr="00E401A7">
        <w:rPr>
          <w:b/>
        </w:rPr>
        <w:t>o možnosti</w:t>
      </w:r>
      <w:r w:rsidR="0071600B" w:rsidRPr="00E401A7">
        <w:rPr>
          <w:b/>
        </w:rPr>
        <w:t xml:space="preserve"> </w:t>
      </w:r>
      <w:r w:rsidRPr="00E401A7">
        <w:rPr>
          <w:b/>
        </w:rPr>
        <w:t>do 3</w:t>
      </w:r>
      <w:r w:rsidRPr="00413F70">
        <w:rPr>
          <w:b/>
        </w:rPr>
        <w:t>0 dnů od</w:t>
      </w:r>
      <w:r w:rsidR="0014542E">
        <w:rPr>
          <w:b/>
        </w:rPr>
        <w:t>e dne</w:t>
      </w:r>
      <w:r>
        <w:rPr>
          <w:b/>
        </w:rPr>
        <w:t xml:space="preserve"> </w:t>
      </w:r>
      <w:r w:rsidRPr="00413F70">
        <w:rPr>
          <w:b/>
        </w:rPr>
        <w:t xml:space="preserve">doručení </w:t>
      </w:r>
      <w:r w:rsidR="00B03E75">
        <w:rPr>
          <w:b/>
        </w:rPr>
        <w:t xml:space="preserve">písemně </w:t>
      </w:r>
      <w:r>
        <w:rPr>
          <w:b/>
        </w:rPr>
        <w:t>sděl</w:t>
      </w:r>
      <w:r w:rsidR="00B03E75">
        <w:rPr>
          <w:b/>
        </w:rPr>
        <w:t>it</w:t>
      </w:r>
      <w:r>
        <w:rPr>
          <w:b/>
        </w:rPr>
        <w:t xml:space="preserve"> </w:t>
      </w:r>
      <w:r w:rsidRPr="00413F70">
        <w:rPr>
          <w:b/>
        </w:rPr>
        <w:t xml:space="preserve">památkovému ústavu, že se závěrem oznámení podle </w:t>
      </w:r>
      <w:r w:rsidRPr="00D65E44">
        <w:rPr>
          <w:b/>
          <w:highlight w:val="green"/>
        </w:rPr>
        <w:t>odstavc</w:t>
      </w:r>
      <w:r w:rsidR="00B03E75" w:rsidRPr="00D65E44">
        <w:rPr>
          <w:b/>
          <w:highlight w:val="green"/>
        </w:rPr>
        <w:t>ů</w:t>
      </w:r>
      <w:r w:rsidRPr="00D65E44">
        <w:rPr>
          <w:b/>
          <w:highlight w:val="green"/>
        </w:rPr>
        <w:t xml:space="preserve"> 2 nebo 3</w:t>
      </w:r>
      <w:r w:rsidRPr="00413F70">
        <w:rPr>
          <w:b/>
        </w:rPr>
        <w:t xml:space="preserve"> nesouhlasí</w:t>
      </w:r>
      <w:r w:rsidR="00B03E75">
        <w:rPr>
          <w:b/>
        </w:rPr>
        <w:t>. P</w:t>
      </w:r>
      <w:r w:rsidRPr="00413F70">
        <w:rPr>
          <w:b/>
        </w:rPr>
        <w:t xml:space="preserve">amátkový ústav toto sdělení </w:t>
      </w:r>
      <w:r w:rsidR="00B03E75">
        <w:rPr>
          <w:b/>
        </w:rPr>
        <w:t>spolu se svým</w:t>
      </w:r>
      <w:r w:rsidR="0071600B">
        <w:rPr>
          <w:b/>
        </w:rPr>
        <w:t xml:space="preserve"> </w:t>
      </w:r>
      <w:r w:rsidR="00B03E75">
        <w:rPr>
          <w:b/>
        </w:rPr>
        <w:t>vyjádřením do 30 dnů ode</w:t>
      </w:r>
      <w:r w:rsidR="0071600B">
        <w:rPr>
          <w:b/>
        </w:rPr>
        <w:t xml:space="preserve"> </w:t>
      </w:r>
      <w:r w:rsidR="00B03E75">
        <w:rPr>
          <w:b/>
        </w:rPr>
        <w:t xml:space="preserve">dne doručení postoupí </w:t>
      </w:r>
      <w:r w:rsidR="00F00EAF">
        <w:rPr>
          <w:b/>
        </w:rPr>
        <w:t>ministerstvu k rozhodnutí</w:t>
      </w:r>
      <w:r w:rsidRPr="00413F70">
        <w:rPr>
          <w:b/>
        </w:rPr>
        <w:t xml:space="preserve">. </w:t>
      </w:r>
    </w:p>
    <w:p w:rsidR="00B34FB0" w:rsidRDefault="00B34FB0" w:rsidP="00B34FB0">
      <w:pPr>
        <w:jc w:val="both"/>
        <w:rPr>
          <w:b/>
        </w:rPr>
      </w:pPr>
    </w:p>
    <w:p w:rsidR="00333341" w:rsidRDefault="00B34FB0" w:rsidP="006969B7">
      <w:pPr>
        <w:numPr>
          <w:ilvl w:val="0"/>
          <w:numId w:val="140"/>
        </w:numPr>
        <w:jc w:val="both"/>
        <w:rPr>
          <w:b/>
        </w:rPr>
      </w:pPr>
      <w:r>
        <w:rPr>
          <w:b/>
        </w:rPr>
        <w:t>Pokud mezi orgánem památkové péče</w:t>
      </w:r>
      <w:r w:rsidR="0071600B">
        <w:rPr>
          <w:b/>
        </w:rPr>
        <w:t xml:space="preserve"> </w:t>
      </w:r>
      <w:r>
        <w:rPr>
          <w:b/>
        </w:rPr>
        <w:t>a památkovým ústavem</w:t>
      </w:r>
      <w:r w:rsidR="0071600B">
        <w:rPr>
          <w:b/>
        </w:rPr>
        <w:t xml:space="preserve"> </w:t>
      </w:r>
      <w:r>
        <w:rPr>
          <w:b/>
        </w:rPr>
        <w:t>nedojde ke shodě</w:t>
      </w:r>
      <w:r w:rsidR="00407596">
        <w:rPr>
          <w:b/>
        </w:rPr>
        <w:t>,</w:t>
      </w:r>
      <w:r>
        <w:rPr>
          <w:b/>
        </w:rPr>
        <w:t xml:space="preserve"> zda</w:t>
      </w:r>
      <w:r w:rsidR="0071600B">
        <w:rPr>
          <w:b/>
        </w:rPr>
        <w:t xml:space="preserve"> </w:t>
      </w:r>
      <w:r w:rsidRPr="00413F70">
        <w:rPr>
          <w:b/>
        </w:rPr>
        <w:t>věc nebo stavba, která je kulturní památkou</w:t>
      </w:r>
      <w:r w:rsidR="001776F5">
        <w:rPr>
          <w:b/>
        </w:rPr>
        <w:t>,</w:t>
      </w:r>
      <w:r w:rsidRPr="00413F70">
        <w:rPr>
          <w:b/>
        </w:rPr>
        <w:t xml:space="preserve"> </w:t>
      </w:r>
      <w:r w:rsidRPr="00E401A7">
        <w:rPr>
          <w:b/>
        </w:rPr>
        <w:t>zanikla</w:t>
      </w:r>
      <w:r w:rsidR="009377C5" w:rsidRPr="00E401A7">
        <w:rPr>
          <w:b/>
        </w:rPr>
        <w:t xml:space="preserve">, postoupí </w:t>
      </w:r>
      <w:r w:rsidR="00B03E75" w:rsidRPr="00E401A7">
        <w:rPr>
          <w:b/>
        </w:rPr>
        <w:t>památkový ústav spolu se svým</w:t>
      </w:r>
      <w:r w:rsidR="0071600B" w:rsidRPr="00E401A7">
        <w:rPr>
          <w:b/>
        </w:rPr>
        <w:t xml:space="preserve"> </w:t>
      </w:r>
      <w:r w:rsidR="00B03E75" w:rsidRPr="00E401A7">
        <w:rPr>
          <w:b/>
        </w:rPr>
        <w:t>vyjádřením</w:t>
      </w:r>
      <w:r w:rsidR="009377C5" w:rsidRPr="00E401A7">
        <w:rPr>
          <w:b/>
        </w:rPr>
        <w:t xml:space="preserve"> do 30 dnů ode</w:t>
      </w:r>
      <w:r w:rsidR="0071600B" w:rsidRPr="00E401A7">
        <w:rPr>
          <w:b/>
        </w:rPr>
        <w:t xml:space="preserve"> </w:t>
      </w:r>
      <w:r w:rsidR="009377C5" w:rsidRPr="00E401A7">
        <w:rPr>
          <w:b/>
        </w:rPr>
        <w:t xml:space="preserve">dne doručení stanoviska orgánu památkové péče věc </w:t>
      </w:r>
      <w:r w:rsidR="00F00EAF">
        <w:rPr>
          <w:b/>
        </w:rPr>
        <w:t>ministerstvu k rozhodnutí</w:t>
      </w:r>
      <w:r w:rsidR="009377C5" w:rsidRPr="00E401A7">
        <w:rPr>
          <w:b/>
        </w:rPr>
        <w:t>.</w:t>
      </w:r>
      <w:r w:rsidR="0071600B" w:rsidRPr="00E401A7">
        <w:rPr>
          <w:b/>
        </w:rPr>
        <w:t xml:space="preserve"> </w:t>
      </w:r>
    </w:p>
    <w:p w:rsidR="00347C9F" w:rsidRDefault="00347C9F" w:rsidP="00347C9F">
      <w:pPr>
        <w:pStyle w:val="Nadpis2"/>
      </w:pPr>
      <w:bookmarkStart w:id="262" w:name="_Toc392855551"/>
      <w:bookmarkStart w:id="263" w:name="_Toc330288645"/>
      <w:bookmarkStart w:id="264" w:name="_Toc335232523"/>
      <w:bookmarkStart w:id="265" w:name="_Toc336844644"/>
      <w:bookmarkStart w:id="266" w:name="_Toc338769300"/>
      <w:bookmarkStart w:id="267" w:name="_Toc343687701"/>
      <w:bookmarkStart w:id="268" w:name="_Toc413748421"/>
      <w:bookmarkEnd w:id="238"/>
      <w:r>
        <w:lastRenderedPageBreak/>
        <w:t>Hlava VI</w:t>
      </w:r>
      <w:bookmarkEnd w:id="268"/>
    </w:p>
    <w:p w:rsidR="00F87F31" w:rsidRPr="00953EB6" w:rsidRDefault="002630A9" w:rsidP="00347C9F">
      <w:pPr>
        <w:pStyle w:val="Nadpishlavy"/>
      </w:pPr>
      <w:bookmarkStart w:id="269" w:name="_Toc413748422"/>
      <w:r w:rsidRPr="002630A9">
        <w:t>Posouzení pr</w:t>
      </w:r>
      <w:r w:rsidR="00113341">
        <w:t>á</w:t>
      </w:r>
      <w:r w:rsidRPr="002630A9">
        <w:t>c</w:t>
      </w:r>
      <w:r w:rsidR="00113341">
        <w:t>e</w:t>
      </w:r>
      <w:r w:rsidR="00A875E2">
        <w:t xml:space="preserve"> na kulturní památce, v památkovém území a v ochranném </w:t>
      </w:r>
      <w:r w:rsidR="00A875E2" w:rsidRPr="00953EB6">
        <w:t>památkovém pásmu</w:t>
      </w:r>
      <w:bookmarkEnd w:id="262"/>
      <w:bookmarkEnd w:id="269"/>
    </w:p>
    <w:p w:rsidR="00442F07" w:rsidRPr="00953EB6" w:rsidRDefault="00442F07" w:rsidP="00F57AC1">
      <w:pPr>
        <w:pStyle w:val="Nadpis6"/>
      </w:pPr>
      <w:bookmarkStart w:id="270" w:name="_Toc392855552"/>
      <w:bookmarkStart w:id="271" w:name="_Toc413748423"/>
      <w:r w:rsidRPr="00953EB6">
        <w:t>§ KK + 00</w:t>
      </w:r>
      <w:bookmarkEnd w:id="270"/>
      <w:bookmarkEnd w:id="271"/>
      <w:r w:rsidR="00B545D3" w:rsidRPr="00953EB6">
        <w:t xml:space="preserve"> </w:t>
      </w:r>
    </w:p>
    <w:p w:rsidR="00442F07" w:rsidRPr="00953EB6" w:rsidRDefault="006A2D67" w:rsidP="006969B7">
      <w:pPr>
        <w:numPr>
          <w:ilvl w:val="0"/>
          <w:numId w:val="63"/>
        </w:numPr>
        <w:spacing w:before="240"/>
        <w:jc w:val="both"/>
        <w:rPr>
          <w:b/>
        </w:rPr>
      </w:pPr>
      <w:r w:rsidRPr="00953EB6">
        <w:rPr>
          <w:b/>
        </w:rPr>
        <w:t xml:space="preserve">Posouzení obecního úřadu </w:t>
      </w:r>
      <w:r w:rsidR="00856081" w:rsidRPr="00953EB6">
        <w:rPr>
          <w:b/>
        </w:rPr>
        <w:t xml:space="preserve">obce s rozšířenou působností </w:t>
      </w:r>
      <w:r w:rsidRPr="00953EB6">
        <w:rPr>
          <w:b/>
        </w:rPr>
        <w:t xml:space="preserve">před provedením </w:t>
      </w:r>
      <w:r w:rsidR="00577D06" w:rsidRPr="00953EB6">
        <w:rPr>
          <w:b/>
        </w:rPr>
        <w:t>vyžadu</w:t>
      </w:r>
      <w:r w:rsidR="00113341" w:rsidRPr="00953EB6">
        <w:rPr>
          <w:b/>
        </w:rPr>
        <w:t>je</w:t>
      </w:r>
    </w:p>
    <w:p w:rsidR="006A2D67" w:rsidRPr="00953EB6" w:rsidRDefault="006A2D67" w:rsidP="006A2D67">
      <w:pPr>
        <w:jc w:val="both"/>
        <w:rPr>
          <w:b/>
        </w:rPr>
      </w:pPr>
    </w:p>
    <w:p w:rsidR="00442F07" w:rsidRPr="00953EB6" w:rsidRDefault="00442F07" w:rsidP="006969B7">
      <w:pPr>
        <w:numPr>
          <w:ilvl w:val="2"/>
          <w:numId w:val="64"/>
        </w:numPr>
        <w:jc w:val="both"/>
        <w:rPr>
          <w:b/>
        </w:rPr>
      </w:pPr>
      <w:r w:rsidRPr="00953EB6">
        <w:rPr>
          <w:b/>
        </w:rPr>
        <w:t>práce na kulturní památce,</w:t>
      </w:r>
    </w:p>
    <w:p w:rsidR="00442F07" w:rsidRPr="00953EB6" w:rsidRDefault="00442F07" w:rsidP="006969B7">
      <w:pPr>
        <w:numPr>
          <w:ilvl w:val="2"/>
          <w:numId w:val="64"/>
        </w:numPr>
        <w:jc w:val="both"/>
        <w:rPr>
          <w:b/>
        </w:rPr>
      </w:pPr>
      <w:r w:rsidRPr="00953EB6">
        <w:rPr>
          <w:b/>
        </w:rPr>
        <w:t>restaurování kulturní památky,</w:t>
      </w:r>
    </w:p>
    <w:p w:rsidR="00442F07" w:rsidRPr="00953EB6" w:rsidRDefault="00442F07" w:rsidP="006969B7">
      <w:pPr>
        <w:numPr>
          <w:ilvl w:val="2"/>
          <w:numId w:val="64"/>
        </w:numPr>
        <w:jc w:val="both"/>
        <w:rPr>
          <w:b/>
        </w:rPr>
      </w:pPr>
      <w:r w:rsidRPr="00953EB6">
        <w:rPr>
          <w:b/>
        </w:rPr>
        <w:t>práce v památkovém území,</w:t>
      </w:r>
    </w:p>
    <w:p w:rsidR="00442F07" w:rsidRPr="00B545D3" w:rsidRDefault="00442F07" w:rsidP="006969B7">
      <w:pPr>
        <w:numPr>
          <w:ilvl w:val="2"/>
          <w:numId w:val="64"/>
        </w:numPr>
        <w:jc w:val="both"/>
        <w:rPr>
          <w:b/>
        </w:rPr>
      </w:pPr>
      <w:r w:rsidRPr="00953EB6">
        <w:rPr>
          <w:b/>
        </w:rPr>
        <w:t>práce v ochranném památkovém</w:t>
      </w:r>
      <w:r w:rsidRPr="00B545D3">
        <w:rPr>
          <w:b/>
        </w:rPr>
        <w:t xml:space="preserve"> pásmu.</w:t>
      </w:r>
    </w:p>
    <w:p w:rsidR="00442F07" w:rsidRPr="00B545D3" w:rsidRDefault="00442F07" w:rsidP="00B545D3">
      <w:pPr>
        <w:ind w:left="465"/>
        <w:jc w:val="both"/>
        <w:rPr>
          <w:b/>
        </w:rPr>
      </w:pPr>
    </w:p>
    <w:p w:rsidR="00442F07" w:rsidRPr="006A2D67" w:rsidRDefault="00442F07" w:rsidP="006969B7">
      <w:pPr>
        <w:numPr>
          <w:ilvl w:val="0"/>
          <w:numId w:val="63"/>
        </w:numPr>
        <w:jc w:val="both"/>
        <w:rPr>
          <w:b/>
        </w:rPr>
      </w:pPr>
      <w:r w:rsidRPr="006A2D67">
        <w:rPr>
          <w:b/>
        </w:rPr>
        <w:t xml:space="preserve">Posouzení krajského úřadu před provedením </w:t>
      </w:r>
      <w:r w:rsidR="00577D06">
        <w:rPr>
          <w:b/>
        </w:rPr>
        <w:t>vyžadu</w:t>
      </w:r>
      <w:r w:rsidR="00577D06" w:rsidRPr="006A2D67">
        <w:rPr>
          <w:b/>
        </w:rPr>
        <w:t>j</w:t>
      </w:r>
      <w:r w:rsidR="00113341">
        <w:rPr>
          <w:b/>
        </w:rPr>
        <w:t>e</w:t>
      </w:r>
      <w:r w:rsidRPr="006A2D67">
        <w:rPr>
          <w:b/>
        </w:rPr>
        <w:t xml:space="preserve"> </w:t>
      </w:r>
    </w:p>
    <w:p w:rsidR="00442F07" w:rsidRDefault="00442F07" w:rsidP="00442F07"/>
    <w:p w:rsidR="00442F07" w:rsidRPr="00B545D3" w:rsidRDefault="00442F07" w:rsidP="006969B7">
      <w:pPr>
        <w:numPr>
          <w:ilvl w:val="0"/>
          <w:numId w:val="65"/>
        </w:numPr>
        <w:jc w:val="both"/>
        <w:rPr>
          <w:b/>
        </w:rPr>
      </w:pPr>
      <w:r w:rsidRPr="00B545D3">
        <w:rPr>
          <w:b/>
        </w:rPr>
        <w:t>práce na národní kulturní památce,</w:t>
      </w:r>
    </w:p>
    <w:p w:rsidR="00442F07" w:rsidRPr="00B545D3" w:rsidRDefault="00442F07" w:rsidP="006969B7">
      <w:pPr>
        <w:numPr>
          <w:ilvl w:val="0"/>
          <w:numId w:val="65"/>
        </w:numPr>
        <w:jc w:val="both"/>
        <w:rPr>
          <w:b/>
        </w:rPr>
      </w:pPr>
      <w:r w:rsidRPr="00B545D3">
        <w:rPr>
          <w:b/>
        </w:rPr>
        <w:t>restaurování národní kulturní památky.</w:t>
      </w:r>
    </w:p>
    <w:p w:rsidR="00442F07" w:rsidRDefault="00442F07" w:rsidP="00442F07"/>
    <w:p w:rsidR="00577D06" w:rsidRPr="00B545D3" w:rsidRDefault="00442F07" w:rsidP="006969B7">
      <w:pPr>
        <w:numPr>
          <w:ilvl w:val="0"/>
          <w:numId w:val="63"/>
        </w:numPr>
        <w:jc w:val="both"/>
        <w:rPr>
          <w:b/>
        </w:rPr>
      </w:pPr>
      <w:r w:rsidRPr="00B545D3">
        <w:rPr>
          <w:b/>
        </w:rPr>
        <w:t xml:space="preserve">Posouzení podle odstavce </w:t>
      </w:r>
      <w:r w:rsidRPr="002630A9">
        <w:rPr>
          <w:b/>
          <w:highlight w:val="green"/>
        </w:rPr>
        <w:t>1 písm.</w:t>
      </w:r>
      <w:r w:rsidR="00FB708E" w:rsidRPr="002630A9">
        <w:rPr>
          <w:b/>
          <w:highlight w:val="green"/>
        </w:rPr>
        <w:t xml:space="preserve"> </w:t>
      </w:r>
      <w:r w:rsidR="004A3506" w:rsidRPr="002630A9">
        <w:rPr>
          <w:b/>
          <w:highlight w:val="green"/>
        </w:rPr>
        <w:t>c)</w:t>
      </w:r>
      <w:r w:rsidR="004A3506" w:rsidRPr="00B545D3">
        <w:rPr>
          <w:b/>
        </w:rPr>
        <w:t xml:space="preserve"> se nevyžaduje, </w:t>
      </w:r>
      <w:r w:rsidR="004A3506" w:rsidRPr="006A2D67">
        <w:rPr>
          <w:b/>
        </w:rPr>
        <w:t xml:space="preserve">pokud </w:t>
      </w:r>
      <w:r w:rsidRPr="006A2D67">
        <w:rPr>
          <w:b/>
        </w:rPr>
        <w:t>je</w:t>
      </w:r>
      <w:r w:rsidR="00926BDB" w:rsidRPr="006A2D67">
        <w:rPr>
          <w:b/>
        </w:rPr>
        <w:t xml:space="preserve"> </w:t>
      </w:r>
      <w:r w:rsidRPr="006A2D67">
        <w:rPr>
          <w:b/>
        </w:rPr>
        <w:t>vyloučeno plánem ochrany</w:t>
      </w:r>
      <w:r w:rsidRPr="00B545D3">
        <w:rPr>
          <w:b/>
        </w:rPr>
        <w:t xml:space="preserve">. </w:t>
      </w:r>
      <w:r w:rsidR="00577D06" w:rsidRPr="00B545D3">
        <w:rPr>
          <w:b/>
        </w:rPr>
        <w:t xml:space="preserve">Posouzení podle </w:t>
      </w:r>
      <w:r w:rsidR="00577D06" w:rsidRPr="00577D06">
        <w:rPr>
          <w:b/>
          <w:highlight w:val="green"/>
        </w:rPr>
        <w:t>odstavce 1</w:t>
      </w:r>
      <w:r w:rsidR="00577D06" w:rsidRPr="002630A9">
        <w:rPr>
          <w:b/>
          <w:highlight w:val="green"/>
        </w:rPr>
        <w:t xml:space="preserve"> písm. c)</w:t>
      </w:r>
      <w:r w:rsidR="00577D06" w:rsidRPr="00B545D3">
        <w:rPr>
          <w:b/>
        </w:rPr>
        <w:t xml:space="preserve"> </w:t>
      </w:r>
      <w:r w:rsidR="00577D06" w:rsidRPr="006A2D67">
        <w:rPr>
          <w:b/>
        </w:rPr>
        <w:t xml:space="preserve">dále </w:t>
      </w:r>
      <w:r w:rsidR="00577D06">
        <w:rPr>
          <w:b/>
        </w:rPr>
        <w:t>nevyžadu</w:t>
      </w:r>
      <w:r w:rsidR="00577D06" w:rsidRPr="006A2D67">
        <w:rPr>
          <w:b/>
        </w:rPr>
        <w:t>j</w:t>
      </w:r>
      <w:r w:rsidR="00113341">
        <w:rPr>
          <w:b/>
        </w:rPr>
        <w:t>e</w:t>
      </w:r>
      <w:r w:rsidR="00577D06" w:rsidRPr="006A2D67">
        <w:rPr>
          <w:b/>
        </w:rPr>
        <w:t xml:space="preserve"> </w:t>
      </w:r>
      <w:r w:rsidR="00577D06" w:rsidRPr="00B545D3">
        <w:rPr>
          <w:b/>
        </w:rPr>
        <w:t xml:space="preserve">práce v památkové zóně, pokud </w:t>
      </w:r>
      <w:r w:rsidR="00577D06">
        <w:rPr>
          <w:b/>
        </w:rPr>
        <w:t>nevyžaduj</w:t>
      </w:r>
      <w:r w:rsidR="00113341">
        <w:rPr>
          <w:b/>
        </w:rPr>
        <w:t>e</w:t>
      </w:r>
      <w:r w:rsidR="00577D06">
        <w:rPr>
          <w:b/>
        </w:rPr>
        <w:t xml:space="preserve"> </w:t>
      </w:r>
      <w:r w:rsidR="003B267E">
        <w:rPr>
          <w:b/>
        </w:rPr>
        <w:t xml:space="preserve">ohlášení nebo </w:t>
      </w:r>
      <w:r w:rsidR="00577D06" w:rsidRPr="00417B2D">
        <w:rPr>
          <w:b/>
        </w:rPr>
        <w:t xml:space="preserve">stavební povolení podle jiného právního předpisu a </w:t>
      </w:r>
      <w:r w:rsidR="003B267E">
        <w:rPr>
          <w:b/>
        </w:rPr>
        <w:t>nejde-li o</w:t>
      </w:r>
      <w:r w:rsidR="00577D06" w:rsidRPr="00417B2D">
        <w:rPr>
          <w:b/>
        </w:rPr>
        <w:t xml:space="preserve"> zásah do vnějšího</w:t>
      </w:r>
      <w:r w:rsidR="00577D06" w:rsidRPr="00B545D3">
        <w:rPr>
          <w:b/>
        </w:rPr>
        <w:t xml:space="preserve"> vzhledu</w:t>
      </w:r>
      <w:r w:rsidR="004148D9">
        <w:rPr>
          <w:b/>
        </w:rPr>
        <w:t xml:space="preserve"> </w:t>
      </w:r>
      <w:r w:rsidR="00577D06" w:rsidRPr="00B545D3">
        <w:rPr>
          <w:b/>
        </w:rPr>
        <w:t xml:space="preserve">stavby nebo </w:t>
      </w:r>
      <w:r w:rsidR="00577D06">
        <w:rPr>
          <w:b/>
        </w:rPr>
        <w:t>pozemku.</w:t>
      </w:r>
    </w:p>
    <w:p w:rsidR="00442F07" w:rsidRPr="007426E8" w:rsidRDefault="00442F07" w:rsidP="00442F07">
      <w:pPr>
        <w:jc w:val="both"/>
      </w:pPr>
    </w:p>
    <w:p w:rsidR="00442F07" w:rsidRPr="00953EB6" w:rsidRDefault="00442F07" w:rsidP="006969B7">
      <w:pPr>
        <w:numPr>
          <w:ilvl w:val="0"/>
          <w:numId w:val="63"/>
        </w:numPr>
        <w:jc w:val="both"/>
        <w:rPr>
          <w:b/>
        </w:rPr>
      </w:pPr>
      <w:r w:rsidRPr="00B545D3">
        <w:rPr>
          <w:b/>
        </w:rPr>
        <w:t xml:space="preserve">Posouzení podle </w:t>
      </w:r>
      <w:r w:rsidRPr="00577D06">
        <w:rPr>
          <w:b/>
          <w:highlight w:val="green"/>
        </w:rPr>
        <w:t>odstavce 1 písm</w:t>
      </w:r>
      <w:r w:rsidR="00FB708E" w:rsidRPr="00577D06">
        <w:rPr>
          <w:b/>
          <w:highlight w:val="green"/>
        </w:rPr>
        <w:t>.</w:t>
      </w:r>
      <w:r w:rsidRPr="00577D06">
        <w:rPr>
          <w:b/>
          <w:highlight w:val="green"/>
        </w:rPr>
        <w:t xml:space="preserve"> d)</w:t>
      </w:r>
      <w:r w:rsidRPr="00B545D3">
        <w:rPr>
          <w:b/>
        </w:rPr>
        <w:t xml:space="preserve"> se nevyžaduje, pokud </w:t>
      </w:r>
      <w:r w:rsidR="004A3506" w:rsidRPr="00B545D3">
        <w:rPr>
          <w:b/>
        </w:rPr>
        <w:t xml:space="preserve">je </w:t>
      </w:r>
      <w:r w:rsidRPr="00B545D3">
        <w:rPr>
          <w:b/>
        </w:rPr>
        <w:t>vyloučeno vymezením</w:t>
      </w:r>
      <w:r w:rsidR="00FB708E" w:rsidRPr="00B545D3">
        <w:rPr>
          <w:b/>
        </w:rPr>
        <w:t xml:space="preserve"> ochranného </w:t>
      </w:r>
      <w:r w:rsidR="00562DBE" w:rsidRPr="00B545D3">
        <w:rPr>
          <w:b/>
        </w:rPr>
        <w:t xml:space="preserve">památkového </w:t>
      </w:r>
      <w:r w:rsidR="00FB708E" w:rsidRPr="00B545D3">
        <w:rPr>
          <w:b/>
        </w:rPr>
        <w:t>pásm</w:t>
      </w:r>
      <w:r w:rsidR="00FB708E" w:rsidRPr="006A2D67">
        <w:rPr>
          <w:b/>
        </w:rPr>
        <w:t>a</w:t>
      </w:r>
      <w:r w:rsidRPr="006A2D67">
        <w:rPr>
          <w:b/>
        </w:rPr>
        <w:t>.</w:t>
      </w:r>
      <w:r w:rsidRPr="00B545D3">
        <w:rPr>
          <w:b/>
        </w:rPr>
        <w:t xml:space="preserve"> Posouzení podle odstavce </w:t>
      </w:r>
      <w:r w:rsidRPr="002630A9">
        <w:rPr>
          <w:b/>
          <w:highlight w:val="green"/>
        </w:rPr>
        <w:t>1 písm</w:t>
      </w:r>
      <w:r w:rsidR="00FB708E" w:rsidRPr="002630A9">
        <w:rPr>
          <w:b/>
          <w:highlight w:val="green"/>
        </w:rPr>
        <w:t>.</w:t>
      </w:r>
      <w:r w:rsidRPr="002630A9">
        <w:rPr>
          <w:b/>
          <w:highlight w:val="green"/>
        </w:rPr>
        <w:t xml:space="preserve"> d)</w:t>
      </w:r>
      <w:r w:rsidRPr="00B545D3">
        <w:rPr>
          <w:b/>
        </w:rPr>
        <w:t xml:space="preserve"> dále nevyžaduj</w:t>
      </w:r>
      <w:r w:rsidR="00113341">
        <w:rPr>
          <w:b/>
        </w:rPr>
        <w:t>e</w:t>
      </w:r>
      <w:r w:rsidRPr="00B545D3">
        <w:rPr>
          <w:b/>
        </w:rPr>
        <w:t xml:space="preserve"> práce v</w:t>
      </w:r>
      <w:r w:rsidR="007311A5" w:rsidRPr="00B545D3">
        <w:rPr>
          <w:b/>
        </w:rPr>
        <w:t xml:space="preserve"> ochranném </w:t>
      </w:r>
      <w:r w:rsidRPr="00B545D3">
        <w:rPr>
          <w:b/>
        </w:rPr>
        <w:t>památkovém pásmu, pokud ne</w:t>
      </w:r>
      <w:r w:rsidR="00577D06">
        <w:rPr>
          <w:b/>
        </w:rPr>
        <w:t>představuj</w:t>
      </w:r>
      <w:r w:rsidR="00113341">
        <w:rPr>
          <w:b/>
        </w:rPr>
        <w:t>e</w:t>
      </w:r>
      <w:r w:rsidRPr="00B545D3">
        <w:rPr>
          <w:b/>
        </w:rPr>
        <w:t xml:space="preserve"> zásah do vnějšího vzhledu stavby </w:t>
      </w:r>
      <w:r w:rsidRPr="00953EB6">
        <w:rPr>
          <w:b/>
        </w:rPr>
        <w:t xml:space="preserve">nebo </w:t>
      </w:r>
      <w:r w:rsidR="00856CBE" w:rsidRPr="00953EB6">
        <w:rPr>
          <w:b/>
        </w:rPr>
        <w:t>pozemku</w:t>
      </w:r>
      <w:r w:rsidRPr="00953EB6">
        <w:rPr>
          <w:b/>
        </w:rPr>
        <w:t>.</w:t>
      </w:r>
    </w:p>
    <w:p w:rsidR="00442F07" w:rsidRPr="00953EB6" w:rsidRDefault="00442F07" w:rsidP="00F57AC1">
      <w:pPr>
        <w:pStyle w:val="Nadpis6"/>
      </w:pPr>
      <w:bookmarkStart w:id="272" w:name="_Toc392855553"/>
      <w:bookmarkStart w:id="273" w:name="_Toc413748424"/>
      <w:r w:rsidRPr="00953EB6">
        <w:t>§ KK + 01</w:t>
      </w:r>
      <w:bookmarkEnd w:id="272"/>
      <w:bookmarkEnd w:id="273"/>
    </w:p>
    <w:p w:rsidR="00442F07" w:rsidRPr="00953EB6" w:rsidRDefault="002630A9" w:rsidP="005E2900">
      <w:pPr>
        <w:pStyle w:val="Nadpis7"/>
      </w:pPr>
      <w:bookmarkStart w:id="274" w:name="_Toc392855554"/>
      <w:bookmarkStart w:id="275" w:name="_Toc413748425"/>
      <w:r w:rsidRPr="00953EB6">
        <w:t>Žádost o posouzení práce na kulturní památce</w:t>
      </w:r>
      <w:bookmarkEnd w:id="274"/>
      <w:bookmarkEnd w:id="275"/>
    </w:p>
    <w:p w:rsidR="00442F07" w:rsidRPr="00953EB6" w:rsidRDefault="00442F07" w:rsidP="006969B7">
      <w:pPr>
        <w:numPr>
          <w:ilvl w:val="0"/>
          <w:numId w:val="66"/>
        </w:numPr>
        <w:jc w:val="both"/>
        <w:rPr>
          <w:b/>
        </w:rPr>
      </w:pPr>
      <w:r w:rsidRPr="00953EB6">
        <w:rPr>
          <w:b/>
        </w:rPr>
        <w:t>Žádost o posouzení práce na kulturní památce kromě obecných náležitostí podle správního řádu</w:t>
      </w:r>
      <w:r w:rsidR="00D52F9F" w:rsidRPr="00953EB6">
        <w:rPr>
          <w:b/>
        </w:rPr>
        <w:t xml:space="preserve"> obsahuje:</w:t>
      </w:r>
    </w:p>
    <w:p w:rsidR="00442F07" w:rsidRPr="00953EB6" w:rsidRDefault="00442F07" w:rsidP="00B545D3">
      <w:pPr>
        <w:ind w:left="465"/>
        <w:jc w:val="both"/>
        <w:rPr>
          <w:b/>
        </w:rPr>
      </w:pPr>
    </w:p>
    <w:p w:rsidR="00442F07" w:rsidRPr="00953EB6" w:rsidRDefault="00C316F6" w:rsidP="006969B7">
      <w:pPr>
        <w:numPr>
          <w:ilvl w:val="0"/>
          <w:numId w:val="67"/>
        </w:numPr>
        <w:tabs>
          <w:tab w:val="num" w:pos="900"/>
        </w:tabs>
        <w:jc w:val="both"/>
        <w:rPr>
          <w:b/>
        </w:rPr>
      </w:pPr>
      <w:r w:rsidRPr="00953EB6">
        <w:rPr>
          <w:b/>
        </w:rPr>
        <w:t>název</w:t>
      </w:r>
      <w:r w:rsidR="004830DB" w:rsidRPr="00953EB6">
        <w:rPr>
          <w:b/>
        </w:rPr>
        <w:t xml:space="preserve"> a </w:t>
      </w:r>
      <w:r w:rsidR="00442F07" w:rsidRPr="00953EB6">
        <w:rPr>
          <w:b/>
        </w:rPr>
        <w:t>umístění</w:t>
      </w:r>
      <w:r w:rsidR="004830DB" w:rsidRPr="00953EB6">
        <w:rPr>
          <w:b/>
        </w:rPr>
        <w:t xml:space="preserve"> </w:t>
      </w:r>
      <w:r w:rsidR="00442F07" w:rsidRPr="00953EB6">
        <w:rPr>
          <w:b/>
        </w:rPr>
        <w:t>kulturní památky,</w:t>
      </w:r>
    </w:p>
    <w:p w:rsidR="00442F07" w:rsidRPr="00B545D3" w:rsidRDefault="00442F07" w:rsidP="006969B7">
      <w:pPr>
        <w:numPr>
          <w:ilvl w:val="0"/>
          <w:numId w:val="67"/>
        </w:numPr>
        <w:jc w:val="both"/>
        <w:rPr>
          <w:b/>
        </w:rPr>
      </w:pPr>
      <w:r w:rsidRPr="00953EB6">
        <w:rPr>
          <w:b/>
        </w:rPr>
        <w:t>popis současného stavu kulturní</w:t>
      </w:r>
      <w:r w:rsidRPr="00B545D3">
        <w:rPr>
          <w:b/>
        </w:rPr>
        <w:t xml:space="preserve"> památky, včetně uvedení závad, a to v rozsahu částí dotčených zamýšlen</w:t>
      </w:r>
      <w:r w:rsidR="00113341">
        <w:rPr>
          <w:b/>
        </w:rPr>
        <w:t>ou</w:t>
      </w:r>
      <w:r w:rsidRPr="00B545D3">
        <w:rPr>
          <w:b/>
        </w:rPr>
        <w:t xml:space="preserve"> prac</w:t>
      </w:r>
      <w:r w:rsidR="00113341">
        <w:rPr>
          <w:b/>
        </w:rPr>
        <w:t>í</w:t>
      </w:r>
      <w:r w:rsidRPr="00B545D3">
        <w:rPr>
          <w:b/>
        </w:rPr>
        <w:t>,</w:t>
      </w:r>
    </w:p>
    <w:p w:rsidR="00442F07" w:rsidRPr="00B545D3" w:rsidRDefault="00442F07" w:rsidP="006969B7">
      <w:pPr>
        <w:numPr>
          <w:ilvl w:val="0"/>
          <w:numId w:val="67"/>
        </w:numPr>
        <w:jc w:val="both"/>
        <w:rPr>
          <w:b/>
        </w:rPr>
      </w:pPr>
      <w:r w:rsidRPr="00B545D3">
        <w:rPr>
          <w:b/>
        </w:rPr>
        <w:t>technický popis zamýšlen</w:t>
      </w:r>
      <w:r w:rsidR="00113341">
        <w:rPr>
          <w:b/>
        </w:rPr>
        <w:t>é</w:t>
      </w:r>
      <w:r w:rsidRPr="00B545D3">
        <w:rPr>
          <w:b/>
        </w:rPr>
        <w:t xml:space="preserve"> pr</w:t>
      </w:r>
      <w:r w:rsidR="00113341">
        <w:rPr>
          <w:b/>
        </w:rPr>
        <w:t>á</w:t>
      </w:r>
      <w:r w:rsidRPr="00B545D3">
        <w:rPr>
          <w:b/>
        </w:rPr>
        <w:t>c</w:t>
      </w:r>
      <w:r w:rsidR="00113341">
        <w:rPr>
          <w:b/>
        </w:rPr>
        <w:t>e</w:t>
      </w:r>
      <w:r w:rsidRPr="00B545D3">
        <w:rPr>
          <w:b/>
        </w:rPr>
        <w:t>,</w:t>
      </w:r>
    </w:p>
    <w:p w:rsidR="00442F07" w:rsidRPr="00B545D3" w:rsidRDefault="00442F07" w:rsidP="006969B7">
      <w:pPr>
        <w:numPr>
          <w:ilvl w:val="0"/>
          <w:numId w:val="67"/>
        </w:numPr>
        <w:jc w:val="both"/>
        <w:rPr>
          <w:b/>
        </w:rPr>
      </w:pPr>
      <w:r w:rsidRPr="00B545D3">
        <w:rPr>
          <w:b/>
        </w:rPr>
        <w:t>popis navrhovaného výsledného stavu po provedení zamýšlen</w:t>
      </w:r>
      <w:r w:rsidR="00113341">
        <w:rPr>
          <w:b/>
        </w:rPr>
        <w:t>é</w:t>
      </w:r>
      <w:r w:rsidRPr="00B545D3">
        <w:rPr>
          <w:b/>
        </w:rPr>
        <w:t xml:space="preserve"> pr</w:t>
      </w:r>
      <w:r w:rsidR="00113341">
        <w:rPr>
          <w:b/>
        </w:rPr>
        <w:t>á</w:t>
      </w:r>
      <w:r w:rsidRPr="00B545D3">
        <w:rPr>
          <w:b/>
        </w:rPr>
        <w:t>c</w:t>
      </w:r>
      <w:r w:rsidR="00113341">
        <w:rPr>
          <w:b/>
        </w:rPr>
        <w:t>e</w:t>
      </w:r>
      <w:r w:rsidRPr="00B545D3">
        <w:rPr>
          <w:b/>
        </w:rPr>
        <w:t>.</w:t>
      </w:r>
    </w:p>
    <w:p w:rsidR="00442F07" w:rsidRPr="00B545D3" w:rsidRDefault="00442F07" w:rsidP="00B545D3">
      <w:pPr>
        <w:ind w:left="465"/>
        <w:jc w:val="both"/>
        <w:rPr>
          <w:b/>
        </w:rPr>
      </w:pPr>
    </w:p>
    <w:p w:rsidR="00442F07" w:rsidRPr="00874FAF" w:rsidRDefault="00577D06" w:rsidP="006969B7">
      <w:pPr>
        <w:numPr>
          <w:ilvl w:val="0"/>
          <w:numId w:val="66"/>
        </w:numPr>
        <w:jc w:val="both"/>
        <w:rPr>
          <w:b/>
        </w:rPr>
      </w:pPr>
      <w:r>
        <w:rPr>
          <w:b/>
        </w:rPr>
        <w:t>K žádosti žadatel při</w:t>
      </w:r>
      <w:r w:rsidR="000D547A">
        <w:rPr>
          <w:b/>
        </w:rPr>
        <w:t>loží</w:t>
      </w:r>
      <w:r w:rsidR="00442F07" w:rsidRPr="00874FAF">
        <w:rPr>
          <w:b/>
        </w:rPr>
        <w:t>:</w:t>
      </w:r>
    </w:p>
    <w:p w:rsidR="00442F07" w:rsidRDefault="00442F07" w:rsidP="00442F07">
      <w:pPr>
        <w:jc w:val="both"/>
      </w:pPr>
    </w:p>
    <w:p w:rsidR="00442F07" w:rsidRPr="00874FAF" w:rsidRDefault="00442F07" w:rsidP="006969B7">
      <w:pPr>
        <w:numPr>
          <w:ilvl w:val="0"/>
          <w:numId w:val="190"/>
        </w:numPr>
        <w:jc w:val="both"/>
        <w:rPr>
          <w:b/>
        </w:rPr>
      </w:pPr>
      <w:r w:rsidRPr="00874FAF">
        <w:rPr>
          <w:b/>
        </w:rPr>
        <w:t xml:space="preserve">dokumentaci, pokud </w:t>
      </w:r>
      <w:r w:rsidR="00207957" w:rsidRPr="00874FAF">
        <w:rPr>
          <w:b/>
        </w:rPr>
        <w:t>je</w:t>
      </w:r>
      <w:r w:rsidRPr="00874FAF">
        <w:rPr>
          <w:b/>
        </w:rPr>
        <w:t xml:space="preserve"> posouzení podklad</w:t>
      </w:r>
      <w:r w:rsidR="00207957" w:rsidRPr="00874FAF">
        <w:rPr>
          <w:b/>
        </w:rPr>
        <w:t>em</w:t>
      </w:r>
      <w:r w:rsidRPr="00874FAF">
        <w:rPr>
          <w:b/>
        </w:rPr>
        <w:t xml:space="preserve"> pro rozhodnutí nebo jiný úkon příslušného </w:t>
      </w:r>
      <w:r w:rsidR="00577D06">
        <w:rPr>
          <w:b/>
        </w:rPr>
        <w:t>správního orgánu</w:t>
      </w:r>
      <w:r w:rsidRPr="00874FAF">
        <w:rPr>
          <w:b/>
        </w:rPr>
        <w:t xml:space="preserve"> a pokud </w:t>
      </w:r>
      <w:r w:rsidR="00207957" w:rsidRPr="00874FAF">
        <w:rPr>
          <w:b/>
        </w:rPr>
        <w:t>se</w:t>
      </w:r>
      <w:r w:rsidRPr="00874FAF">
        <w:rPr>
          <w:b/>
        </w:rPr>
        <w:t xml:space="preserve"> taková dokumentace podle jiného právního předpisu vyžad</w:t>
      </w:r>
      <w:r w:rsidR="00207957" w:rsidRPr="00874FAF">
        <w:rPr>
          <w:b/>
        </w:rPr>
        <w:t>uje</w:t>
      </w:r>
      <w:r w:rsidRPr="00874FAF">
        <w:rPr>
          <w:b/>
        </w:rPr>
        <w:t xml:space="preserve">, </w:t>
      </w:r>
    </w:p>
    <w:p w:rsidR="00442F07" w:rsidRPr="00953EB6" w:rsidRDefault="00442F07" w:rsidP="006969B7">
      <w:pPr>
        <w:numPr>
          <w:ilvl w:val="0"/>
          <w:numId w:val="190"/>
        </w:numPr>
        <w:jc w:val="both"/>
        <w:rPr>
          <w:b/>
        </w:rPr>
      </w:pPr>
      <w:r w:rsidRPr="00874FAF">
        <w:rPr>
          <w:b/>
        </w:rPr>
        <w:lastRenderedPageBreak/>
        <w:t>stavebně historický průzkum dotčené části stavby, jde</w:t>
      </w:r>
      <w:r w:rsidR="00207957" w:rsidRPr="00874FAF">
        <w:rPr>
          <w:b/>
        </w:rPr>
        <w:t>-li</w:t>
      </w:r>
      <w:r w:rsidRPr="00874FAF">
        <w:rPr>
          <w:b/>
        </w:rPr>
        <w:t xml:space="preserve"> o případ </w:t>
      </w:r>
      <w:r w:rsidR="00207957" w:rsidRPr="00874FAF">
        <w:rPr>
          <w:b/>
        </w:rPr>
        <w:t>podle</w:t>
      </w:r>
      <w:r w:rsidRPr="00874FAF">
        <w:rPr>
          <w:b/>
        </w:rPr>
        <w:t> </w:t>
      </w:r>
      <w:r w:rsidRPr="00F1680F">
        <w:rPr>
          <w:b/>
          <w:highlight w:val="green"/>
        </w:rPr>
        <w:t>písmen</w:t>
      </w:r>
      <w:r w:rsidR="00207957" w:rsidRPr="00F1680F">
        <w:rPr>
          <w:b/>
          <w:highlight w:val="green"/>
        </w:rPr>
        <w:t>e</w:t>
      </w:r>
      <w:r w:rsidRPr="00F1680F">
        <w:rPr>
          <w:b/>
          <w:highlight w:val="green"/>
        </w:rPr>
        <w:t xml:space="preserve"> </w:t>
      </w:r>
      <w:r w:rsidR="00F1680F" w:rsidRPr="00F1680F">
        <w:rPr>
          <w:b/>
          <w:highlight w:val="green"/>
        </w:rPr>
        <w:t>a</w:t>
      </w:r>
      <w:r w:rsidRPr="00F1680F">
        <w:rPr>
          <w:b/>
          <w:highlight w:val="green"/>
        </w:rPr>
        <w:t>)</w:t>
      </w:r>
      <w:r w:rsidRPr="00874FAF">
        <w:rPr>
          <w:b/>
        </w:rPr>
        <w:t xml:space="preserve"> a </w:t>
      </w:r>
      <w:r w:rsidR="00A4295A" w:rsidRPr="00874FAF">
        <w:rPr>
          <w:b/>
        </w:rPr>
        <w:t>je</w:t>
      </w:r>
      <w:r w:rsidR="00A4295A">
        <w:rPr>
          <w:b/>
        </w:rPr>
        <w:t>-li</w:t>
      </w:r>
      <w:r w:rsidR="00A4295A" w:rsidRPr="00874FAF">
        <w:rPr>
          <w:b/>
        </w:rPr>
        <w:t xml:space="preserve"> </w:t>
      </w:r>
      <w:r w:rsidRPr="00874FAF">
        <w:rPr>
          <w:b/>
        </w:rPr>
        <w:t xml:space="preserve">zamýšlenou prací změna dokončené stavby podle </w:t>
      </w:r>
      <w:r w:rsidRPr="00953EB6">
        <w:rPr>
          <w:b/>
        </w:rPr>
        <w:t>jiného právního předpisu</w:t>
      </w:r>
      <w:r w:rsidR="002E602B" w:rsidRPr="00953EB6">
        <w:rPr>
          <w:b/>
        </w:rPr>
        <w:t>.</w:t>
      </w:r>
      <w:r w:rsidRPr="00953EB6">
        <w:rPr>
          <w:b/>
          <w:vertAlign w:val="superscript"/>
        </w:rPr>
        <w:footnoteReference w:customMarkFollows="1" w:id="19"/>
        <w:t>*k01)</w:t>
      </w:r>
    </w:p>
    <w:p w:rsidR="00442F07" w:rsidRPr="00953EB6" w:rsidRDefault="00442F07" w:rsidP="00442F07">
      <w:pPr>
        <w:jc w:val="both"/>
      </w:pPr>
    </w:p>
    <w:p w:rsidR="00442F07" w:rsidRPr="00953EB6" w:rsidRDefault="00442F07" w:rsidP="006969B7">
      <w:pPr>
        <w:numPr>
          <w:ilvl w:val="0"/>
          <w:numId w:val="66"/>
        </w:numPr>
        <w:jc w:val="both"/>
        <w:rPr>
          <w:b/>
        </w:rPr>
      </w:pPr>
      <w:r w:rsidRPr="00953EB6">
        <w:rPr>
          <w:b/>
        </w:rPr>
        <w:t xml:space="preserve">Žadatelem je vlastník kulturní památky </w:t>
      </w:r>
      <w:r w:rsidR="00A4295A" w:rsidRPr="00953EB6">
        <w:rPr>
          <w:b/>
        </w:rPr>
        <w:t>nebo</w:t>
      </w:r>
      <w:r w:rsidRPr="00953EB6">
        <w:rPr>
          <w:b/>
        </w:rPr>
        <w:t xml:space="preserve"> osoba, která je oprávněna vyvolat správní řízení</w:t>
      </w:r>
      <w:r w:rsidR="00D27B05" w:rsidRPr="00953EB6">
        <w:rPr>
          <w:b/>
        </w:rPr>
        <w:t xml:space="preserve"> nebo zjednodušující postupy</w:t>
      </w:r>
      <w:r w:rsidRPr="00953EB6">
        <w:rPr>
          <w:b/>
        </w:rPr>
        <w:t xml:space="preserve"> podle jiného právního předpisu</w:t>
      </w:r>
      <w:r w:rsidRPr="00953EB6">
        <w:rPr>
          <w:rStyle w:val="Znakapoznpodarou"/>
          <w:b/>
        </w:rPr>
        <w:footnoteReference w:customMarkFollows="1" w:id="20"/>
        <w:t>*k02</w:t>
      </w:r>
      <w:r w:rsidRPr="00953EB6">
        <w:rPr>
          <w:b/>
          <w:vertAlign w:val="superscript"/>
        </w:rPr>
        <w:t>)</w:t>
      </w:r>
      <w:r w:rsidRPr="00953EB6">
        <w:rPr>
          <w:b/>
        </w:rPr>
        <w:t>, které se týká pr</w:t>
      </w:r>
      <w:r w:rsidR="00113341" w:rsidRPr="00953EB6">
        <w:rPr>
          <w:b/>
        </w:rPr>
        <w:t>áce</w:t>
      </w:r>
      <w:r w:rsidRPr="00953EB6">
        <w:rPr>
          <w:b/>
        </w:rPr>
        <w:t xml:space="preserve"> na kulturní památce.</w:t>
      </w:r>
    </w:p>
    <w:p w:rsidR="00442F07" w:rsidRPr="00953EB6" w:rsidRDefault="00442F07" w:rsidP="00F57AC1">
      <w:pPr>
        <w:pStyle w:val="Nadpis6"/>
      </w:pPr>
      <w:bookmarkStart w:id="276" w:name="_Toc392855555"/>
      <w:bookmarkStart w:id="277" w:name="_Toc413748426"/>
      <w:r w:rsidRPr="00953EB6">
        <w:t>§ KK + 02</w:t>
      </w:r>
      <w:bookmarkEnd w:id="276"/>
      <w:bookmarkEnd w:id="277"/>
    </w:p>
    <w:p w:rsidR="002630A9" w:rsidRPr="00953EB6" w:rsidRDefault="002630A9" w:rsidP="005E2900">
      <w:pPr>
        <w:pStyle w:val="Nadpis7"/>
      </w:pPr>
      <w:bookmarkStart w:id="278" w:name="_Toc392855556"/>
      <w:bookmarkStart w:id="279" w:name="_Toc413748427"/>
      <w:r w:rsidRPr="00953EB6">
        <w:t>Žádost o posouzení restaurování</w:t>
      </w:r>
      <w:bookmarkEnd w:id="278"/>
      <w:r w:rsidR="00115F99" w:rsidRPr="00953EB6">
        <w:t xml:space="preserve"> kulturní památky</w:t>
      </w:r>
      <w:bookmarkEnd w:id="279"/>
    </w:p>
    <w:p w:rsidR="00442F07" w:rsidRPr="00953EB6" w:rsidRDefault="00442F07" w:rsidP="006969B7">
      <w:pPr>
        <w:numPr>
          <w:ilvl w:val="0"/>
          <w:numId w:val="69"/>
        </w:numPr>
        <w:spacing w:before="240"/>
        <w:jc w:val="both"/>
        <w:rPr>
          <w:b/>
        </w:rPr>
      </w:pPr>
      <w:r w:rsidRPr="00953EB6">
        <w:rPr>
          <w:b/>
        </w:rPr>
        <w:t xml:space="preserve">Žádost o posouzení </w:t>
      </w:r>
      <w:r w:rsidR="000D7AA0" w:rsidRPr="00953EB6">
        <w:rPr>
          <w:b/>
        </w:rPr>
        <w:t>přípravy</w:t>
      </w:r>
      <w:r w:rsidRPr="00953EB6">
        <w:rPr>
          <w:b/>
        </w:rPr>
        <w:t xml:space="preserve"> restaurování kulturní památky kromě obecných náležitostí podle správního řádu</w:t>
      </w:r>
      <w:r w:rsidR="00D52F9F" w:rsidRPr="00953EB6">
        <w:rPr>
          <w:b/>
        </w:rPr>
        <w:t xml:space="preserve"> obsahuje:</w:t>
      </w:r>
    </w:p>
    <w:p w:rsidR="00874FAF" w:rsidRPr="00953EB6" w:rsidRDefault="00874FAF" w:rsidP="00874FAF">
      <w:pPr>
        <w:ind w:left="1260"/>
        <w:jc w:val="both"/>
        <w:rPr>
          <w:b/>
        </w:rPr>
      </w:pPr>
    </w:p>
    <w:p w:rsidR="00442F07" w:rsidRPr="00953EB6" w:rsidRDefault="004830DB" w:rsidP="006969B7">
      <w:pPr>
        <w:numPr>
          <w:ilvl w:val="0"/>
          <w:numId w:val="68"/>
        </w:numPr>
        <w:jc w:val="both"/>
        <w:rPr>
          <w:b/>
        </w:rPr>
      </w:pPr>
      <w:r w:rsidRPr="00953EB6">
        <w:rPr>
          <w:b/>
        </w:rPr>
        <w:t>název a</w:t>
      </w:r>
      <w:r w:rsidR="00C316F6" w:rsidRPr="00953EB6">
        <w:rPr>
          <w:b/>
        </w:rPr>
        <w:t xml:space="preserve"> umístění </w:t>
      </w:r>
      <w:r w:rsidR="009546C4" w:rsidRPr="00953EB6">
        <w:rPr>
          <w:b/>
        </w:rPr>
        <w:t xml:space="preserve">kulturní </w:t>
      </w:r>
      <w:r w:rsidR="00F63B36" w:rsidRPr="00953EB6">
        <w:rPr>
          <w:b/>
        </w:rPr>
        <w:t>pa</w:t>
      </w:r>
      <w:r w:rsidR="00442F07" w:rsidRPr="00953EB6">
        <w:rPr>
          <w:b/>
        </w:rPr>
        <w:t>mátky,</w:t>
      </w:r>
    </w:p>
    <w:p w:rsidR="00902856" w:rsidRPr="00953EB6" w:rsidRDefault="00902856" w:rsidP="006969B7">
      <w:pPr>
        <w:numPr>
          <w:ilvl w:val="0"/>
          <w:numId w:val="68"/>
        </w:numPr>
        <w:jc w:val="both"/>
        <w:rPr>
          <w:b/>
        </w:rPr>
      </w:pPr>
      <w:r w:rsidRPr="00953EB6">
        <w:rPr>
          <w:b/>
        </w:rPr>
        <w:t>popis současného stavu kulturní památky, včetně uvedení závad, a to v rozsahu částí dotčených restaurováním,</w:t>
      </w:r>
    </w:p>
    <w:p w:rsidR="00442F07" w:rsidRPr="00902856" w:rsidRDefault="00442F07" w:rsidP="006969B7">
      <w:pPr>
        <w:numPr>
          <w:ilvl w:val="0"/>
          <w:numId w:val="68"/>
        </w:numPr>
        <w:jc w:val="both"/>
        <w:rPr>
          <w:b/>
        </w:rPr>
      </w:pPr>
      <w:r w:rsidRPr="00953EB6">
        <w:rPr>
          <w:b/>
        </w:rPr>
        <w:t xml:space="preserve">popis díla, </w:t>
      </w:r>
      <w:r w:rsidR="00480389" w:rsidRPr="00953EB6">
        <w:rPr>
          <w:b/>
        </w:rPr>
        <w:t>jež</w:t>
      </w:r>
      <w:r w:rsidRPr="00953EB6">
        <w:rPr>
          <w:b/>
        </w:rPr>
        <w:t xml:space="preserve"> má být</w:t>
      </w:r>
      <w:r w:rsidRPr="00874FAF">
        <w:rPr>
          <w:b/>
        </w:rPr>
        <w:t xml:space="preserve"> předmětem restaurování, který</w:t>
      </w:r>
      <w:r w:rsidR="00180EE1" w:rsidRPr="00874FAF">
        <w:rPr>
          <w:b/>
        </w:rPr>
        <w:t xml:space="preserve"> obsahuje dataci,</w:t>
      </w:r>
      <w:r w:rsidR="009546C4">
        <w:rPr>
          <w:b/>
        </w:rPr>
        <w:t xml:space="preserve"> uvedení autora,</w:t>
      </w:r>
      <w:r w:rsidR="00180EE1" w:rsidRPr="00874FAF">
        <w:rPr>
          <w:b/>
        </w:rPr>
        <w:t xml:space="preserve"> materiál</w:t>
      </w:r>
      <w:r w:rsidR="009546C4">
        <w:rPr>
          <w:b/>
        </w:rPr>
        <w:t>u</w:t>
      </w:r>
      <w:r w:rsidR="00180EE1" w:rsidRPr="00874FAF">
        <w:rPr>
          <w:b/>
        </w:rPr>
        <w:t>,</w:t>
      </w:r>
      <w:r w:rsidRPr="00874FAF">
        <w:rPr>
          <w:b/>
        </w:rPr>
        <w:t xml:space="preserve"> </w:t>
      </w:r>
      <w:r w:rsidR="009546C4">
        <w:rPr>
          <w:b/>
        </w:rPr>
        <w:t xml:space="preserve">techniky, </w:t>
      </w:r>
      <w:r w:rsidRPr="00874FAF">
        <w:rPr>
          <w:b/>
        </w:rPr>
        <w:t>základní</w:t>
      </w:r>
      <w:r w:rsidR="009546C4">
        <w:rPr>
          <w:b/>
        </w:rPr>
        <w:t>ch rozměrů</w:t>
      </w:r>
      <w:r w:rsidR="00180EE1" w:rsidRPr="00874FAF">
        <w:rPr>
          <w:b/>
        </w:rPr>
        <w:t xml:space="preserve"> a vyobrazení</w:t>
      </w:r>
      <w:r w:rsidRPr="00874FAF">
        <w:rPr>
          <w:b/>
        </w:rPr>
        <w:t xml:space="preserve"> díla,</w:t>
      </w:r>
    </w:p>
    <w:p w:rsidR="00442F07" w:rsidRPr="00874FAF" w:rsidRDefault="00442F07" w:rsidP="006969B7">
      <w:pPr>
        <w:numPr>
          <w:ilvl w:val="0"/>
          <w:numId w:val="68"/>
        </w:numPr>
        <w:jc w:val="both"/>
        <w:rPr>
          <w:b/>
        </w:rPr>
      </w:pPr>
      <w:r w:rsidRPr="00874FAF">
        <w:rPr>
          <w:b/>
        </w:rPr>
        <w:t>popis předpokládaných důvodů pro vznik závad a návrh způsobu a rozsahu průzkumů, které mají tyto předpoklady ověřit,</w:t>
      </w:r>
    </w:p>
    <w:p w:rsidR="00442F07" w:rsidRPr="00874FAF" w:rsidRDefault="00442F07" w:rsidP="006969B7">
      <w:pPr>
        <w:numPr>
          <w:ilvl w:val="0"/>
          <w:numId w:val="68"/>
        </w:numPr>
        <w:jc w:val="both"/>
        <w:rPr>
          <w:b/>
        </w:rPr>
      </w:pPr>
      <w:r w:rsidRPr="00874FAF">
        <w:rPr>
          <w:b/>
        </w:rPr>
        <w:t xml:space="preserve">popis dalších průzkumných prací, jejichž provedení </w:t>
      </w:r>
      <w:r w:rsidR="00902856">
        <w:rPr>
          <w:b/>
        </w:rPr>
        <w:t>se</w:t>
      </w:r>
      <w:r w:rsidRPr="00874FAF">
        <w:rPr>
          <w:b/>
        </w:rPr>
        <w:t xml:space="preserve"> považ</w:t>
      </w:r>
      <w:r w:rsidR="00902856">
        <w:rPr>
          <w:b/>
        </w:rPr>
        <w:t>uje</w:t>
      </w:r>
      <w:r w:rsidRPr="00874FAF">
        <w:rPr>
          <w:b/>
        </w:rPr>
        <w:t xml:space="preserve"> za nezbytné pro </w:t>
      </w:r>
      <w:r w:rsidR="00CE41D6">
        <w:rPr>
          <w:b/>
        </w:rPr>
        <w:t>vyhotovení</w:t>
      </w:r>
      <w:r w:rsidRPr="00874FAF">
        <w:rPr>
          <w:b/>
        </w:rPr>
        <w:t xml:space="preserve"> restaurátorského záměru,</w:t>
      </w:r>
    </w:p>
    <w:p w:rsidR="00442F07" w:rsidRPr="00874FAF" w:rsidRDefault="00442F07" w:rsidP="006969B7">
      <w:pPr>
        <w:numPr>
          <w:ilvl w:val="0"/>
          <w:numId w:val="68"/>
        </w:numPr>
        <w:jc w:val="both"/>
        <w:rPr>
          <w:b/>
        </w:rPr>
      </w:pPr>
      <w:r w:rsidRPr="00874FAF">
        <w:rPr>
          <w:b/>
        </w:rPr>
        <w:t>výčet a identifikace známých předchozích restaurátorských zásahů,</w:t>
      </w:r>
    </w:p>
    <w:p w:rsidR="00442F07" w:rsidRPr="00874FAF" w:rsidRDefault="0016715B" w:rsidP="006969B7">
      <w:pPr>
        <w:numPr>
          <w:ilvl w:val="0"/>
          <w:numId w:val="68"/>
        </w:numPr>
        <w:jc w:val="both"/>
        <w:rPr>
          <w:b/>
        </w:rPr>
      </w:pPr>
      <w:r w:rsidRPr="00874FAF">
        <w:rPr>
          <w:b/>
        </w:rPr>
        <w:t>předpokládaná</w:t>
      </w:r>
      <w:r w:rsidR="00442F07" w:rsidRPr="00874FAF">
        <w:rPr>
          <w:b/>
        </w:rPr>
        <w:t xml:space="preserve"> základní koncepce restaurování.</w:t>
      </w:r>
    </w:p>
    <w:p w:rsidR="000D7AA0" w:rsidRDefault="000D7AA0" w:rsidP="00442F07">
      <w:pPr>
        <w:jc w:val="both"/>
      </w:pPr>
    </w:p>
    <w:p w:rsidR="00442F07" w:rsidRPr="00874FAF" w:rsidRDefault="00442F07" w:rsidP="006969B7">
      <w:pPr>
        <w:numPr>
          <w:ilvl w:val="0"/>
          <w:numId w:val="69"/>
        </w:numPr>
        <w:jc w:val="both"/>
        <w:rPr>
          <w:b/>
        </w:rPr>
      </w:pPr>
      <w:r w:rsidRPr="00874FAF">
        <w:rPr>
          <w:b/>
        </w:rPr>
        <w:t xml:space="preserve">Na základě </w:t>
      </w:r>
      <w:r w:rsidR="000D7AA0" w:rsidRPr="00874FAF">
        <w:rPr>
          <w:b/>
        </w:rPr>
        <w:t>schválené přípravy</w:t>
      </w:r>
      <w:r w:rsidRPr="00874FAF">
        <w:rPr>
          <w:b/>
        </w:rPr>
        <w:t xml:space="preserve"> restaurování </w:t>
      </w:r>
      <w:r w:rsidR="00371C1D" w:rsidRPr="00874FAF">
        <w:rPr>
          <w:b/>
        </w:rPr>
        <w:t xml:space="preserve">podle </w:t>
      </w:r>
      <w:r w:rsidR="00371C1D" w:rsidRPr="002630A9">
        <w:rPr>
          <w:b/>
          <w:highlight w:val="green"/>
        </w:rPr>
        <w:t>§ KK + 05</w:t>
      </w:r>
      <w:r w:rsidR="00371C1D" w:rsidRPr="00874FAF">
        <w:rPr>
          <w:b/>
        </w:rPr>
        <w:t xml:space="preserve"> </w:t>
      </w:r>
      <w:r w:rsidRPr="00874FAF">
        <w:rPr>
          <w:b/>
        </w:rPr>
        <w:t>se předkládá k posouzení žádost o restaurování kulturní památky, která kromě obecných náležitostí podle správního řádu</w:t>
      </w:r>
      <w:r w:rsidR="00D52F9F">
        <w:rPr>
          <w:b/>
        </w:rPr>
        <w:t xml:space="preserve"> </w:t>
      </w:r>
      <w:r w:rsidR="00D52F9F" w:rsidRPr="00874FAF">
        <w:rPr>
          <w:b/>
        </w:rPr>
        <w:t>obsahuj</w:t>
      </w:r>
      <w:r w:rsidR="00D52F9F">
        <w:rPr>
          <w:b/>
        </w:rPr>
        <w:t>e:</w:t>
      </w:r>
    </w:p>
    <w:p w:rsidR="000D7AA0" w:rsidRDefault="000D7AA0" w:rsidP="00442F07">
      <w:pPr>
        <w:jc w:val="both"/>
      </w:pPr>
    </w:p>
    <w:p w:rsidR="00442F07" w:rsidRPr="00874FAF" w:rsidRDefault="00442F07" w:rsidP="006969B7">
      <w:pPr>
        <w:numPr>
          <w:ilvl w:val="0"/>
          <w:numId w:val="70"/>
        </w:numPr>
        <w:jc w:val="both"/>
        <w:rPr>
          <w:b/>
        </w:rPr>
      </w:pPr>
      <w:r w:rsidRPr="00874FAF">
        <w:rPr>
          <w:b/>
        </w:rPr>
        <w:t>název a umístění kulturní památky,</w:t>
      </w:r>
    </w:p>
    <w:p w:rsidR="000D7AA0" w:rsidRPr="00874FAF" w:rsidRDefault="00180EE1" w:rsidP="006969B7">
      <w:pPr>
        <w:numPr>
          <w:ilvl w:val="0"/>
          <w:numId w:val="70"/>
        </w:numPr>
        <w:jc w:val="both"/>
        <w:rPr>
          <w:b/>
        </w:rPr>
      </w:pPr>
      <w:r w:rsidRPr="00874FAF">
        <w:rPr>
          <w:b/>
        </w:rPr>
        <w:t>základní popis</w:t>
      </w:r>
      <w:r w:rsidR="00442F07" w:rsidRPr="00874FAF">
        <w:rPr>
          <w:b/>
        </w:rPr>
        <w:t xml:space="preserve"> technické</w:t>
      </w:r>
      <w:r w:rsidRPr="00874FAF">
        <w:rPr>
          <w:b/>
        </w:rPr>
        <w:t>ho</w:t>
      </w:r>
      <w:r w:rsidR="00442F07" w:rsidRPr="00874FAF">
        <w:rPr>
          <w:b/>
        </w:rPr>
        <w:t xml:space="preserve"> a technologického </w:t>
      </w:r>
      <w:r w:rsidRPr="00874FAF">
        <w:rPr>
          <w:b/>
        </w:rPr>
        <w:t>způsobu</w:t>
      </w:r>
      <w:r w:rsidR="00442F07" w:rsidRPr="00874FAF">
        <w:rPr>
          <w:b/>
        </w:rPr>
        <w:t xml:space="preserve"> restaurování</w:t>
      </w:r>
      <w:r w:rsidR="000D7AA0" w:rsidRPr="00874FAF">
        <w:rPr>
          <w:b/>
        </w:rPr>
        <w:t xml:space="preserve">, </w:t>
      </w:r>
    </w:p>
    <w:p w:rsidR="000D7AA0" w:rsidRPr="00874FAF" w:rsidRDefault="000D7AA0" w:rsidP="006969B7">
      <w:pPr>
        <w:numPr>
          <w:ilvl w:val="0"/>
          <w:numId w:val="70"/>
        </w:numPr>
        <w:jc w:val="both"/>
        <w:rPr>
          <w:b/>
        </w:rPr>
      </w:pPr>
      <w:r w:rsidRPr="00874FAF">
        <w:rPr>
          <w:b/>
        </w:rPr>
        <w:t>restaurátorský záměr.</w:t>
      </w:r>
    </w:p>
    <w:p w:rsidR="00442F07" w:rsidRDefault="00442F07" w:rsidP="00442F07">
      <w:pPr>
        <w:jc w:val="both"/>
      </w:pPr>
    </w:p>
    <w:p w:rsidR="00442F07" w:rsidRDefault="000D7AA0" w:rsidP="006969B7">
      <w:pPr>
        <w:numPr>
          <w:ilvl w:val="0"/>
          <w:numId w:val="69"/>
        </w:numPr>
        <w:jc w:val="both"/>
        <w:rPr>
          <w:b/>
        </w:rPr>
      </w:pPr>
      <w:r w:rsidRPr="00874FAF">
        <w:rPr>
          <w:b/>
        </w:rPr>
        <w:t>R</w:t>
      </w:r>
      <w:r w:rsidR="00442F07" w:rsidRPr="00874FAF">
        <w:rPr>
          <w:b/>
        </w:rPr>
        <w:t xml:space="preserve">estaurátorský záměr </w:t>
      </w:r>
      <w:r w:rsidR="00DC3277" w:rsidRPr="00874FAF">
        <w:rPr>
          <w:b/>
        </w:rPr>
        <w:t xml:space="preserve">podle </w:t>
      </w:r>
      <w:r w:rsidR="00DC3277" w:rsidRPr="00DC3277">
        <w:rPr>
          <w:b/>
          <w:highlight w:val="green"/>
        </w:rPr>
        <w:t>odstavce 2</w:t>
      </w:r>
      <w:r w:rsidR="00DC3277" w:rsidRPr="00874FAF">
        <w:rPr>
          <w:b/>
        </w:rPr>
        <w:t xml:space="preserve"> </w:t>
      </w:r>
      <w:r w:rsidR="00442F07" w:rsidRPr="00874FAF">
        <w:rPr>
          <w:b/>
        </w:rPr>
        <w:t>zpracovaný re</w:t>
      </w:r>
      <w:r w:rsidR="009546C4">
        <w:rPr>
          <w:b/>
        </w:rPr>
        <w:t>staurátorem s povolením pro danou specializaci restaurování</w:t>
      </w:r>
      <w:r w:rsidRPr="00874FAF">
        <w:rPr>
          <w:b/>
        </w:rPr>
        <w:t xml:space="preserve"> </w:t>
      </w:r>
      <w:r w:rsidR="00442F07" w:rsidRPr="00874FAF">
        <w:rPr>
          <w:b/>
        </w:rPr>
        <w:t>obsahuje</w:t>
      </w:r>
    </w:p>
    <w:p w:rsidR="00874FAF" w:rsidRPr="00874FAF" w:rsidRDefault="00874FAF" w:rsidP="00874FAF">
      <w:pPr>
        <w:ind w:left="465"/>
        <w:jc w:val="both"/>
        <w:rPr>
          <w:b/>
        </w:rPr>
      </w:pPr>
    </w:p>
    <w:p w:rsidR="00442F07" w:rsidRPr="00874FAF" w:rsidRDefault="00442F07" w:rsidP="006969B7">
      <w:pPr>
        <w:numPr>
          <w:ilvl w:val="0"/>
          <w:numId w:val="71"/>
        </w:numPr>
        <w:jc w:val="both"/>
        <w:rPr>
          <w:b/>
        </w:rPr>
      </w:pPr>
      <w:r w:rsidRPr="00874FAF">
        <w:rPr>
          <w:b/>
        </w:rPr>
        <w:t>název a umístění kulturní památky,</w:t>
      </w:r>
    </w:p>
    <w:p w:rsidR="009546C4" w:rsidRDefault="009546C4" w:rsidP="006969B7">
      <w:pPr>
        <w:numPr>
          <w:ilvl w:val="0"/>
          <w:numId w:val="71"/>
        </w:numPr>
        <w:jc w:val="both"/>
        <w:rPr>
          <w:b/>
        </w:rPr>
      </w:pPr>
      <w:r w:rsidRPr="00874FAF">
        <w:rPr>
          <w:b/>
        </w:rPr>
        <w:t>popis díla, které má být předmětem restaurování, který obsahuje dataci,</w:t>
      </w:r>
      <w:r>
        <w:rPr>
          <w:b/>
        </w:rPr>
        <w:t xml:space="preserve"> uvedení autora,</w:t>
      </w:r>
      <w:r w:rsidRPr="00874FAF">
        <w:rPr>
          <w:b/>
        </w:rPr>
        <w:t xml:space="preserve"> materiál</w:t>
      </w:r>
      <w:r>
        <w:rPr>
          <w:b/>
        </w:rPr>
        <w:t>u</w:t>
      </w:r>
      <w:r w:rsidRPr="00874FAF">
        <w:rPr>
          <w:b/>
        </w:rPr>
        <w:t xml:space="preserve">, </w:t>
      </w:r>
      <w:r>
        <w:rPr>
          <w:b/>
        </w:rPr>
        <w:t xml:space="preserve">techniky, </w:t>
      </w:r>
      <w:r w:rsidRPr="00874FAF">
        <w:rPr>
          <w:b/>
        </w:rPr>
        <w:t>základní</w:t>
      </w:r>
      <w:r>
        <w:rPr>
          <w:b/>
        </w:rPr>
        <w:t>ch rozměrů</w:t>
      </w:r>
      <w:r w:rsidRPr="00874FAF">
        <w:rPr>
          <w:b/>
        </w:rPr>
        <w:t xml:space="preserve"> a vyobrazení díla,</w:t>
      </w:r>
    </w:p>
    <w:p w:rsidR="00442F07" w:rsidRPr="00874FAF" w:rsidRDefault="00442F07" w:rsidP="006969B7">
      <w:pPr>
        <w:numPr>
          <w:ilvl w:val="0"/>
          <w:numId w:val="71"/>
        </w:numPr>
        <w:jc w:val="both"/>
        <w:rPr>
          <w:b/>
        </w:rPr>
      </w:pPr>
      <w:r w:rsidRPr="00874FAF">
        <w:rPr>
          <w:b/>
        </w:rPr>
        <w:t>popis současného stavu kulturní památky, uvedení závad, a to v rozsahu částí dotčených restaurováním,</w:t>
      </w:r>
    </w:p>
    <w:p w:rsidR="00442F07" w:rsidRPr="0065376A" w:rsidRDefault="00442F07" w:rsidP="006969B7">
      <w:pPr>
        <w:numPr>
          <w:ilvl w:val="0"/>
          <w:numId w:val="71"/>
        </w:numPr>
        <w:jc w:val="both"/>
        <w:rPr>
          <w:b/>
        </w:rPr>
      </w:pPr>
      <w:r w:rsidRPr="00874FAF">
        <w:rPr>
          <w:b/>
        </w:rPr>
        <w:lastRenderedPageBreak/>
        <w:t xml:space="preserve">popis zjištěných důvodů vzniku závad a vyznačení těchto závad </w:t>
      </w:r>
      <w:r w:rsidRPr="0065376A">
        <w:rPr>
          <w:b/>
        </w:rPr>
        <w:t>v grafické podobě,</w:t>
      </w:r>
    </w:p>
    <w:p w:rsidR="00442F07" w:rsidRPr="00874FAF" w:rsidRDefault="00071D23" w:rsidP="006969B7">
      <w:pPr>
        <w:numPr>
          <w:ilvl w:val="0"/>
          <w:numId w:val="71"/>
        </w:numPr>
        <w:jc w:val="both"/>
        <w:rPr>
          <w:b/>
        </w:rPr>
      </w:pPr>
      <w:r>
        <w:rPr>
          <w:b/>
        </w:rPr>
        <w:t>průzkumy</w:t>
      </w:r>
      <w:r w:rsidR="00442F07" w:rsidRPr="00874FAF">
        <w:rPr>
          <w:b/>
        </w:rPr>
        <w:t xml:space="preserve"> a </w:t>
      </w:r>
      <w:r>
        <w:rPr>
          <w:b/>
        </w:rPr>
        <w:t xml:space="preserve">jejich </w:t>
      </w:r>
      <w:r w:rsidR="00442F07" w:rsidRPr="00874FAF">
        <w:rPr>
          <w:b/>
        </w:rPr>
        <w:t>vyhodnocení,</w:t>
      </w:r>
      <w:r w:rsidR="0065376A">
        <w:rPr>
          <w:b/>
        </w:rPr>
        <w:t xml:space="preserve"> včetně míst odběru vzorků v grafické podobě,</w:t>
      </w:r>
    </w:p>
    <w:p w:rsidR="00442F07" w:rsidRPr="00874FAF" w:rsidRDefault="007E20AD" w:rsidP="006969B7">
      <w:pPr>
        <w:numPr>
          <w:ilvl w:val="0"/>
          <w:numId w:val="71"/>
        </w:numPr>
        <w:jc w:val="both"/>
        <w:rPr>
          <w:b/>
        </w:rPr>
      </w:pPr>
      <w:r w:rsidRPr="00874FAF">
        <w:rPr>
          <w:b/>
        </w:rPr>
        <w:t>podrobný popis technického a technologického způsobu restaurování</w:t>
      </w:r>
      <w:r w:rsidR="00442F07" w:rsidRPr="00874FAF">
        <w:rPr>
          <w:b/>
        </w:rPr>
        <w:t>, včetně zdůvodnění</w:t>
      </w:r>
      <w:r w:rsidR="0065376A">
        <w:rPr>
          <w:b/>
        </w:rPr>
        <w:t xml:space="preserve"> ve vztahu k</w:t>
      </w:r>
      <w:r w:rsidR="00FF17C6">
        <w:rPr>
          <w:b/>
        </w:rPr>
        <w:t xml:space="preserve"> vyhodnocení </w:t>
      </w:r>
      <w:r w:rsidR="0065376A">
        <w:rPr>
          <w:b/>
        </w:rPr>
        <w:t>průzkumů</w:t>
      </w:r>
      <w:r w:rsidR="00442F07" w:rsidRPr="00874FAF">
        <w:rPr>
          <w:b/>
        </w:rPr>
        <w:t>,</w:t>
      </w:r>
    </w:p>
    <w:p w:rsidR="00442F07" w:rsidRPr="00874FAF" w:rsidRDefault="00442F07" w:rsidP="006969B7">
      <w:pPr>
        <w:numPr>
          <w:ilvl w:val="0"/>
          <w:numId w:val="71"/>
        </w:numPr>
        <w:jc w:val="both"/>
        <w:rPr>
          <w:b/>
        </w:rPr>
      </w:pPr>
      <w:r w:rsidRPr="00874FAF">
        <w:rPr>
          <w:b/>
        </w:rPr>
        <w:t>výčet materiálů</w:t>
      </w:r>
      <w:r w:rsidR="007E20AD" w:rsidRPr="00874FAF">
        <w:rPr>
          <w:b/>
        </w:rPr>
        <w:t>, chemických látek</w:t>
      </w:r>
      <w:r w:rsidRPr="00874FAF">
        <w:rPr>
          <w:b/>
        </w:rPr>
        <w:t xml:space="preserve"> a způsob</w:t>
      </w:r>
      <w:r w:rsidR="007E20AD" w:rsidRPr="00874FAF">
        <w:rPr>
          <w:b/>
        </w:rPr>
        <w:t>u</w:t>
      </w:r>
      <w:r w:rsidRPr="00874FAF">
        <w:rPr>
          <w:b/>
        </w:rPr>
        <w:t xml:space="preserve"> jejich použití při restaurování, včetně zdůvodnění,</w:t>
      </w:r>
    </w:p>
    <w:p w:rsidR="00442F07" w:rsidRPr="00874FAF" w:rsidRDefault="00442F07" w:rsidP="006969B7">
      <w:pPr>
        <w:numPr>
          <w:ilvl w:val="0"/>
          <w:numId w:val="71"/>
        </w:numPr>
        <w:jc w:val="both"/>
        <w:rPr>
          <w:b/>
        </w:rPr>
      </w:pPr>
      <w:r w:rsidRPr="00874FAF">
        <w:rPr>
          <w:b/>
        </w:rPr>
        <w:t>sdělení, zda je v rámci restaurování předpokládáno doplnění chybějících částí díla, popřípadě návrh takového doplnění, včetně materiálu, povrchové úpravy, způsobu napojení na stávající dílo a grafického vyznačení doplňovaných částí,</w:t>
      </w:r>
    </w:p>
    <w:p w:rsidR="00442F07" w:rsidRPr="00953EB6" w:rsidRDefault="00442F07" w:rsidP="006969B7">
      <w:pPr>
        <w:numPr>
          <w:ilvl w:val="0"/>
          <w:numId w:val="71"/>
        </w:numPr>
        <w:jc w:val="both"/>
        <w:rPr>
          <w:b/>
        </w:rPr>
      </w:pPr>
      <w:r w:rsidRPr="00874FAF">
        <w:rPr>
          <w:b/>
        </w:rPr>
        <w:t xml:space="preserve">popis </w:t>
      </w:r>
      <w:r w:rsidRPr="00953EB6">
        <w:rPr>
          <w:b/>
        </w:rPr>
        <w:t>navrhovaného stavu po provedení restaurování.</w:t>
      </w:r>
    </w:p>
    <w:p w:rsidR="00442F07" w:rsidRPr="00953EB6" w:rsidRDefault="00442F07" w:rsidP="00442F07">
      <w:pPr>
        <w:jc w:val="both"/>
      </w:pPr>
    </w:p>
    <w:p w:rsidR="00442F07" w:rsidRPr="00953EB6" w:rsidRDefault="00442F07" w:rsidP="006969B7">
      <w:pPr>
        <w:numPr>
          <w:ilvl w:val="0"/>
          <w:numId w:val="69"/>
        </w:numPr>
        <w:jc w:val="both"/>
        <w:rPr>
          <w:b/>
        </w:rPr>
      </w:pPr>
      <w:r w:rsidRPr="00953EB6">
        <w:rPr>
          <w:b/>
        </w:rPr>
        <w:t xml:space="preserve">Žadatelem je vlastník kulturní památky. </w:t>
      </w:r>
    </w:p>
    <w:p w:rsidR="00442F07" w:rsidRPr="00953EB6" w:rsidRDefault="00442F07" w:rsidP="00F57AC1">
      <w:pPr>
        <w:pStyle w:val="Nadpis6"/>
      </w:pPr>
      <w:bookmarkStart w:id="280" w:name="_Toc392855557"/>
      <w:bookmarkStart w:id="281" w:name="_Toc413748428"/>
      <w:r w:rsidRPr="00953EB6">
        <w:t>§ KK + 03</w:t>
      </w:r>
      <w:bookmarkEnd w:id="280"/>
      <w:bookmarkEnd w:id="281"/>
    </w:p>
    <w:p w:rsidR="002630A9" w:rsidRPr="00953EB6" w:rsidRDefault="002630A9" w:rsidP="005E2900">
      <w:pPr>
        <w:pStyle w:val="Nadpis7"/>
      </w:pPr>
      <w:bookmarkStart w:id="282" w:name="_Toc392855558"/>
      <w:bookmarkStart w:id="283" w:name="_Toc413748429"/>
      <w:r w:rsidRPr="00953EB6">
        <w:t>Žádost o posouzení práce v památkovém území</w:t>
      </w:r>
      <w:r w:rsidR="00113341" w:rsidRPr="00953EB6">
        <w:t xml:space="preserve"> a ochranném památkovém pásmu</w:t>
      </w:r>
      <w:bookmarkEnd w:id="282"/>
      <w:bookmarkEnd w:id="283"/>
    </w:p>
    <w:p w:rsidR="00442F07" w:rsidRPr="00953EB6" w:rsidRDefault="00442F07" w:rsidP="006969B7">
      <w:pPr>
        <w:numPr>
          <w:ilvl w:val="0"/>
          <w:numId w:val="72"/>
        </w:numPr>
        <w:jc w:val="both"/>
        <w:rPr>
          <w:b/>
        </w:rPr>
      </w:pPr>
      <w:r w:rsidRPr="00953EB6">
        <w:rPr>
          <w:b/>
        </w:rPr>
        <w:t>Žádost o posouzení pr</w:t>
      </w:r>
      <w:r w:rsidR="002630A9" w:rsidRPr="00953EB6">
        <w:rPr>
          <w:b/>
        </w:rPr>
        <w:t>á</w:t>
      </w:r>
      <w:r w:rsidRPr="00953EB6">
        <w:rPr>
          <w:b/>
        </w:rPr>
        <w:t>c</w:t>
      </w:r>
      <w:r w:rsidR="002630A9" w:rsidRPr="00953EB6">
        <w:rPr>
          <w:b/>
        </w:rPr>
        <w:t>e</w:t>
      </w:r>
      <w:r w:rsidRPr="00953EB6">
        <w:rPr>
          <w:b/>
        </w:rPr>
        <w:t xml:space="preserve"> v památkov</w:t>
      </w:r>
      <w:r w:rsidR="002630A9" w:rsidRPr="00953EB6">
        <w:rPr>
          <w:b/>
        </w:rPr>
        <w:t>ém</w:t>
      </w:r>
      <w:r w:rsidRPr="00953EB6">
        <w:rPr>
          <w:b/>
        </w:rPr>
        <w:t xml:space="preserve"> území nebo v ochranném památkovém pásmu kromě obecných náležitostí podle správního řádu</w:t>
      </w:r>
      <w:r w:rsidR="00D52F9F" w:rsidRPr="00953EB6">
        <w:rPr>
          <w:b/>
        </w:rPr>
        <w:t xml:space="preserve"> obsahuje:</w:t>
      </w:r>
    </w:p>
    <w:p w:rsidR="00442F07" w:rsidRPr="00953EB6" w:rsidRDefault="00442F07" w:rsidP="00442F07">
      <w:pPr>
        <w:jc w:val="both"/>
      </w:pPr>
    </w:p>
    <w:p w:rsidR="00442F07" w:rsidRPr="00953EB6" w:rsidRDefault="00442F07" w:rsidP="006969B7">
      <w:pPr>
        <w:numPr>
          <w:ilvl w:val="0"/>
          <w:numId w:val="73"/>
        </w:numPr>
        <w:jc w:val="both"/>
        <w:rPr>
          <w:b/>
        </w:rPr>
      </w:pPr>
      <w:r w:rsidRPr="00953EB6">
        <w:rPr>
          <w:b/>
        </w:rPr>
        <w:t>identifikační údaje o pozemku nebo stavbě,</w:t>
      </w:r>
    </w:p>
    <w:p w:rsidR="00442F07" w:rsidRPr="00953EB6" w:rsidRDefault="00442F07" w:rsidP="006969B7">
      <w:pPr>
        <w:numPr>
          <w:ilvl w:val="0"/>
          <w:numId w:val="73"/>
        </w:numPr>
        <w:jc w:val="both"/>
        <w:rPr>
          <w:b/>
        </w:rPr>
      </w:pPr>
      <w:r w:rsidRPr="00953EB6">
        <w:rPr>
          <w:b/>
        </w:rPr>
        <w:t>technický popis zamýšlen</w:t>
      </w:r>
      <w:r w:rsidR="00113341" w:rsidRPr="00953EB6">
        <w:rPr>
          <w:b/>
        </w:rPr>
        <w:t>é</w:t>
      </w:r>
      <w:r w:rsidRPr="00953EB6">
        <w:rPr>
          <w:b/>
        </w:rPr>
        <w:t xml:space="preserve"> pr</w:t>
      </w:r>
      <w:r w:rsidR="00113341" w:rsidRPr="00953EB6">
        <w:rPr>
          <w:b/>
        </w:rPr>
        <w:t>á</w:t>
      </w:r>
      <w:r w:rsidRPr="00953EB6">
        <w:rPr>
          <w:b/>
        </w:rPr>
        <w:t>c</w:t>
      </w:r>
      <w:r w:rsidR="00113341" w:rsidRPr="00953EB6">
        <w:rPr>
          <w:b/>
        </w:rPr>
        <w:t>e</w:t>
      </w:r>
      <w:r w:rsidRPr="00953EB6">
        <w:rPr>
          <w:b/>
        </w:rPr>
        <w:t>,</w:t>
      </w:r>
    </w:p>
    <w:p w:rsidR="00442F07" w:rsidRPr="00953EB6" w:rsidRDefault="00442F07" w:rsidP="006969B7">
      <w:pPr>
        <w:numPr>
          <w:ilvl w:val="0"/>
          <w:numId w:val="73"/>
        </w:numPr>
        <w:jc w:val="both"/>
        <w:rPr>
          <w:b/>
        </w:rPr>
      </w:pPr>
      <w:r w:rsidRPr="00953EB6">
        <w:rPr>
          <w:b/>
        </w:rPr>
        <w:t>popis požadovaného výsledného stavu po provedení zamýšlen</w:t>
      </w:r>
      <w:r w:rsidR="000E3EC1" w:rsidRPr="00953EB6">
        <w:rPr>
          <w:b/>
        </w:rPr>
        <w:t>é práce</w:t>
      </w:r>
      <w:r w:rsidRPr="00953EB6">
        <w:rPr>
          <w:b/>
        </w:rPr>
        <w:t>.</w:t>
      </w:r>
    </w:p>
    <w:p w:rsidR="00442F07" w:rsidRPr="00953EB6" w:rsidRDefault="00442F07" w:rsidP="00442F07">
      <w:pPr>
        <w:jc w:val="both"/>
        <w:rPr>
          <w:b/>
        </w:rPr>
      </w:pPr>
    </w:p>
    <w:p w:rsidR="00442F07" w:rsidRPr="00953EB6" w:rsidRDefault="00442F07" w:rsidP="006969B7">
      <w:pPr>
        <w:numPr>
          <w:ilvl w:val="0"/>
          <w:numId w:val="72"/>
        </w:numPr>
        <w:jc w:val="both"/>
        <w:rPr>
          <w:b/>
        </w:rPr>
      </w:pPr>
      <w:r w:rsidRPr="00953EB6">
        <w:rPr>
          <w:b/>
        </w:rPr>
        <w:t>K žádosti žadatel při</w:t>
      </w:r>
      <w:r w:rsidR="00113341" w:rsidRPr="00953EB6">
        <w:rPr>
          <w:b/>
        </w:rPr>
        <w:t>loží</w:t>
      </w:r>
      <w:r w:rsidRPr="00953EB6">
        <w:rPr>
          <w:b/>
        </w:rPr>
        <w:t>:</w:t>
      </w:r>
    </w:p>
    <w:p w:rsidR="00333341" w:rsidRPr="00A34526" w:rsidRDefault="00333341" w:rsidP="00333341">
      <w:pPr>
        <w:ind w:left="465"/>
        <w:jc w:val="both"/>
        <w:rPr>
          <w:b/>
        </w:rPr>
      </w:pPr>
    </w:p>
    <w:p w:rsidR="00442F07" w:rsidRPr="00A34526" w:rsidRDefault="00442F07" w:rsidP="006969B7">
      <w:pPr>
        <w:numPr>
          <w:ilvl w:val="0"/>
          <w:numId w:val="74"/>
        </w:numPr>
        <w:jc w:val="both"/>
        <w:rPr>
          <w:b/>
        </w:rPr>
      </w:pPr>
      <w:r w:rsidRPr="00A34526">
        <w:rPr>
          <w:b/>
        </w:rPr>
        <w:t xml:space="preserve">dokumentaci, pokud má posouzení sloužit jako podklad pro rozhodnutí nebo jiný úkon příslušného úřadu a pokud je taková dokumentace podle jiného právního předpisu vyžadována, </w:t>
      </w:r>
    </w:p>
    <w:p w:rsidR="00442F07" w:rsidRPr="00C51CDE" w:rsidRDefault="00442F07" w:rsidP="006969B7">
      <w:pPr>
        <w:numPr>
          <w:ilvl w:val="0"/>
          <w:numId w:val="74"/>
        </w:numPr>
        <w:jc w:val="both"/>
        <w:rPr>
          <w:vertAlign w:val="superscript"/>
        </w:rPr>
      </w:pPr>
      <w:r w:rsidRPr="00A34526">
        <w:rPr>
          <w:b/>
        </w:rPr>
        <w:t xml:space="preserve">stavebně historický průzkum dotčené části stavby, </w:t>
      </w:r>
      <w:r w:rsidR="00207957" w:rsidRPr="00A34526">
        <w:rPr>
          <w:b/>
        </w:rPr>
        <w:t>jde-li o případ podle </w:t>
      </w:r>
      <w:r w:rsidR="00207957" w:rsidRPr="003D374E">
        <w:rPr>
          <w:b/>
          <w:highlight w:val="green"/>
        </w:rPr>
        <w:t xml:space="preserve">písmene </w:t>
      </w:r>
      <w:r w:rsidRPr="003D374E">
        <w:rPr>
          <w:b/>
          <w:highlight w:val="green"/>
        </w:rPr>
        <w:t>a)</w:t>
      </w:r>
      <w:r w:rsidRPr="00A34526">
        <w:rPr>
          <w:b/>
        </w:rPr>
        <w:t xml:space="preserve"> a </w:t>
      </w:r>
      <w:r w:rsidR="006C58BD">
        <w:rPr>
          <w:b/>
        </w:rPr>
        <w:t xml:space="preserve">je-li </w:t>
      </w:r>
      <w:r w:rsidRPr="00A34526">
        <w:rPr>
          <w:b/>
        </w:rPr>
        <w:t>zamýšlenou prací změna dokončené stavby podle jiného</w:t>
      </w:r>
      <w:r>
        <w:t xml:space="preserve"> </w:t>
      </w:r>
      <w:r w:rsidRPr="00A34526">
        <w:rPr>
          <w:b/>
        </w:rPr>
        <w:t>právního předpisu,</w:t>
      </w:r>
      <w:r w:rsidRPr="00A34526">
        <w:rPr>
          <w:b/>
          <w:vertAlign w:val="superscript"/>
        </w:rPr>
        <w:t>*k01)</w:t>
      </w:r>
    </w:p>
    <w:p w:rsidR="00442F07" w:rsidRPr="00333341" w:rsidRDefault="00442F07" w:rsidP="006969B7">
      <w:pPr>
        <w:numPr>
          <w:ilvl w:val="0"/>
          <w:numId w:val="74"/>
        </w:numPr>
        <w:jc w:val="both"/>
        <w:rPr>
          <w:b/>
        </w:rPr>
      </w:pPr>
      <w:r w:rsidRPr="00A34526">
        <w:rPr>
          <w:b/>
        </w:rPr>
        <w:t xml:space="preserve">stavebně historický průzkum stavby, </w:t>
      </w:r>
      <w:r w:rsidR="00D852C2" w:rsidRPr="00D852C2">
        <w:rPr>
          <w:b/>
        </w:rPr>
        <w:t>pokud je předmětem žádosti odstranění takové stavby</w:t>
      </w:r>
      <w:r w:rsidR="00D852C2" w:rsidRPr="00D852C2">
        <w:t>.</w:t>
      </w:r>
    </w:p>
    <w:p w:rsidR="00333341" w:rsidRPr="00113341" w:rsidRDefault="00333341" w:rsidP="00333341">
      <w:pPr>
        <w:ind w:left="1260"/>
        <w:jc w:val="both"/>
        <w:rPr>
          <w:b/>
        </w:rPr>
      </w:pPr>
    </w:p>
    <w:p w:rsidR="00113341" w:rsidRDefault="00113341" w:rsidP="00113341">
      <w:pPr>
        <w:jc w:val="both"/>
        <w:rPr>
          <w:b/>
        </w:rPr>
      </w:pPr>
      <w:r>
        <w:rPr>
          <w:b/>
        </w:rPr>
        <w:t>K žádosti o posouzení práce v ochranném památkovém pásmu se přílohy</w:t>
      </w:r>
      <w:r w:rsidR="008239A9">
        <w:rPr>
          <w:b/>
        </w:rPr>
        <w:t xml:space="preserve"> </w:t>
      </w:r>
      <w:r w:rsidR="00C52F31">
        <w:rPr>
          <w:b/>
        </w:rPr>
        <w:t>podle</w:t>
      </w:r>
      <w:r>
        <w:rPr>
          <w:b/>
        </w:rPr>
        <w:t> </w:t>
      </w:r>
      <w:r w:rsidRPr="00113341">
        <w:rPr>
          <w:b/>
          <w:highlight w:val="green"/>
        </w:rPr>
        <w:t>písmen</w:t>
      </w:r>
      <w:r w:rsidR="00C52F31">
        <w:rPr>
          <w:b/>
          <w:highlight w:val="green"/>
        </w:rPr>
        <w:t>a</w:t>
      </w:r>
      <w:r w:rsidRPr="00113341">
        <w:rPr>
          <w:b/>
          <w:highlight w:val="green"/>
        </w:rPr>
        <w:t xml:space="preserve"> b) a c)</w:t>
      </w:r>
      <w:r>
        <w:rPr>
          <w:b/>
        </w:rPr>
        <w:t xml:space="preserve"> </w:t>
      </w:r>
      <w:r w:rsidR="00407850">
        <w:rPr>
          <w:b/>
        </w:rPr>
        <w:t>nepřikládají.</w:t>
      </w:r>
      <w:r>
        <w:rPr>
          <w:b/>
        </w:rPr>
        <w:t xml:space="preserve"> </w:t>
      </w:r>
    </w:p>
    <w:p w:rsidR="00333341" w:rsidRPr="00A34526" w:rsidRDefault="00333341" w:rsidP="00113341">
      <w:pPr>
        <w:jc w:val="both"/>
        <w:rPr>
          <w:b/>
        </w:rPr>
      </w:pPr>
    </w:p>
    <w:p w:rsidR="00442F07" w:rsidRPr="00953EB6" w:rsidRDefault="00442F07" w:rsidP="006969B7">
      <w:pPr>
        <w:numPr>
          <w:ilvl w:val="0"/>
          <w:numId w:val="72"/>
        </w:numPr>
        <w:jc w:val="both"/>
        <w:rPr>
          <w:b/>
        </w:rPr>
      </w:pPr>
      <w:r w:rsidRPr="00953EB6">
        <w:rPr>
          <w:b/>
        </w:rPr>
        <w:t xml:space="preserve">Žadatelem je vlastník nemovitosti, která není kulturní památkou, ale nachází se v památkovém území nebo </w:t>
      </w:r>
      <w:r w:rsidR="00C4223D" w:rsidRPr="00953EB6">
        <w:rPr>
          <w:b/>
        </w:rPr>
        <w:t xml:space="preserve">v </w:t>
      </w:r>
      <w:r w:rsidR="007311A5" w:rsidRPr="00953EB6">
        <w:rPr>
          <w:b/>
        </w:rPr>
        <w:t>ochranném památkovém pásmu</w:t>
      </w:r>
      <w:r w:rsidRPr="00953EB6">
        <w:rPr>
          <w:b/>
        </w:rPr>
        <w:t xml:space="preserve">, </w:t>
      </w:r>
      <w:r w:rsidR="00A4295A" w:rsidRPr="00953EB6">
        <w:rPr>
          <w:b/>
        </w:rPr>
        <w:t>nebo</w:t>
      </w:r>
      <w:r w:rsidRPr="00953EB6">
        <w:rPr>
          <w:b/>
        </w:rPr>
        <w:t xml:space="preserve"> osoba, která je oprávněna vyvolat správní řízení </w:t>
      </w:r>
      <w:r w:rsidR="00855F3D" w:rsidRPr="00953EB6">
        <w:rPr>
          <w:b/>
        </w:rPr>
        <w:t xml:space="preserve">nebo zjednodušující postupy </w:t>
      </w:r>
      <w:r w:rsidRPr="00953EB6">
        <w:rPr>
          <w:b/>
        </w:rPr>
        <w:t>podle jiného právního předpisu</w:t>
      </w:r>
      <w:r w:rsidRPr="00953EB6">
        <w:rPr>
          <w:b/>
          <w:vertAlign w:val="superscript"/>
        </w:rPr>
        <w:t>*k02)</w:t>
      </w:r>
      <w:r w:rsidRPr="00953EB6">
        <w:rPr>
          <w:b/>
        </w:rPr>
        <w:t xml:space="preserve">, které se týká prací </w:t>
      </w:r>
      <w:r w:rsidR="0043152F" w:rsidRPr="00953EB6">
        <w:rPr>
          <w:b/>
        </w:rPr>
        <w:t>v památkovém území</w:t>
      </w:r>
      <w:r w:rsidRPr="00953EB6">
        <w:rPr>
          <w:b/>
        </w:rPr>
        <w:t>.</w:t>
      </w:r>
    </w:p>
    <w:p w:rsidR="00442F07" w:rsidRPr="00953EB6" w:rsidRDefault="00442F07" w:rsidP="00F57AC1">
      <w:pPr>
        <w:pStyle w:val="Nadpis6"/>
      </w:pPr>
      <w:bookmarkStart w:id="284" w:name="_Toc392855559"/>
      <w:bookmarkStart w:id="285" w:name="_Toc413748430"/>
      <w:r w:rsidRPr="00953EB6">
        <w:t>§ KK + 04</w:t>
      </w:r>
      <w:bookmarkEnd w:id="284"/>
      <w:bookmarkEnd w:id="285"/>
    </w:p>
    <w:p w:rsidR="00442F07" w:rsidRDefault="00442F07" w:rsidP="005E2900">
      <w:pPr>
        <w:pStyle w:val="Nadpis7"/>
      </w:pPr>
      <w:bookmarkStart w:id="286" w:name="_Toc392855560"/>
      <w:bookmarkStart w:id="287" w:name="_Toc413748431"/>
      <w:r w:rsidRPr="00953EB6">
        <w:t>Vyjádření památkového ústavu</w:t>
      </w:r>
      <w:bookmarkEnd w:id="286"/>
      <w:bookmarkEnd w:id="287"/>
    </w:p>
    <w:p w:rsidR="00FE6A82" w:rsidRPr="00FE6A82" w:rsidRDefault="00FE6A82" w:rsidP="00E54B42">
      <w:pPr>
        <w:pStyle w:val="Odstavecseseznamem"/>
        <w:numPr>
          <w:ilvl w:val="0"/>
          <w:numId w:val="236"/>
        </w:numPr>
        <w:spacing w:after="0" w:line="240" w:lineRule="auto"/>
        <w:jc w:val="both"/>
        <w:rPr>
          <w:rFonts w:ascii="Times New Roman" w:eastAsia="Times New Roman" w:hAnsi="Times New Roman"/>
          <w:b/>
          <w:sz w:val="24"/>
          <w:szCs w:val="24"/>
          <w:lang w:eastAsia="cs-CZ"/>
        </w:rPr>
      </w:pPr>
      <w:r w:rsidRPr="00FE6A82">
        <w:rPr>
          <w:rFonts w:ascii="Times New Roman" w:eastAsia="Times New Roman" w:hAnsi="Times New Roman"/>
          <w:b/>
          <w:sz w:val="24"/>
          <w:szCs w:val="24"/>
          <w:lang w:eastAsia="cs-CZ"/>
        </w:rPr>
        <w:lastRenderedPageBreak/>
        <w:t xml:space="preserve">Orgán památkové péče po podání žádosti podle </w:t>
      </w:r>
      <w:r w:rsidRPr="00FE6A82">
        <w:rPr>
          <w:rFonts w:ascii="Times New Roman" w:eastAsia="Times New Roman" w:hAnsi="Times New Roman"/>
          <w:b/>
          <w:sz w:val="24"/>
          <w:szCs w:val="24"/>
          <w:highlight w:val="green"/>
          <w:lang w:eastAsia="cs-CZ"/>
        </w:rPr>
        <w:t xml:space="preserve">§ KK + 01, § KK + 02 </w:t>
      </w:r>
      <w:r w:rsidRPr="00FE6A82">
        <w:rPr>
          <w:rFonts w:ascii="Times New Roman" w:eastAsia="Times New Roman" w:hAnsi="Times New Roman"/>
          <w:b/>
          <w:sz w:val="24"/>
          <w:szCs w:val="24"/>
          <w:lang w:eastAsia="cs-CZ"/>
        </w:rPr>
        <w:t xml:space="preserve">nebo </w:t>
      </w:r>
      <w:r w:rsidRPr="00FE6A82">
        <w:rPr>
          <w:rFonts w:ascii="Times New Roman" w:eastAsia="Times New Roman" w:hAnsi="Times New Roman"/>
          <w:b/>
          <w:sz w:val="24"/>
          <w:szCs w:val="24"/>
          <w:highlight w:val="green"/>
          <w:lang w:eastAsia="cs-CZ"/>
        </w:rPr>
        <w:t>§ KK + 03</w:t>
      </w:r>
      <w:r w:rsidRPr="00FE6A82">
        <w:rPr>
          <w:rFonts w:ascii="Times New Roman" w:eastAsia="Times New Roman" w:hAnsi="Times New Roman"/>
          <w:b/>
          <w:sz w:val="24"/>
          <w:szCs w:val="24"/>
          <w:lang w:eastAsia="cs-CZ"/>
        </w:rPr>
        <w:t xml:space="preserve"> informuje o zamýšlené práci památkový ústav, který může ve lhůtě 20 dnů</w:t>
      </w:r>
      <w:r w:rsidR="007D4856">
        <w:rPr>
          <w:rFonts w:ascii="Times New Roman" w:eastAsia="Times New Roman" w:hAnsi="Times New Roman"/>
          <w:b/>
          <w:sz w:val="24"/>
          <w:szCs w:val="24"/>
          <w:lang w:eastAsia="cs-CZ"/>
        </w:rPr>
        <w:t xml:space="preserve"> od obdržení informace</w:t>
      </w:r>
      <w:r w:rsidRPr="00FE6A82">
        <w:rPr>
          <w:rFonts w:ascii="Times New Roman" w:eastAsia="Times New Roman" w:hAnsi="Times New Roman"/>
          <w:b/>
          <w:sz w:val="24"/>
          <w:szCs w:val="24"/>
          <w:lang w:eastAsia="cs-CZ"/>
        </w:rPr>
        <w:t xml:space="preserve"> doručit své vyjádření k žádosti. Památkový ústav může ve skutkově shodných nebo podobných případech bezodkladně orgánu památkové péče písemně sdělit, že nenastaly oproti dříve řešeným případům skutečnosti odůvodňující odchylný závěr a že se nevyjádří.</w:t>
      </w:r>
    </w:p>
    <w:p w:rsidR="00FE6A82" w:rsidRPr="00FE6A82" w:rsidRDefault="00FE6A82" w:rsidP="00FE6A82">
      <w:pPr>
        <w:pStyle w:val="Odstavecseseznamem"/>
        <w:ind w:left="465"/>
        <w:jc w:val="both"/>
        <w:rPr>
          <w:rFonts w:ascii="Times New Roman" w:eastAsia="Times New Roman" w:hAnsi="Times New Roman"/>
          <w:b/>
          <w:sz w:val="24"/>
          <w:szCs w:val="24"/>
          <w:lang w:eastAsia="cs-CZ"/>
        </w:rPr>
      </w:pPr>
    </w:p>
    <w:p w:rsidR="00FE6A82" w:rsidRPr="00FE6A82" w:rsidRDefault="00FE6A82" w:rsidP="00E54B42">
      <w:pPr>
        <w:pStyle w:val="Odstavecseseznamem"/>
        <w:numPr>
          <w:ilvl w:val="0"/>
          <w:numId w:val="236"/>
        </w:numPr>
        <w:spacing w:after="0" w:line="240" w:lineRule="auto"/>
        <w:jc w:val="both"/>
        <w:rPr>
          <w:rFonts w:ascii="Times New Roman" w:eastAsia="Times New Roman" w:hAnsi="Times New Roman"/>
          <w:b/>
          <w:sz w:val="24"/>
          <w:szCs w:val="24"/>
          <w:lang w:eastAsia="cs-CZ"/>
        </w:rPr>
      </w:pPr>
      <w:r w:rsidRPr="00FE6A82">
        <w:rPr>
          <w:rFonts w:ascii="Times New Roman" w:eastAsia="Times New Roman" w:hAnsi="Times New Roman"/>
          <w:b/>
          <w:sz w:val="24"/>
          <w:szCs w:val="24"/>
          <w:lang w:eastAsia="cs-CZ"/>
        </w:rPr>
        <w:t xml:space="preserve">Památkový ústav vypracuje ve lhůtě podle </w:t>
      </w:r>
      <w:r w:rsidRPr="00FE6A82">
        <w:rPr>
          <w:rFonts w:ascii="Times New Roman" w:eastAsia="Times New Roman" w:hAnsi="Times New Roman"/>
          <w:b/>
          <w:sz w:val="24"/>
          <w:szCs w:val="24"/>
          <w:highlight w:val="green"/>
          <w:lang w:eastAsia="cs-CZ"/>
        </w:rPr>
        <w:t>odstavce 1</w:t>
      </w:r>
      <w:r w:rsidRPr="00FE6A82">
        <w:rPr>
          <w:rFonts w:ascii="Times New Roman" w:eastAsia="Times New Roman" w:hAnsi="Times New Roman"/>
          <w:b/>
          <w:sz w:val="24"/>
          <w:szCs w:val="24"/>
          <w:lang w:eastAsia="cs-CZ"/>
        </w:rPr>
        <w:t xml:space="preserve"> vyjádření, pokud </w:t>
      </w:r>
    </w:p>
    <w:p w:rsidR="00FE6A82" w:rsidRPr="00FE6A82" w:rsidRDefault="00FE6A82" w:rsidP="00FE6A82">
      <w:pPr>
        <w:jc w:val="both"/>
        <w:rPr>
          <w:b/>
        </w:rPr>
      </w:pPr>
    </w:p>
    <w:p w:rsidR="00FE6A82" w:rsidRPr="00FE6A82" w:rsidRDefault="00FE6A82" w:rsidP="00E54B42">
      <w:pPr>
        <w:numPr>
          <w:ilvl w:val="0"/>
          <w:numId w:val="237"/>
        </w:numPr>
        <w:jc w:val="both"/>
        <w:rPr>
          <w:b/>
        </w:rPr>
      </w:pPr>
      <w:r w:rsidRPr="00FE6A82">
        <w:rPr>
          <w:b/>
        </w:rPr>
        <w:t>je předmětem žádosti práce na národní kulturní památce</w:t>
      </w:r>
      <w:r w:rsidR="00362B01">
        <w:rPr>
          <w:b/>
        </w:rPr>
        <w:t>, památce s mezinárodním statusem</w:t>
      </w:r>
      <w:r w:rsidRPr="00FE6A82">
        <w:rPr>
          <w:b/>
        </w:rPr>
        <w:t xml:space="preserve"> nebo restaurování kulturní památky, nebo</w:t>
      </w:r>
    </w:p>
    <w:p w:rsidR="00FE6A82" w:rsidRPr="00FE6A82" w:rsidRDefault="00FE6A82" w:rsidP="00E54B42">
      <w:pPr>
        <w:numPr>
          <w:ilvl w:val="0"/>
          <w:numId w:val="237"/>
        </w:numPr>
        <w:jc w:val="both"/>
        <w:rPr>
          <w:b/>
        </w:rPr>
      </w:pPr>
      <w:r w:rsidRPr="00FE6A82">
        <w:rPr>
          <w:b/>
        </w:rPr>
        <w:t xml:space="preserve">o vyjádření orgán památkové péče výslovně požádá. </w:t>
      </w:r>
    </w:p>
    <w:p w:rsidR="00FE6A82" w:rsidRPr="00FE6A82" w:rsidRDefault="00FE6A82" w:rsidP="00FE6A82">
      <w:pPr>
        <w:pStyle w:val="Odstavecseseznamem"/>
        <w:ind w:left="426"/>
        <w:jc w:val="both"/>
        <w:rPr>
          <w:rFonts w:ascii="Times New Roman" w:eastAsia="Times New Roman" w:hAnsi="Times New Roman"/>
          <w:b/>
          <w:sz w:val="24"/>
          <w:szCs w:val="24"/>
          <w:lang w:eastAsia="cs-CZ"/>
        </w:rPr>
      </w:pPr>
    </w:p>
    <w:p w:rsidR="001B6976" w:rsidRDefault="00FE6A82" w:rsidP="00FE6A82">
      <w:pPr>
        <w:pStyle w:val="Odstavecseseznamem"/>
        <w:ind w:left="426"/>
        <w:jc w:val="both"/>
        <w:rPr>
          <w:rFonts w:ascii="Times New Roman" w:eastAsia="Times New Roman" w:hAnsi="Times New Roman"/>
          <w:b/>
          <w:sz w:val="24"/>
          <w:szCs w:val="24"/>
          <w:lang w:eastAsia="cs-CZ"/>
        </w:rPr>
      </w:pPr>
      <w:r w:rsidRPr="00FE6A82">
        <w:rPr>
          <w:rFonts w:ascii="Times New Roman" w:eastAsia="Times New Roman" w:hAnsi="Times New Roman"/>
          <w:b/>
          <w:sz w:val="24"/>
          <w:szCs w:val="24"/>
          <w:lang w:eastAsia="cs-CZ"/>
        </w:rPr>
        <w:t>Ve zvlášť složitých případech může orgán památkové péče stanovit lhůtu delší, celková lhůta pro vyjádření nesmí překročit 50 dnů.</w:t>
      </w:r>
      <w:r w:rsidR="00855EB0" w:rsidRPr="00FE6A82">
        <w:rPr>
          <w:rFonts w:ascii="Times New Roman" w:eastAsia="Times New Roman" w:hAnsi="Times New Roman"/>
          <w:b/>
          <w:sz w:val="24"/>
          <w:szCs w:val="24"/>
          <w:lang w:eastAsia="cs-CZ"/>
        </w:rPr>
        <w:t xml:space="preserve"> </w:t>
      </w:r>
    </w:p>
    <w:p w:rsidR="00A0397A" w:rsidRDefault="00A0397A" w:rsidP="00FE6A82">
      <w:pPr>
        <w:pStyle w:val="Odstavecseseznamem"/>
        <w:ind w:left="426"/>
        <w:jc w:val="both"/>
        <w:rPr>
          <w:rFonts w:ascii="Times New Roman" w:eastAsia="Times New Roman" w:hAnsi="Times New Roman"/>
          <w:b/>
          <w:sz w:val="24"/>
          <w:szCs w:val="24"/>
          <w:lang w:eastAsia="cs-CZ"/>
        </w:rPr>
      </w:pPr>
    </w:p>
    <w:p w:rsidR="00BD6934" w:rsidRPr="00FE6A82" w:rsidRDefault="00BD6934" w:rsidP="00E54B42">
      <w:pPr>
        <w:pStyle w:val="Odstavecseseznamem"/>
        <w:numPr>
          <w:ilvl w:val="0"/>
          <w:numId w:val="236"/>
        </w:numPr>
        <w:spacing w:after="0" w:line="240" w:lineRule="auto"/>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Orgán památkové péče nevydá posouzen</w:t>
      </w:r>
      <w:r w:rsidR="00A0397A">
        <w:rPr>
          <w:rFonts w:ascii="Times New Roman" w:eastAsia="Times New Roman" w:hAnsi="Times New Roman"/>
          <w:b/>
          <w:sz w:val="24"/>
          <w:szCs w:val="24"/>
          <w:lang w:eastAsia="cs-CZ"/>
        </w:rPr>
        <w:t xml:space="preserve">í do doby, </w:t>
      </w:r>
      <w:r>
        <w:rPr>
          <w:rFonts w:ascii="Times New Roman" w:eastAsia="Times New Roman" w:hAnsi="Times New Roman"/>
          <w:b/>
          <w:sz w:val="24"/>
          <w:szCs w:val="24"/>
          <w:lang w:eastAsia="cs-CZ"/>
        </w:rPr>
        <w:t xml:space="preserve">než obdrží vyjádření památkového ústavu nebo marně uplyne lhůta daná podle </w:t>
      </w:r>
      <w:r w:rsidRPr="00A0397A">
        <w:rPr>
          <w:rFonts w:ascii="Times New Roman" w:eastAsia="Times New Roman" w:hAnsi="Times New Roman"/>
          <w:b/>
          <w:sz w:val="24"/>
          <w:szCs w:val="24"/>
          <w:highlight w:val="green"/>
          <w:lang w:eastAsia="cs-CZ"/>
        </w:rPr>
        <w:t>odstavc</w:t>
      </w:r>
      <w:r w:rsidR="00A0397A" w:rsidRPr="00A0397A">
        <w:rPr>
          <w:rFonts w:ascii="Times New Roman" w:eastAsia="Times New Roman" w:hAnsi="Times New Roman"/>
          <w:b/>
          <w:sz w:val="24"/>
          <w:szCs w:val="24"/>
          <w:highlight w:val="green"/>
          <w:lang w:eastAsia="cs-CZ"/>
        </w:rPr>
        <w:t>ů</w:t>
      </w:r>
      <w:r w:rsidRPr="00A0397A">
        <w:rPr>
          <w:rFonts w:ascii="Times New Roman" w:eastAsia="Times New Roman" w:hAnsi="Times New Roman"/>
          <w:b/>
          <w:sz w:val="24"/>
          <w:szCs w:val="24"/>
          <w:highlight w:val="green"/>
          <w:lang w:eastAsia="cs-CZ"/>
        </w:rPr>
        <w:t xml:space="preserve"> 1 nebo 2</w:t>
      </w:r>
      <w:r w:rsidR="00A0397A">
        <w:rPr>
          <w:rFonts w:ascii="Times New Roman" w:eastAsia="Times New Roman" w:hAnsi="Times New Roman"/>
          <w:b/>
          <w:sz w:val="24"/>
          <w:szCs w:val="24"/>
          <w:lang w:eastAsia="cs-CZ"/>
        </w:rPr>
        <w:t>;</w:t>
      </w:r>
      <w:r>
        <w:rPr>
          <w:rFonts w:ascii="Times New Roman" w:eastAsia="Times New Roman" w:hAnsi="Times New Roman"/>
          <w:b/>
          <w:sz w:val="24"/>
          <w:szCs w:val="24"/>
          <w:lang w:eastAsia="cs-CZ"/>
        </w:rPr>
        <w:t xml:space="preserve"> </w:t>
      </w:r>
      <w:r w:rsidR="00A0397A">
        <w:rPr>
          <w:rFonts w:ascii="Times New Roman" w:eastAsia="Times New Roman" w:hAnsi="Times New Roman"/>
          <w:b/>
          <w:sz w:val="24"/>
          <w:szCs w:val="24"/>
          <w:lang w:eastAsia="cs-CZ"/>
        </w:rPr>
        <w:t>k</w:t>
      </w:r>
      <w:r w:rsidRPr="00FE6A82">
        <w:rPr>
          <w:rFonts w:ascii="Times New Roman" w:eastAsia="Times New Roman" w:hAnsi="Times New Roman"/>
          <w:b/>
          <w:sz w:val="24"/>
          <w:szCs w:val="24"/>
          <w:lang w:eastAsia="cs-CZ"/>
        </w:rPr>
        <w:t> vyjádření doručenému po lhůtě se nepřihlíží.</w:t>
      </w:r>
    </w:p>
    <w:p w:rsidR="00442F07" w:rsidRPr="00953EB6" w:rsidRDefault="00442F07" w:rsidP="00F57AC1">
      <w:pPr>
        <w:pStyle w:val="Nadpis6"/>
      </w:pPr>
      <w:bookmarkStart w:id="288" w:name="_Toc392855561"/>
      <w:bookmarkStart w:id="289" w:name="_Toc413748432"/>
      <w:r w:rsidRPr="00953EB6">
        <w:t>§ KK + 05</w:t>
      </w:r>
      <w:bookmarkEnd w:id="288"/>
      <w:bookmarkEnd w:id="289"/>
    </w:p>
    <w:p w:rsidR="00442F07" w:rsidRDefault="00F33D58" w:rsidP="006969B7">
      <w:pPr>
        <w:numPr>
          <w:ilvl w:val="0"/>
          <w:numId w:val="76"/>
        </w:numPr>
        <w:spacing w:before="240"/>
        <w:jc w:val="both"/>
        <w:rPr>
          <w:b/>
        </w:rPr>
      </w:pPr>
      <w:r w:rsidRPr="00F33D58">
        <w:rPr>
          <w:b/>
        </w:rPr>
        <w:t>O</w:t>
      </w:r>
      <w:r w:rsidR="00442F07" w:rsidRPr="00F33D58">
        <w:rPr>
          <w:b/>
        </w:rPr>
        <w:t xml:space="preserve">rgán památkové péče </w:t>
      </w:r>
      <w:r w:rsidRPr="00F33D58">
        <w:rPr>
          <w:b/>
        </w:rPr>
        <w:t xml:space="preserve">při posouzení podle </w:t>
      </w:r>
      <w:r w:rsidRPr="003D374E">
        <w:rPr>
          <w:b/>
          <w:highlight w:val="green"/>
        </w:rPr>
        <w:t>§ KK + 00</w:t>
      </w:r>
      <w:r w:rsidRPr="00F33D58">
        <w:rPr>
          <w:b/>
        </w:rPr>
        <w:t xml:space="preserve"> ověří</w:t>
      </w:r>
      <w:r w:rsidR="00442F07" w:rsidRPr="00F33D58">
        <w:rPr>
          <w:b/>
        </w:rPr>
        <w:t xml:space="preserve">, zda je </w:t>
      </w:r>
      <w:r w:rsidRPr="00F33D58">
        <w:rPr>
          <w:b/>
        </w:rPr>
        <w:t>zamýšlená práce nebo zamýšlené res</w:t>
      </w:r>
      <w:r w:rsidR="00333341">
        <w:rPr>
          <w:b/>
        </w:rPr>
        <w:t xml:space="preserve">taurování </w:t>
      </w:r>
      <w:r w:rsidR="00442F07" w:rsidRPr="00F33D58">
        <w:rPr>
          <w:b/>
        </w:rPr>
        <w:t>v</w:t>
      </w:r>
      <w:r w:rsidR="007E2F27" w:rsidRPr="00F33D58">
        <w:rPr>
          <w:b/>
        </w:rPr>
        <w:t> </w:t>
      </w:r>
      <w:r w:rsidR="00442F07" w:rsidRPr="00F33D58">
        <w:rPr>
          <w:b/>
        </w:rPr>
        <w:t>souladu</w:t>
      </w:r>
      <w:r w:rsidR="007E2F27" w:rsidRPr="00F33D58">
        <w:rPr>
          <w:b/>
        </w:rPr>
        <w:t xml:space="preserve"> </w:t>
      </w:r>
    </w:p>
    <w:p w:rsidR="00333341" w:rsidRPr="00F33D58" w:rsidRDefault="00333341" w:rsidP="00333341">
      <w:pPr>
        <w:ind w:left="465"/>
        <w:jc w:val="both"/>
        <w:rPr>
          <w:b/>
        </w:rPr>
      </w:pPr>
    </w:p>
    <w:p w:rsidR="00442F07" w:rsidRPr="00A34526" w:rsidRDefault="00442F07" w:rsidP="006969B7">
      <w:pPr>
        <w:numPr>
          <w:ilvl w:val="0"/>
          <w:numId w:val="77"/>
        </w:numPr>
        <w:jc w:val="both"/>
        <w:rPr>
          <w:b/>
        </w:rPr>
      </w:pPr>
      <w:r w:rsidRPr="00A34526">
        <w:rPr>
          <w:b/>
        </w:rPr>
        <w:t>se současným stavem poznání hodnot kulturní památky</w:t>
      </w:r>
      <w:r w:rsidR="001118FD">
        <w:rPr>
          <w:b/>
        </w:rPr>
        <w:t xml:space="preserve"> nebo</w:t>
      </w:r>
      <w:r w:rsidRPr="00A34526">
        <w:rPr>
          <w:b/>
        </w:rPr>
        <w:t xml:space="preserve"> památkového území,</w:t>
      </w:r>
    </w:p>
    <w:p w:rsidR="00A34526" w:rsidRPr="00A34526" w:rsidRDefault="00442F07" w:rsidP="006969B7">
      <w:pPr>
        <w:numPr>
          <w:ilvl w:val="0"/>
          <w:numId w:val="77"/>
        </w:numPr>
        <w:jc w:val="both"/>
      </w:pPr>
      <w:r w:rsidRPr="00A34526">
        <w:rPr>
          <w:b/>
        </w:rPr>
        <w:t xml:space="preserve">s </w:t>
      </w:r>
      <w:r w:rsidR="00D852C2">
        <w:rPr>
          <w:b/>
        </w:rPr>
        <w:t>plán</w:t>
      </w:r>
      <w:r w:rsidR="00F26EEC">
        <w:rPr>
          <w:b/>
        </w:rPr>
        <w:t>em</w:t>
      </w:r>
      <w:r w:rsidR="00D852C2">
        <w:rPr>
          <w:b/>
        </w:rPr>
        <w:t xml:space="preserve"> ochrany</w:t>
      </w:r>
      <w:r w:rsidR="00F33D58">
        <w:rPr>
          <w:b/>
        </w:rPr>
        <w:t>, nebo</w:t>
      </w:r>
    </w:p>
    <w:p w:rsidR="00442F07" w:rsidRPr="00333341" w:rsidRDefault="00442F07" w:rsidP="006969B7">
      <w:pPr>
        <w:numPr>
          <w:ilvl w:val="0"/>
          <w:numId w:val="77"/>
        </w:numPr>
        <w:tabs>
          <w:tab w:val="num" w:pos="360"/>
        </w:tabs>
        <w:jc w:val="both"/>
      </w:pPr>
      <w:r w:rsidRPr="00F26EEC">
        <w:rPr>
          <w:b/>
        </w:rPr>
        <w:t>s vymezení</w:t>
      </w:r>
      <w:r w:rsidR="00F26EEC" w:rsidRPr="00F26EEC">
        <w:rPr>
          <w:b/>
        </w:rPr>
        <w:t>m</w:t>
      </w:r>
      <w:r w:rsidRPr="00F26EEC">
        <w:rPr>
          <w:b/>
        </w:rPr>
        <w:t xml:space="preserve"> ochranného památkového pásma.</w:t>
      </w:r>
    </w:p>
    <w:p w:rsidR="00333341" w:rsidRPr="00F26EEC" w:rsidRDefault="00333341" w:rsidP="00333341">
      <w:pPr>
        <w:ind w:left="1260"/>
        <w:jc w:val="both"/>
      </w:pPr>
    </w:p>
    <w:p w:rsidR="00442F07" w:rsidRPr="00953EB6" w:rsidRDefault="00442F07" w:rsidP="006969B7">
      <w:pPr>
        <w:numPr>
          <w:ilvl w:val="0"/>
          <w:numId w:val="76"/>
        </w:numPr>
        <w:jc w:val="both"/>
        <w:rPr>
          <w:b/>
        </w:rPr>
      </w:pPr>
      <w:r w:rsidRPr="00A34526">
        <w:rPr>
          <w:b/>
        </w:rPr>
        <w:t xml:space="preserve">V posouzení </w:t>
      </w:r>
      <w:r w:rsidRPr="00E81A1F">
        <w:rPr>
          <w:b/>
          <w:highlight w:val="green"/>
        </w:rPr>
        <w:t>podle § KK + 00</w:t>
      </w:r>
      <w:r w:rsidRPr="00A34526">
        <w:rPr>
          <w:b/>
        </w:rPr>
        <w:t xml:space="preserve"> </w:t>
      </w:r>
      <w:r w:rsidRPr="00953EB6">
        <w:rPr>
          <w:b/>
        </w:rPr>
        <w:t xml:space="preserve">orgán památkové péče </w:t>
      </w:r>
      <w:r w:rsidR="00333341" w:rsidRPr="00953EB6">
        <w:rPr>
          <w:b/>
        </w:rPr>
        <w:t>stanoví</w:t>
      </w:r>
      <w:r w:rsidRPr="00953EB6">
        <w:rPr>
          <w:b/>
        </w:rPr>
        <w:t>, zda zamýšlen</w:t>
      </w:r>
      <w:r w:rsidR="000E3EC1" w:rsidRPr="00953EB6">
        <w:rPr>
          <w:b/>
        </w:rPr>
        <w:t>ou práci</w:t>
      </w:r>
      <w:r w:rsidR="00333341" w:rsidRPr="00953EB6">
        <w:rPr>
          <w:b/>
        </w:rPr>
        <w:t xml:space="preserve"> nebo zamýšlené</w:t>
      </w:r>
      <w:r w:rsidR="007D4856" w:rsidRPr="00953EB6">
        <w:rPr>
          <w:b/>
        </w:rPr>
        <w:t>ho</w:t>
      </w:r>
      <w:r w:rsidR="00333341" w:rsidRPr="00953EB6">
        <w:rPr>
          <w:b/>
        </w:rPr>
        <w:t xml:space="preserve"> restaurování</w:t>
      </w:r>
      <w:r w:rsidRPr="00953EB6">
        <w:rPr>
          <w:b/>
        </w:rPr>
        <w:t xml:space="preserve"> lze na základě podané žádosti z hlediska zájmů památkové péče dále připravovat nebo provést a stanoví případně podmínky pro další přípravu nebo provedení zamýšlen</w:t>
      </w:r>
      <w:r w:rsidR="000E3EC1" w:rsidRPr="00953EB6">
        <w:rPr>
          <w:b/>
        </w:rPr>
        <w:t>é</w:t>
      </w:r>
      <w:r w:rsidRPr="00953EB6">
        <w:rPr>
          <w:b/>
        </w:rPr>
        <w:t xml:space="preserve"> pr</w:t>
      </w:r>
      <w:r w:rsidR="000E3EC1" w:rsidRPr="00953EB6">
        <w:rPr>
          <w:b/>
        </w:rPr>
        <w:t>á</w:t>
      </w:r>
      <w:r w:rsidRPr="00953EB6">
        <w:rPr>
          <w:b/>
        </w:rPr>
        <w:t>c</w:t>
      </w:r>
      <w:r w:rsidR="000E3EC1" w:rsidRPr="00953EB6">
        <w:rPr>
          <w:b/>
        </w:rPr>
        <w:t>e</w:t>
      </w:r>
      <w:r w:rsidR="00333341" w:rsidRPr="00953EB6">
        <w:rPr>
          <w:b/>
        </w:rPr>
        <w:t xml:space="preserve"> nebo zamýšlené</w:t>
      </w:r>
      <w:r w:rsidR="001118FD" w:rsidRPr="00953EB6">
        <w:rPr>
          <w:b/>
        </w:rPr>
        <w:t>ho</w:t>
      </w:r>
      <w:r w:rsidR="00333341" w:rsidRPr="00953EB6">
        <w:rPr>
          <w:b/>
        </w:rPr>
        <w:t xml:space="preserve"> restaurování</w:t>
      </w:r>
      <w:r w:rsidRPr="00953EB6">
        <w:rPr>
          <w:b/>
        </w:rPr>
        <w:t>.</w:t>
      </w:r>
    </w:p>
    <w:p w:rsidR="00442F07" w:rsidRPr="00953EB6" w:rsidRDefault="00442F07" w:rsidP="00F57AC1">
      <w:pPr>
        <w:pStyle w:val="Nadpis6"/>
      </w:pPr>
      <w:bookmarkStart w:id="290" w:name="_Toc392855562"/>
      <w:bookmarkStart w:id="291" w:name="_Toc413748433"/>
      <w:r w:rsidRPr="00953EB6">
        <w:t xml:space="preserve">§ KK + </w:t>
      </w:r>
      <w:r w:rsidRPr="00953EB6">
        <w:rPr>
          <w:caps/>
        </w:rPr>
        <w:t>0</w:t>
      </w:r>
      <w:r w:rsidRPr="00953EB6">
        <w:t>6</w:t>
      </w:r>
      <w:bookmarkEnd w:id="290"/>
      <w:bookmarkEnd w:id="291"/>
    </w:p>
    <w:p w:rsidR="00442F07" w:rsidRPr="00953EB6" w:rsidRDefault="00784C2A" w:rsidP="002731CE">
      <w:pPr>
        <w:pStyle w:val="Nadpis7"/>
      </w:pPr>
      <w:bookmarkStart w:id="292" w:name="_Toc392855563"/>
      <w:bookmarkStart w:id="293" w:name="_Toc413748434"/>
      <w:r w:rsidRPr="00953EB6">
        <w:t>Závěrečná r</w:t>
      </w:r>
      <w:r w:rsidR="00442F07" w:rsidRPr="00953EB6">
        <w:t>estaurátorská zpráva a její odevzdání</w:t>
      </w:r>
      <w:bookmarkEnd w:id="292"/>
      <w:bookmarkEnd w:id="293"/>
    </w:p>
    <w:p w:rsidR="00442F07" w:rsidRPr="00953EB6" w:rsidRDefault="003D374E" w:rsidP="006969B7">
      <w:pPr>
        <w:numPr>
          <w:ilvl w:val="0"/>
          <w:numId w:val="78"/>
        </w:numPr>
        <w:jc w:val="both"/>
        <w:rPr>
          <w:b/>
        </w:rPr>
      </w:pPr>
      <w:r w:rsidRPr="00953EB6">
        <w:rPr>
          <w:b/>
        </w:rPr>
        <w:t>Orgán památkové péče n</w:t>
      </w:r>
      <w:r w:rsidR="00442F07" w:rsidRPr="00953EB6">
        <w:rPr>
          <w:b/>
        </w:rPr>
        <w:t xml:space="preserve">a základě předchozího písemného oznámení restaurátora o dokončení restaurování stanoví </w:t>
      </w:r>
      <w:r w:rsidR="001F17C0" w:rsidRPr="00953EB6">
        <w:rPr>
          <w:b/>
        </w:rPr>
        <w:t xml:space="preserve">datum </w:t>
      </w:r>
      <w:r w:rsidR="00442F07" w:rsidRPr="00953EB6">
        <w:rPr>
          <w:b/>
        </w:rPr>
        <w:t>a místo konání závěrečné kontroly restaurované</w:t>
      </w:r>
      <w:r w:rsidR="00953B26" w:rsidRPr="00953EB6">
        <w:rPr>
          <w:b/>
        </w:rPr>
        <w:t xml:space="preserve"> </w:t>
      </w:r>
      <w:r w:rsidR="00442F07" w:rsidRPr="00953EB6">
        <w:rPr>
          <w:b/>
        </w:rPr>
        <w:t>kulturní památky. Sdělení o stanovení data a místa konání závěrečné kontroly se doručuje restaurátorovi, vlastníkovi kulturní památky a památkovému ústavu.</w:t>
      </w:r>
    </w:p>
    <w:p w:rsidR="00442F07" w:rsidRPr="00953EB6" w:rsidRDefault="00442F07" w:rsidP="00A34526">
      <w:pPr>
        <w:ind w:left="465"/>
        <w:jc w:val="both"/>
        <w:rPr>
          <w:b/>
        </w:rPr>
      </w:pPr>
    </w:p>
    <w:p w:rsidR="00442F07" w:rsidRPr="00953EB6" w:rsidRDefault="00442F07" w:rsidP="006969B7">
      <w:pPr>
        <w:numPr>
          <w:ilvl w:val="0"/>
          <w:numId w:val="78"/>
        </w:numPr>
        <w:jc w:val="both"/>
        <w:rPr>
          <w:b/>
        </w:rPr>
      </w:pPr>
      <w:r w:rsidRPr="00953EB6">
        <w:rPr>
          <w:b/>
        </w:rPr>
        <w:t>Orgán památkové péče v rámci závěrečné kontroly</w:t>
      </w:r>
      <w:r w:rsidR="003D374E" w:rsidRPr="00953EB6">
        <w:rPr>
          <w:b/>
        </w:rPr>
        <w:t xml:space="preserve"> zkoumá</w:t>
      </w:r>
      <w:r w:rsidRPr="00953EB6">
        <w:rPr>
          <w:b/>
        </w:rPr>
        <w:t>, zda restaurování bylo provedeno v souladu se schváleným restaurátorským záměrem a zájmy památkové péče.</w:t>
      </w:r>
    </w:p>
    <w:p w:rsidR="00442F07" w:rsidRPr="00953EB6" w:rsidRDefault="00442F07" w:rsidP="00A34526">
      <w:pPr>
        <w:ind w:left="465"/>
        <w:jc w:val="both"/>
        <w:rPr>
          <w:b/>
        </w:rPr>
      </w:pPr>
    </w:p>
    <w:p w:rsidR="00442F07" w:rsidRPr="00A34526" w:rsidRDefault="00442F07" w:rsidP="006969B7">
      <w:pPr>
        <w:numPr>
          <w:ilvl w:val="0"/>
          <w:numId w:val="78"/>
        </w:numPr>
        <w:jc w:val="both"/>
        <w:rPr>
          <w:b/>
        </w:rPr>
      </w:pPr>
      <w:r w:rsidRPr="00953EB6">
        <w:rPr>
          <w:b/>
        </w:rPr>
        <w:lastRenderedPageBreak/>
        <w:t>Pokud orgán památkové péče shledá závady</w:t>
      </w:r>
      <w:r w:rsidR="00EE0D67" w:rsidRPr="00953EB6">
        <w:rPr>
          <w:b/>
        </w:rPr>
        <w:t>,</w:t>
      </w:r>
      <w:r w:rsidRPr="00953EB6">
        <w:rPr>
          <w:b/>
        </w:rPr>
        <w:t xml:space="preserve"> rozhodne o odstranění závad a stanoví lhůtu pro jejich odstranění.</w:t>
      </w:r>
      <w:r w:rsidRPr="00A34526">
        <w:rPr>
          <w:b/>
        </w:rPr>
        <w:t xml:space="preserve"> Proti rozhodnutí o odstranění závad se m</w:t>
      </w:r>
      <w:r w:rsidR="003D374E">
        <w:rPr>
          <w:b/>
        </w:rPr>
        <w:t>ůže</w:t>
      </w:r>
      <w:r w:rsidRPr="00A34526">
        <w:rPr>
          <w:b/>
        </w:rPr>
        <w:t xml:space="preserve"> odvolat vlastník kulturní památky </w:t>
      </w:r>
      <w:r w:rsidR="00EE0D67">
        <w:rPr>
          <w:b/>
        </w:rPr>
        <w:t>a</w:t>
      </w:r>
      <w:r w:rsidRPr="00A34526">
        <w:rPr>
          <w:b/>
        </w:rPr>
        <w:t xml:space="preserve"> restaurátor. Na postup po odstranění závad se použijí obdobně ustanovení tohoto odstavce a </w:t>
      </w:r>
      <w:r w:rsidRPr="00E81A1F">
        <w:rPr>
          <w:b/>
          <w:highlight w:val="green"/>
        </w:rPr>
        <w:t>odstavců 1 a 2</w:t>
      </w:r>
      <w:r w:rsidRPr="00A34526">
        <w:rPr>
          <w:b/>
        </w:rPr>
        <w:t>.</w:t>
      </w:r>
    </w:p>
    <w:p w:rsidR="00442F07" w:rsidRPr="00A34526" w:rsidRDefault="00442F07" w:rsidP="00A34526">
      <w:pPr>
        <w:ind w:left="465"/>
        <w:jc w:val="both"/>
        <w:rPr>
          <w:b/>
        </w:rPr>
      </w:pPr>
    </w:p>
    <w:p w:rsidR="00442F07" w:rsidRPr="00953EB6" w:rsidRDefault="003D374E" w:rsidP="006969B7">
      <w:pPr>
        <w:numPr>
          <w:ilvl w:val="0"/>
          <w:numId w:val="78"/>
        </w:numPr>
        <w:jc w:val="both"/>
        <w:rPr>
          <w:b/>
        </w:rPr>
      </w:pPr>
      <w:r w:rsidRPr="00953EB6">
        <w:rPr>
          <w:b/>
        </w:rPr>
        <w:t>Restaurátor je povinen d</w:t>
      </w:r>
      <w:r w:rsidR="00442F07" w:rsidRPr="00953EB6">
        <w:rPr>
          <w:b/>
        </w:rPr>
        <w:t xml:space="preserve">o </w:t>
      </w:r>
      <w:r w:rsidRPr="00953EB6">
        <w:rPr>
          <w:b/>
        </w:rPr>
        <w:t>2</w:t>
      </w:r>
      <w:r w:rsidR="00442F07" w:rsidRPr="00953EB6">
        <w:rPr>
          <w:b/>
        </w:rPr>
        <w:t xml:space="preserve"> měsíců ode dne, kdy shledal orgán památkové péče restaurování za bezvadné, odevzdat památkovému ústavu a vlastníkovi kulturní památky </w:t>
      </w:r>
      <w:r w:rsidR="00341125" w:rsidRPr="00953EB6">
        <w:rPr>
          <w:b/>
        </w:rPr>
        <w:t>po jednom</w:t>
      </w:r>
      <w:r w:rsidR="00F14EEB" w:rsidRPr="00953EB6">
        <w:rPr>
          <w:b/>
        </w:rPr>
        <w:t xml:space="preserve"> </w:t>
      </w:r>
      <w:r w:rsidR="00442F07" w:rsidRPr="00953EB6">
        <w:rPr>
          <w:b/>
        </w:rPr>
        <w:t>vyhotovení závěrečné restaurátorské zprávy.</w:t>
      </w:r>
    </w:p>
    <w:p w:rsidR="00442F07" w:rsidRPr="00953EB6" w:rsidRDefault="00442F07" w:rsidP="00442F07">
      <w:pPr>
        <w:jc w:val="both"/>
      </w:pPr>
    </w:p>
    <w:p w:rsidR="00442F07" w:rsidRPr="00953EB6" w:rsidRDefault="00442F07" w:rsidP="006969B7">
      <w:pPr>
        <w:numPr>
          <w:ilvl w:val="0"/>
          <w:numId w:val="78"/>
        </w:numPr>
        <w:jc w:val="both"/>
        <w:rPr>
          <w:b/>
        </w:rPr>
      </w:pPr>
      <w:r w:rsidRPr="00953EB6">
        <w:rPr>
          <w:b/>
        </w:rPr>
        <w:t xml:space="preserve">Závěrečná restaurátorská zpráva obsahuje </w:t>
      </w:r>
    </w:p>
    <w:p w:rsidR="00333341" w:rsidRPr="00953EB6" w:rsidRDefault="00333341" w:rsidP="00333341">
      <w:pPr>
        <w:jc w:val="both"/>
        <w:rPr>
          <w:b/>
        </w:rPr>
      </w:pPr>
    </w:p>
    <w:p w:rsidR="00A875E2" w:rsidRPr="00953EB6" w:rsidRDefault="00A875E2" w:rsidP="006969B7">
      <w:pPr>
        <w:numPr>
          <w:ilvl w:val="0"/>
          <w:numId w:val="79"/>
        </w:numPr>
        <w:jc w:val="both"/>
        <w:rPr>
          <w:b/>
        </w:rPr>
      </w:pPr>
      <w:r w:rsidRPr="00953EB6">
        <w:rPr>
          <w:b/>
        </w:rPr>
        <w:t>název a umístění kulturní památky,</w:t>
      </w:r>
    </w:p>
    <w:p w:rsidR="00A875E2" w:rsidRPr="00953EB6" w:rsidRDefault="00A875E2" w:rsidP="006969B7">
      <w:pPr>
        <w:numPr>
          <w:ilvl w:val="0"/>
          <w:numId w:val="79"/>
        </w:numPr>
        <w:jc w:val="both"/>
        <w:rPr>
          <w:b/>
        </w:rPr>
      </w:pPr>
      <w:r w:rsidRPr="00953EB6">
        <w:rPr>
          <w:b/>
        </w:rPr>
        <w:t>popis díla, které bylo předmětem restaurování, který obsahuje dataci, uvedení autora, materiálu, techniky, základních rozměrů a vyobrazení díla,</w:t>
      </w:r>
    </w:p>
    <w:p w:rsidR="00442F07" w:rsidRPr="00A34526" w:rsidRDefault="006F39B6" w:rsidP="006969B7">
      <w:pPr>
        <w:numPr>
          <w:ilvl w:val="0"/>
          <w:numId w:val="79"/>
        </w:numPr>
        <w:jc w:val="both"/>
        <w:rPr>
          <w:b/>
        </w:rPr>
      </w:pPr>
      <w:r w:rsidRPr="00953EB6">
        <w:rPr>
          <w:b/>
        </w:rPr>
        <w:t>restaurátorský průzkum</w:t>
      </w:r>
      <w:r>
        <w:rPr>
          <w:b/>
        </w:rPr>
        <w:t xml:space="preserve"> a </w:t>
      </w:r>
      <w:r w:rsidR="00442F07" w:rsidRPr="00A34526">
        <w:rPr>
          <w:b/>
        </w:rPr>
        <w:t>komplexní vyhodnocení průzkumných a výzkumných prací,</w:t>
      </w:r>
      <w:r w:rsidR="00A875E2">
        <w:rPr>
          <w:b/>
        </w:rPr>
        <w:t xml:space="preserve"> včetně odůvodnění použitých postupů a technologií,</w:t>
      </w:r>
    </w:p>
    <w:p w:rsidR="00442F07" w:rsidRPr="00A34526" w:rsidRDefault="00442F07" w:rsidP="006969B7">
      <w:pPr>
        <w:numPr>
          <w:ilvl w:val="0"/>
          <w:numId w:val="79"/>
        </w:numPr>
        <w:jc w:val="both"/>
        <w:rPr>
          <w:b/>
        </w:rPr>
      </w:pPr>
      <w:r w:rsidRPr="00A34526">
        <w:rPr>
          <w:b/>
        </w:rPr>
        <w:t>popis použitých technických a technologických postupů</w:t>
      </w:r>
      <w:r w:rsidR="00A875E2" w:rsidRPr="00A875E2">
        <w:rPr>
          <w:b/>
        </w:rPr>
        <w:t xml:space="preserve"> </w:t>
      </w:r>
      <w:r w:rsidR="00A875E2">
        <w:rPr>
          <w:b/>
        </w:rPr>
        <w:t>restaurování</w:t>
      </w:r>
      <w:r w:rsidRPr="00A34526">
        <w:rPr>
          <w:b/>
        </w:rPr>
        <w:t>,</w:t>
      </w:r>
    </w:p>
    <w:p w:rsidR="00442F07" w:rsidRPr="00A34526" w:rsidRDefault="00784C2A" w:rsidP="006969B7">
      <w:pPr>
        <w:numPr>
          <w:ilvl w:val="0"/>
          <w:numId w:val="79"/>
        </w:numPr>
        <w:jc w:val="both"/>
        <w:rPr>
          <w:b/>
        </w:rPr>
      </w:pPr>
      <w:r w:rsidRPr="00A34526">
        <w:rPr>
          <w:b/>
        </w:rPr>
        <w:t>seznam</w:t>
      </w:r>
      <w:r w:rsidR="00442F07" w:rsidRPr="00A34526">
        <w:rPr>
          <w:b/>
        </w:rPr>
        <w:t xml:space="preserve"> použitých materiálů</w:t>
      </w:r>
      <w:r w:rsidRPr="00A34526">
        <w:rPr>
          <w:b/>
        </w:rPr>
        <w:t xml:space="preserve"> a chemických látek</w:t>
      </w:r>
      <w:r w:rsidR="00A875E2">
        <w:rPr>
          <w:b/>
        </w:rPr>
        <w:t>,</w:t>
      </w:r>
      <w:r w:rsidRPr="00A34526">
        <w:rPr>
          <w:b/>
        </w:rPr>
        <w:t xml:space="preserve"> včetně</w:t>
      </w:r>
      <w:r w:rsidR="00157091">
        <w:rPr>
          <w:b/>
        </w:rPr>
        <w:t xml:space="preserve"> </w:t>
      </w:r>
      <w:r w:rsidRPr="00A34526">
        <w:rPr>
          <w:b/>
        </w:rPr>
        <w:t>způsobu a</w:t>
      </w:r>
      <w:r w:rsidR="00157091">
        <w:rPr>
          <w:b/>
        </w:rPr>
        <w:t xml:space="preserve"> </w:t>
      </w:r>
      <w:r w:rsidRPr="00A34526">
        <w:rPr>
          <w:b/>
        </w:rPr>
        <w:t>místa použití</w:t>
      </w:r>
      <w:r w:rsidR="00442F07" w:rsidRPr="00A34526">
        <w:rPr>
          <w:b/>
        </w:rPr>
        <w:t>,</w:t>
      </w:r>
    </w:p>
    <w:p w:rsidR="00784C2A" w:rsidRPr="00A34526" w:rsidRDefault="00442F07" w:rsidP="006969B7">
      <w:pPr>
        <w:numPr>
          <w:ilvl w:val="0"/>
          <w:numId w:val="79"/>
        </w:numPr>
        <w:jc w:val="both"/>
        <w:rPr>
          <w:b/>
        </w:rPr>
      </w:pPr>
      <w:r w:rsidRPr="00A34526">
        <w:rPr>
          <w:b/>
        </w:rPr>
        <w:t xml:space="preserve">nová zjištění o kulturní památce a </w:t>
      </w:r>
      <w:r w:rsidR="00784C2A" w:rsidRPr="00A34526">
        <w:rPr>
          <w:b/>
        </w:rPr>
        <w:t>doporučení pro uchování kulturní památky</w:t>
      </w:r>
      <w:r w:rsidRPr="00A34526">
        <w:rPr>
          <w:b/>
        </w:rPr>
        <w:t>,</w:t>
      </w:r>
      <w:r w:rsidR="00784C2A" w:rsidRPr="00A34526">
        <w:rPr>
          <w:b/>
        </w:rPr>
        <w:t xml:space="preserve"> </w:t>
      </w:r>
    </w:p>
    <w:p w:rsidR="00442F07" w:rsidRPr="00953EB6" w:rsidRDefault="00442F07" w:rsidP="006969B7">
      <w:pPr>
        <w:numPr>
          <w:ilvl w:val="0"/>
          <w:numId w:val="79"/>
        </w:numPr>
        <w:jc w:val="both"/>
        <w:rPr>
          <w:b/>
        </w:rPr>
      </w:pPr>
      <w:r w:rsidRPr="00953EB6">
        <w:rPr>
          <w:b/>
        </w:rPr>
        <w:t>fotodokumentaci</w:t>
      </w:r>
      <w:r w:rsidR="005F6FC3" w:rsidRPr="00953EB6">
        <w:rPr>
          <w:b/>
        </w:rPr>
        <w:t xml:space="preserve"> výchozího stavu,</w:t>
      </w:r>
      <w:r w:rsidRPr="00953EB6">
        <w:rPr>
          <w:b/>
        </w:rPr>
        <w:t xml:space="preserve"> jednotlivých fází restaurování a výsledného stavu</w:t>
      </w:r>
      <w:r w:rsidR="00A875E2" w:rsidRPr="00953EB6">
        <w:rPr>
          <w:b/>
        </w:rPr>
        <w:t>, včetně popisu fotografií</w:t>
      </w:r>
      <w:r w:rsidRPr="00953EB6">
        <w:rPr>
          <w:b/>
        </w:rPr>
        <w:t>,</w:t>
      </w:r>
    </w:p>
    <w:p w:rsidR="00442F07" w:rsidRPr="00953EB6" w:rsidRDefault="00442F07" w:rsidP="006969B7">
      <w:pPr>
        <w:numPr>
          <w:ilvl w:val="0"/>
          <w:numId w:val="79"/>
        </w:numPr>
        <w:jc w:val="both"/>
        <w:rPr>
          <w:b/>
        </w:rPr>
      </w:pPr>
      <w:r w:rsidRPr="00953EB6">
        <w:rPr>
          <w:b/>
        </w:rPr>
        <w:t>další dokumentaci podle povahy věci.</w:t>
      </w:r>
    </w:p>
    <w:p w:rsidR="00784C2A" w:rsidRPr="00953EB6" w:rsidRDefault="00784C2A" w:rsidP="00442F07">
      <w:pPr>
        <w:ind w:left="540" w:hanging="540"/>
        <w:jc w:val="both"/>
      </w:pPr>
    </w:p>
    <w:p w:rsidR="005D7EA7" w:rsidRPr="00953EB6" w:rsidRDefault="005D7EA7" w:rsidP="006969B7">
      <w:pPr>
        <w:numPr>
          <w:ilvl w:val="0"/>
          <w:numId w:val="78"/>
        </w:numPr>
        <w:jc w:val="both"/>
      </w:pPr>
      <w:r w:rsidRPr="00953EB6">
        <w:rPr>
          <w:b/>
        </w:rPr>
        <w:t xml:space="preserve">Pokud nemá závěrečná restaurátorská zpráva stanovené náležitosti, vyzve památkový ústav restaurátora, aby závěrečnou restaurátorskou zprávu doplnil nebo přepracoval a uvede jakým způsobem a v jaké lhůtě. Neučiní-li tak památkový ústav do </w:t>
      </w:r>
      <w:r w:rsidR="00AD6DF1" w:rsidRPr="00953EB6">
        <w:rPr>
          <w:b/>
        </w:rPr>
        <w:t>3</w:t>
      </w:r>
      <w:r w:rsidRPr="00953EB6">
        <w:rPr>
          <w:b/>
        </w:rPr>
        <w:t xml:space="preserve">0 dnů ode dne odevzdání </w:t>
      </w:r>
      <w:r w:rsidR="003F197B" w:rsidRPr="00953EB6">
        <w:rPr>
          <w:b/>
        </w:rPr>
        <w:t>restaurátorské zprávy</w:t>
      </w:r>
      <w:r w:rsidRPr="00953EB6">
        <w:rPr>
          <w:b/>
        </w:rPr>
        <w:t xml:space="preserve">, má se za to, že zpráva je bezvadná. </w:t>
      </w:r>
    </w:p>
    <w:p w:rsidR="00FE4B16" w:rsidRPr="00953EB6" w:rsidRDefault="00FE4B16" w:rsidP="00FE4B16">
      <w:pPr>
        <w:ind w:left="465"/>
        <w:jc w:val="both"/>
      </w:pPr>
    </w:p>
    <w:p w:rsidR="00FE4B16" w:rsidRPr="00FE4B16" w:rsidRDefault="00FE4B16" w:rsidP="006969B7">
      <w:pPr>
        <w:numPr>
          <w:ilvl w:val="0"/>
          <w:numId w:val="78"/>
        </w:numPr>
        <w:jc w:val="both"/>
      </w:pPr>
      <w:r w:rsidRPr="00953EB6">
        <w:rPr>
          <w:b/>
        </w:rPr>
        <w:t>Sdělí-li do 30 dnů</w:t>
      </w:r>
      <w:r w:rsidRPr="0014542E">
        <w:rPr>
          <w:b/>
        </w:rPr>
        <w:t xml:space="preserve"> od</w:t>
      </w:r>
      <w:r>
        <w:rPr>
          <w:b/>
        </w:rPr>
        <w:t xml:space="preserve">e dne </w:t>
      </w:r>
      <w:r w:rsidRPr="0014542E">
        <w:rPr>
          <w:b/>
        </w:rPr>
        <w:t xml:space="preserve">doručení </w:t>
      </w:r>
      <w:r>
        <w:rPr>
          <w:b/>
        </w:rPr>
        <w:t xml:space="preserve">výzvy podle </w:t>
      </w:r>
      <w:r w:rsidRPr="007574BF">
        <w:rPr>
          <w:b/>
          <w:highlight w:val="green"/>
        </w:rPr>
        <w:t xml:space="preserve">odstavce </w:t>
      </w:r>
      <w:r>
        <w:rPr>
          <w:b/>
          <w:highlight w:val="green"/>
        </w:rPr>
        <w:t>6</w:t>
      </w:r>
      <w:r w:rsidRPr="0014542E">
        <w:rPr>
          <w:b/>
        </w:rPr>
        <w:t xml:space="preserve"> </w:t>
      </w:r>
      <w:r>
        <w:rPr>
          <w:b/>
        </w:rPr>
        <w:t>restaurátor</w:t>
      </w:r>
      <w:r w:rsidRPr="007574BF">
        <w:rPr>
          <w:b/>
        </w:rPr>
        <w:t xml:space="preserve"> </w:t>
      </w:r>
      <w:r>
        <w:rPr>
          <w:b/>
        </w:rPr>
        <w:t>památkovému</w:t>
      </w:r>
      <w:r w:rsidRPr="0014542E">
        <w:rPr>
          <w:b/>
        </w:rPr>
        <w:t xml:space="preserve"> ústavu, že s</w:t>
      </w:r>
      <w:r>
        <w:rPr>
          <w:b/>
        </w:rPr>
        <w:t xml:space="preserve"> povinnostmi uvedenými ve výzvě </w:t>
      </w:r>
      <w:r w:rsidRPr="0014542E">
        <w:rPr>
          <w:b/>
        </w:rPr>
        <w:t xml:space="preserve">nesouhlasí, postoupí </w:t>
      </w:r>
      <w:r>
        <w:rPr>
          <w:b/>
        </w:rPr>
        <w:t>památkový</w:t>
      </w:r>
      <w:r w:rsidRPr="0014542E">
        <w:rPr>
          <w:b/>
        </w:rPr>
        <w:t xml:space="preserve"> ústav </w:t>
      </w:r>
      <w:r>
        <w:rPr>
          <w:b/>
        </w:rPr>
        <w:t>věc</w:t>
      </w:r>
      <w:r w:rsidRPr="0014542E">
        <w:rPr>
          <w:b/>
        </w:rPr>
        <w:t xml:space="preserve"> ministerstvu</w:t>
      </w:r>
      <w:r>
        <w:rPr>
          <w:b/>
        </w:rPr>
        <w:t xml:space="preserve"> k </w:t>
      </w:r>
      <w:r w:rsidRPr="002B3305">
        <w:rPr>
          <w:b/>
        </w:rPr>
        <w:t xml:space="preserve">rozhodnutí. Ministerstvo ve věci rozhodne na základě stanoviska </w:t>
      </w:r>
      <w:r>
        <w:rPr>
          <w:b/>
        </w:rPr>
        <w:t>Restaurátorské</w:t>
      </w:r>
      <w:r w:rsidRPr="002B3305">
        <w:rPr>
          <w:b/>
        </w:rPr>
        <w:t xml:space="preserve"> </w:t>
      </w:r>
      <w:r w:rsidRPr="00FE4B16">
        <w:rPr>
          <w:b/>
        </w:rPr>
        <w:t>rady.</w:t>
      </w:r>
    </w:p>
    <w:p w:rsidR="00BB6AD5" w:rsidRPr="00FE4B16" w:rsidRDefault="00BB6AD5" w:rsidP="00BB6AD5">
      <w:pPr>
        <w:ind w:left="465"/>
        <w:jc w:val="both"/>
      </w:pPr>
    </w:p>
    <w:p w:rsidR="00BB6AD5" w:rsidRPr="00BB6AD5" w:rsidRDefault="008E7B0A" w:rsidP="006969B7">
      <w:pPr>
        <w:numPr>
          <w:ilvl w:val="0"/>
          <w:numId w:val="78"/>
        </w:numPr>
        <w:jc w:val="both"/>
        <w:rPr>
          <w:b/>
          <w:szCs w:val="20"/>
        </w:rPr>
      </w:pPr>
      <w:r>
        <w:rPr>
          <w:b/>
          <w:szCs w:val="20"/>
        </w:rPr>
        <w:t>P</w:t>
      </w:r>
      <w:r w:rsidR="00BB6AD5">
        <w:rPr>
          <w:b/>
          <w:szCs w:val="20"/>
        </w:rPr>
        <w:t xml:space="preserve">odrobnosti o </w:t>
      </w:r>
      <w:r w:rsidR="00BB6AD5" w:rsidRPr="002B756C">
        <w:rPr>
          <w:b/>
          <w:szCs w:val="20"/>
        </w:rPr>
        <w:t>obsah</w:t>
      </w:r>
      <w:r w:rsidR="00BB6AD5">
        <w:rPr>
          <w:b/>
          <w:szCs w:val="20"/>
        </w:rPr>
        <w:t>u</w:t>
      </w:r>
      <w:r w:rsidR="00BB6AD5" w:rsidRPr="002B756C">
        <w:rPr>
          <w:b/>
          <w:szCs w:val="20"/>
        </w:rPr>
        <w:t xml:space="preserve"> a form</w:t>
      </w:r>
      <w:r w:rsidR="00BB6AD5">
        <w:rPr>
          <w:b/>
          <w:szCs w:val="20"/>
        </w:rPr>
        <w:t>ě</w:t>
      </w:r>
      <w:r w:rsidR="00BB6AD5" w:rsidRPr="002B756C">
        <w:rPr>
          <w:b/>
          <w:szCs w:val="20"/>
        </w:rPr>
        <w:t xml:space="preserve"> </w:t>
      </w:r>
      <w:r w:rsidR="00BB6AD5">
        <w:rPr>
          <w:b/>
          <w:szCs w:val="20"/>
        </w:rPr>
        <w:t>z</w:t>
      </w:r>
      <w:r w:rsidR="00BB6AD5" w:rsidRPr="00A34526">
        <w:rPr>
          <w:b/>
        </w:rPr>
        <w:t>ávěrečn</w:t>
      </w:r>
      <w:r w:rsidR="00BB6AD5">
        <w:rPr>
          <w:b/>
        </w:rPr>
        <w:t>é</w:t>
      </w:r>
      <w:r w:rsidR="00BB6AD5" w:rsidRPr="00A34526">
        <w:rPr>
          <w:b/>
        </w:rPr>
        <w:t xml:space="preserve"> restaurátorsk</w:t>
      </w:r>
      <w:r w:rsidR="00BB6AD5">
        <w:rPr>
          <w:b/>
        </w:rPr>
        <w:t>é</w:t>
      </w:r>
      <w:r w:rsidR="00BB6AD5" w:rsidRPr="00A34526">
        <w:rPr>
          <w:b/>
        </w:rPr>
        <w:t xml:space="preserve"> zpráv</w:t>
      </w:r>
      <w:r w:rsidR="00BB6AD5">
        <w:rPr>
          <w:b/>
        </w:rPr>
        <w:t>y</w:t>
      </w:r>
      <w:r>
        <w:rPr>
          <w:b/>
        </w:rPr>
        <w:t xml:space="preserve"> stanoví prováděcí právní předpis</w:t>
      </w:r>
      <w:r w:rsidR="00BB6AD5" w:rsidRPr="002B756C">
        <w:rPr>
          <w:b/>
          <w:szCs w:val="20"/>
        </w:rPr>
        <w:t xml:space="preserve">. </w:t>
      </w:r>
    </w:p>
    <w:p w:rsidR="005E06D3" w:rsidRPr="005E06D3" w:rsidRDefault="005E06D3" w:rsidP="005E06D3">
      <w:pPr>
        <w:pStyle w:val="Nadpis2"/>
      </w:pPr>
      <w:bookmarkStart w:id="294" w:name="_Toc361988751"/>
      <w:bookmarkStart w:id="295" w:name="_Toc392855564"/>
      <w:bookmarkStart w:id="296" w:name="_Toc413748435"/>
      <w:r w:rsidRPr="005E06D3">
        <w:t>Hlava VII</w:t>
      </w:r>
      <w:bookmarkEnd w:id="296"/>
    </w:p>
    <w:p w:rsidR="005E06D3" w:rsidRPr="005E06D3" w:rsidRDefault="005E06D3" w:rsidP="005E06D3">
      <w:pPr>
        <w:pStyle w:val="Nadpishlavy"/>
      </w:pPr>
      <w:bookmarkStart w:id="297" w:name="_Toc413748436"/>
      <w:r w:rsidRPr="005E06D3">
        <w:t>Přemístění kulturní památky a právo přednostní koupě státu</w:t>
      </w:r>
      <w:bookmarkEnd w:id="297"/>
    </w:p>
    <w:p w:rsidR="005E06D3" w:rsidRPr="00953EB6" w:rsidRDefault="005E06D3" w:rsidP="00644F31">
      <w:pPr>
        <w:pStyle w:val="Nadpis3"/>
      </w:pPr>
      <w:bookmarkStart w:id="298" w:name="_Toc413748437"/>
      <w:r w:rsidRPr="00953EB6">
        <w:t>Díl 1</w:t>
      </w:r>
      <w:bookmarkEnd w:id="298"/>
    </w:p>
    <w:p w:rsidR="00C82A50" w:rsidRPr="00953EB6" w:rsidRDefault="00856C12" w:rsidP="00644F31">
      <w:pPr>
        <w:pStyle w:val="Nadpisdlu"/>
      </w:pPr>
      <w:bookmarkStart w:id="299" w:name="_Toc413748438"/>
      <w:r w:rsidRPr="00953EB6">
        <w:t xml:space="preserve">Přemístění </w:t>
      </w:r>
      <w:r w:rsidR="0032635C" w:rsidRPr="00953EB6">
        <w:t xml:space="preserve">kulturní </w:t>
      </w:r>
      <w:r w:rsidRPr="00953EB6">
        <w:t>památky</w:t>
      </w:r>
      <w:bookmarkEnd w:id="294"/>
      <w:bookmarkEnd w:id="295"/>
      <w:r w:rsidRPr="00953EB6">
        <w:t xml:space="preserve"> </w:t>
      </w:r>
      <w:r w:rsidR="00644F31" w:rsidRPr="00953EB6">
        <w:t>v tuzemsku</w:t>
      </w:r>
      <w:bookmarkEnd w:id="299"/>
    </w:p>
    <w:p w:rsidR="00C82A50" w:rsidRPr="00953EB6" w:rsidRDefault="00C82A50" w:rsidP="00F57AC1">
      <w:pPr>
        <w:pStyle w:val="Nadpis6"/>
      </w:pPr>
      <w:bookmarkStart w:id="300" w:name="_Toc361988752"/>
      <w:bookmarkStart w:id="301" w:name="_Toc392855565"/>
      <w:bookmarkStart w:id="302" w:name="_Toc413748439"/>
      <w:r w:rsidRPr="00953EB6">
        <w:t>§ XX</w:t>
      </w:r>
      <w:bookmarkEnd w:id="300"/>
      <w:r w:rsidR="00194790" w:rsidRPr="00953EB6">
        <w:t xml:space="preserve"> + 00</w:t>
      </w:r>
      <w:bookmarkEnd w:id="301"/>
      <w:bookmarkEnd w:id="302"/>
    </w:p>
    <w:p w:rsidR="00C82A50" w:rsidRPr="00953EB6" w:rsidRDefault="00C82A50" w:rsidP="006969B7">
      <w:pPr>
        <w:numPr>
          <w:ilvl w:val="0"/>
          <w:numId w:val="48"/>
        </w:numPr>
        <w:spacing w:before="240"/>
        <w:jc w:val="both"/>
        <w:rPr>
          <w:b/>
        </w:rPr>
      </w:pPr>
      <w:r w:rsidRPr="00953EB6">
        <w:rPr>
          <w:b/>
        </w:rPr>
        <w:t>Stavbu, která je kulturní památkou,</w:t>
      </w:r>
      <w:r w:rsidR="00325D46" w:rsidRPr="00953EB6">
        <w:rPr>
          <w:b/>
        </w:rPr>
        <w:t xml:space="preserve"> nebo její součást</w:t>
      </w:r>
      <w:r w:rsidR="00DA44EF" w:rsidRPr="00953EB6">
        <w:rPr>
          <w:b/>
        </w:rPr>
        <w:t>, která je dílem výtvarných umění nebo uměleckořemeslným díle</w:t>
      </w:r>
      <w:r w:rsidR="003C7AD3" w:rsidRPr="00953EB6">
        <w:rPr>
          <w:b/>
        </w:rPr>
        <w:t>m</w:t>
      </w:r>
      <w:r w:rsidR="00DA44EF" w:rsidRPr="00953EB6">
        <w:rPr>
          <w:b/>
        </w:rPr>
        <w:t>,</w:t>
      </w:r>
      <w:r w:rsidR="0006542B" w:rsidRPr="00953EB6">
        <w:rPr>
          <w:b/>
        </w:rPr>
        <w:t xml:space="preserve"> lze </w:t>
      </w:r>
      <w:r w:rsidR="00644F31" w:rsidRPr="00953EB6">
        <w:rPr>
          <w:b/>
        </w:rPr>
        <w:t xml:space="preserve">v tuzemsku </w:t>
      </w:r>
      <w:r w:rsidR="0006542B" w:rsidRPr="00953EB6">
        <w:rPr>
          <w:b/>
        </w:rPr>
        <w:t xml:space="preserve">přemístit na základě </w:t>
      </w:r>
      <w:r w:rsidR="00C41F1C" w:rsidRPr="00953EB6">
        <w:rPr>
          <w:b/>
        </w:rPr>
        <w:lastRenderedPageBreak/>
        <w:t xml:space="preserve">předchozího </w:t>
      </w:r>
      <w:r w:rsidR="0006542B" w:rsidRPr="00953EB6">
        <w:rPr>
          <w:b/>
        </w:rPr>
        <w:t>povolení vydaného obecním úřadem</w:t>
      </w:r>
      <w:r w:rsidR="00856081" w:rsidRPr="00953EB6">
        <w:rPr>
          <w:b/>
        </w:rPr>
        <w:t xml:space="preserve"> obce s rozšířenou působností</w:t>
      </w:r>
      <w:r w:rsidRPr="00953EB6">
        <w:rPr>
          <w:b/>
        </w:rPr>
        <w:t xml:space="preserve"> po vyjádření památkového ústavu. Stavbu, která je národní kulturní památkou, </w:t>
      </w:r>
      <w:r w:rsidR="00051148" w:rsidRPr="00953EB6">
        <w:rPr>
          <w:b/>
        </w:rPr>
        <w:t>nebo její součást</w:t>
      </w:r>
      <w:r w:rsidR="003C7AD3" w:rsidRPr="00953EB6">
        <w:rPr>
          <w:b/>
        </w:rPr>
        <w:t>, která je dílem výtvarných umění nebo uměleckořemeslným dílem,</w:t>
      </w:r>
      <w:r w:rsidR="00051148" w:rsidRPr="00953EB6">
        <w:rPr>
          <w:b/>
        </w:rPr>
        <w:t xml:space="preserve"> </w:t>
      </w:r>
      <w:r w:rsidRPr="00953EB6">
        <w:rPr>
          <w:b/>
        </w:rPr>
        <w:t xml:space="preserve">lze přemístit </w:t>
      </w:r>
      <w:r w:rsidR="00C41F1C" w:rsidRPr="00953EB6">
        <w:rPr>
          <w:b/>
        </w:rPr>
        <w:t xml:space="preserve">na základě předchozího povolení vydaného </w:t>
      </w:r>
      <w:r w:rsidRPr="00953EB6">
        <w:rPr>
          <w:b/>
        </w:rPr>
        <w:t>krajsk</w:t>
      </w:r>
      <w:r w:rsidR="00C41F1C" w:rsidRPr="00953EB6">
        <w:rPr>
          <w:b/>
        </w:rPr>
        <w:t>ým</w:t>
      </w:r>
      <w:r w:rsidRPr="00953EB6">
        <w:rPr>
          <w:b/>
        </w:rPr>
        <w:t xml:space="preserve"> úřad</w:t>
      </w:r>
      <w:r w:rsidR="00C41F1C" w:rsidRPr="00953EB6">
        <w:rPr>
          <w:b/>
        </w:rPr>
        <w:t>em</w:t>
      </w:r>
      <w:r w:rsidRPr="00953EB6">
        <w:rPr>
          <w:b/>
        </w:rPr>
        <w:t xml:space="preserve"> po vyjádření památkového ústavu.</w:t>
      </w:r>
    </w:p>
    <w:p w:rsidR="00C82A50" w:rsidRPr="00550C30" w:rsidRDefault="00C82A50" w:rsidP="0076537F">
      <w:pPr>
        <w:ind w:left="465"/>
        <w:jc w:val="both"/>
        <w:rPr>
          <w:b/>
        </w:rPr>
      </w:pPr>
    </w:p>
    <w:p w:rsidR="00C82A50" w:rsidRPr="00550C30" w:rsidRDefault="0006542B" w:rsidP="006969B7">
      <w:pPr>
        <w:numPr>
          <w:ilvl w:val="0"/>
          <w:numId w:val="48"/>
        </w:numPr>
        <w:jc w:val="both"/>
        <w:rPr>
          <w:b/>
        </w:rPr>
      </w:pPr>
      <w:r>
        <w:rPr>
          <w:b/>
        </w:rPr>
        <w:t xml:space="preserve">Povolení k </w:t>
      </w:r>
      <w:r w:rsidR="00C82A50" w:rsidRPr="00550C30">
        <w:rPr>
          <w:b/>
        </w:rPr>
        <w:t>přemístění lze udělit na základě žádosti</w:t>
      </w:r>
      <w:r w:rsidR="00C41F1C">
        <w:rPr>
          <w:b/>
        </w:rPr>
        <w:t xml:space="preserve"> </w:t>
      </w:r>
      <w:r w:rsidR="00C82A50" w:rsidRPr="00550C30">
        <w:rPr>
          <w:b/>
        </w:rPr>
        <w:t>vlastník</w:t>
      </w:r>
      <w:r w:rsidR="00C41F1C">
        <w:rPr>
          <w:b/>
        </w:rPr>
        <w:t>a</w:t>
      </w:r>
      <w:r w:rsidR="00C82A50" w:rsidRPr="00550C30">
        <w:rPr>
          <w:b/>
        </w:rPr>
        <w:t xml:space="preserve"> stavby podle </w:t>
      </w:r>
      <w:r w:rsidR="00C82A50" w:rsidRPr="00E81A1F">
        <w:rPr>
          <w:b/>
          <w:highlight w:val="green"/>
        </w:rPr>
        <w:t>odstavce 1</w:t>
      </w:r>
      <w:r w:rsidR="00C82A50" w:rsidRPr="00550C30">
        <w:rPr>
          <w:b/>
        </w:rPr>
        <w:t xml:space="preserve"> nebo vlastník</w:t>
      </w:r>
      <w:r w:rsidR="00C41F1C">
        <w:rPr>
          <w:b/>
        </w:rPr>
        <w:t>a</w:t>
      </w:r>
      <w:r w:rsidR="00C82A50" w:rsidRPr="00550C30">
        <w:rPr>
          <w:b/>
        </w:rPr>
        <w:t xml:space="preserve"> pozemku, pokud je osobou odlišnou od vlastníka stavby.</w:t>
      </w:r>
    </w:p>
    <w:p w:rsidR="00C82A50" w:rsidRPr="00550C30" w:rsidRDefault="00C82A50" w:rsidP="00C82A50">
      <w:pPr>
        <w:jc w:val="both"/>
        <w:rPr>
          <w:b/>
        </w:rPr>
      </w:pPr>
    </w:p>
    <w:p w:rsidR="00C82A50" w:rsidRPr="00550C30" w:rsidRDefault="00C82A50" w:rsidP="006969B7">
      <w:pPr>
        <w:numPr>
          <w:ilvl w:val="0"/>
          <w:numId w:val="48"/>
        </w:numPr>
        <w:jc w:val="both"/>
        <w:rPr>
          <w:b/>
          <w:szCs w:val="20"/>
        </w:rPr>
      </w:pPr>
      <w:r w:rsidRPr="00550C30">
        <w:rPr>
          <w:b/>
          <w:szCs w:val="20"/>
        </w:rPr>
        <w:t xml:space="preserve">Žádost o </w:t>
      </w:r>
      <w:r w:rsidR="0006542B">
        <w:rPr>
          <w:b/>
          <w:szCs w:val="20"/>
        </w:rPr>
        <w:t>přemístění</w:t>
      </w:r>
      <w:r w:rsidRPr="00550C30">
        <w:rPr>
          <w:b/>
          <w:szCs w:val="20"/>
        </w:rPr>
        <w:t xml:space="preserve"> </w:t>
      </w:r>
      <w:r w:rsidR="00D63F87">
        <w:rPr>
          <w:b/>
          <w:szCs w:val="20"/>
        </w:rPr>
        <w:t>kromě</w:t>
      </w:r>
      <w:r w:rsidR="00865975" w:rsidRPr="00550C30">
        <w:rPr>
          <w:b/>
          <w:szCs w:val="20"/>
        </w:rPr>
        <w:t xml:space="preserve"> </w:t>
      </w:r>
      <w:r w:rsidR="009F3C8E">
        <w:rPr>
          <w:b/>
          <w:szCs w:val="20"/>
        </w:rPr>
        <w:t>obecných</w:t>
      </w:r>
      <w:r w:rsidR="00865975" w:rsidRPr="00550C30">
        <w:rPr>
          <w:b/>
          <w:szCs w:val="20"/>
        </w:rPr>
        <w:t xml:space="preserve"> náležitostí </w:t>
      </w:r>
      <w:r w:rsidR="00550C30" w:rsidRPr="00550C30">
        <w:rPr>
          <w:b/>
          <w:szCs w:val="20"/>
        </w:rPr>
        <w:t xml:space="preserve">žádosti </w:t>
      </w:r>
      <w:r w:rsidR="00865975" w:rsidRPr="00550C30">
        <w:rPr>
          <w:b/>
          <w:szCs w:val="20"/>
        </w:rPr>
        <w:t xml:space="preserve">podle správního řádu </w:t>
      </w:r>
      <w:r w:rsidR="00D52F9F" w:rsidRPr="00550C30">
        <w:rPr>
          <w:b/>
          <w:szCs w:val="20"/>
        </w:rPr>
        <w:t>obsahuje</w:t>
      </w:r>
      <w:r w:rsidR="00D52F9F">
        <w:rPr>
          <w:b/>
          <w:szCs w:val="20"/>
        </w:rPr>
        <w:t>:</w:t>
      </w:r>
    </w:p>
    <w:p w:rsidR="00C82A50" w:rsidRPr="00550C30" w:rsidRDefault="00C82A50" w:rsidP="00C82A50">
      <w:pPr>
        <w:jc w:val="both"/>
        <w:rPr>
          <w:b/>
          <w:szCs w:val="20"/>
        </w:rPr>
      </w:pPr>
    </w:p>
    <w:p w:rsidR="00C82A50" w:rsidRPr="00550C30" w:rsidRDefault="00C82A50" w:rsidP="00C82A50">
      <w:pPr>
        <w:ind w:left="1080" w:hanging="371"/>
        <w:jc w:val="both"/>
        <w:rPr>
          <w:b/>
        </w:rPr>
      </w:pPr>
      <w:r w:rsidRPr="00550C30">
        <w:rPr>
          <w:b/>
          <w:szCs w:val="20"/>
        </w:rPr>
        <w:t xml:space="preserve">a) </w:t>
      </w:r>
      <w:r w:rsidRPr="00550C30">
        <w:rPr>
          <w:b/>
          <w:szCs w:val="20"/>
        </w:rPr>
        <w:tab/>
        <w:t xml:space="preserve">identifikační údaje o vlastníkovi stavby podle </w:t>
      </w:r>
      <w:r w:rsidRPr="00E81A1F">
        <w:rPr>
          <w:b/>
          <w:szCs w:val="20"/>
          <w:highlight w:val="green"/>
        </w:rPr>
        <w:t>odstavce 1</w:t>
      </w:r>
      <w:r w:rsidRPr="00550C30">
        <w:rPr>
          <w:b/>
          <w:szCs w:val="20"/>
        </w:rPr>
        <w:t xml:space="preserve"> a identifikační údaje vlastníka pozemku, pokud </w:t>
      </w:r>
      <w:r w:rsidRPr="00550C30">
        <w:rPr>
          <w:b/>
        </w:rPr>
        <w:t>je osobou odlišnou od vlastníka stavby,</w:t>
      </w:r>
    </w:p>
    <w:p w:rsidR="00C82A50" w:rsidRPr="00550C30" w:rsidRDefault="00C82A50" w:rsidP="00C82A50">
      <w:pPr>
        <w:ind w:left="1080" w:hanging="371"/>
        <w:jc w:val="both"/>
        <w:rPr>
          <w:b/>
          <w:szCs w:val="20"/>
        </w:rPr>
      </w:pPr>
      <w:r w:rsidRPr="00550C30">
        <w:rPr>
          <w:b/>
          <w:szCs w:val="20"/>
        </w:rPr>
        <w:t xml:space="preserve">b) </w:t>
      </w:r>
      <w:r w:rsidRPr="00550C30">
        <w:rPr>
          <w:b/>
          <w:szCs w:val="20"/>
        </w:rPr>
        <w:tab/>
        <w:t xml:space="preserve">identifikační údaje o stavbě podle </w:t>
      </w:r>
      <w:r w:rsidRPr="00E81A1F">
        <w:rPr>
          <w:b/>
          <w:szCs w:val="20"/>
          <w:highlight w:val="green"/>
        </w:rPr>
        <w:t>odstavce 1</w:t>
      </w:r>
      <w:r w:rsidRPr="00550C30">
        <w:rPr>
          <w:b/>
          <w:szCs w:val="20"/>
        </w:rPr>
        <w:t xml:space="preserve"> a pozemku, na kterém je zřízena,</w:t>
      </w:r>
    </w:p>
    <w:p w:rsidR="00C82A50" w:rsidRPr="00550C30" w:rsidRDefault="00C82A50" w:rsidP="00C82A50">
      <w:pPr>
        <w:ind w:left="1080" w:hanging="371"/>
        <w:jc w:val="both"/>
        <w:rPr>
          <w:b/>
          <w:szCs w:val="20"/>
        </w:rPr>
      </w:pPr>
      <w:r w:rsidRPr="00550C30">
        <w:rPr>
          <w:b/>
          <w:szCs w:val="20"/>
        </w:rPr>
        <w:t xml:space="preserve">c) </w:t>
      </w:r>
      <w:r w:rsidRPr="00550C30">
        <w:rPr>
          <w:b/>
          <w:szCs w:val="20"/>
        </w:rPr>
        <w:tab/>
        <w:t>identifikační údaje o pozemku, na který má být stavba přemístěna, pokud není stavba přemisťována v rámci téhož pozemku,</w:t>
      </w:r>
    </w:p>
    <w:p w:rsidR="00C82A50" w:rsidRPr="00550C30" w:rsidRDefault="00C82A50" w:rsidP="00C82A50">
      <w:pPr>
        <w:ind w:left="1080" w:hanging="371"/>
        <w:jc w:val="both"/>
        <w:rPr>
          <w:b/>
          <w:szCs w:val="20"/>
        </w:rPr>
      </w:pPr>
      <w:r w:rsidRPr="00550C30">
        <w:rPr>
          <w:b/>
          <w:szCs w:val="20"/>
        </w:rPr>
        <w:t xml:space="preserve">d) </w:t>
      </w:r>
      <w:r w:rsidRPr="00550C30">
        <w:rPr>
          <w:b/>
          <w:szCs w:val="20"/>
        </w:rPr>
        <w:tab/>
        <w:t>důvody přemístění,</w:t>
      </w:r>
    </w:p>
    <w:p w:rsidR="00C82A50" w:rsidRPr="00550C30" w:rsidRDefault="00C82A50" w:rsidP="00C82A50">
      <w:pPr>
        <w:ind w:left="1080" w:hanging="371"/>
        <w:jc w:val="both"/>
        <w:rPr>
          <w:b/>
          <w:szCs w:val="20"/>
        </w:rPr>
      </w:pPr>
      <w:r w:rsidRPr="00550C30">
        <w:rPr>
          <w:b/>
          <w:szCs w:val="20"/>
        </w:rPr>
        <w:t xml:space="preserve">e) </w:t>
      </w:r>
      <w:r w:rsidRPr="00550C30">
        <w:rPr>
          <w:b/>
          <w:szCs w:val="20"/>
        </w:rPr>
        <w:tab/>
        <w:t>návrh technického provedení přemístění,</w:t>
      </w:r>
    </w:p>
    <w:p w:rsidR="00C82A50" w:rsidRPr="00550C30" w:rsidRDefault="00C82A50" w:rsidP="00C82A50">
      <w:pPr>
        <w:ind w:left="1080" w:hanging="371"/>
        <w:jc w:val="both"/>
        <w:rPr>
          <w:b/>
          <w:szCs w:val="20"/>
        </w:rPr>
      </w:pPr>
      <w:r w:rsidRPr="00550C30">
        <w:rPr>
          <w:b/>
          <w:szCs w:val="20"/>
        </w:rPr>
        <w:t xml:space="preserve">f) </w:t>
      </w:r>
      <w:r w:rsidRPr="00550C30">
        <w:rPr>
          <w:b/>
          <w:szCs w:val="20"/>
        </w:rPr>
        <w:tab/>
        <w:t>návrh postupů v souvislosti s umístěním stavby,</w:t>
      </w:r>
    </w:p>
    <w:p w:rsidR="00C82A50" w:rsidRPr="00550C30" w:rsidRDefault="00C82A50" w:rsidP="00C82A50">
      <w:pPr>
        <w:ind w:left="1080" w:hanging="371"/>
        <w:jc w:val="both"/>
        <w:rPr>
          <w:b/>
          <w:szCs w:val="20"/>
        </w:rPr>
      </w:pPr>
      <w:r w:rsidRPr="00550C30">
        <w:rPr>
          <w:b/>
          <w:szCs w:val="20"/>
        </w:rPr>
        <w:t xml:space="preserve">g) </w:t>
      </w:r>
      <w:r w:rsidRPr="00550C30">
        <w:rPr>
          <w:b/>
          <w:szCs w:val="20"/>
        </w:rPr>
        <w:tab/>
        <w:t xml:space="preserve">návrh umístění stavby na pozemku podle </w:t>
      </w:r>
      <w:r w:rsidRPr="00E81A1F">
        <w:rPr>
          <w:b/>
          <w:szCs w:val="20"/>
          <w:highlight w:val="green"/>
        </w:rPr>
        <w:t>písm. c),</w:t>
      </w:r>
    </w:p>
    <w:p w:rsidR="00C82A50" w:rsidRPr="00550C30" w:rsidRDefault="00C82A50" w:rsidP="00C82A50">
      <w:pPr>
        <w:ind w:left="1080" w:hanging="371"/>
        <w:jc w:val="both"/>
        <w:rPr>
          <w:b/>
          <w:szCs w:val="20"/>
        </w:rPr>
      </w:pPr>
      <w:r w:rsidRPr="00550C30">
        <w:rPr>
          <w:b/>
          <w:szCs w:val="20"/>
        </w:rPr>
        <w:t xml:space="preserve">e) </w:t>
      </w:r>
      <w:r w:rsidRPr="00550C30">
        <w:rPr>
          <w:b/>
          <w:szCs w:val="20"/>
        </w:rPr>
        <w:tab/>
        <w:t xml:space="preserve">doklad prokazující vlastnické právo ke stavbě podle </w:t>
      </w:r>
      <w:r w:rsidRPr="00E81A1F">
        <w:rPr>
          <w:b/>
          <w:szCs w:val="20"/>
          <w:highlight w:val="green"/>
        </w:rPr>
        <w:t>odstavce 1,</w:t>
      </w:r>
      <w:r w:rsidRPr="00550C30">
        <w:rPr>
          <w:b/>
          <w:szCs w:val="20"/>
        </w:rPr>
        <w:t xml:space="preserve"> pokud nelze toto právo ověřit v katastru nemovitostí dálkovým přístupem,</w:t>
      </w:r>
    </w:p>
    <w:p w:rsidR="00C82A50" w:rsidRPr="00550C30" w:rsidRDefault="00C82A50" w:rsidP="00C82A50">
      <w:pPr>
        <w:ind w:left="1080" w:hanging="371"/>
        <w:jc w:val="both"/>
        <w:rPr>
          <w:b/>
          <w:szCs w:val="20"/>
        </w:rPr>
      </w:pPr>
      <w:r w:rsidRPr="00550C30">
        <w:rPr>
          <w:b/>
          <w:szCs w:val="20"/>
        </w:rPr>
        <w:t xml:space="preserve">e) </w:t>
      </w:r>
      <w:r w:rsidRPr="00550C30">
        <w:rPr>
          <w:b/>
          <w:szCs w:val="20"/>
        </w:rPr>
        <w:tab/>
        <w:t xml:space="preserve">doklad o souhlasu vlastníka pozemku podle </w:t>
      </w:r>
      <w:r w:rsidRPr="00E81A1F">
        <w:rPr>
          <w:b/>
          <w:szCs w:val="20"/>
          <w:highlight w:val="green"/>
        </w:rPr>
        <w:t>písm. c)</w:t>
      </w:r>
      <w:r w:rsidRPr="00550C30">
        <w:rPr>
          <w:b/>
          <w:szCs w:val="20"/>
        </w:rPr>
        <w:t xml:space="preserve"> s přemístěním stavby, pokud </w:t>
      </w:r>
      <w:r w:rsidRPr="00550C30">
        <w:rPr>
          <w:b/>
        </w:rPr>
        <w:t>je osobou odlišnou od vlastníka stavby.</w:t>
      </w:r>
    </w:p>
    <w:p w:rsidR="00C82A50" w:rsidRPr="00550C30" w:rsidRDefault="00C82A50" w:rsidP="00C82A50">
      <w:pPr>
        <w:ind w:left="709"/>
        <w:jc w:val="both"/>
        <w:rPr>
          <w:b/>
          <w:szCs w:val="20"/>
        </w:rPr>
      </w:pPr>
    </w:p>
    <w:p w:rsidR="00544D37" w:rsidRPr="00544D37" w:rsidRDefault="00C82A50" w:rsidP="006969B7">
      <w:pPr>
        <w:numPr>
          <w:ilvl w:val="0"/>
          <w:numId w:val="48"/>
        </w:numPr>
        <w:jc w:val="both"/>
        <w:rPr>
          <w:b/>
          <w:szCs w:val="20"/>
        </w:rPr>
      </w:pPr>
      <w:r w:rsidRPr="0076537F">
        <w:rPr>
          <w:b/>
        </w:rPr>
        <w:t>Žádost</w:t>
      </w:r>
      <w:r w:rsidRPr="00550C30">
        <w:rPr>
          <w:b/>
          <w:szCs w:val="20"/>
        </w:rPr>
        <w:t xml:space="preserve"> o přemístění lze spojit se žádostí o posouzení pr</w:t>
      </w:r>
      <w:r w:rsidR="00B5369E">
        <w:rPr>
          <w:b/>
          <w:szCs w:val="20"/>
        </w:rPr>
        <w:t>á</w:t>
      </w:r>
      <w:r w:rsidRPr="00550C30">
        <w:rPr>
          <w:b/>
          <w:szCs w:val="20"/>
        </w:rPr>
        <w:t>c</w:t>
      </w:r>
      <w:r w:rsidR="00B5369E">
        <w:rPr>
          <w:b/>
          <w:szCs w:val="20"/>
        </w:rPr>
        <w:t>e</w:t>
      </w:r>
      <w:r w:rsidRPr="00550C30">
        <w:rPr>
          <w:b/>
          <w:szCs w:val="20"/>
        </w:rPr>
        <w:t xml:space="preserve"> na kulturní památce</w:t>
      </w:r>
      <w:r w:rsidR="00865975" w:rsidRPr="00550C30">
        <w:rPr>
          <w:b/>
          <w:szCs w:val="20"/>
        </w:rPr>
        <w:t xml:space="preserve"> podle </w:t>
      </w:r>
      <w:r w:rsidR="00865975" w:rsidRPr="00E81A1F">
        <w:rPr>
          <w:b/>
          <w:szCs w:val="20"/>
          <w:highlight w:val="green"/>
        </w:rPr>
        <w:t xml:space="preserve">§ </w:t>
      </w:r>
      <w:r w:rsidR="00544D37" w:rsidRPr="00E81A1F">
        <w:rPr>
          <w:b/>
          <w:szCs w:val="20"/>
          <w:highlight w:val="green"/>
        </w:rPr>
        <w:t>KK + 01 nebo žádostí</w:t>
      </w:r>
      <w:r w:rsidR="00D0242C">
        <w:rPr>
          <w:b/>
          <w:szCs w:val="20"/>
        </w:rPr>
        <w:t xml:space="preserve"> </w:t>
      </w:r>
      <w:r w:rsidR="00D0242C" w:rsidRPr="00874FAF">
        <w:rPr>
          <w:b/>
        </w:rPr>
        <w:t>o restaurování</w:t>
      </w:r>
      <w:r w:rsidR="00D0242C">
        <w:rPr>
          <w:b/>
        </w:rPr>
        <w:t xml:space="preserve"> podle </w:t>
      </w:r>
      <w:r w:rsidR="00D0242C" w:rsidRPr="00E81A1F">
        <w:rPr>
          <w:b/>
          <w:highlight w:val="green"/>
        </w:rPr>
        <w:t>§ KK + 02 odst. 2</w:t>
      </w:r>
      <w:r w:rsidR="00D0242C">
        <w:rPr>
          <w:b/>
        </w:rPr>
        <w:t>.</w:t>
      </w:r>
    </w:p>
    <w:p w:rsidR="00C82A50" w:rsidRPr="00953EB6" w:rsidRDefault="00C82A50" w:rsidP="00F57AC1">
      <w:pPr>
        <w:pStyle w:val="Nadpis6"/>
      </w:pPr>
      <w:bookmarkStart w:id="303" w:name="_Toc361988753"/>
      <w:bookmarkStart w:id="304" w:name="_Toc392855566"/>
      <w:bookmarkStart w:id="305" w:name="_Toc413748440"/>
      <w:r w:rsidRPr="00953EB6">
        <w:t>§ XX</w:t>
      </w:r>
      <w:r w:rsidR="00FB3DC7" w:rsidRPr="00953EB6">
        <w:t xml:space="preserve"> </w:t>
      </w:r>
      <w:r w:rsidRPr="00953EB6">
        <w:t>+</w:t>
      </w:r>
      <w:r w:rsidR="00FB3DC7" w:rsidRPr="00953EB6">
        <w:t xml:space="preserve"> </w:t>
      </w:r>
      <w:r w:rsidR="00194790" w:rsidRPr="00953EB6">
        <w:t>0</w:t>
      </w:r>
      <w:r w:rsidRPr="00953EB6">
        <w:t>1</w:t>
      </w:r>
      <w:bookmarkEnd w:id="303"/>
      <w:bookmarkEnd w:id="304"/>
      <w:bookmarkEnd w:id="305"/>
    </w:p>
    <w:p w:rsidR="00C82A50" w:rsidRPr="00953EB6" w:rsidRDefault="00C82A50" w:rsidP="00C82A50">
      <w:pPr>
        <w:tabs>
          <w:tab w:val="num" w:pos="0"/>
        </w:tabs>
        <w:jc w:val="both"/>
        <w:rPr>
          <w:b/>
          <w:szCs w:val="20"/>
        </w:rPr>
      </w:pPr>
    </w:p>
    <w:p w:rsidR="00C82A50" w:rsidRPr="00550C30" w:rsidRDefault="00C82A50" w:rsidP="006969B7">
      <w:pPr>
        <w:numPr>
          <w:ilvl w:val="0"/>
          <w:numId w:val="49"/>
        </w:numPr>
        <w:jc w:val="both"/>
        <w:rPr>
          <w:b/>
          <w:szCs w:val="20"/>
        </w:rPr>
      </w:pPr>
      <w:r w:rsidRPr="00435186">
        <w:rPr>
          <w:b/>
        </w:rPr>
        <w:t>Orgán</w:t>
      </w:r>
      <w:r w:rsidRPr="00550C30">
        <w:rPr>
          <w:b/>
          <w:szCs w:val="20"/>
        </w:rPr>
        <w:t xml:space="preserve"> památkové péče vydá </w:t>
      </w:r>
      <w:r w:rsidR="0006542B">
        <w:rPr>
          <w:b/>
          <w:szCs w:val="20"/>
        </w:rPr>
        <w:t>povolení</w:t>
      </w:r>
      <w:r w:rsidRPr="00550C30">
        <w:rPr>
          <w:b/>
          <w:szCs w:val="20"/>
        </w:rPr>
        <w:t xml:space="preserve"> k přemístění v případě, že přemístění stavby podle</w:t>
      </w:r>
      <w:r w:rsidR="00C459BE">
        <w:rPr>
          <w:b/>
          <w:szCs w:val="20"/>
        </w:rPr>
        <w:t xml:space="preserve"> </w:t>
      </w:r>
      <w:r w:rsidR="00865975" w:rsidRPr="00E81A1F">
        <w:rPr>
          <w:b/>
          <w:szCs w:val="20"/>
          <w:highlight w:val="green"/>
        </w:rPr>
        <w:t xml:space="preserve">§ </w:t>
      </w:r>
      <w:r w:rsidR="00D0242C" w:rsidRPr="00E81A1F">
        <w:rPr>
          <w:b/>
          <w:szCs w:val="20"/>
          <w:highlight w:val="green"/>
        </w:rPr>
        <w:t>XX + 00 o</w:t>
      </w:r>
      <w:r w:rsidRPr="00E81A1F">
        <w:rPr>
          <w:b/>
          <w:szCs w:val="20"/>
          <w:highlight w:val="green"/>
        </w:rPr>
        <w:t>dst</w:t>
      </w:r>
      <w:r w:rsidR="00865975" w:rsidRPr="00E81A1F">
        <w:rPr>
          <w:b/>
          <w:szCs w:val="20"/>
          <w:highlight w:val="green"/>
        </w:rPr>
        <w:t>.</w:t>
      </w:r>
      <w:r w:rsidRPr="00E81A1F">
        <w:rPr>
          <w:b/>
          <w:szCs w:val="20"/>
          <w:highlight w:val="green"/>
        </w:rPr>
        <w:t xml:space="preserve"> 1</w:t>
      </w:r>
      <w:r w:rsidRPr="00550C30">
        <w:rPr>
          <w:b/>
          <w:szCs w:val="20"/>
        </w:rPr>
        <w:t xml:space="preserve"> je nezbytné pro ochranu </w:t>
      </w:r>
      <w:r w:rsidR="000037AD">
        <w:rPr>
          <w:b/>
          <w:szCs w:val="20"/>
        </w:rPr>
        <w:t xml:space="preserve">jejích hodnot </w:t>
      </w:r>
      <w:r w:rsidRPr="00550C30">
        <w:rPr>
          <w:b/>
          <w:szCs w:val="20"/>
        </w:rPr>
        <w:t xml:space="preserve">a </w:t>
      </w:r>
      <w:r w:rsidR="000037AD">
        <w:rPr>
          <w:b/>
          <w:szCs w:val="20"/>
        </w:rPr>
        <w:t xml:space="preserve">její </w:t>
      </w:r>
      <w:r w:rsidRPr="00550C30">
        <w:rPr>
          <w:b/>
          <w:szCs w:val="20"/>
        </w:rPr>
        <w:t xml:space="preserve">zachování. </w:t>
      </w:r>
    </w:p>
    <w:p w:rsidR="00C82A50" w:rsidRPr="00550C30" w:rsidRDefault="00C82A50" w:rsidP="00C82A50">
      <w:pPr>
        <w:tabs>
          <w:tab w:val="num" w:pos="0"/>
        </w:tabs>
        <w:jc w:val="both"/>
        <w:rPr>
          <w:b/>
          <w:szCs w:val="20"/>
        </w:rPr>
      </w:pPr>
    </w:p>
    <w:p w:rsidR="00C82A50" w:rsidRPr="00953EB6" w:rsidRDefault="00C82A50" w:rsidP="006969B7">
      <w:pPr>
        <w:numPr>
          <w:ilvl w:val="0"/>
          <w:numId w:val="49"/>
        </w:numPr>
        <w:jc w:val="both"/>
        <w:rPr>
          <w:b/>
          <w:szCs w:val="20"/>
        </w:rPr>
      </w:pPr>
      <w:r w:rsidRPr="00953EB6">
        <w:rPr>
          <w:b/>
          <w:szCs w:val="20"/>
        </w:rPr>
        <w:t xml:space="preserve">Orgán památkové péče může při udělení </w:t>
      </w:r>
      <w:r w:rsidR="0006542B" w:rsidRPr="00953EB6">
        <w:rPr>
          <w:b/>
          <w:szCs w:val="20"/>
        </w:rPr>
        <w:t xml:space="preserve">povolení </w:t>
      </w:r>
      <w:r w:rsidRPr="00953EB6">
        <w:rPr>
          <w:b/>
          <w:szCs w:val="20"/>
        </w:rPr>
        <w:t xml:space="preserve">k přemístění stanovit bezpečnostní, </w:t>
      </w:r>
      <w:r w:rsidR="00306EC0" w:rsidRPr="00953EB6">
        <w:rPr>
          <w:b/>
          <w:szCs w:val="20"/>
        </w:rPr>
        <w:t>pře</w:t>
      </w:r>
      <w:r w:rsidRPr="00953EB6">
        <w:rPr>
          <w:b/>
        </w:rPr>
        <w:t>pravní</w:t>
      </w:r>
      <w:r w:rsidRPr="00953EB6">
        <w:rPr>
          <w:b/>
          <w:szCs w:val="20"/>
        </w:rPr>
        <w:t xml:space="preserve"> nebo jiné nezbytně nutné ochranné podmínky pro provedení přemístění a podmínky pro nové umístění.</w:t>
      </w:r>
    </w:p>
    <w:p w:rsidR="00C41F1C" w:rsidRPr="00953EB6" w:rsidRDefault="00C41F1C" w:rsidP="00C41F1C">
      <w:pPr>
        <w:jc w:val="both"/>
        <w:rPr>
          <w:b/>
          <w:szCs w:val="20"/>
        </w:rPr>
      </w:pPr>
    </w:p>
    <w:p w:rsidR="00C82A50" w:rsidRPr="00953EB6" w:rsidRDefault="00C82A50" w:rsidP="006969B7">
      <w:pPr>
        <w:numPr>
          <w:ilvl w:val="0"/>
          <w:numId w:val="49"/>
        </w:numPr>
        <w:jc w:val="both"/>
        <w:rPr>
          <w:b/>
          <w:szCs w:val="20"/>
        </w:rPr>
      </w:pPr>
      <w:r w:rsidRPr="00953EB6">
        <w:rPr>
          <w:b/>
        </w:rPr>
        <w:t>Vlastník stavby</w:t>
      </w:r>
      <w:r w:rsidRPr="00953EB6">
        <w:rPr>
          <w:b/>
          <w:szCs w:val="20"/>
        </w:rPr>
        <w:t xml:space="preserve"> podle </w:t>
      </w:r>
      <w:r w:rsidR="00D0242C" w:rsidRPr="00E81A1F">
        <w:rPr>
          <w:b/>
          <w:szCs w:val="20"/>
          <w:highlight w:val="green"/>
        </w:rPr>
        <w:t xml:space="preserve">§ XX + 00 </w:t>
      </w:r>
      <w:r w:rsidRPr="00E81A1F">
        <w:rPr>
          <w:b/>
          <w:szCs w:val="20"/>
          <w:highlight w:val="green"/>
        </w:rPr>
        <w:t>odst</w:t>
      </w:r>
      <w:r w:rsidR="00865975" w:rsidRPr="00E81A1F">
        <w:rPr>
          <w:b/>
          <w:szCs w:val="20"/>
          <w:highlight w:val="green"/>
        </w:rPr>
        <w:t>.</w:t>
      </w:r>
      <w:r w:rsidR="0076537F" w:rsidRPr="00E81A1F">
        <w:rPr>
          <w:b/>
          <w:szCs w:val="20"/>
          <w:highlight w:val="green"/>
        </w:rPr>
        <w:t xml:space="preserve"> </w:t>
      </w:r>
      <w:r w:rsidRPr="00E81A1F">
        <w:rPr>
          <w:b/>
          <w:szCs w:val="20"/>
          <w:highlight w:val="green"/>
        </w:rPr>
        <w:t>1</w:t>
      </w:r>
      <w:r w:rsidRPr="00550C30">
        <w:rPr>
          <w:b/>
          <w:szCs w:val="20"/>
        </w:rPr>
        <w:t xml:space="preserve"> </w:t>
      </w:r>
      <w:r w:rsidRPr="00953EB6">
        <w:rPr>
          <w:b/>
        </w:rPr>
        <w:t>písemně oznámí přemístění památkovému ústavu, a to ve lhůtě 15 dnů ode dne</w:t>
      </w:r>
      <w:r w:rsidR="00647225" w:rsidRPr="00953EB6">
        <w:rPr>
          <w:b/>
        </w:rPr>
        <w:t xml:space="preserve"> jeho</w:t>
      </w:r>
      <w:r w:rsidR="00FE6A82" w:rsidRPr="00953EB6">
        <w:rPr>
          <w:b/>
        </w:rPr>
        <w:t xml:space="preserve"> uskutečnění</w:t>
      </w:r>
      <w:r w:rsidRPr="00953EB6">
        <w:rPr>
          <w:b/>
          <w:szCs w:val="20"/>
        </w:rPr>
        <w:t xml:space="preserve">. </w:t>
      </w:r>
    </w:p>
    <w:p w:rsidR="00C82A50" w:rsidRPr="00953EB6" w:rsidRDefault="00C82A50" w:rsidP="00F57AC1">
      <w:pPr>
        <w:pStyle w:val="Nadpis6"/>
      </w:pPr>
      <w:bookmarkStart w:id="306" w:name="_Toc361988754"/>
      <w:bookmarkStart w:id="307" w:name="_Toc392855567"/>
      <w:bookmarkStart w:id="308" w:name="_Toc413748441"/>
      <w:r w:rsidRPr="00953EB6">
        <w:t>§ XX</w:t>
      </w:r>
      <w:r w:rsidR="00FB3DC7" w:rsidRPr="00953EB6">
        <w:t xml:space="preserve"> </w:t>
      </w:r>
      <w:r w:rsidRPr="00953EB6">
        <w:t>+</w:t>
      </w:r>
      <w:r w:rsidR="00FB3DC7" w:rsidRPr="00953EB6">
        <w:t xml:space="preserve"> </w:t>
      </w:r>
      <w:r w:rsidR="00194790" w:rsidRPr="00953EB6">
        <w:t>0</w:t>
      </w:r>
      <w:r w:rsidRPr="00953EB6">
        <w:t>2</w:t>
      </w:r>
      <w:bookmarkEnd w:id="306"/>
      <w:bookmarkEnd w:id="307"/>
      <w:bookmarkEnd w:id="308"/>
    </w:p>
    <w:p w:rsidR="00C82A50" w:rsidRPr="00953EB6" w:rsidRDefault="00C82A50" w:rsidP="006969B7">
      <w:pPr>
        <w:numPr>
          <w:ilvl w:val="0"/>
          <w:numId w:val="50"/>
        </w:numPr>
        <w:spacing w:before="240"/>
        <w:jc w:val="both"/>
        <w:rPr>
          <w:b/>
          <w:szCs w:val="20"/>
        </w:rPr>
      </w:pPr>
      <w:r w:rsidRPr="00953EB6">
        <w:rPr>
          <w:b/>
        </w:rPr>
        <w:t>Vlastník movité věci</w:t>
      </w:r>
      <w:r w:rsidRPr="00953EB6">
        <w:rPr>
          <w:b/>
          <w:szCs w:val="20"/>
        </w:rPr>
        <w:t xml:space="preserve">, která je kulturní památkou, </w:t>
      </w:r>
      <w:r w:rsidRPr="00953EB6">
        <w:rPr>
          <w:b/>
        </w:rPr>
        <w:t>oznámí přemístění takovéto věci</w:t>
      </w:r>
      <w:r w:rsidRPr="00953EB6">
        <w:rPr>
          <w:b/>
          <w:szCs w:val="20"/>
        </w:rPr>
        <w:t xml:space="preserve"> památkovému ústavu,</w:t>
      </w:r>
      <w:r w:rsidRPr="00953EB6">
        <w:rPr>
          <w:b/>
        </w:rPr>
        <w:t xml:space="preserve"> </w:t>
      </w:r>
      <w:r w:rsidRPr="00953EB6">
        <w:rPr>
          <w:b/>
          <w:szCs w:val="20"/>
        </w:rPr>
        <w:t xml:space="preserve">a to ve lhůtě </w:t>
      </w:r>
      <w:r w:rsidR="00AD6DF1" w:rsidRPr="00953EB6">
        <w:rPr>
          <w:b/>
          <w:szCs w:val="20"/>
        </w:rPr>
        <w:t>30</w:t>
      </w:r>
      <w:r w:rsidRPr="00953EB6">
        <w:rPr>
          <w:b/>
          <w:szCs w:val="20"/>
        </w:rPr>
        <w:t xml:space="preserve"> dnů ode dne </w:t>
      </w:r>
      <w:r w:rsidR="00305C9C" w:rsidRPr="00953EB6">
        <w:rPr>
          <w:b/>
          <w:szCs w:val="20"/>
        </w:rPr>
        <w:t xml:space="preserve">jeho </w:t>
      </w:r>
      <w:r w:rsidRPr="00953EB6">
        <w:rPr>
          <w:b/>
          <w:szCs w:val="20"/>
        </w:rPr>
        <w:t>uskutečnění</w:t>
      </w:r>
      <w:r w:rsidR="00D60FD1" w:rsidRPr="00953EB6">
        <w:rPr>
          <w:b/>
          <w:szCs w:val="20"/>
        </w:rPr>
        <w:t>.</w:t>
      </w:r>
    </w:p>
    <w:p w:rsidR="00C82A50" w:rsidRPr="00953EB6" w:rsidRDefault="00C82A50" w:rsidP="00C82A50">
      <w:pPr>
        <w:ind w:firstLine="708"/>
        <w:jc w:val="both"/>
        <w:rPr>
          <w:b/>
          <w:szCs w:val="20"/>
        </w:rPr>
      </w:pPr>
    </w:p>
    <w:p w:rsidR="00C82A50" w:rsidRPr="00550C30" w:rsidRDefault="004148D9" w:rsidP="006969B7">
      <w:pPr>
        <w:numPr>
          <w:ilvl w:val="0"/>
          <w:numId w:val="50"/>
        </w:numPr>
        <w:jc w:val="both"/>
        <w:rPr>
          <w:b/>
          <w:szCs w:val="20"/>
        </w:rPr>
      </w:pPr>
      <w:r>
        <w:rPr>
          <w:b/>
          <w:szCs w:val="20"/>
        </w:rPr>
        <w:t>P</w:t>
      </w:r>
      <w:r w:rsidR="00C82A50" w:rsidRPr="00550C30">
        <w:rPr>
          <w:b/>
          <w:szCs w:val="20"/>
        </w:rPr>
        <w:t xml:space="preserve">řemístění movité věci, která je kulturní památkou, </w:t>
      </w:r>
      <w:r>
        <w:rPr>
          <w:b/>
          <w:szCs w:val="20"/>
        </w:rPr>
        <w:t>se podle</w:t>
      </w:r>
      <w:r w:rsidRPr="00F60A07">
        <w:rPr>
          <w:b/>
          <w:szCs w:val="20"/>
        </w:rPr>
        <w:t xml:space="preserve"> </w:t>
      </w:r>
      <w:r w:rsidRPr="004148D9">
        <w:rPr>
          <w:b/>
          <w:szCs w:val="20"/>
          <w:highlight w:val="green"/>
        </w:rPr>
        <w:t>odstavce 1</w:t>
      </w:r>
      <w:r>
        <w:rPr>
          <w:b/>
          <w:szCs w:val="20"/>
        </w:rPr>
        <w:t xml:space="preserve"> neoznamuje, pokud</w:t>
      </w:r>
      <w:r w:rsidR="00C82A50" w:rsidRPr="00550C30">
        <w:rPr>
          <w:b/>
          <w:szCs w:val="20"/>
        </w:rPr>
        <w:t xml:space="preserve"> doba přemístění </w:t>
      </w:r>
      <w:r w:rsidR="00C82A50" w:rsidRPr="004148D9">
        <w:rPr>
          <w:b/>
          <w:szCs w:val="20"/>
        </w:rPr>
        <w:t>nepřesáhne</w:t>
      </w:r>
      <w:r w:rsidR="00C459BE" w:rsidRPr="004148D9">
        <w:rPr>
          <w:b/>
          <w:szCs w:val="20"/>
        </w:rPr>
        <w:t xml:space="preserve"> </w:t>
      </w:r>
      <w:r w:rsidR="0078022A">
        <w:rPr>
          <w:b/>
          <w:szCs w:val="20"/>
        </w:rPr>
        <w:t>9</w:t>
      </w:r>
      <w:r w:rsidR="00C82A50" w:rsidRPr="004148D9">
        <w:rPr>
          <w:b/>
          <w:szCs w:val="20"/>
        </w:rPr>
        <w:t>0 dnů.</w:t>
      </w:r>
      <w:r w:rsidR="00C82A50" w:rsidRPr="00550C30">
        <w:rPr>
          <w:b/>
          <w:szCs w:val="20"/>
        </w:rPr>
        <w:t xml:space="preserve"> </w:t>
      </w:r>
    </w:p>
    <w:p w:rsidR="00644F31" w:rsidRPr="00644F31" w:rsidRDefault="00644F31" w:rsidP="00644F31">
      <w:pPr>
        <w:pStyle w:val="Nadpis3"/>
      </w:pPr>
      <w:bookmarkStart w:id="309" w:name="_Toc361988755"/>
      <w:bookmarkStart w:id="310" w:name="_Toc392855568"/>
      <w:bookmarkStart w:id="311" w:name="_Toc413748442"/>
      <w:r w:rsidRPr="00644F31">
        <w:lastRenderedPageBreak/>
        <w:t>Díl 2</w:t>
      </w:r>
      <w:bookmarkEnd w:id="311"/>
    </w:p>
    <w:p w:rsidR="00C82A50" w:rsidRPr="00953EB6" w:rsidRDefault="005E06D3" w:rsidP="00644F31">
      <w:pPr>
        <w:pStyle w:val="Nadpisdlu"/>
      </w:pPr>
      <w:bookmarkStart w:id="312" w:name="_Toc413748443"/>
      <w:r w:rsidRPr="00644F31">
        <w:t xml:space="preserve">Kulturní </w:t>
      </w:r>
      <w:r w:rsidR="00C82A50" w:rsidRPr="00953EB6">
        <w:t>památk</w:t>
      </w:r>
      <w:r w:rsidR="000B0804" w:rsidRPr="00953EB6">
        <w:t>a</w:t>
      </w:r>
      <w:r w:rsidR="00C82A50" w:rsidRPr="00953EB6">
        <w:t xml:space="preserve"> </w:t>
      </w:r>
      <w:r w:rsidR="001B3DB4" w:rsidRPr="00953EB6">
        <w:t>v</w:t>
      </w:r>
      <w:r w:rsidR="001D00B3" w:rsidRPr="00953EB6">
        <w:t>e vztahu k</w:t>
      </w:r>
      <w:r w:rsidR="00C82A50" w:rsidRPr="00953EB6">
        <w:t xml:space="preserve"> zahraničí</w:t>
      </w:r>
      <w:bookmarkEnd w:id="309"/>
      <w:bookmarkEnd w:id="310"/>
      <w:bookmarkEnd w:id="312"/>
    </w:p>
    <w:p w:rsidR="00C82A50" w:rsidRPr="00953EB6" w:rsidRDefault="00C82A50" w:rsidP="00F57AC1">
      <w:pPr>
        <w:pStyle w:val="Nadpis6"/>
      </w:pPr>
      <w:bookmarkStart w:id="313" w:name="_Toc361988756"/>
      <w:bookmarkStart w:id="314" w:name="_Toc392855569"/>
      <w:bookmarkStart w:id="315" w:name="_Toc413748444"/>
      <w:r w:rsidRPr="00953EB6">
        <w:t>§ XX</w:t>
      </w:r>
      <w:bookmarkEnd w:id="313"/>
      <w:r w:rsidR="00194790" w:rsidRPr="00953EB6">
        <w:t xml:space="preserve"> + 03</w:t>
      </w:r>
      <w:bookmarkEnd w:id="314"/>
      <w:bookmarkEnd w:id="315"/>
    </w:p>
    <w:p w:rsidR="00C82A50" w:rsidRPr="00953EB6" w:rsidRDefault="00C82A50" w:rsidP="006969B7">
      <w:pPr>
        <w:numPr>
          <w:ilvl w:val="0"/>
          <w:numId w:val="51"/>
        </w:numPr>
        <w:spacing w:before="240"/>
        <w:jc w:val="both"/>
        <w:rPr>
          <w:b/>
          <w:szCs w:val="20"/>
        </w:rPr>
      </w:pPr>
      <w:r w:rsidRPr="00953EB6">
        <w:rPr>
          <w:b/>
        </w:rPr>
        <w:t>Věc,</w:t>
      </w:r>
      <w:r w:rsidRPr="00953EB6">
        <w:rPr>
          <w:b/>
          <w:szCs w:val="20"/>
        </w:rPr>
        <w:t xml:space="preserve"> která je kulturní památkou, </w:t>
      </w:r>
      <w:r w:rsidRPr="00953EB6">
        <w:rPr>
          <w:b/>
        </w:rPr>
        <w:t xml:space="preserve">lze </w:t>
      </w:r>
      <w:r w:rsidR="000B0804" w:rsidRPr="00953EB6">
        <w:rPr>
          <w:b/>
        </w:rPr>
        <w:t xml:space="preserve">přemístit </w:t>
      </w:r>
      <w:r w:rsidR="00B779A4" w:rsidRPr="00953EB6">
        <w:rPr>
          <w:b/>
        </w:rPr>
        <w:t>mimo území České republiky</w:t>
      </w:r>
      <w:r w:rsidR="000B0804" w:rsidRPr="00953EB6">
        <w:rPr>
          <w:b/>
        </w:rPr>
        <w:t xml:space="preserve"> </w:t>
      </w:r>
      <w:r w:rsidRPr="00953EB6">
        <w:rPr>
          <w:b/>
        </w:rPr>
        <w:t xml:space="preserve">na základě </w:t>
      </w:r>
      <w:r w:rsidR="001D00B3" w:rsidRPr="00953EB6">
        <w:rPr>
          <w:b/>
        </w:rPr>
        <w:t xml:space="preserve">předchozího </w:t>
      </w:r>
      <w:r w:rsidRPr="00953EB6">
        <w:rPr>
          <w:b/>
        </w:rPr>
        <w:t>povolení ministerstva</w:t>
      </w:r>
      <w:r w:rsidRPr="00953EB6">
        <w:rPr>
          <w:b/>
          <w:szCs w:val="20"/>
        </w:rPr>
        <w:t>, a to na dobu určitou, nejdéle 5 let.</w:t>
      </w:r>
    </w:p>
    <w:p w:rsidR="00F15FD5" w:rsidRDefault="00F15FD5" w:rsidP="00F15FD5">
      <w:pPr>
        <w:ind w:left="465"/>
        <w:jc w:val="both"/>
        <w:rPr>
          <w:b/>
          <w:szCs w:val="20"/>
        </w:rPr>
      </w:pPr>
    </w:p>
    <w:p w:rsidR="00F15FD5" w:rsidRPr="0000006B" w:rsidRDefault="00F15FD5" w:rsidP="006969B7">
      <w:pPr>
        <w:numPr>
          <w:ilvl w:val="0"/>
          <w:numId w:val="51"/>
        </w:numPr>
        <w:jc w:val="both"/>
        <w:rPr>
          <w:b/>
          <w:szCs w:val="20"/>
        </w:rPr>
      </w:pPr>
      <w:r w:rsidRPr="00F12333">
        <w:rPr>
          <w:b/>
          <w:szCs w:val="20"/>
        </w:rPr>
        <w:t xml:space="preserve">Žádost o povolení </w:t>
      </w:r>
      <w:r w:rsidR="000B0804">
        <w:rPr>
          <w:b/>
          <w:szCs w:val="20"/>
        </w:rPr>
        <w:t xml:space="preserve">podle </w:t>
      </w:r>
      <w:r w:rsidR="000B0804" w:rsidRPr="00F15FD5">
        <w:rPr>
          <w:b/>
          <w:szCs w:val="20"/>
          <w:highlight w:val="green"/>
        </w:rPr>
        <w:t>odstavce 1</w:t>
      </w:r>
      <w:r w:rsidRPr="00F12333">
        <w:rPr>
          <w:b/>
          <w:szCs w:val="20"/>
        </w:rPr>
        <w:t xml:space="preserve"> podává vlastník</w:t>
      </w:r>
      <w:r>
        <w:rPr>
          <w:b/>
          <w:szCs w:val="20"/>
        </w:rPr>
        <w:t xml:space="preserve"> věci </w:t>
      </w:r>
      <w:r w:rsidRPr="00F12333">
        <w:rPr>
          <w:b/>
          <w:szCs w:val="20"/>
        </w:rPr>
        <w:t>na tiskopisu, jehož vzor je uveden v</w:t>
      </w:r>
      <w:r>
        <w:rPr>
          <w:b/>
          <w:szCs w:val="20"/>
        </w:rPr>
        <w:t> </w:t>
      </w:r>
      <w:r w:rsidRPr="00F12333">
        <w:rPr>
          <w:b/>
          <w:szCs w:val="20"/>
        </w:rPr>
        <w:t>příloze</w:t>
      </w:r>
      <w:r>
        <w:rPr>
          <w:b/>
          <w:szCs w:val="20"/>
        </w:rPr>
        <w:t xml:space="preserve"> </w:t>
      </w:r>
      <w:r w:rsidRPr="00920B77">
        <w:rPr>
          <w:b/>
          <w:szCs w:val="20"/>
          <w:highlight w:val="green"/>
        </w:rPr>
        <w:t>č. XY1</w:t>
      </w:r>
      <w:r w:rsidRPr="00F12333">
        <w:rPr>
          <w:b/>
          <w:szCs w:val="20"/>
        </w:rPr>
        <w:t xml:space="preserve"> k tomuto zákonu.</w:t>
      </w:r>
    </w:p>
    <w:p w:rsidR="00C82A50" w:rsidRPr="0000006B" w:rsidRDefault="00C82A50" w:rsidP="00C82A50">
      <w:pPr>
        <w:jc w:val="both"/>
        <w:rPr>
          <w:b/>
          <w:szCs w:val="20"/>
        </w:rPr>
      </w:pPr>
    </w:p>
    <w:p w:rsidR="00C82A50" w:rsidRPr="0000006B" w:rsidRDefault="00C82A50" w:rsidP="006969B7">
      <w:pPr>
        <w:numPr>
          <w:ilvl w:val="0"/>
          <w:numId w:val="51"/>
        </w:numPr>
        <w:jc w:val="both"/>
        <w:rPr>
          <w:b/>
          <w:szCs w:val="20"/>
        </w:rPr>
      </w:pPr>
      <w:r w:rsidRPr="0000006B">
        <w:rPr>
          <w:b/>
          <w:szCs w:val="20"/>
        </w:rPr>
        <w:t xml:space="preserve">Povolení </w:t>
      </w:r>
      <w:r w:rsidR="000B0804">
        <w:rPr>
          <w:b/>
          <w:szCs w:val="20"/>
        </w:rPr>
        <w:t xml:space="preserve">podle </w:t>
      </w:r>
      <w:r w:rsidR="000B0804" w:rsidRPr="00F15FD5">
        <w:rPr>
          <w:b/>
          <w:szCs w:val="20"/>
          <w:highlight w:val="green"/>
        </w:rPr>
        <w:t>odstavce 1</w:t>
      </w:r>
      <w:r w:rsidR="00C266EC">
        <w:rPr>
          <w:b/>
          <w:szCs w:val="20"/>
        </w:rPr>
        <w:t xml:space="preserve"> lze </w:t>
      </w:r>
      <w:r w:rsidR="00F15FD5" w:rsidRPr="0000006B">
        <w:rPr>
          <w:b/>
          <w:szCs w:val="20"/>
        </w:rPr>
        <w:t>vydat</w:t>
      </w:r>
      <w:r w:rsidR="00F15FD5">
        <w:rPr>
          <w:b/>
          <w:szCs w:val="20"/>
        </w:rPr>
        <w:t xml:space="preserve"> </w:t>
      </w:r>
      <w:r w:rsidRPr="0000006B">
        <w:rPr>
          <w:b/>
          <w:szCs w:val="20"/>
        </w:rPr>
        <w:t>z důvodů</w:t>
      </w:r>
    </w:p>
    <w:p w:rsidR="00C82A50" w:rsidRPr="0000006B" w:rsidRDefault="00C82A50" w:rsidP="00C82A50">
      <w:pPr>
        <w:jc w:val="both"/>
        <w:rPr>
          <w:b/>
          <w:szCs w:val="20"/>
        </w:rPr>
      </w:pPr>
    </w:p>
    <w:p w:rsidR="00C82A50" w:rsidRPr="0000006B" w:rsidRDefault="00C82A50" w:rsidP="009971D3">
      <w:pPr>
        <w:numPr>
          <w:ilvl w:val="0"/>
          <w:numId w:val="14"/>
        </w:numPr>
        <w:tabs>
          <w:tab w:val="left" w:pos="1080"/>
        </w:tabs>
        <w:jc w:val="both"/>
        <w:rPr>
          <w:b/>
          <w:szCs w:val="20"/>
        </w:rPr>
      </w:pPr>
      <w:r w:rsidRPr="0000006B">
        <w:rPr>
          <w:b/>
          <w:szCs w:val="20"/>
        </w:rPr>
        <w:t>vystavování,</w:t>
      </w:r>
    </w:p>
    <w:p w:rsidR="00C82A50" w:rsidRPr="0000006B" w:rsidRDefault="00C82A50" w:rsidP="009971D3">
      <w:pPr>
        <w:numPr>
          <w:ilvl w:val="0"/>
          <w:numId w:val="14"/>
        </w:numPr>
        <w:tabs>
          <w:tab w:val="left" w:pos="1080"/>
        </w:tabs>
        <w:jc w:val="both"/>
        <w:rPr>
          <w:b/>
          <w:szCs w:val="20"/>
        </w:rPr>
      </w:pPr>
      <w:r w:rsidRPr="0000006B">
        <w:rPr>
          <w:b/>
          <w:szCs w:val="20"/>
        </w:rPr>
        <w:t>restaurování,</w:t>
      </w:r>
    </w:p>
    <w:p w:rsidR="00C82A50" w:rsidRPr="0000006B" w:rsidRDefault="00C82A50" w:rsidP="009971D3">
      <w:pPr>
        <w:numPr>
          <w:ilvl w:val="0"/>
          <w:numId w:val="14"/>
        </w:numPr>
        <w:jc w:val="both"/>
        <w:rPr>
          <w:b/>
          <w:szCs w:val="20"/>
        </w:rPr>
      </w:pPr>
      <w:r w:rsidRPr="0000006B">
        <w:rPr>
          <w:b/>
          <w:szCs w:val="20"/>
        </w:rPr>
        <w:t>vědeckého zkoumání</w:t>
      </w:r>
      <w:r w:rsidR="00AF2E0C" w:rsidRPr="0000006B">
        <w:rPr>
          <w:b/>
          <w:szCs w:val="20"/>
        </w:rPr>
        <w:t>,</w:t>
      </w:r>
      <w:r w:rsidRPr="0000006B">
        <w:rPr>
          <w:b/>
          <w:szCs w:val="20"/>
        </w:rPr>
        <w:t xml:space="preserve"> nebo </w:t>
      </w:r>
    </w:p>
    <w:p w:rsidR="00C82A50" w:rsidRDefault="00AF2E0C" w:rsidP="009971D3">
      <w:pPr>
        <w:numPr>
          <w:ilvl w:val="0"/>
          <w:numId w:val="14"/>
        </w:numPr>
        <w:jc w:val="both"/>
        <w:rPr>
          <w:b/>
          <w:szCs w:val="20"/>
        </w:rPr>
      </w:pPr>
      <w:r w:rsidRPr="0000006B">
        <w:rPr>
          <w:b/>
          <w:szCs w:val="20"/>
        </w:rPr>
        <w:t>osobní potřeby</w:t>
      </w:r>
      <w:r w:rsidR="00C82A50" w:rsidRPr="0000006B">
        <w:rPr>
          <w:b/>
          <w:szCs w:val="20"/>
        </w:rPr>
        <w:t xml:space="preserve"> vlastníka kulturní památky.</w:t>
      </w:r>
    </w:p>
    <w:p w:rsidR="004A44CF" w:rsidRPr="00953EB6" w:rsidRDefault="004A44CF" w:rsidP="00F57AC1">
      <w:pPr>
        <w:pStyle w:val="Nadpis6"/>
      </w:pPr>
      <w:bookmarkStart w:id="316" w:name="_Toc361988757"/>
      <w:bookmarkStart w:id="317" w:name="_Toc392855570"/>
      <w:bookmarkStart w:id="318" w:name="_Toc413748445"/>
      <w:r w:rsidRPr="00953EB6">
        <w:t>§</w:t>
      </w:r>
      <w:bookmarkEnd w:id="316"/>
      <w:r w:rsidR="00194790" w:rsidRPr="00953EB6">
        <w:t xml:space="preserve"> XX + 04</w:t>
      </w:r>
      <w:bookmarkEnd w:id="317"/>
      <w:bookmarkEnd w:id="318"/>
      <w:r w:rsidRPr="00953EB6">
        <w:t xml:space="preserve"> </w:t>
      </w:r>
    </w:p>
    <w:p w:rsidR="00C82A50" w:rsidRPr="00953EB6" w:rsidRDefault="00C82A50" w:rsidP="006969B7">
      <w:pPr>
        <w:numPr>
          <w:ilvl w:val="0"/>
          <w:numId w:val="52"/>
        </w:numPr>
        <w:spacing w:before="240"/>
        <w:jc w:val="both"/>
        <w:rPr>
          <w:b/>
          <w:szCs w:val="20"/>
        </w:rPr>
      </w:pPr>
      <w:r w:rsidRPr="00F12333">
        <w:rPr>
          <w:b/>
          <w:szCs w:val="20"/>
        </w:rPr>
        <w:t xml:space="preserve">Ministerstvo může v povolení </w:t>
      </w:r>
      <w:r w:rsidR="000B0804">
        <w:rPr>
          <w:b/>
          <w:szCs w:val="20"/>
        </w:rPr>
        <w:t xml:space="preserve">podle </w:t>
      </w:r>
      <w:r w:rsidR="000B0804" w:rsidRPr="00193EAF">
        <w:rPr>
          <w:b/>
          <w:szCs w:val="20"/>
          <w:highlight w:val="green"/>
        </w:rPr>
        <w:t>§ XX + 03 odst</w:t>
      </w:r>
      <w:r w:rsidR="000B0804" w:rsidRPr="000B0804">
        <w:rPr>
          <w:b/>
          <w:szCs w:val="20"/>
          <w:highlight w:val="green"/>
        </w:rPr>
        <w:t>. 1</w:t>
      </w:r>
      <w:r w:rsidRPr="00F12333">
        <w:rPr>
          <w:b/>
          <w:szCs w:val="20"/>
        </w:rPr>
        <w:t xml:space="preserve"> stanovit bezpečnostní, </w:t>
      </w:r>
      <w:r w:rsidR="00306EC0">
        <w:rPr>
          <w:b/>
          <w:szCs w:val="20"/>
        </w:rPr>
        <w:t>pře</w:t>
      </w:r>
      <w:r w:rsidRPr="00F12333">
        <w:rPr>
          <w:b/>
          <w:szCs w:val="20"/>
        </w:rPr>
        <w:t xml:space="preserve">pravní nebo </w:t>
      </w:r>
      <w:r w:rsidRPr="00953EB6">
        <w:rPr>
          <w:b/>
          <w:szCs w:val="20"/>
        </w:rPr>
        <w:t xml:space="preserve">jiné </w:t>
      </w:r>
      <w:r w:rsidRPr="00953EB6">
        <w:rPr>
          <w:b/>
        </w:rPr>
        <w:t>ne</w:t>
      </w:r>
      <w:r w:rsidR="00E17D81" w:rsidRPr="00953EB6">
        <w:rPr>
          <w:b/>
        </w:rPr>
        <w:t xml:space="preserve">zbytně nutné podmínky pro </w:t>
      </w:r>
      <w:r w:rsidRPr="00953EB6">
        <w:rPr>
          <w:b/>
        </w:rPr>
        <w:t>ochranu</w:t>
      </w:r>
      <w:r w:rsidR="000B0804" w:rsidRPr="00953EB6">
        <w:rPr>
          <w:b/>
        </w:rPr>
        <w:t xml:space="preserve"> věci</w:t>
      </w:r>
      <w:r w:rsidRPr="00953EB6">
        <w:rPr>
          <w:b/>
        </w:rPr>
        <w:t xml:space="preserve"> po dobu</w:t>
      </w:r>
      <w:r w:rsidR="00450DF3" w:rsidRPr="00953EB6">
        <w:rPr>
          <w:b/>
        </w:rPr>
        <w:t xml:space="preserve"> přemístění</w:t>
      </w:r>
      <w:r w:rsidRPr="00953EB6">
        <w:rPr>
          <w:b/>
        </w:rPr>
        <w:t>.</w:t>
      </w:r>
      <w:r w:rsidRPr="00953EB6">
        <w:rPr>
          <w:b/>
          <w:szCs w:val="20"/>
        </w:rPr>
        <w:t xml:space="preserve"> </w:t>
      </w:r>
    </w:p>
    <w:p w:rsidR="00C82A50" w:rsidRPr="00F12333" w:rsidRDefault="00C82A50" w:rsidP="00F12333">
      <w:pPr>
        <w:ind w:left="540"/>
        <w:jc w:val="both"/>
        <w:rPr>
          <w:b/>
          <w:szCs w:val="20"/>
        </w:rPr>
      </w:pPr>
    </w:p>
    <w:p w:rsidR="00107824" w:rsidRPr="00F12333" w:rsidRDefault="00C82A50" w:rsidP="006969B7">
      <w:pPr>
        <w:numPr>
          <w:ilvl w:val="0"/>
          <w:numId w:val="52"/>
        </w:numPr>
        <w:jc w:val="both"/>
        <w:rPr>
          <w:b/>
          <w:szCs w:val="20"/>
        </w:rPr>
      </w:pPr>
      <w:r w:rsidRPr="00F12333">
        <w:rPr>
          <w:b/>
          <w:szCs w:val="20"/>
        </w:rPr>
        <w:t>Ministerstvo</w:t>
      </w:r>
      <w:r w:rsidR="00F12333" w:rsidRPr="00F12333">
        <w:rPr>
          <w:b/>
        </w:rPr>
        <w:t xml:space="preserve"> </w:t>
      </w:r>
      <w:r w:rsidR="00AF2E0C" w:rsidRPr="00F12333">
        <w:rPr>
          <w:b/>
        </w:rPr>
        <w:t xml:space="preserve">žádost o povolení </w:t>
      </w:r>
      <w:r w:rsidR="000B0804">
        <w:rPr>
          <w:b/>
          <w:szCs w:val="20"/>
        </w:rPr>
        <w:t xml:space="preserve">podle </w:t>
      </w:r>
      <w:r w:rsidR="000B0804" w:rsidRPr="00193EAF">
        <w:rPr>
          <w:b/>
          <w:szCs w:val="20"/>
          <w:highlight w:val="green"/>
        </w:rPr>
        <w:t>§ XX + 03 odst</w:t>
      </w:r>
      <w:r w:rsidR="000B0804" w:rsidRPr="000B0804">
        <w:rPr>
          <w:b/>
          <w:szCs w:val="20"/>
          <w:highlight w:val="green"/>
        </w:rPr>
        <w:t>. 1</w:t>
      </w:r>
      <w:r w:rsidR="00AF2E0C" w:rsidRPr="00F12333">
        <w:rPr>
          <w:b/>
        </w:rPr>
        <w:t xml:space="preserve"> zamítne</w:t>
      </w:r>
      <w:r w:rsidRPr="00F12333">
        <w:rPr>
          <w:b/>
          <w:szCs w:val="20"/>
        </w:rPr>
        <w:t xml:space="preserve">, jestliže by byla ohrožena hmotná podstata </w:t>
      </w:r>
      <w:r w:rsidR="000B0804">
        <w:rPr>
          <w:b/>
          <w:szCs w:val="20"/>
        </w:rPr>
        <w:t xml:space="preserve">věci, která je </w:t>
      </w:r>
      <w:r w:rsidRPr="00F12333">
        <w:rPr>
          <w:b/>
          <w:szCs w:val="20"/>
        </w:rPr>
        <w:t>kulturní památk</w:t>
      </w:r>
      <w:r w:rsidR="000B0804">
        <w:rPr>
          <w:b/>
          <w:szCs w:val="20"/>
        </w:rPr>
        <w:t>ou</w:t>
      </w:r>
      <w:r w:rsidR="00404F84" w:rsidRPr="000B0804">
        <w:rPr>
          <w:b/>
          <w:szCs w:val="20"/>
        </w:rPr>
        <w:t>,</w:t>
      </w:r>
      <w:r w:rsidRPr="000B0804">
        <w:rPr>
          <w:b/>
          <w:szCs w:val="20"/>
        </w:rPr>
        <w:t xml:space="preserve"> </w:t>
      </w:r>
      <w:r w:rsidR="000B0804" w:rsidRPr="000B0804">
        <w:rPr>
          <w:b/>
          <w:szCs w:val="20"/>
        </w:rPr>
        <w:t xml:space="preserve">nedovoluje to její stav </w:t>
      </w:r>
      <w:r w:rsidR="000B0804" w:rsidRPr="00D466B9">
        <w:rPr>
          <w:b/>
          <w:szCs w:val="20"/>
        </w:rPr>
        <w:t xml:space="preserve">nebo </w:t>
      </w:r>
      <w:r w:rsidR="00404F84" w:rsidRPr="00D466B9">
        <w:rPr>
          <w:b/>
          <w:szCs w:val="20"/>
        </w:rPr>
        <w:t xml:space="preserve">je to v rozporu s </w:t>
      </w:r>
      <w:r w:rsidRPr="00D466B9">
        <w:rPr>
          <w:b/>
          <w:szCs w:val="20"/>
        </w:rPr>
        <w:t>podmínk</w:t>
      </w:r>
      <w:r w:rsidR="00404F84" w:rsidRPr="00D466B9">
        <w:rPr>
          <w:b/>
          <w:szCs w:val="20"/>
        </w:rPr>
        <w:t>ami</w:t>
      </w:r>
      <w:r w:rsidRPr="00D466B9">
        <w:rPr>
          <w:b/>
          <w:szCs w:val="20"/>
        </w:rPr>
        <w:t xml:space="preserve"> její ochrany</w:t>
      </w:r>
      <w:r w:rsidR="000B0804" w:rsidRPr="00D466B9">
        <w:rPr>
          <w:b/>
          <w:szCs w:val="20"/>
        </w:rPr>
        <w:t xml:space="preserve">. </w:t>
      </w:r>
      <w:r w:rsidR="00107824" w:rsidRPr="00D466B9">
        <w:rPr>
          <w:b/>
          <w:szCs w:val="20"/>
        </w:rPr>
        <w:t>Ministerstvo</w:t>
      </w:r>
      <w:r w:rsidR="00107824">
        <w:rPr>
          <w:b/>
          <w:szCs w:val="20"/>
        </w:rPr>
        <w:t xml:space="preserve"> žádost o povolení </w:t>
      </w:r>
      <w:r w:rsidR="000B0804">
        <w:rPr>
          <w:b/>
          <w:szCs w:val="20"/>
        </w:rPr>
        <w:t xml:space="preserve">podle </w:t>
      </w:r>
      <w:r w:rsidR="000B0804" w:rsidRPr="00193EAF">
        <w:rPr>
          <w:b/>
          <w:szCs w:val="20"/>
          <w:highlight w:val="green"/>
        </w:rPr>
        <w:t>§ XX + 03 odst</w:t>
      </w:r>
      <w:r w:rsidR="000B0804" w:rsidRPr="000B0804">
        <w:rPr>
          <w:b/>
          <w:szCs w:val="20"/>
          <w:highlight w:val="green"/>
        </w:rPr>
        <w:t>. 1</w:t>
      </w:r>
      <w:r w:rsidR="004E1764">
        <w:rPr>
          <w:b/>
          <w:szCs w:val="20"/>
        </w:rPr>
        <w:t xml:space="preserve"> </w:t>
      </w:r>
      <w:r w:rsidR="00FE354C">
        <w:rPr>
          <w:b/>
          <w:szCs w:val="20"/>
        </w:rPr>
        <w:t xml:space="preserve">dále </w:t>
      </w:r>
      <w:r w:rsidR="004E1764">
        <w:rPr>
          <w:b/>
          <w:szCs w:val="20"/>
        </w:rPr>
        <w:t>zamítne, ne</w:t>
      </w:r>
      <w:r w:rsidR="004E1764" w:rsidRPr="004E1764">
        <w:rPr>
          <w:b/>
          <w:szCs w:val="20"/>
        </w:rPr>
        <w:t xml:space="preserve">jsou-li poskytnuty dostatečné právní záruky pro její vrácení do České republiky. </w:t>
      </w:r>
    </w:p>
    <w:p w:rsidR="004A44CF" w:rsidRDefault="004A44CF" w:rsidP="00F12333">
      <w:pPr>
        <w:ind w:left="540"/>
        <w:jc w:val="both"/>
        <w:rPr>
          <w:b/>
          <w:szCs w:val="20"/>
        </w:rPr>
      </w:pPr>
    </w:p>
    <w:p w:rsidR="00F042F3" w:rsidRDefault="004A44CF" w:rsidP="006969B7">
      <w:pPr>
        <w:numPr>
          <w:ilvl w:val="0"/>
          <w:numId w:val="52"/>
        </w:numPr>
        <w:jc w:val="both"/>
        <w:rPr>
          <w:b/>
          <w:szCs w:val="20"/>
        </w:rPr>
      </w:pPr>
      <w:r w:rsidRPr="00106EC9">
        <w:rPr>
          <w:b/>
          <w:szCs w:val="20"/>
        </w:rPr>
        <w:t xml:space="preserve">V případě, že ministerstvo </w:t>
      </w:r>
      <w:r w:rsidR="006D07FC" w:rsidRPr="00106EC9">
        <w:rPr>
          <w:b/>
          <w:szCs w:val="20"/>
        </w:rPr>
        <w:t xml:space="preserve">vydá </w:t>
      </w:r>
      <w:r w:rsidRPr="00106EC9">
        <w:rPr>
          <w:b/>
          <w:szCs w:val="20"/>
        </w:rPr>
        <w:t>povol</w:t>
      </w:r>
      <w:r w:rsidR="006D07FC" w:rsidRPr="00106EC9">
        <w:rPr>
          <w:b/>
          <w:szCs w:val="20"/>
        </w:rPr>
        <w:t xml:space="preserve">ení </w:t>
      </w:r>
      <w:r w:rsidR="000B0804" w:rsidRPr="00106EC9">
        <w:rPr>
          <w:b/>
          <w:szCs w:val="20"/>
        </w:rPr>
        <w:t xml:space="preserve">podle </w:t>
      </w:r>
      <w:r w:rsidR="000B0804" w:rsidRPr="00106EC9">
        <w:rPr>
          <w:b/>
          <w:szCs w:val="20"/>
          <w:highlight w:val="green"/>
        </w:rPr>
        <w:t>§ XX + 03 odst. 1</w:t>
      </w:r>
      <w:r w:rsidR="006D07FC" w:rsidRPr="00106EC9">
        <w:rPr>
          <w:b/>
          <w:szCs w:val="20"/>
        </w:rPr>
        <w:t>,</w:t>
      </w:r>
      <w:r w:rsidRPr="00106EC9">
        <w:rPr>
          <w:b/>
          <w:szCs w:val="20"/>
        </w:rPr>
        <w:t xml:space="preserve"> potvrdí po nabytí</w:t>
      </w:r>
      <w:r w:rsidR="008533EC" w:rsidRPr="00106EC9">
        <w:rPr>
          <w:b/>
          <w:szCs w:val="20"/>
        </w:rPr>
        <w:t xml:space="preserve"> jeho</w:t>
      </w:r>
      <w:r w:rsidRPr="00106EC9">
        <w:rPr>
          <w:b/>
          <w:szCs w:val="20"/>
        </w:rPr>
        <w:t xml:space="preserve"> právní moci</w:t>
      </w:r>
      <w:r w:rsidR="00C459BE" w:rsidRPr="00106EC9">
        <w:rPr>
          <w:b/>
          <w:szCs w:val="20"/>
        </w:rPr>
        <w:t xml:space="preserve"> </w:t>
      </w:r>
      <w:r w:rsidRPr="00106EC9">
        <w:rPr>
          <w:b/>
          <w:szCs w:val="20"/>
        </w:rPr>
        <w:t xml:space="preserve">tiskopis </w:t>
      </w:r>
      <w:r w:rsidR="00F042F3" w:rsidRPr="00106EC9">
        <w:rPr>
          <w:b/>
          <w:szCs w:val="20"/>
        </w:rPr>
        <w:t xml:space="preserve">podle </w:t>
      </w:r>
      <w:r w:rsidR="00193EAF" w:rsidRPr="00106EC9">
        <w:rPr>
          <w:b/>
          <w:szCs w:val="20"/>
          <w:highlight w:val="green"/>
        </w:rPr>
        <w:t xml:space="preserve">§ XX + 03 </w:t>
      </w:r>
      <w:r w:rsidR="00F042F3" w:rsidRPr="00106EC9">
        <w:rPr>
          <w:b/>
          <w:szCs w:val="20"/>
          <w:highlight w:val="green"/>
        </w:rPr>
        <w:t>odst</w:t>
      </w:r>
      <w:r w:rsidR="00193EAF" w:rsidRPr="00106EC9">
        <w:rPr>
          <w:b/>
          <w:szCs w:val="20"/>
          <w:highlight w:val="green"/>
        </w:rPr>
        <w:t>.</w:t>
      </w:r>
      <w:r w:rsidR="00A422FF" w:rsidRPr="00106EC9">
        <w:rPr>
          <w:b/>
          <w:szCs w:val="20"/>
          <w:highlight w:val="green"/>
        </w:rPr>
        <w:t xml:space="preserve"> </w:t>
      </w:r>
      <w:r w:rsidR="004313AA" w:rsidRPr="00106EC9">
        <w:rPr>
          <w:b/>
          <w:szCs w:val="20"/>
          <w:highlight w:val="green"/>
        </w:rPr>
        <w:t>2</w:t>
      </w:r>
      <w:r w:rsidR="00F042F3" w:rsidRPr="00106EC9">
        <w:rPr>
          <w:b/>
          <w:szCs w:val="20"/>
        </w:rPr>
        <w:t xml:space="preserve"> v jeho částech A</w:t>
      </w:r>
      <w:r w:rsidR="00B57F93">
        <w:rPr>
          <w:b/>
          <w:szCs w:val="20"/>
        </w:rPr>
        <w:t>,</w:t>
      </w:r>
      <w:r w:rsidR="00F042F3" w:rsidRPr="00106EC9">
        <w:rPr>
          <w:b/>
          <w:szCs w:val="20"/>
        </w:rPr>
        <w:t xml:space="preserve"> B</w:t>
      </w:r>
      <w:r w:rsidR="00B57F93">
        <w:rPr>
          <w:b/>
          <w:szCs w:val="20"/>
        </w:rPr>
        <w:t>, C a D</w:t>
      </w:r>
      <w:r w:rsidR="00F042F3" w:rsidRPr="00106EC9">
        <w:rPr>
          <w:b/>
          <w:szCs w:val="20"/>
        </w:rPr>
        <w:t xml:space="preserve">. Potvrzený tiskopis slouží jako doklad pro </w:t>
      </w:r>
      <w:r w:rsidR="00106EC9" w:rsidRPr="00106EC9">
        <w:rPr>
          <w:b/>
          <w:szCs w:val="20"/>
        </w:rPr>
        <w:t xml:space="preserve">přemístění </w:t>
      </w:r>
      <w:r w:rsidR="00106EC9">
        <w:rPr>
          <w:b/>
          <w:szCs w:val="20"/>
        </w:rPr>
        <w:t>v</w:t>
      </w:r>
      <w:r w:rsidR="006D07FC" w:rsidRPr="00106EC9">
        <w:rPr>
          <w:b/>
          <w:szCs w:val="20"/>
        </w:rPr>
        <w:t>ěci, která je</w:t>
      </w:r>
      <w:r w:rsidR="00F042F3" w:rsidRPr="00106EC9">
        <w:rPr>
          <w:b/>
          <w:szCs w:val="20"/>
        </w:rPr>
        <w:t xml:space="preserve"> kulturní památk</w:t>
      </w:r>
      <w:r w:rsidR="006D07FC" w:rsidRPr="00106EC9">
        <w:rPr>
          <w:b/>
          <w:szCs w:val="20"/>
        </w:rPr>
        <w:t>a,</w:t>
      </w:r>
      <w:r w:rsidR="00F042F3" w:rsidRPr="00106EC9">
        <w:rPr>
          <w:b/>
          <w:szCs w:val="20"/>
        </w:rPr>
        <w:t xml:space="preserve"> do zahraničí</w:t>
      </w:r>
      <w:r w:rsidR="00AD5382" w:rsidRPr="00106EC9">
        <w:rPr>
          <w:b/>
          <w:szCs w:val="20"/>
        </w:rPr>
        <w:t xml:space="preserve"> a </w:t>
      </w:r>
      <w:r w:rsidR="00106EC9">
        <w:rPr>
          <w:b/>
          <w:szCs w:val="20"/>
        </w:rPr>
        <w:t xml:space="preserve">pro její </w:t>
      </w:r>
      <w:r w:rsidR="00106EC9" w:rsidRPr="004E1764">
        <w:rPr>
          <w:b/>
          <w:szCs w:val="20"/>
        </w:rPr>
        <w:t>vrácení do České republiky</w:t>
      </w:r>
      <w:r w:rsidR="00F042F3" w:rsidRPr="00106EC9">
        <w:rPr>
          <w:b/>
          <w:szCs w:val="20"/>
        </w:rPr>
        <w:t>. Část A tiskopisu zůstává ministerstvu, část B</w:t>
      </w:r>
      <w:r w:rsidR="00B57F93">
        <w:rPr>
          <w:b/>
          <w:szCs w:val="20"/>
        </w:rPr>
        <w:t xml:space="preserve"> a C</w:t>
      </w:r>
      <w:r w:rsidR="00F042F3" w:rsidRPr="00106EC9">
        <w:rPr>
          <w:b/>
          <w:szCs w:val="20"/>
        </w:rPr>
        <w:t xml:space="preserve"> tiskopisu obdrží vlastník</w:t>
      </w:r>
      <w:r w:rsidR="00B57F93">
        <w:rPr>
          <w:b/>
          <w:szCs w:val="20"/>
        </w:rPr>
        <w:t>, přičemž část C tiskopisu doprovází věc po dobu přemístění a část D tiskopisu obdrží památkový ústav</w:t>
      </w:r>
      <w:r w:rsidR="008924D2">
        <w:rPr>
          <w:b/>
          <w:szCs w:val="20"/>
        </w:rPr>
        <w:t>.</w:t>
      </w:r>
      <w:r w:rsidR="00F042F3" w:rsidRPr="00106EC9">
        <w:rPr>
          <w:b/>
          <w:szCs w:val="20"/>
        </w:rPr>
        <w:t xml:space="preserve"> </w:t>
      </w:r>
    </w:p>
    <w:p w:rsidR="00D466B9" w:rsidRDefault="00D466B9" w:rsidP="00D466B9">
      <w:pPr>
        <w:jc w:val="both"/>
        <w:rPr>
          <w:b/>
          <w:szCs w:val="20"/>
        </w:rPr>
      </w:pPr>
    </w:p>
    <w:p w:rsidR="00D466B9" w:rsidRPr="00953EB6" w:rsidRDefault="00D466B9" w:rsidP="006969B7">
      <w:pPr>
        <w:numPr>
          <w:ilvl w:val="0"/>
          <w:numId w:val="52"/>
        </w:numPr>
        <w:jc w:val="both"/>
        <w:rPr>
          <w:b/>
          <w:szCs w:val="20"/>
        </w:rPr>
      </w:pPr>
      <w:r>
        <w:rPr>
          <w:b/>
          <w:szCs w:val="20"/>
        </w:rPr>
        <w:t xml:space="preserve">Ustanovení </w:t>
      </w:r>
      <w:r w:rsidRPr="00D466B9">
        <w:rPr>
          <w:b/>
          <w:szCs w:val="20"/>
          <w:highlight w:val="green"/>
        </w:rPr>
        <w:t>§ XX + 02</w:t>
      </w:r>
      <w:r>
        <w:rPr>
          <w:b/>
          <w:szCs w:val="20"/>
        </w:rPr>
        <w:t xml:space="preserve"> se na vlastníka věci, která je kulturní památkou, vztahuje při jejím přemístění do </w:t>
      </w:r>
      <w:r w:rsidRPr="00953EB6">
        <w:rPr>
          <w:b/>
          <w:szCs w:val="20"/>
        </w:rPr>
        <w:t>zahraničí obdobně.</w:t>
      </w:r>
    </w:p>
    <w:p w:rsidR="00C82A50" w:rsidRPr="00953EB6" w:rsidRDefault="00C82A50" w:rsidP="00F13F07">
      <w:pPr>
        <w:ind w:left="465"/>
        <w:jc w:val="both"/>
        <w:rPr>
          <w:b/>
          <w:szCs w:val="20"/>
        </w:rPr>
      </w:pPr>
    </w:p>
    <w:p w:rsidR="00C82A50" w:rsidRPr="00953EB6" w:rsidRDefault="00C82A50" w:rsidP="006969B7">
      <w:pPr>
        <w:numPr>
          <w:ilvl w:val="0"/>
          <w:numId w:val="52"/>
        </w:numPr>
        <w:jc w:val="both"/>
        <w:rPr>
          <w:b/>
          <w:szCs w:val="20"/>
        </w:rPr>
      </w:pPr>
      <w:r w:rsidRPr="00953EB6">
        <w:rPr>
          <w:b/>
        </w:rPr>
        <w:t xml:space="preserve">Vlastník je povinen </w:t>
      </w:r>
      <w:r w:rsidR="00106EC9" w:rsidRPr="00953EB6">
        <w:rPr>
          <w:b/>
        </w:rPr>
        <w:t xml:space="preserve">zajistit, aby </w:t>
      </w:r>
      <w:r w:rsidR="006D07FC" w:rsidRPr="00953EB6">
        <w:rPr>
          <w:b/>
        </w:rPr>
        <w:t>věc, která je kulturní památkou</w:t>
      </w:r>
      <w:r w:rsidR="00BF43C8" w:rsidRPr="00953EB6">
        <w:rPr>
          <w:b/>
        </w:rPr>
        <w:t>,</w:t>
      </w:r>
      <w:r w:rsidRPr="00953EB6">
        <w:rPr>
          <w:b/>
        </w:rPr>
        <w:t xml:space="preserve"> </w:t>
      </w:r>
      <w:r w:rsidR="00106EC9" w:rsidRPr="00953EB6">
        <w:rPr>
          <w:b/>
        </w:rPr>
        <w:t xml:space="preserve">byla vrácena </w:t>
      </w:r>
      <w:r w:rsidRPr="00953EB6">
        <w:rPr>
          <w:b/>
        </w:rPr>
        <w:t xml:space="preserve">zpět na území České republiky ve lhůtě stanovené </w:t>
      </w:r>
      <w:r w:rsidR="008533EC" w:rsidRPr="00953EB6">
        <w:rPr>
          <w:b/>
        </w:rPr>
        <w:t>v povolení</w:t>
      </w:r>
      <w:r w:rsidRPr="00953EB6">
        <w:rPr>
          <w:b/>
          <w:szCs w:val="20"/>
        </w:rPr>
        <w:t>.</w:t>
      </w:r>
    </w:p>
    <w:p w:rsidR="00F042F3" w:rsidRPr="00953EB6" w:rsidRDefault="00F042F3" w:rsidP="00F13F07">
      <w:pPr>
        <w:ind w:left="465"/>
        <w:jc w:val="both"/>
        <w:rPr>
          <w:b/>
          <w:szCs w:val="20"/>
        </w:rPr>
      </w:pPr>
    </w:p>
    <w:p w:rsidR="00044091" w:rsidRPr="009A63EE" w:rsidRDefault="00F042F3" w:rsidP="006969B7">
      <w:pPr>
        <w:numPr>
          <w:ilvl w:val="0"/>
          <w:numId w:val="52"/>
        </w:numPr>
        <w:jc w:val="both"/>
        <w:rPr>
          <w:b/>
          <w:szCs w:val="20"/>
        </w:rPr>
      </w:pPr>
      <w:r w:rsidRPr="00953EB6">
        <w:rPr>
          <w:b/>
          <w:szCs w:val="20"/>
        </w:rPr>
        <w:t xml:space="preserve">Vlastník je povinen po </w:t>
      </w:r>
      <w:r w:rsidR="009A63EE" w:rsidRPr="00953EB6">
        <w:rPr>
          <w:b/>
          <w:szCs w:val="20"/>
        </w:rPr>
        <w:t>vrácení věci do České republiky oznámit tuto skutečnost ministerstvu</w:t>
      </w:r>
      <w:r w:rsidRPr="00953EB6">
        <w:rPr>
          <w:b/>
          <w:szCs w:val="20"/>
        </w:rPr>
        <w:t xml:space="preserve">, a to ve lhůtě 15 dnů ode dne </w:t>
      </w:r>
      <w:r w:rsidR="009A63EE" w:rsidRPr="00953EB6">
        <w:rPr>
          <w:b/>
          <w:szCs w:val="20"/>
        </w:rPr>
        <w:t>navrácení</w:t>
      </w:r>
      <w:r w:rsidRPr="00953EB6">
        <w:rPr>
          <w:b/>
          <w:szCs w:val="20"/>
        </w:rPr>
        <w:t xml:space="preserve">. Vlastník je současně povinen ministerstvu na vyžádání v jím stanovené lhůtě doložit, že </w:t>
      </w:r>
      <w:r w:rsidR="009A63EE" w:rsidRPr="00953EB6">
        <w:rPr>
          <w:b/>
          <w:szCs w:val="20"/>
        </w:rPr>
        <w:t>vrácená, věc</w:t>
      </w:r>
      <w:r w:rsidR="00091328" w:rsidRPr="00953EB6">
        <w:rPr>
          <w:b/>
          <w:szCs w:val="20"/>
        </w:rPr>
        <w:t xml:space="preserve"> je totožná</w:t>
      </w:r>
      <w:r w:rsidRPr="00953EB6">
        <w:rPr>
          <w:b/>
          <w:szCs w:val="20"/>
        </w:rPr>
        <w:t xml:space="preserve"> s t</w:t>
      </w:r>
      <w:r w:rsidR="00091328" w:rsidRPr="00953EB6">
        <w:rPr>
          <w:b/>
          <w:szCs w:val="20"/>
        </w:rPr>
        <w:t>ou</w:t>
      </w:r>
      <w:r w:rsidRPr="00953EB6">
        <w:rPr>
          <w:b/>
          <w:szCs w:val="20"/>
        </w:rPr>
        <w:t>, kt</w:t>
      </w:r>
      <w:r w:rsidR="00091328" w:rsidRPr="00953EB6">
        <w:rPr>
          <w:b/>
          <w:szCs w:val="20"/>
        </w:rPr>
        <w:t>erá byla na základě povolení</w:t>
      </w:r>
      <w:r w:rsidR="00091328" w:rsidRPr="009A63EE">
        <w:rPr>
          <w:b/>
          <w:szCs w:val="20"/>
        </w:rPr>
        <w:t xml:space="preserve"> </w:t>
      </w:r>
      <w:r w:rsidR="009A63EE" w:rsidRPr="009A63EE">
        <w:rPr>
          <w:b/>
          <w:szCs w:val="20"/>
        </w:rPr>
        <w:t>přemístěna do zahraničí</w:t>
      </w:r>
      <w:r w:rsidRPr="009A63EE">
        <w:rPr>
          <w:b/>
          <w:szCs w:val="20"/>
        </w:rPr>
        <w:t xml:space="preserve">, popřípadě umožnit osobám pověřeným ministerstvem </w:t>
      </w:r>
      <w:r w:rsidR="00091328" w:rsidRPr="009A63EE">
        <w:rPr>
          <w:b/>
          <w:szCs w:val="20"/>
        </w:rPr>
        <w:t>v nezbytně nutném rozsahu její</w:t>
      </w:r>
      <w:r w:rsidRPr="009A63EE">
        <w:rPr>
          <w:b/>
          <w:szCs w:val="20"/>
        </w:rPr>
        <w:t xml:space="preserve"> ohledání.</w:t>
      </w:r>
      <w:r w:rsidR="00C64969" w:rsidRPr="009A63EE">
        <w:rPr>
          <w:b/>
          <w:szCs w:val="20"/>
        </w:rPr>
        <w:t xml:space="preserve"> Ministerstvo kultury bezodkladně oznámí </w:t>
      </w:r>
      <w:r w:rsidR="009A63EE" w:rsidRPr="009A63EE">
        <w:rPr>
          <w:b/>
          <w:szCs w:val="20"/>
        </w:rPr>
        <w:t>navrácení věci</w:t>
      </w:r>
      <w:r w:rsidR="00C64969" w:rsidRPr="009A63EE">
        <w:rPr>
          <w:b/>
          <w:szCs w:val="20"/>
        </w:rPr>
        <w:t xml:space="preserve"> památkovému ústavu</w:t>
      </w:r>
      <w:r w:rsidR="008D248D" w:rsidRPr="009A63EE">
        <w:rPr>
          <w:b/>
          <w:szCs w:val="20"/>
        </w:rPr>
        <w:t>.</w:t>
      </w:r>
    </w:p>
    <w:p w:rsidR="00044091" w:rsidRPr="00F13F07" w:rsidRDefault="00044091" w:rsidP="00F13F07">
      <w:pPr>
        <w:ind w:left="465"/>
        <w:jc w:val="both"/>
        <w:rPr>
          <w:b/>
          <w:szCs w:val="20"/>
        </w:rPr>
      </w:pPr>
    </w:p>
    <w:p w:rsidR="00F042F3" w:rsidRPr="00F13F07" w:rsidRDefault="00044091" w:rsidP="006969B7">
      <w:pPr>
        <w:numPr>
          <w:ilvl w:val="0"/>
          <w:numId w:val="52"/>
        </w:numPr>
        <w:jc w:val="both"/>
        <w:rPr>
          <w:b/>
          <w:szCs w:val="20"/>
        </w:rPr>
      </w:pPr>
      <w:r w:rsidRPr="00F13F07">
        <w:rPr>
          <w:b/>
          <w:szCs w:val="20"/>
        </w:rPr>
        <w:t>Z důvodů, pro něž</w:t>
      </w:r>
      <w:r w:rsidR="00435186" w:rsidRPr="00F13F07">
        <w:rPr>
          <w:b/>
          <w:szCs w:val="20"/>
        </w:rPr>
        <w:t xml:space="preserve"> </w:t>
      </w:r>
      <w:r w:rsidRPr="00F13F07">
        <w:rPr>
          <w:b/>
          <w:szCs w:val="20"/>
        </w:rPr>
        <w:t>lze</w:t>
      </w:r>
      <w:r w:rsidR="00435186" w:rsidRPr="00F13F07">
        <w:rPr>
          <w:b/>
          <w:szCs w:val="20"/>
        </w:rPr>
        <w:t xml:space="preserve"> </w:t>
      </w:r>
      <w:r w:rsidR="00106EC9">
        <w:rPr>
          <w:b/>
          <w:szCs w:val="20"/>
        </w:rPr>
        <w:t xml:space="preserve">vydat </w:t>
      </w:r>
      <w:r w:rsidRPr="00F13F07">
        <w:rPr>
          <w:b/>
          <w:szCs w:val="20"/>
        </w:rPr>
        <w:t>povo</w:t>
      </w:r>
      <w:r w:rsidR="00106EC9">
        <w:rPr>
          <w:b/>
          <w:szCs w:val="20"/>
        </w:rPr>
        <w:t xml:space="preserve">lení podle </w:t>
      </w:r>
      <w:r w:rsidR="00106EC9" w:rsidRPr="00106EC9">
        <w:rPr>
          <w:b/>
          <w:szCs w:val="20"/>
          <w:highlight w:val="green"/>
        </w:rPr>
        <w:t>§ XX + 03 odst. 1</w:t>
      </w:r>
      <w:r w:rsidRPr="00F13F07">
        <w:rPr>
          <w:b/>
          <w:szCs w:val="20"/>
        </w:rPr>
        <w:t>, lze</w:t>
      </w:r>
      <w:r w:rsidR="00435186" w:rsidRPr="00F13F07">
        <w:rPr>
          <w:b/>
          <w:szCs w:val="20"/>
        </w:rPr>
        <w:t xml:space="preserve"> </w:t>
      </w:r>
      <w:r w:rsidRPr="00F13F07">
        <w:rPr>
          <w:b/>
          <w:szCs w:val="20"/>
        </w:rPr>
        <w:t>rozhodnout o změně povolení.</w:t>
      </w:r>
    </w:p>
    <w:p w:rsidR="0065508A" w:rsidRPr="00044091" w:rsidRDefault="0065508A" w:rsidP="00F57AC1">
      <w:pPr>
        <w:pStyle w:val="Nadpis6"/>
      </w:pPr>
      <w:bookmarkStart w:id="319" w:name="_Toc361988758"/>
      <w:bookmarkStart w:id="320" w:name="_Toc392855571"/>
      <w:bookmarkStart w:id="321" w:name="_Toc413748446"/>
      <w:r w:rsidRPr="00044091">
        <w:t>§</w:t>
      </w:r>
      <w:bookmarkEnd w:id="319"/>
      <w:r w:rsidR="00194790">
        <w:t xml:space="preserve"> XX + 05</w:t>
      </w:r>
      <w:bookmarkEnd w:id="320"/>
      <w:bookmarkEnd w:id="321"/>
      <w:r w:rsidRPr="00044091">
        <w:t xml:space="preserve"> </w:t>
      </w:r>
    </w:p>
    <w:p w:rsidR="0006609B" w:rsidRDefault="0006609B" w:rsidP="00644F31">
      <w:pPr>
        <w:spacing w:before="240"/>
        <w:ind w:firstLine="28"/>
        <w:jc w:val="both"/>
        <w:rPr>
          <w:b/>
          <w:szCs w:val="20"/>
        </w:rPr>
      </w:pPr>
      <w:r w:rsidRPr="00773DE4">
        <w:rPr>
          <w:b/>
          <w:szCs w:val="20"/>
        </w:rPr>
        <w:t xml:space="preserve">Věc, která vykazuje znaky kulturní památky </w:t>
      </w:r>
      <w:r w:rsidRPr="00E81A1F">
        <w:rPr>
          <w:b/>
          <w:szCs w:val="20"/>
          <w:highlight w:val="green"/>
        </w:rPr>
        <w:t xml:space="preserve">podle § </w:t>
      </w:r>
      <w:r w:rsidR="00D466B9">
        <w:rPr>
          <w:b/>
          <w:szCs w:val="20"/>
          <w:highlight w:val="green"/>
        </w:rPr>
        <w:t>AA + 01</w:t>
      </w:r>
      <w:r w:rsidRPr="00E81A1F">
        <w:rPr>
          <w:b/>
          <w:szCs w:val="20"/>
          <w:highlight w:val="green"/>
        </w:rPr>
        <w:t xml:space="preserve"> odst. 2</w:t>
      </w:r>
      <w:r w:rsidR="00773DE4">
        <w:rPr>
          <w:b/>
          <w:szCs w:val="20"/>
        </w:rPr>
        <w:t>,</w:t>
      </w:r>
      <w:r w:rsidR="0065508A">
        <w:rPr>
          <w:b/>
          <w:szCs w:val="20"/>
        </w:rPr>
        <w:t xml:space="preserve"> </w:t>
      </w:r>
      <w:r w:rsidRPr="00773DE4">
        <w:rPr>
          <w:b/>
          <w:szCs w:val="20"/>
        </w:rPr>
        <w:t>půjčená na území České republiky cizím státem, jenž prohlásil, že tato věc je v jeho vlastnictví, nepodléhá provedení jakéhokoliv výkonu rozhodnutí ani exekuci a předběžným opatřením</w:t>
      </w:r>
      <w:r w:rsidR="00C459BE" w:rsidRPr="00773DE4">
        <w:rPr>
          <w:b/>
          <w:szCs w:val="20"/>
        </w:rPr>
        <w:t xml:space="preserve"> </w:t>
      </w:r>
      <w:r w:rsidRPr="00773DE4">
        <w:rPr>
          <w:b/>
          <w:szCs w:val="20"/>
        </w:rPr>
        <w:t>nelze uložit s takovou věcí nenakládat; nelze ani přijmout jakékoli rozhodnutí nebo opatření, které by bránilo vrácení takové věci tomuto cizímu státu.</w:t>
      </w:r>
      <w:r>
        <w:rPr>
          <w:b/>
          <w:szCs w:val="20"/>
        </w:rPr>
        <w:t xml:space="preserve"> </w:t>
      </w:r>
    </w:p>
    <w:p w:rsidR="00644F31" w:rsidRDefault="00644F31" w:rsidP="00644F31">
      <w:pPr>
        <w:pStyle w:val="Nadpis3"/>
      </w:pPr>
      <w:bookmarkStart w:id="322" w:name="_Toc361988760"/>
      <w:bookmarkStart w:id="323" w:name="_Toc392855572"/>
      <w:bookmarkStart w:id="324" w:name="_Toc413748447"/>
      <w:r>
        <w:t>Díl 3</w:t>
      </w:r>
      <w:bookmarkEnd w:id="324"/>
    </w:p>
    <w:p w:rsidR="00A422FF" w:rsidRPr="00644F31" w:rsidRDefault="00A422FF" w:rsidP="00644F31">
      <w:pPr>
        <w:pStyle w:val="Nadpisdlu"/>
      </w:pPr>
      <w:bookmarkStart w:id="325" w:name="_Toc413748448"/>
      <w:r w:rsidRPr="00354E7B">
        <w:t xml:space="preserve">Přednostní právo státu na koupi </w:t>
      </w:r>
      <w:r w:rsidR="00E81A1F" w:rsidRPr="00354E7B">
        <w:t>kulturní památky</w:t>
      </w:r>
      <w:bookmarkEnd w:id="322"/>
      <w:bookmarkEnd w:id="323"/>
      <w:bookmarkEnd w:id="325"/>
      <w:r>
        <w:t xml:space="preserve"> </w:t>
      </w:r>
    </w:p>
    <w:p w:rsidR="00C82A50" w:rsidRPr="00222288" w:rsidRDefault="00C82A50" w:rsidP="00F57AC1">
      <w:pPr>
        <w:pStyle w:val="Nadpis6"/>
      </w:pPr>
      <w:bookmarkStart w:id="326" w:name="_Toc361988761"/>
      <w:bookmarkStart w:id="327" w:name="_Toc392855573"/>
      <w:bookmarkStart w:id="328" w:name="_Toc413748449"/>
      <w:r>
        <w:t>§ XX</w:t>
      </w:r>
      <w:bookmarkEnd w:id="326"/>
      <w:r w:rsidR="00194790">
        <w:t xml:space="preserve"> + 06</w:t>
      </w:r>
      <w:bookmarkEnd w:id="327"/>
      <w:bookmarkEnd w:id="328"/>
    </w:p>
    <w:p w:rsidR="00101954" w:rsidRDefault="00C82A50" w:rsidP="006969B7">
      <w:pPr>
        <w:numPr>
          <w:ilvl w:val="0"/>
          <w:numId w:val="162"/>
        </w:numPr>
        <w:spacing w:before="240"/>
        <w:jc w:val="both"/>
        <w:rPr>
          <w:b/>
          <w:szCs w:val="20"/>
        </w:rPr>
      </w:pPr>
      <w:r w:rsidRPr="00101954">
        <w:rPr>
          <w:b/>
          <w:szCs w:val="20"/>
        </w:rPr>
        <w:t>Vlastník</w:t>
      </w:r>
      <w:r w:rsidR="00D16B48" w:rsidRPr="00101954">
        <w:rPr>
          <w:b/>
          <w:szCs w:val="20"/>
        </w:rPr>
        <w:t xml:space="preserve"> movité věci, která je </w:t>
      </w:r>
      <w:r w:rsidRPr="00101954">
        <w:rPr>
          <w:b/>
          <w:szCs w:val="20"/>
        </w:rPr>
        <w:t>národní kulturní památk</w:t>
      </w:r>
      <w:r w:rsidR="00D16B48" w:rsidRPr="00101954">
        <w:rPr>
          <w:b/>
          <w:szCs w:val="20"/>
        </w:rPr>
        <w:t>ou</w:t>
      </w:r>
      <w:r w:rsidRPr="00101954">
        <w:rPr>
          <w:b/>
          <w:szCs w:val="20"/>
        </w:rPr>
        <w:t xml:space="preserve"> </w:t>
      </w:r>
      <w:r w:rsidR="00D16B48" w:rsidRPr="00101954">
        <w:rPr>
          <w:b/>
          <w:szCs w:val="20"/>
        </w:rPr>
        <w:t>nebo</w:t>
      </w:r>
      <w:r w:rsidR="003E6EB6">
        <w:rPr>
          <w:b/>
          <w:szCs w:val="20"/>
        </w:rPr>
        <w:t xml:space="preserve"> </w:t>
      </w:r>
      <w:r w:rsidRPr="00101954">
        <w:rPr>
          <w:b/>
          <w:szCs w:val="20"/>
        </w:rPr>
        <w:t>kulturní památk</w:t>
      </w:r>
      <w:r w:rsidR="00101954">
        <w:rPr>
          <w:b/>
          <w:szCs w:val="20"/>
        </w:rPr>
        <w:t>ou</w:t>
      </w:r>
      <w:r w:rsidRPr="00101954">
        <w:rPr>
          <w:b/>
          <w:szCs w:val="20"/>
        </w:rPr>
        <w:t>,</w:t>
      </w:r>
      <w:r w:rsidR="003E6EB6">
        <w:rPr>
          <w:b/>
          <w:szCs w:val="20"/>
        </w:rPr>
        <w:t xml:space="preserve"> </w:t>
      </w:r>
      <w:r w:rsidRPr="00101954">
        <w:rPr>
          <w:b/>
          <w:szCs w:val="20"/>
        </w:rPr>
        <w:t xml:space="preserve">je povinen v případě zamýšleného </w:t>
      </w:r>
      <w:r w:rsidR="00AD4D96">
        <w:rPr>
          <w:b/>
          <w:szCs w:val="20"/>
        </w:rPr>
        <w:t xml:space="preserve">úplatného </w:t>
      </w:r>
      <w:r w:rsidRPr="00101954">
        <w:rPr>
          <w:b/>
          <w:szCs w:val="20"/>
        </w:rPr>
        <w:t>převodu vlastnictví k n</w:t>
      </w:r>
      <w:r w:rsidR="00D16B48" w:rsidRPr="00101954">
        <w:rPr>
          <w:b/>
          <w:szCs w:val="20"/>
        </w:rPr>
        <w:t>í</w:t>
      </w:r>
      <w:r w:rsidRPr="00101954">
        <w:rPr>
          <w:b/>
          <w:szCs w:val="20"/>
        </w:rPr>
        <w:t xml:space="preserve"> přednostně </w:t>
      </w:r>
      <w:r w:rsidR="000050C6">
        <w:rPr>
          <w:b/>
          <w:szCs w:val="20"/>
        </w:rPr>
        <w:t>učinit písemnou nabídku ministerstvu</w:t>
      </w:r>
      <w:r w:rsidR="00101954">
        <w:rPr>
          <w:b/>
          <w:szCs w:val="20"/>
        </w:rPr>
        <w:t>.</w:t>
      </w:r>
    </w:p>
    <w:p w:rsidR="000050C6" w:rsidRDefault="000050C6" w:rsidP="00587538">
      <w:pPr>
        <w:jc w:val="both"/>
        <w:rPr>
          <w:b/>
          <w:szCs w:val="20"/>
        </w:rPr>
      </w:pPr>
    </w:p>
    <w:p w:rsidR="000050C6" w:rsidRDefault="000050C6" w:rsidP="006969B7">
      <w:pPr>
        <w:numPr>
          <w:ilvl w:val="0"/>
          <w:numId w:val="162"/>
        </w:numPr>
        <w:jc w:val="both"/>
        <w:rPr>
          <w:b/>
          <w:szCs w:val="20"/>
        </w:rPr>
      </w:pPr>
      <w:r w:rsidRPr="00C61A6C">
        <w:rPr>
          <w:b/>
          <w:szCs w:val="20"/>
        </w:rPr>
        <w:t>Vlastník nemovité věci nebo stavby, která je národní kulturní památkou, je povinen v případě zamýšleného převodu vlastnictví k ní přednostně učinit písemnou nabídku ministerstvu;</w:t>
      </w:r>
      <w:r>
        <w:rPr>
          <w:b/>
          <w:szCs w:val="20"/>
        </w:rPr>
        <w:t xml:space="preserve"> </w:t>
      </w:r>
      <w:r w:rsidRPr="00C61A6C">
        <w:rPr>
          <w:b/>
          <w:szCs w:val="20"/>
        </w:rPr>
        <w:t>je-li národní kulturní památkou pouze stavba, která není samostatnou věcí, vztahuje se právo státu na přednostní koupi na nemovitost, jíž je národní kulturní památka součástí.</w:t>
      </w:r>
    </w:p>
    <w:p w:rsidR="00412C03" w:rsidRDefault="00412C03" w:rsidP="00412C03">
      <w:pPr>
        <w:jc w:val="both"/>
        <w:rPr>
          <w:b/>
          <w:szCs w:val="20"/>
        </w:rPr>
      </w:pPr>
    </w:p>
    <w:p w:rsidR="00C82A50" w:rsidRPr="00C61A6C" w:rsidRDefault="000050C6" w:rsidP="006969B7">
      <w:pPr>
        <w:numPr>
          <w:ilvl w:val="0"/>
          <w:numId w:val="162"/>
        </w:numPr>
        <w:jc w:val="both"/>
        <w:rPr>
          <w:b/>
          <w:szCs w:val="20"/>
        </w:rPr>
      </w:pPr>
      <w:r w:rsidRPr="00C61A6C">
        <w:rPr>
          <w:b/>
          <w:szCs w:val="20"/>
        </w:rPr>
        <w:t xml:space="preserve">Povinnost podle </w:t>
      </w:r>
      <w:r w:rsidRPr="00587538">
        <w:rPr>
          <w:b/>
          <w:szCs w:val="20"/>
          <w:highlight w:val="green"/>
        </w:rPr>
        <w:t>odstavců 1 a 2</w:t>
      </w:r>
      <w:r w:rsidRPr="00C61A6C">
        <w:rPr>
          <w:b/>
          <w:szCs w:val="20"/>
        </w:rPr>
        <w:t xml:space="preserve"> </w:t>
      </w:r>
      <w:r>
        <w:rPr>
          <w:b/>
          <w:szCs w:val="20"/>
        </w:rPr>
        <w:t xml:space="preserve">nemá vlastník kulturní památky, </w:t>
      </w:r>
      <w:r w:rsidRPr="00C61A6C">
        <w:rPr>
          <w:b/>
          <w:szCs w:val="20"/>
        </w:rPr>
        <w:t xml:space="preserve">jde-li o </w:t>
      </w:r>
      <w:r w:rsidR="00C82A50" w:rsidRPr="00C61A6C">
        <w:rPr>
          <w:b/>
          <w:szCs w:val="20"/>
        </w:rPr>
        <w:t>převod vlastnictví mezi osobami blízkými</w:t>
      </w:r>
      <w:r w:rsidR="00C61A6C">
        <w:rPr>
          <w:b/>
          <w:szCs w:val="20"/>
        </w:rPr>
        <w:t xml:space="preserve"> nebo jedná-li se o uplatnění předkupního práva podle </w:t>
      </w:r>
      <w:r w:rsidR="001D4689" w:rsidRPr="00C37CEA">
        <w:rPr>
          <w:b/>
          <w:szCs w:val="20"/>
        </w:rPr>
        <w:t>předpisů soukromého práva</w:t>
      </w:r>
      <w:r w:rsidR="001D4689" w:rsidRPr="00C37CEA">
        <w:rPr>
          <w:rStyle w:val="Znakapoznpodarou"/>
          <w:b/>
          <w:szCs w:val="20"/>
        </w:rPr>
        <w:footnoteReference w:customMarkFollows="1" w:id="21"/>
        <w:t>*x+00)</w:t>
      </w:r>
      <w:r>
        <w:rPr>
          <w:b/>
          <w:szCs w:val="20"/>
        </w:rPr>
        <w:t>.</w:t>
      </w:r>
      <w:r w:rsidR="003E6EB6">
        <w:rPr>
          <w:b/>
          <w:szCs w:val="20"/>
        </w:rPr>
        <w:t xml:space="preserve"> </w:t>
      </w:r>
    </w:p>
    <w:p w:rsidR="00C82A50" w:rsidRPr="00101954" w:rsidRDefault="00C82A50" w:rsidP="00101954">
      <w:pPr>
        <w:ind w:left="465"/>
        <w:jc w:val="both"/>
        <w:rPr>
          <w:b/>
          <w:szCs w:val="20"/>
        </w:rPr>
      </w:pPr>
    </w:p>
    <w:p w:rsidR="00C82A50" w:rsidRDefault="00C82A50" w:rsidP="006969B7">
      <w:pPr>
        <w:numPr>
          <w:ilvl w:val="0"/>
          <w:numId w:val="162"/>
        </w:numPr>
        <w:jc w:val="both"/>
        <w:rPr>
          <w:b/>
          <w:szCs w:val="20"/>
        </w:rPr>
      </w:pPr>
      <w:r w:rsidRPr="00101954">
        <w:rPr>
          <w:b/>
          <w:szCs w:val="20"/>
        </w:rPr>
        <w:t xml:space="preserve">Ministerstvo může uplatnit právo na přednostní koupi pouze, je-li zájem na zpřístupnění kulturní památky veřejnosti pro výchovně vzdělávací účely, anebo je-li </w:t>
      </w:r>
      <w:r w:rsidR="00D10666">
        <w:rPr>
          <w:b/>
          <w:szCs w:val="20"/>
        </w:rPr>
        <w:t xml:space="preserve">veřejný </w:t>
      </w:r>
      <w:r w:rsidRPr="00101954">
        <w:rPr>
          <w:b/>
          <w:szCs w:val="20"/>
        </w:rPr>
        <w:t>zájem na zvýšen</w:t>
      </w:r>
      <w:r w:rsidR="005A0B8D">
        <w:rPr>
          <w:b/>
          <w:szCs w:val="20"/>
        </w:rPr>
        <w:t>é</w:t>
      </w:r>
      <w:r w:rsidRPr="00101954">
        <w:rPr>
          <w:b/>
          <w:szCs w:val="20"/>
        </w:rPr>
        <w:t xml:space="preserve"> péč</w:t>
      </w:r>
      <w:r w:rsidR="005A0B8D">
        <w:rPr>
          <w:b/>
          <w:szCs w:val="20"/>
        </w:rPr>
        <w:t>i</w:t>
      </w:r>
      <w:r w:rsidRPr="00101954">
        <w:rPr>
          <w:b/>
          <w:szCs w:val="20"/>
        </w:rPr>
        <w:t xml:space="preserve"> o n</w:t>
      </w:r>
      <w:r w:rsidR="00D10666">
        <w:rPr>
          <w:b/>
          <w:szCs w:val="20"/>
        </w:rPr>
        <w:t>i</w:t>
      </w:r>
      <w:r w:rsidRPr="00101954">
        <w:rPr>
          <w:b/>
          <w:szCs w:val="20"/>
        </w:rPr>
        <w:t xml:space="preserve">. </w:t>
      </w:r>
    </w:p>
    <w:p w:rsidR="00664487" w:rsidRPr="00222288" w:rsidRDefault="00664487" w:rsidP="00F57AC1">
      <w:pPr>
        <w:pStyle w:val="Nadpis6"/>
      </w:pPr>
      <w:bookmarkStart w:id="329" w:name="_Toc392855574"/>
      <w:bookmarkStart w:id="330" w:name="_Toc413748450"/>
      <w:r>
        <w:t>§ XX + 07</w:t>
      </w:r>
      <w:bookmarkEnd w:id="329"/>
      <w:bookmarkEnd w:id="330"/>
    </w:p>
    <w:p w:rsidR="00C82A50" w:rsidRPr="00101954" w:rsidRDefault="00B2515B" w:rsidP="006969B7">
      <w:pPr>
        <w:numPr>
          <w:ilvl w:val="0"/>
          <w:numId w:val="163"/>
        </w:numPr>
        <w:spacing w:before="240"/>
        <w:jc w:val="both"/>
        <w:rPr>
          <w:b/>
          <w:szCs w:val="20"/>
        </w:rPr>
      </w:pPr>
      <w:r>
        <w:rPr>
          <w:b/>
          <w:szCs w:val="20"/>
        </w:rPr>
        <w:t>V</w:t>
      </w:r>
      <w:r w:rsidR="00C82A50" w:rsidRPr="00101954">
        <w:rPr>
          <w:b/>
          <w:szCs w:val="20"/>
        </w:rPr>
        <w:t xml:space="preserve">e lhůtě </w:t>
      </w:r>
      <w:r w:rsidR="005A0B8D">
        <w:rPr>
          <w:b/>
          <w:szCs w:val="20"/>
        </w:rPr>
        <w:t>3</w:t>
      </w:r>
      <w:r w:rsidR="00C82A50" w:rsidRPr="00101954">
        <w:rPr>
          <w:b/>
          <w:szCs w:val="20"/>
        </w:rPr>
        <w:t xml:space="preserve"> měsíců od doručení nabídky vlastník</w:t>
      </w:r>
      <w:r w:rsidR="00D90D0D">
        <w:rPr>
          <w:b/>
          <w:szCs w:val="20"/>
        </w:rPr>
        <w:t>a</w:t>
      </w:r>
      <w:r w:rsidRPr="00B2515B">
        <w:rPr>
          <w:b/>
          <w:szCs w:val="20"/>
        </w:rPr>
        <w:t xml:space="preserve"> </w:t>
      </w:r>
      <w:r>
        <w:rPr>
          <w:b/>
          <w:szCs w:val="20"/>
        </w:rPr>
        <w:t>mu m</w:t>
      </w:r>
      <w:r w:rsidRPr="00101954">
        <w:rPr>
          <w:b/>
          <w:szCs w:val="20"/>
        </w:rPr>
        <w:t>inisterstvo</w:t>
      </w:r>
      <w:r>
        <w:rPr>
          <w:b/>
          <w:szCs w:val="20"/>
        </w:rPr>
        <w:t xml:space="preserve"> sdělí</w:t>
      </w:r>
      <w:r w:rsidR="00C82A50" w:rsidRPr="00101954">
        <w:rPr>
          <w:b/>
          <w:szCs w:val="20"/>
        </w:rPr>
        <w:t>, že</w:t>
      </w:r>
      <w:r w:rsidR="00725565">
        <w:rPr>
          <w:b/>
          <w:szCs w:val="20"/>
        </w:rPr>
        <w:t xml:space="preserve"> využije právo státu na přednostní koupi</w:t>
      </w:r>
      <w:r w:rsidR="00C82A50" w:rsidRPr="00101954">
        <w:rPr>
          <w:b/>
          <w:szCs w:val="20"/>
        </w:rPr>
        <w:t xml:space="preserve">, jinak </w:t>
      </w:r>
      <w:r w:rsidR="00AD4D96">
        <w:rPr>
          <w:b/>
          <w:szCs w:val="20"/>
        </w:rPr>
        <w:t xml:space="preserve">může vlastník zamýšlený převod </w:t>
      </w:r>
      <w:r w:rsidR="00AD4D96" w:rsidRPr="00AD4D96">
        <w:rPr>
          <w:b/>
          <w:szCs w:val="20"/>
        </w:rPr>
        <w:t>uskutečnit.</w:t>
      </w:r>
      <w:r w:rsidR="00C82A50" w:rsidRPr="00101954">
        <w:rPr>
          <w:b/>
          <w:szCs w:val="20"/>
        </w:rPr>
        <w:t xml:space="preserve"> </w:t>
      </w:r>
    </w:p>
    <w:p w:rsidR="00C82A50" w:rsidRPr="00101954" w:rsidRDefault="00C82A50" w:rsidP="00587538">
      <w:pPr>
        <w:ind w:left="465"/>
        <w:jc w:val="both"/>
        <w:rPr>
          <w:b/>
          <w:szCs w:val="20"/>
        </w:rPr>
      </w:pPr>
    </w:p>
    <w:p w:rsidR="00C82A50" w:rsidRPr="00357715" w:rsidRDefault="00725565" w:rsidP="006969B7">
      <w:pPr>
        <w:numPr>
          <w:ilvl w:val="0"/>
          <w:numId w:val="163"/>
        </w:numPr>
        <w:jc w:val="both"/>
        <w:rPr>
          <w:b/>
          <w:szCs w:val="20"/>
        </w:rPr>
      </w:pPr>
      <w:r>
        <w:rPr>
          <w:b/>
          <w:szCs w:val="20"/>
        </w:rPr>
        <w:t xml:space="preserve">Při uzavření kupní smlouvy podle </w:t>
      </w:r>
      <w:r w:rsidRPr="00587538">
        <w:rPr>
          <w:b/>
          <w:szCs w:val="20"/>
          <w:highlight w:val="green"/>
        </w:rPr>
        <w:t>odstavce 1</w:t>
      </w:r>
      <w:r>
        <w:rPr>
          <w:b/>
          <w:szCs w:val="20"/>
        </w:rPr>
        <w:t xml:space="preserve"> </w:t>
      </w:r>
      <w:r w:rsidR="007B3DD6">
        <w:rPr>
          <w:b/>
          <w:szCs w:val="20"/>
        </w:rPr>
        <w:t>m</w:t>
      </w:r>
      <w:r w:rsidR="00C82A50" w:rsidRPr="00101954">
        <w:rPr>
          <w:b/>
          <w:szCs w:val="20"/>
        </w:rPr>
        <w:t xml:space="preserve">inisterstvo </w:t>
      </w:r>
      <w:r w:rsidR="007B3DD6">
        <w:rPr>
          <w:b/>
          <w:szCs w:val="20"/>
        </w:rPr>
        <w:t>postupuje podle předpisů upravující</w:t>
      </w:r>
      <w:r w:rsidR="000117A2">
        <w:rPr>
          <w:b/>
          <w:szCs w:val="20"/>
        </w:rPr>
        <w:t>ch</w:t>
      </w:r>
      <w:r w:rsidR="007B3DD6">
        <w:rPr>
          <w:b/>
          <w:szCs w:val="20"/>
        </w:rPr>
        <w:t xml:space="preserve"> nakládání s majetkem </w:t>
      </w:r>
      <w:r w:rsidR="007B3DD6" w:rsidRPr="00357715">
        <w:rPr>
          <w:b/>
          <w:szCs w:val="20"/>
        </w:rPr>
        <w:t>státu</w:t>
      </w:r>
      <w:r w:rsidR="001D4689" w:rsidRPr="00357715">
        <w:rPr>
          <w:rStyle w:val="Znakapoznpodarou"/>
          <w:b/>
          <w:szCs w:val="20"/>
        </w:rPr>
        <w:footnoteReference w:customMarkFollows="1" w:id="22"/>
        <w:t>*x+01)</w:t>
      </w:r>
      <w:r w:rsidR="00C82A50" w:rsidRPr="00357715">
        <w:rPr>
          <w:b/>
          <w:szCs w:val="20"/>
        </w:rPr>
        <w:t xml:space="preserve">. </w:t>
      </w:r>
    </w:p>
    <w:p w:rsidR="00C82A50" w:rsidRPr="000040DB" w:rsidRDefault="00C82A50" w:rsidP="00587538">
      <w:pPr>
        <w:ind w:left="465"/>
        <w:jc w:val="both"/>
        <w:rPr>
          <w:b/>
          <w:szCs w:val="20"/>
        </w:rPr>
      </w:pPr>
    </w:p>
    <w:p w:rsidR="00B67258" w:rsidRPr="00B67258" w:rsidRDefault="00C82A50" w:rsidP="006969B7">
      <w:pPr>
        <w:numPr>
          <w:ilvl w:val="0"/>
          <w:numId w:val="163"/>
        </w:numPr>
        <w:jc w:val="both"/>
        <w:rPr>
          <w:b/>
          <w:szCs w:val="20"/>
        </w:rPr>
      </w:pPr>
      <w:r w:rsidRPr="00B67258">
        <w:rPr>
          <w:b/>
          <w:szCs w:val="20"/>
        </w:rPr>
        <w:t xml:space="preserve">Ministerstvo </w:t>
      </w:r>
      <w:r w:rsidR="00354E7B" w:rsidRPr="00B67258">
        <w:rPr>
          <w:b/>
          <w:szCs w:val="20"/>
        </w:rPr>
        <w:t xml:space="preserve">při uzavření kupní smlouvy </w:t>
      </w:r>
      <w:r w:rsidR="00B67258" w:rsidRPr="00B67258">
        <w:rPr>
          <w:b/>
          <w:szCs w:val="20"/>
        </w:rPr>
        <w:t>současně určí</w:t>
      </w:r>
      <w:r w:rsidR="00354E7B" w:rsidRPr="00B67258">
        <w:rPr>
          <w:b/>
          <w:szCs w:val="20"/>
        </w:rPr>
        <w:t xml:space="preserve"> </w:t>
      </w:r>
      <w:r w:rsidR="00B67258" w:rsidRPr="00B67258">
        <w:rPr>
          <w:b/>
        </w:rPr>
        <w:t>organizační složku státu nebo státní organizaci</w:t>
      </w:r>
      <w:r w:rsidR="00B67258" w:rsidRPr="00B67258">
        <w:rPr>
          <w:b/>
          <w:szCs w:val="20"/>
        </w:rPr>
        <w:t xml:space="preserve">, </w:t>
      </w:r>
      <w:r w:rsidR="00B67258" w:rsidRPr="00B67258">
        <w:rPr>
          <w:b/>
        </w:rPr>
        <w:t xml:space="preserve">která kulturní památku </w:t>
      </w:r>
      <w:r w:rsidR="005A0B8D" w:rsidRPr="00C37CEA">
        <w:rPr>
          <w:b/>
          <w:szCs w:val="20"/>
        </w:rPr>
        <w:t xml:space="preserve">podle </w:t>
      </w:r>
      <w:r w:rsidR="005A0B8D" w:rsidRPr="005A0B8D">
        <w:rPr>
          <w:b/>
          <w:szCs w:val="20"/>
          <w:highlight w:val="green"/>
        </w:rPr>
        <w:t>§ X</w:t>
      </w:r>
      <w:r w:rsidR="005A0B8D" w:rsidRPr="00354E7B">
        <w:rPr>
          <w:b/>
          <w:szCs w:val="20"/>
          <w:highlight w:val="green"/>
        </w:rPr>
        <w:t>X + 06 odst. 1 nebo 2</w:t>
      </w:r>
      <w:r w:rsidR="005A0B8D">
        <w:rPr>
          <w:b/>
          <w:szCs w:val="20"/>
        </w:rPr>
        <w:t xml:space="preserve"> </w:t>
      </w:r>
      <w:r w:rsidR="00B67258" w:rsidRPr="00B67258">
        <w:rPr>
          <w:b/>
        </w:rPr>
        <w:lastRenderedPageBreak/>
        <w:t>převezme bezúplatně do své příslušnosti hospodařit, pokud tato organizační složka státu nebo státní organizace p</w:t>
      </w:r>
      <w:r w:rsidR="00B67258" w:rsidRPr="00B67258">
        <w:rPr>
          <w:b/>
          <w:szCs w:val="20"/>
        </w:rPr>
        <w:t>oskytuj</w:t>
      </w:r>
      <w:r w:rsidR="00B67258">
        <w:rPr>
          <w:b/>
          <w:szCs w:val="20"/>
        </w:rPr>
        <w:t>e</w:t>
      </w:r>
      <w:r w:rsidR="00B67258" w:rsidRPr="00B67258">
        <w:rPr>
          <w:b/>
          <w:szCs w:val="20"/>
        </w:rPr>
        <w:t xml:space="preserve"> veřejné kulturní služby</w:t>
      </w:r>
      <w:r w:rsidR="00B67258" w:rsidRPr="00B67258">
        <w:rPr>
          <w:rStyle w:val="Znakapoznpodarou"/>
          <w:b/>
          <w:szCs w:val="20"/>
        </w:rPr>
        <w:footnoteReference w:customMarkFollows="1" w:id="23"/>
        <w:t>*xx-07)</w:t>
      </w:r>
      <w:r w:rsidR="00B67258">
        <w:rPr>
          <w:b/>
          <w:szCs w:val="20"/>
        </w:rPr>
        <w:t>.</w:t>
      </w:r>
    </w:p>
    <w:p w:rsidR="00C82A50" w:rsidRPr="00587538" w:rsidRDefault="00C82A50" w:rsidP="00587538">
      <w:pPr>
        <w:ind w:left="465"/>
        <w:jc w:val="both"/>
        <w:rPr>
          <w:b/>
          <w:szCs w:val="20"/>
        </w:rPr>
      </w:pPr>
    </w:p>
    <w:p w:rsidR="00C82A50" w:rsidRDefault="00C82A50" w:rsidP="006969B7">
      <w:pPr>
        <w:numPr>
          <w:ilvl w:val="0"/>
          <w:numId w:val="163"/>
        </w:numPr>
        <w:jc w:val="both"/>
        <w:rPr>
          <w:b/>
          <w:szCs w:val="20"/>
        </w:rPr>
      </w:pPr>
      <w:r w:rsidRPr="00587538">
        <w:rPr>
          <w:b/>
          <w:szCs w:val="20"/>
        </w:rPr>
        <w:t xml:space="preserve">Nesplní-li vlastník povinnost podle </w:t>
      </w:r>
      <w:r w:rsidR="00E369BA" w:rsidRPr="00587538">
        <w:rPr>
          <w:b/>
          <w:szCs w:val="20"/>
          <w:highlight w:val="green"/>
        </w:rPr>
        <w:t xml:space="preserve">§ XX + </w:t>
      </w:r>
      <w:r w:rsidR="00354E7B">
        <w:rPr>
          <w:b/>
          <w:szCs w:val="20"/>
          <w:highlight w:val="green"/>
        </w:rPr>
        <w:t>0</w:t>
      </w:r>
      <w:r w:rsidR="00E369BA" w:rsidRPr="00587538">
        <w:rPr>
          <w:b/>
          <w:szCs w:val="20"/>
          <w:highlight w:val="green"/>
        </w:rPr>
        <w:t xml:space="preserve">6 </w:t>
      </w:r>
      <w:r w:rsidR="00194790" w:rsidRPr="00587538">
        <w:rPr>
          <w:b/>
          <w:szCs w:val="20"/>
          <w:highlight w:val="green"/>
        </w:rPr>
        <w:t>odst</w:t>
      </w:r>
      <w:r w:rsidR="00354E7B">
        <w:rPr>
          <w:b/>
          <w:szCs w:val="20"/>
          <w:highlight w:val="green"/>
        </w:rPr>
        <w:t>.</w:t>
      </w:r>
      <w:r w:rsidRPr="00587538">
        <w:rPr>
          <w:b/>
          <w:szCs w:val="20"/>
          <w:highlight w:val="green"/>
        </w:rPr>
        <w:t xml:space="preserve"> 1</w:t>
      </w:r>
      <w:r w:rsidR="00E369BA" w:rsidRPr="00587538">
        <w:rPr>
          <w:b/>
          <w:szCs w:val="20"/>
          <w:highlight w:val="green"/>
        </w:rPr>
        <w:t xml:space="preserve"> nebo 2</w:t>
      </w:r>
      <w:r w:rsidRPr="00587538">
        <w:rPr>
          <w:b/>
          <w:szCs w:val="20"/>
        </w:rPr>
        <w:t xml:space="preserve">, je právní </w:t>
      </w:r>
      <w:r w:rsidR="00EE0D67">
        <w:rPr>
          <w:b/>
          <w:szCs w:val="20"/>
        </w:rPr>
        <w:t>jednání</w:t>
      </w:r>
      <w:r w:rsidR="009B7AC7">
        <w:rPr>
          <w:b/>
          <w:szCs w:val="20"/>
        </w:rPr>
        <w:t>,</w:t>
      </w:r>
      <w:r w:rsidRPr="00587538">
        <w:rPr>
          <w:b/>
          <w:szCs w:val="20"/>
        </w:rPr>
        <w:t xml:space="preserve"> kterým převedl vlastnictví k</w:t>
      </w:r>
      <w:r w:rsidR="00110CDD">
        <w:rPr>
          <w:b/>
          <w:szCs w:val="20"/>
        </w:rPr>
        <w:t>e</w:t>
      </w:r>
      <w:r w:rsidRPr="00587538">
        <w:rPr>
          <w:b/>
          <w:szCs w:val="20"/>
        </w:rPr>
        <w:t> kulturní památce, neplatn</w:t>
      </w:r>
      <w:r w:rsidR="00EE0D67">
        <w:rPr>
          <w:b/>
          <w:szCs w:val="20"/>
        </w:rPr>
        <w:t>é</w:t>
      </w:r>
      <w:r w:rsidRPr="00587538">
        <w:rPr>
          <w:b/>
          <w:szCs w:val="20"/>
        </w:rPr>
        <w:t xml:space="preserve">, pokud se neplatnosti dovolá ministerstvo ve lhůtě 3 let ode dne, kdy k tomuto právnímu </w:t>
      </w:r>
      <w:r w:rsidR="00EE0D67">
        <w:rPr>
          <w:b/>
          <w:szCs w:val="20"/>
        </w:rPr>
        <w:t>jednání</w:t>
      </w:r>
      <w:r w:rsidRPr="00587538">
        <w:rPr>
          <w:b/>
          <w:szCs w:val="20"/>
        </w:rPr>
        <w:t xml:space="preserve"> došlo. </w:t>
      </w:r>
    </w:p>
    <w:p w:rsidR="005E06D3" w:rsidRPr="005E06D3" w:rsidRDefault="005E06D3" w:rsidP="005E06D3">
      <w:pPr>
        <w:pStyle w:val="Nadpis2"/>
      </w:pPr>
      <w:bookmarkStart w:id="331" w:name="_Toc413748451"/>
      <w:r w:rsidRPr="005E06D3">
        <w:t>Hlava</w:t>
      </w:r>
      <w:r>
        <w:t xml:space="preserve"> VIII</w:t>
      </w:r>
      <w:bookmarkEnd w:id="331"/>
      <w:r w:rsidRPr="005E06D3">
        <w:t xml:space="preserve"> </w:t>
      </w:r>
    </w:p>
    <w:p w:rsidR="005E06D3" w:rsidRPr="00953EB6" w:rsidRDefault="005E06D3" w:rsidP="005E06D3">
      <w:pPr>
        <w:pStyle w:val="Nadpishlavy"/>
      </w:pPr>
      <w:bookmarkStart w:id="332" w:name="_Toc413748452"/>
      <w:r w:rsidRPr="005E06D3">
        <w:t xml:space="preserve">Zabezpečení </w:t>
      </w:r>
      <w:r w:rsidRPr="00953EB6">
        <w:t>prvků památkového fondu</w:t>
      </w:r>
      <w:bookmarkEnd w:id="332"/>
    </w:p>
    <w:p w:rsidR="004D4B6F" w:rsidRPr="00953EB6" w:rsidRDefault="004D4B6F" w:rsidP="00F57AC1">
      <w:pPr>
        <w:pStyle w:val="Nadpis6"/>
      </w:pPr>
      <w:bookmarkStart w:id="333" w:name="_Toc392855576"/>
      <w:bookmarkStart w:id="334" w:name="_Toc413748453"/>
      <w:bookmarkEnd w:id="263"/>
      <w:bookmarkEnd w:id="264"/>
      <w:bookmarkEnd w:id="265"/>
      <w:bookmarkEnd w:id="266"/>
      <w:bookmarkEnd w:id="267"/>
      <w:r w:rsidRPr="00953EB6">
        <w:t>§ FF + 00</w:t>
      </w:r>
      <w:bookmarkEnd w:id="333"/>
      <w:bookmarkEnd w:id="334"/>
    </w:p>
    <w:p w:rsidR="00A13765" w:rsidRPr="00953EB6" w:rsidRDefault="007A5BAE" w:rsidP="00D25378">
      <w:pPr>
        <w:pStyle w:val="Nadpis7"/>
      </w:pPr>
      <w:bookmarkStart w:id="335" w:name="_Toc392855577"/>
      <w:bookmarkStart w:id="336" w:name="_Toc413748454"/>
      <w:r w:rsidRPr="00953EB6">
        <w:t>Odstraňování</w:t>
      </w:r>
      <w:r w:rsidR="00A13765" w:rsidRPr="00953EB6">
        <w:t xml:space="preserve"> závad</w:t>
      </w:r>
      <w:bookmarkEnd w:id="335"/>
      <w:r w:rsidR="003366C2" w:rsidRPr="00953EB6">
        <w:t>ného stavu</w:t>
      </w:r>
      <w:bookmarkEnd w:id="336"/>
    </w:p>
    <w:p w:rsidR="004D4B6F" w:rsidRPr="00953EB6" w:rsidRDefault="00A308A8" w:rsidP="006969B7">
      <w:pPr>
        <w:numPr>
          <w:ilvl w:val="0"/>
          <w:numId w:val="157"/>
        </w:numPr>
        <w:jc w:val="both"/>
        <w:rPr>
          <w:b/>
        </w:rPr>
      </w:pPr>
      <w:r w:rsidRPr="00953EB6">
        <w:rPr>
          <w:b/>
        </w:rPr>
        <w:t>Orgán památkové péče</w:t>
      </w:r>
      <w:r w:rsidR="004D4B6F" w:rsidRPr="00953EB6">
        <w:rPr>
          <w:b/>
        </w:rPr>
        <w:t xml:space="preserve"> nařídí</w:t>
      </w:r>
    </w:p>
    <w:p w:rsidR="004D4B6F" w:rsidRPr="00953EB6" w:rsidRDefault="004D4B6F" w:rsidP="004D4B6F"/>
    <w:p w:rsidR="004D4B6F" w:rsidRDefault="004D4B6F" w:rsidP="006969B7">
      <w:pPr>
        <w:numPr>
          <w:ilvl w:val="0"/>
          <w:numId w:val="154"/>
        </w:numPr>
        <w:jc w:val="both"/>
        <w:rPr>
          <w:b/>
        </w:rPr>
      </w:pPr>
      <w:r w:rsidRPr="00953EB6">
        <w:rPr>
          <w:b/>
          <w:szCs w:val="20"/>
        </w:rPr>
        <w:t>vlastník</w:t>
      </w:r>
      <w:r w:rsidR="00CB6A25" w:rsidRPr="00953EB6">
        <w:rPr>
          <w:b/>
          <w:szCs w:val="20"/>
        </w:rPr>
        <w:t>ovi</w:t>
      </w:r>
      <w:r w:rsidRPr="00953EB6">
        <w:rPr>
          <w:b/>
          <w:szCs w:val="20"/>
        </w:rPr>
        <w:t xml:space="preserve"> kulturní památky odstranění</w:t>
      </w:r>
      <w:r w:rsidRPr="00A13765">
        <w:rPr>
          <w:b/>
          <w:szCs w:val="20"/>
        </w:rPr>
        <w:t xml:space="preserve"> závad</w:t>
      </w:r>
      <w:r w:rsidR="003366C2">
        <w:rPr>
          <w:b/>
          <w:szCs w:val="20"/>
        </w:rPr>
        <w:t>ného stavu</w:t>
      </w:r>
      <w:r w:rsidRPr="00A13765">
        <w:rPr>
          <w:b/>
          <w:szCs w:val="20"/>
        </w:rPr>
        <w:t xml:space="preserve"> kulturní památ</w:t>
      </w:r>
      <w:r w:rsidR="003366C2">
        <w:rPr>
          <w:b/>
          <w:szCs w:val="20"/>
        </w:rPr>
        <w:t>ky</w:t>
      </w:r>
      <w:r w:rsidRPr="00A13765">
        <w:rPr>
          <w:b/>
          <w:szCs w:val="20"/>
        </w:rPr>
        <w:t>, kter</w:t>
      </w:r>
      <w:r w:rsidR="00C9533D">
        <w:rPr>
          <w:b/>
          <w:szCs w:val="20"/>
        </w:rPr>
        <w:t>ý</w:t>
      </w:r>
      <w:r w:rsidRPr="00A13765">
        <w:rPr>
          <w:b/>
          <w:szCs w:val="20"/>
        </w:rPr>
        <w:t xml:space="preserve"> vznik</w:t>
      </w:r>
      <w:r w:rsidRPr="00090891">
        <w:rPr>
          <w:b/>
          <w:szCs w:val="20"/>
        </w:rPr>
        <w:t xml:space="preserve">l </w:t>
      </w:r>
      <w:r w:rsidRPr="00A13765">
        <w:rPr>
          <w:b/>
        </w:rPr>
        <w:t>porušení</w:t>
      </w:r>
      <w:r w:rsidR="00090891">
        <w:rPr>
          <w:b/>
        </w:rPr>
        <w:t xml:space="preserve">m </w:t>
      </w:r>
      <w:r w:rsidR="00090891" w:rsidRPr="00090891">
        <w:rPr>
          <w:b/>
        </w:rPr>
        <w:t>nebo neplněním</w:t>
      </w:r>
      <w:r w:rsidRPr="00A13765">
        <w:rPr>
          <w:b/>
        </w:rPr>
        <w:t xml:space="preserve"> povinnost</w:t>
      </w:r>
      <w:r w:rsidR="00432F4A">
        <w:rPr>
          <w:b/>
        </w:rPr>
        <w:t>i</w:t>
      </w:r>
      <w:r w:rsidRPr="00A13765">
        <w:rPr>
          <w:b/>
        </w:rPr>
        <w:t xml:space="preserve"> vlastníka kulturní památky podle </w:t>
      </w:r>
      <w:r w:rsidRPr="00A13765">
        <w:rPr>
          <w:b/>
          <w:highlight w:val="green"/>
        </w:rPr>
        <w:t>§ DD + 03 odst. 4</w:t>
      </w:r>
      <w:r w:rsidRPr="00A13765">
        <w:rPr>
          <w:b/>
        </w:rPr>
        <w:t>,</w:t>
      </w:r>
    </w:p>
    <w:p w:rsidR="00A308A8" w:rsidRDefault="00A308A8" w:rsidP="006969B7">
      <w:pPr>
        <w:numPr>
          <w:ilvl w:val="0"/>
          <w:numId w:val="154"/>
        </w:numPr>
        <w:jc w:val="both"/>
        <w:rPr>
          <w:b/>
        </w:rPr>
      </w:pPr>
      <w:r w:rsidRPr="00A13765">
        <w:rPr>
          <w:b/>
        </w:rPr>
        <w:t>vlastník</w:t>
      </w:r>
      <w:r>
        <w:rPr>
          <w:b/>
        </w:rPr>
        <w:t>ovi</w:t>
      </w:r>
      <w:r w:rsidRPr="00A13765">
        <w:rPr>
          <w:b/>
        </w:rPr>
        <w:t xml:space="preserve"> nemovitosti, která není kulturní památkou, ale nachází se v památkovém území, odstranění závad</w:t>
      </w:r>
      <w:r>
        <w:rPr>
          <w:b/>
        </w:rPr>
        <w:t>ného stavu</w:t>
      </w:r>
      <w:r w:rsidRPr="00A13765">
        <w:rPr>
          <w:b/>
        </w:rPr>
        <w:t xml:space="preserve"> této nemovitosti, kter</w:t>
      </w:r>
      <w:r>
        <w:rPr>
          <w:b/>
        </w:rPr>
        <w:t>á</w:t>
      </w:r>
      <w:r w:rsidRPr="00A13765">
        <w:rPr>
          <w:b/>
        </w:rPr>
        <w:t xml:space="preserve"> vznikl</w:t>
      </w:r>
      <w:r>
        <w:rPr>
          <w:b/>
        </w:rPr>
        <w:t>a</w:t>
      </w:r>
      <w:r w:rsidRPr="00A13765">
        <w:rPr>
          <w:b/>
        </w:rPr>
        <w:t xml:space="preserve"> porušení</w:t>
      </w:r>
      <w:r>
        <w:rPr>
          <w:b/>
        </w:rPr>
        <w:t xml:space="preserve">m </w:t>
      </w:r>
      <w:r w:rsidRPr="00090891">
        <w:rPr>
          <w:b/>
        </w:rPr>
        <w:t>nebo neplněním</w:t>
      </w:r>
      <w:r w:rsidRPr="00A13765">
        <w:rPr>
          <w:b/>
        </w:rPr>
        <w:t xml:space="preserve"> </w:t>
      </w:r>
      <w:r>
        <w:rPr>
          <w:b/>
        </w:rPr>
        <w:t>povinnosti</w:t>
      </w:r>
      <w:r w:rsidRPr="00A13765">
        <w:rPr>
          <w:b/>
        </w:rPr>
        <w:t xml:space="preserve"> vlastníka nemovitosti podle </w:t>
      </w:r>
      <w:r w:rsidRPr="00A13765">
        <w:rPr>
          <w:b/>
          <w:highlight w:val="green"/>
        </w:rPr>
        <w:t>§ CC + 05 odst. 3</w:t>
      </w:r>
      <w:r w:rsidRPr="00A13765">
        <w:rPr>
          <w:b/>
        </w:rPr>
        <w:t>,</w:t>
      </w:r>
    </w:p>
    <w:p w:rsidR="004D4B6F" w:rsidRDefault="00AA3ECC" w:rsidP="006969B7">
      <w:pPr>
        <w:numPr>
          <w:ilvl w:val="0"/>
          <w:numId w:val="154"/>
        </w:numPr>
        <w:jc w:val="both"/>
        <w:rPr>
          <w:b/>
        </w:rPr>
      </w:pPr>
      <w:r w:rsidRPr="00A13765">
        <w:rPr>
          <w:b/>
        </w:rPr>
        <w:t>osobě</w:t>
      </w:r>
      <w:r w:rsidR="004D4B6F" w:rsidRPr="00A13765">
        <w:rPr>
          <w:b/>
        </w:rPr>
        <w:t>, která provedla prác</w:t>
      </w:r>
      <w:r w:rsidR="00432F4A">
        <w:rPr>
          <w:b/>
        </w:rPr>
        <w:t>i</w:t>
      </w:r>
      <w:r w:rsidR="004D4B6F" w:rsidRPr="00A13765">
        <w:rPr>
          <w:b/>
        </w:rPr>
        <w:t xml:space="preserve"> na kulturní památce bez posouzení podle </w:t>
      </w:r>
      <w:r w:rsidR="004D4B6F" w:rsidRPr="00A13765">
        <w:rPr>
          <w:b/>
          <w:highlight w:val="green"/>
        </w:rPr>
        <w:t>§ KK + 05</w:t>
      </w:r>
      <w:r w:rsidR="004D4B6F" w:rsidRPr="00A13765">
        <w:rPr>
          <w:b/>
        </w:rPr>
        <w:t xml:space="preserve">, ačkoli měla povinnost si takové posouzení vyžádat, </w:t>
      </w:r>
      <w:r>
        <w:rPr>
          <w:b/>
        </w:rPr>
        <w:t xml:space="preserve">odstranění </w:t>
      </w:r>
      <w:r w:rsidR="009F4BD9" w:rsidRPr="00AA3ECC">
        <w:rPr>
          <w:b/>
        </w:rPr>
        <w:t>úprav</w:t>
      </w:r>
      <w:r w:rsidR="00432F4A">
        <w:rPr>
          <w:b/>
        </w:rPr>
        <w:t>y</w:t>
      </w:r>
      <w:r w:rsidR="009F4BD9" w:rsidRPr="00AA3ECC">
        <w:rPr>
          <w:b/>
        </w:rPr>
        <w:t>, kter</w:t>
      </w:r>
      <w:r w:rsidR="00432F4A">
        <w:rPr>
          <w:b/>
        </w:rPr>
        <w:t>á</w:t>
      </w:r>
      <w:r w:rsidR="009F4BD9" w:rsidRPr="00AA3ECC">
        <w:rPr>
          <w:b/>
        </w:rPr>
        <w:t xml:space="preserve"> j</w:t>
      </w:r>
      <w:r w:rsidR="00A308A8">
        <w:rPr>
          <w:b/>
        </w:rPr>
        <w:t>e</w:t>
      </w:r>
      <w:r w:rsidR="009F4BD9" w:rsidRPr="00AA3ECC">
        <w:rPr>
          <w:b/>
        </w:rPr>
        <w:t xml:space="preserve"> výsledkem t</w:t>
      </w:r>
      <w:r w:rsidR="00432F4A">
        <w:rPr>
          <w:b/>
        </w:rPr>
        <w:t>éto</w:t>
      </w:r>
      <w:r w:rsidR="009F4BD9" w:rsidRPr="00AA3ECC">
        <w:rPr>
          <w:b/>
        </w:rPr>
        <w:t xml:space="preserve"> pr</w:t>
      </w:r>
      <w:r w:rsidR="00432F4A">
        <w:rPr>
          <w:b/>
        </w:rPr>
        <w:t>áce</w:t>
      </w:r>
      <w:r w:rsidR="004D4B6F" w:rsidRPr="00AA3ECC">
        <w:rPr>
          <w:b/>
        </w:rPr>
        <w:t>,</w:t>
      </w:r>
      <w:r>
        <w:rPr>
          <w:b/>
        </w:rPr>
        <w:t xml:space="preserve"> </w:t>
      </w:r>
    </w:p>
    <w:p w:rsidR="00A308A8" w:rsidRPr="00AA3ECC" w:rsidRDefault="00A308A8" w:rsidP="006969B7">
      <w:pPr>
        <w:numPr>
          <w:ilvl w:val="0"/>
          <w:numId w:val="154"/>
        </w:numPr>
        <w:jc w:val="both"/>
        <w:rPr>
          <w:b/>
        </w:rPr>
      </w:pPr>
      <w:r w:rsidRPr="00A13765">
        <w:rPr>
          <w:b/>
        </w:rPr>
        <w:t>osobě, která provedla prác</w:t>
      </w:r>
      <w:r>
        <w:rPr>
          <w:b/>
        </w:rPr>
        <w:t>i</w:t>
      </w:r>
      <w:r w:rsidRPr="00A13765">
        <w:rPr>
          <w:b/>
        </w:rPr>
        <w:t xml:space="preserve"> na nemovitosti, která není kulturní památkou, ale nachází se v památkovém území nebo v ochranném památkovém pásmu, bez posouzení podle </w:t>
      </w:r>
      <w:r w:rsidRPr="00A13765">
        <w:rPr>
          <w:b/>
          <w:highlight w:val="green"/>
        </w:rPr>
        <w:t>§ KK + 05</w:t>
      </w:r>
      <w:r w:rsidRPr="00A13765">
        <w:rPr>
          <w:b/>
        </w:rPr>
        <w:t xml:space="preserve">, ačkoli měla povinnost si takové posouzení vyžádat, </w:t>
      </w:r>
      <w:r>
        <w:rPr>
          <w:b/>
        </w:rPr>
        <w:t xml:space="preserve">odstranění </w:t>
      </w:r>
      <w:r w:rsidRPr="00AA3ECC">
        <w:rPr>
          <w:b/>
        </w:rPr>
        <w:t>úprav</w:t>
      </w:r>
      <w:r>
        <w:rPr>
          <w:b/>
        </w:rPr>
        <w:t>y</w:t>
      </w:r>
      <w:r w:rsidRPr="00AA3ECC">
        <w:rPr>
          <w:b/>
        </w:rPr>
        <w:t>, kter</w:t>
      </w:r>
      <w:r>
        <w:rPr>
          <w:b/>
        </w:rPr>
        <w:t>á</w:t>
      </w:r>
      <w:r w:rsidRPr="00AA3ECC">
        <w:rPr>
          <w:b/>
        </w:rPr>
        <w:t xml:space="preserve"> j</w:t>
      </w:r>
      <w:r>
        <w:rPr>
          <w:b/>
        </w:rPr>
        <w:t>e</w:t>
      </w:r>
      <w:r w:rsidRPr="00AA3ECC">
        <w:rPr>
          <w:b/>
        </w:rPr>
        <w:t xml:space="preserve"> výsledkem t</w:t>
      </w:r>
      <w:r>
        <w:rPr>
          <w:b/>
        </w:rPr>
        <w:t>é</w:t>
      </w:r>
      <w:r w:rsidRPr="00AA3ECC">
        <w:rPr>
          <w:b/>
        </w:rPr>
        <w:t>to pr</w:t>
      </w:r>
      <w:r>
        <w:rPr>
          <w:b/>
        </w:rPr>
        <w:t>áce</w:t>
      </w:r>
      <w:r w:rsidRPr="00AA3ECC">
        <w:rPr>
          <w:b/>
        </w:rPr>
        <w:t>,</w:t>
      </w:r>
    </w:p>
    <w:p w:rsidR="004D4B6F" w:rsidRDefault="004D4B6F" w:rsidP="006969B7">
      <w:pPr>
        <w:numPr>
          <w:ilvl w:val="0"/>
          <w:numId w:val="154"/>
        </w:numPr>
        <w:jc w:val="both"/>
        <w:rPr>
          <w:b/>
        </w:rPr>
      </w:pPr>
      <w:r w:rsidRPr="00A13765">
        <w:rPr>
          <w:b/>
        </w:rPr>
        <w:t>osobě, která provedla prác</w:t>
      </w:r>
      <w:r w:rsidR="00432F4A">
        <w:rPr>
          <w:b/>
        </w:rPr>
        <w:t>i</w:t>
      </w:r>
      <w:r w:rsidRPr="00A13765">
        <w:rPr>
          <w:b/>
        </w:rPr>
        <w:t xml:space="preserve"> na kulturní památce na základě posouzení podle </w:t>
      </w:r>
      <w:r w:rsidRPr="00A13765">
        <w:rPr>
          <w:b/>
          <w:highlight w:val="green"/>
        </w:rPr>
        <w:t>§ KK + 05</w:t>
      </w:r>
      <w:r w:rsidRPr="00A13765">
        <w:rPr>
          <w:b/>
        </w:rPr>
        <w:t>, které bylo pravomocně zrušeno v přezkumném řízení</w:t>
      </w:r>
      <w:r w:rsidRPr="00AA3ECC">
        <w:rPr>
          <w:b/>
        </w:rPr>
        <w:t xml:space="preserve">, </w:t>
      </w:r>
      <w:r w:rsidR="00AA3ECC">
        <w:rPr>
          <w:b/>
        </w:rPr>
        <w:t xml:space="preserve">odstranění </w:t>
      </w:r>
      <w:r w:rsidR="009F4BD9" w:rsidRPr="00AA3ECC">
        <w:rPr>
          <w:b/>
        </w:rPr>
        <w:t>úprav</w:t>
      </w:r>
      <w:r w:rsidR="00432F4A">
        <w:rPr>
          <w:b/>
        </w:rPr>
        <w:t>y</w:t>
      </w:r>
      <w:r w:rsidR="009F4BD9" w:rsidRPr="00AA3ECC">
        <w:rPr>
          <w:b/>
        </w:rPr>
        <w:t>, kter</w:t>
      </w:r>
      <w:r w:rsidR="00432F4A">
        <w:rPr>
          <w:b/>
        </w:rPr>
        <w:t>á</w:t>
      </w:r>
      <w:r w:rsidR="009F4BD9" w:rsidRPr="00AA3ECC">
        <w:rPr>
          <w:b/>
        </w:rPr>
        <w:t xml:space="preserve"> j</w:t>
      </w:r>
      <w:r w:rsidR="00432F4A">
        <w:rPr>
          <w:b/>
        </w:rPr>
        <w:t>e</w:t>
      </w:r>
      <w:r w:rsidR="009F4BD9" w:rsidRPr="00AA3ECC">
        <w:rPr>
          <w:b/>
        </w:rPr>
        <w:t xml:space="preserve"> výsledkem t</w:t>
      </w:r>
      <w:r w:rsidR="00432F4A">
        <w:rPr>
          <w:b/>
        </w:rPr>
        <w:t>é</w:t>
      </w:r>
      <w:r w:rsidR="009F4BD9" w:rsidRPr="00AA3ECC">
        <w:rPr>
          <w:b/>
        </w:rPr>
        <w:t>to pr</w:t>
      </w:r>
      <w:r w:rsidR="00432F4A">
        <w:rPr>
          <w:b/>
        </w:rPr>
        <w:t>áce</w:t>
      </w:r>
      <w:r w:rsidR="009F4BD9" w:rsidRPr="00AA3ECC">
        <w:rPr>
          <w:b/>
        </w:rPr>
        <w:t>,</w:t>
      </w:r>
    </w:p>
    <w:p w:rsidR="00A308A8" w:rsidRPr="00A13765" w:rsidRDefault="00A308A8" w:rsidP="006969B7">
      <w:pPr>
        <w:numPr>
          <w:ilvl w:val="0"/>
          <w:numId w:val="154"/>
        </w:numPr>
        <w:jc w:val="both"/>
        <w:rPr>
          <w:b/>
        </w:rPr>
      </w:pPr>
      <w:r w:rsidRPr="00A13765">
        <w:rPr>
          <w:b/>
        </w:rPr>
        <w:t>osobě, která provedla prác</w:t>
      </w:r>
      <w:r>
        <w:rPr>
          <w:b/>
        </w:rPr>
        <w:t>i</w:t>
      </w:r>
      <w:r w:rsidRPr="00A13765">
        <w:rPr>
          <w:b/>
        </w:rPr>
        <w:t xml:space="preserve"> na nemovitosti, která není kulturní památkou, ale nachází se v památkovém území nebo v ochranném památkovém pásmu, na základě posouzení podle </w:t>
      </w:r>
      <w:r w:rsidRPr="00A13765">
        <w:rPr>
          <w:b/>
          <w:highlight w:val="green"/>
        </w:rPr>
        <w:t>§ KK + 05</w:t>
      </w:r>
      <w:r w:rsidRPr="00A13765">
        <w:rPr>
          <w:b/>
        </w:rPr>
        <w:t xml:space="preserve">, které bylo pravomocně zrušeno v přezkumném řízení, odstranění </w:t>
      </w:r>
      <w:r w:rsidRPr="00AA3ECC">
        <w:rPr>
          <w:b/>
        </w:rPr>
        <w:t>úprav</w:t>
      </w:r>
      <w:r>
        <w:rPr>
          <w:b/>
        </w:rPr>
        <w:t>y</w:t>
      </w:r>
      <w:r w:rsidRPr="00AA3ECC">
        <w:rPr>
          <w:b/>
        </w:rPr>
        <w:t>, kter</w:t>
      </w:r>
      <w:r>
        <w:rPr>
          <w:b/>
        </w:rPr>
        <w:t>á je</w:t>
      </w:r>
      <w:r w:rsidRPr="00AA3ECC">
        <w:rPr>
          <w:b/>
        </w:rPr>
        <w:t xml:space="preserve"> výsledkem t</w:t>
      </w:r>
      <w:r>
        <w:rPr>
          <w:b/>
        </w:rPr>
        <w:t>é</w:t>
      </w:r>
      <w:r w:rsidRPr="00AA3ECC">
        <w:rPr>
          <w:b/>
        </w:rPr>
        <w:t>to pr</w:t>
      </w:r>
      <w:r>
        <w:rPr>
          <w:b/>
        </w:rPr>
        <w:t>áce</w:t>
      </w:r>
      <w:r w:rsidRPr="00AA3ECC">
        <w:rPr>
          <w:b/>
        </w:rPr>
        <w:t>,</w:t>
      </w:r>
    </w:p>
    <w:p w:rsidR="00A308A8" w:rsidRDefault="004D4B6F" w:rsidP="006969B7">
      <w:pPr>
        <w:numPr>
          <w:ilvl w:val="0"/>
          <w:numId w:val="154"/>
        </w:numPr>
        <w:jc w:val="both"/>
        <w:rPr>
          <w:b/>
        </w:rPr>
      </w:pPr>
      <w:r w:rsidRPr="00A13765">
        <w:rPr>
          <w:b/>
        </w:rPr>
        <w:t xml:space="preserve">osobě, která v rozporu s </w:t>
      </w:r>
      <w:r w:rsidRPr="00A13765">
        <w:rPr>
          <w:b/>
          <w:highlight w:val="green"/>
        </w:rPr>
        <w:t>§ DD + 03 odst. 7</w:t>
      </w:r>
      <w:r w:rsidRPr="00A13765">
        <w:rPr>
          <w:b/>
        </w:rPr>
        <w:t xml:space="preserve"> způsobila nebo působí nepřízniv</w:t>
      </w:r>
      <w:r w:rsidR="00CB6A25">
        <w:rPr>
          <w:b/>
        </w:rPr>
        <w:t>ou</w:t>
      </w:r>
      <w:r w:rsidRPr="00A13765">
        <w:rPr>
          <w:b/>
        </w:rPr>
        <w:t xml:space="preserve"> změn</w:t>
      </w:r>
      <w:r w:rsidR="00CB6A25">
        <w:rPr>
          <w:b/>
        </w:rPr>
        <w:t>u</w:t>
      </w:r>
      <w:r w:rsidRPr="00A13765">
        <w:rPr>
          <w:b/>
        </w:rPr>
        <w:t xml:space="preserve"> stavu kulturní památky anebo v rozporu s </w:t>
      </w:r>
      <w:r w:rsidRPr="00A13765">
        <w:rPr>
          <w:b/>
          <w:highlight w:val="green"/>
        </w:rPr>
        <w:t>§ DD + 03 odst. 7</w:t>
      </w:r>
      <w:r w:rsidRPr="00A13765">
        <w:rPr>
          <w:b/>
        </w:rPr>
        <w:t xml:space="preserve"> ohrožuje zachování kulturní památky, odstranění závad</w:t>
      </w:r>
      <w:r w:rsidR="00C9533D">
        <w:rPr>
          <w:b/>
        </w:rPr>
        <w:t>ného stavu</w:t>
      </w:r>
      <w:r w:rsidR="00ED7C5E">
        <w:rPr>
          <w:b/>
        </w:rPr>
        <w:t xml:space="preserve"> vznikl</w:t>
      </w:r>
      <w:r w:rsidR="00CB6A25">
        <w:rPr>
          <w:b/>
        </w:rPr>
        <w:t>é</w:t>
      </w:r>
      <w:r w:rsidR="00C9533D">
        <w:rPr>
          <w:b/>
        </w:rPr>
        <w:t>ho</w:t>
      </w:r>
      <w:r w:rsidR="00ED7C5E">
        <w:rPr>
          <w:b/>
        </w:rPr>
        <w:t xml:space="preserve"> </w:t>
      </w:r>
      <w:r w:rsidR="00AA3ECC">
        <w:rPr>
          <w:b/>
        </w:rPr>
        <w:t>porušením této povinnosti</w:t>
      </w:r>
      <w:r w:rsidR="00A308A8">
        <w:rPr>
          <w:b/>
        </w:rPr>
        <w:t>,</w:t>
      </w:r>
    </w:p>
    <w:p w:rsidR="004D4B6F" w:rsidRPr="00A13765" w:rsidRDefault="00A308A8" w:rsidP="006969B7">
      <w:pPr>
        <w:numPr>
          <w:ilvl w:val="0"/>
          <w:numId w:val="154"/>
        </w:numPr>
        <w:jc w:val="both"/>
        <w:rPr>
          <w:b/>
        </w:rPr>
      </w:pPr>
      <w:r w:rsidRPr="00A13765">
        <w:rPr>
          <w:b/>
        </w:rPr>
        <w:t xml:space="preserve">osobě, která v rozporu s </w:t>
      </w:r>
      <w:r w:rsidRPr="00A13765">
        <w:rPr>
          <w:b/>
          <w:highlight w:val="green"/>
        </w:rPr>
        <w:t>§ CC + 05 odst. 4</w:t>
      </w:r>
      <w:r w:rsidRPr="00A13765">
        <w:rPr>
          <w:b/>
        </w:rPr>
        <w:t xml:space="preserve"> ohrožuje zachování hodnot</w:t>
      </w:r>
      <w:r>
        <w:rPr>
          <w:b/>
        </w:rPr>
        <w:t>y</w:t>
      </w:r>
      <w:r w:rsidRPr="00A13765">
        <w:rPr>
          <w:b/>
        </w:rPr>
        <w:t>, pro kter</w:t>
      </w:r>
      <w:r>
        <w:rPr>
          <w:b/>
        </w:rPr>
        <w:t>ou</w:t>
      </w:r>
      <w:r w:rsidRPr="00A13765">
        <w:rPr>
          <w:b/>
        </w:rPr>
        <w:t xml:space="preserve"> </w:t>
      </w:r>
      <w:r>
        <w:rPr>
          <w:b/>
        </w:rPr>
        <w:t>je</w:t>
      </w:r>
      <w:r w:rsidRPr="00A13765">
        <w:rPr>
          <w:b/>
        </w:rPr>
        <w:t xml:space="preserve"> území </w:t>
      </w:r>
      <w:r>
        <w:rPr>
          <w:b/>
        </w:rPr>
        <w:t>chráněno jako</w:t>
      </w:r>
      <w:r w:rsidRPr="00A13765">
        <w:rPr>
          <w:b/>
        </w:rPr>
        <w:t xml:space="preserve"> památkov</w:t>
      </w:r>
      <w:r>
        <w:rPr>
          <w:b/>
        </w:rPr>
        <w:t xml:space="preserve">á </w:t>
      </w:r>
      <w:r w:rsidRPr="00A13765">
        <w:rPr>
          <w:b/>
        </w:rPr>
        <w:t>rezervac</w:t>
      </w:r>
      <w:r>
        <w:rPr>
          <w:b/>
        </w:rPr>
        <w:t>e</w:t>
      </w:r>
      <w:r w:rsidRPr="00A13765">
        <w:rPr>
          <w:b/>
        </w:rPr>
        <w:t xml:space="preserve"> nebo památkov</w:t>
      </w:r>
      <w:r>
        <w:rPr>
          <w:b/>
        </w:rPr>
        <w:t>á</w:t>
      </w:r>
      <w:r w:rsidRPr="00A13765">
        <w:rPr>
          <w:b/>
        </w:rPr>
        <w:t xml:space="preserve"> zón</w:t>
      </w:r>
      <w:r>
        <w:rPr>
          <w:b/>
        </w:rPr>
        <w:t>a</w:t>
      </w:r>
      <w:r w:rsidRPr="00A13765">
        <w:rPr>
          <w:b/>
        </w:rPr>
        <w:t>, odstranění závad</w:t>
      </w:r>
      <w:r>
        <w:rPr>
          <w:b/>
        </w:rPr>
        <w:t>ného stavu vzniklého porušením této povinnosti</w:t>
      </w:r>
      <w:r w:rsidR="004D4B6F" w:rsidRPr="00A13765">
        <w:rPr>
          <w:b/>
        </w:rPr>
        <w:t>.</w:t>
      </w:r>
    </w:p>
    <w:p w:rsidR="004D4B6F" w:rsidRDefault="004D4B6F" w:rsidP="004D4B6F">
      <w:pPr>
        <w:ind w:left="720"/>
        <w:jc w:val="both"/>
      </w:pPr>
    </w:p>
    <w:p w:rsidR="00A308A8" w:rsidRPr="00A308A8" w:rsidRDefault="00A308A8" w:rsidP="006969B7">
      <w:pPr>
        <w:numPr>
          <w:ilvl w:val="0"/>
          <w:numId w:val="157"/>
        </w:numPr>
        <w:jc w:val="both"/>
        <w:rPr>
          <w:b/>
        </w:rPr>
      </w:pPr>
      <w:r w:rsidRPr="00A308A8">
        <w:rPr>
          <w:b/>
        </w:rPr>
        <w:lastRenderedPageBreak/>
        <w:t xml:space="preserve">Příslušným orgánem památkové péče podle </w:t>
      </w:r>
      <w:r w:rsidRPr="00A308A8">
        <w:rPr>
          <w:b/>
          <w:highlight w:val="green"/>
        </w:rPr>
        <w:t>odstavce 1</w:t>
      </w:r>
      <w:r w:rsidRPr="00A308A8">
        <w:rPr>
          <w:b/>
        </w:rPr>
        <w:t xml:space="preserve"> je obecní úřad obce s rozšířenou působností a, jde-li o národní kulturní památku, krajský úřad. </w:t>
      </w:r>
    </w:p>
    <w:p w:rsidR="00A308A8" w:rsidRDefault="00A308A8" w:rsidP="004D4B6F">
      <w:pPr>
        <w:ind w:left="720"/>
        <w:jc w:val="both"/>
      </w:pPr>
    </w:p>
    <w:p w:rsidR="00810DF1" w:rsidRDefault="002F6196" w:rsidP="006969B7">
      <w:pPr>
        <w:numPr>
          <w:ilvl w:val="0"/>
          <w:numId w:val="157"/>
        </w:numPr>
        <w:jc w:val="both"/>
        <w:rPr>
          <w:b/>
          <w:szCs w:val="20"/>
        </w:rPr>
      </w:pPr>
      <w:r w:rsidRPr="00953EB6">
        <w:rPr>
          <w:b/>
        </w:rPr>
        <w:t>Památková inspekce</w:t>
      </w:r>
      <w:r w:rsidRPr="00953EB6">
        <w:rPr>
          <w:b/>
          <w:szCs w:val="20"/>
        </w:rPr>
        <w:t xml:space="preserve"> může nařídit</w:t>
      </w:r>
      <w:r>
        <w:rPr>
          <w:b/>
        </w:rPr>
        <w:t xml:space="preserve"> o</w:t>
      </w:r>
      <w:r w:rsidR="00810DF1">
        <w:rPr>
          <w:b/>
          <w:szCs w:val="20"/>
        </w:rPr>
        <w:t>dstranění závad</w:t>
      </w:r>
      <w:r w:rsidR="00C9533D">
        <w:rPr>
          <w:b/>
          <w:szCs w:val="20"/>
        </w:rPr>
        <w:t>ného stavu</w:t>
      </w:r>
      <w:r w:rsidR="00810DF1">
        <w:rPr>
          <w:b/>
          <w:szCs w:val="20"/>
        </w:rPr>
        <w:t xml:space="preserve"> nebo úprav</w:t>
      </w:r>
      <w:r w:rsidR="00951C49">
        <w:rPr>
          <w:b/>
          <w:szCs w:val="20"/>
        </w:rPr>
        <w:t>y</w:t>
      </w:r>
      <w:r w:rsidR="00810DF1">
        <w:rPr>
          <w:b/>
          <w:szCs w:val="20"/>
        </w:rPr>
        <w:t xml:space="preserve"> </w:t>
      </w:r>
      <w:r w:rsidR="00810DF1" w:rsidRPr="00810DF1">
        <w:rPr>
          <w:b/>
          <w:szCs w:val="20"/>
          <w:highlight w:val="green"/>
        </w:rPr>
        <w:t>podle</w:t>
      </w:r>
      <w:r w:rsidR="00810DF1">
        <w:rPr>
          <w:b/>
          <w:szCs w:val="20"/>
          <w:highlight w:val="green"/>
        </w:rPr>
        <w:t xml:space="preserve"> </w:t>
      </w:r>
      <w:r w:rsidR="00810DF1" w:rsidRPr="00810DF1">
        <w:rPr>
          <w:b/>
          <w:szCs w:val="20"/>
          <w:highlight w:val="green"/>
        </w:rPr>
        <w:t>odstavc</w:t>
      </w:r>
      <w:r w:rsidR="00A308A8">
        <w:rPr>
          <w:b/>
          <w:szCs w:val="20"/>
          <w:highlight w:val="green"/>
        </w:rPr>
        <w:t>e</w:t>
      </w:r>
      <w:r w:rsidR="00810DF1" w:rsidRPr="00810DF1">
        <w:rPr>
          <w:b/>
          <w:szCs w:val="20"/>
          <w:highlight w:val="green"/>
        </w:rPr>
        <w:t xml:space="preserve"> 1</w:t>
      </w:r>
      <w:r>
        <w:rPr>
          <w:b/>
          <w:szCs w:val="20"/>
        </w:rPr>
        <w:t>,</w:t>
      </w:r>
      <w:r w:rsidR="00810DF1">
        <w:rPr>
          <w:b/>
          <w:szCs w:val="20"/>
        </w:rPr>
        <w:t xml:space="preserve"> pokud je z</w:t>
      </w:r>
      <w:r w:rsidR="00810DF1" w:rsidRPr="00CE41BC">
        <w:rPr>
          <w:b/>
          <w:szCs w:val="20"/>
        </w:rPr>
        <w:t xml:space="preserve">jistí při výkonu kontroly </w:t>
      </w:r>
      <w:r w:rsidR="00810DF1">
        <w:rPr>
          <w:b/>
          <w:szCs w:val="20"/>
        </w:rPr>
        <w:t>po</w:t>
      </w:r>
      <w:r w:rsidR="00810DF1" w:rsidRPr="00CE41BC">
        <w:rPr>
          <w:b/>
          <w:szCs w:val="20"/>
        </w:rPr>
        <w:t xml:space="preserve">dle </w:t>
      </w:r>
      <w:r w:rsidR="00810DF1" w:rsidRPr="00CE41BC">
        <w:rPr>
          <w:b/>
          <w:szCs w:val="20"/>
          <w:highlight w:val="green"/>
        </w:rPr>
        <w:t>§ HH + 02 odst. 3 písm. a) nebo b)</w:t>
      </w:r>
      <w:r w:rsidR="00810DF1">
        <w:rPr>
          <w:b/>
          <w:szCs w:val="20"/>
        </w:rPr>
        <w:t>.</w:t>
      </w:r>
    </w:p>
    <w:p w:rsidR="0093387A" w:rsidRDefault="0093387A" w:rsidP="0093387A">
      <w:pPr>
        <w:ind w:left="465"/>
        <w:jc w:val="both"/>
        <w:rPr>
          <w:b/>
          <w:szCs w:val="20"/>
        </w:rPr>
      </w:pPr>
    </w:p>
    <w:p w:rsidR="0093387A" w:rsidRPr="00C0378B" w:rsidRDefault="0093387A" w:rsidP="006969B7">
      <w:pPr>
        <w:numPr>
          <w:ilvl w:val="0"/>
          <w:numId w:val="157"/>
        </w:numPr>
        <w:jc w:val="both"/>
        <w:rPr>
          <w:b/>
          <w:szCs w:val="20"/>
        </w:rPr>
      </w:pPr>
      <w:r w:rsidRPr="00C0378B">
        <w:rPr>
          <w:b/>
          <w:szCs w:val="20"/>
        </w:rPr>
        <w:t xml:space="preserve">Pokud je třeba </w:t>
      </w:r>
      <w:r w:rsidR="00C0378B" w:rsidRPr="00C0378B">
        <w:rPr>
          <w:b/>
          <w:szCs w:val="20"/>
        </w:rPr>
        <w:t xml:space="preserve">v souvislosti s </w:t>
      </w:r>
      <w:r w:rsidR="00C0378B" w:rsidRPr="00C0378B">
        <w:rPr>
          <w:b/>
        </w:rPr>
        <w:t>o</w:t>
      </w:r>
      <w:r w:rsidR="00C0378B" w:rsidRPr="00C0378B">
        <w:rPr>
          <w:b/>
          <w:szCs w:val="20"/>
        </w:rPr>
        <w:t xml:space="preserve">dstraněním závadného stavu nebo úpravy </w:t>
      </w:r>
      <w:r w:rsidR="00C0378B" w:rsidRPr="00C0378B">
        <w:rPr>
          <w:b/>
          <w:szCs w:val="20"/>
          <w:highlight w:val="green"/>
        </w:rPr>
        <w:t>podle odstavců 1</w:t>
      </w:r>
      <w:r w:rsidR="00C0378B" w:rsidRPr="00C0378B">
        <w:rPr>
          <w:b/>
          <w:szCs w:val="20"/>
        </w:rPr>
        <w:t xml:space="preserve"> </w:t>
      </w:r>
      <w:r w:rsidR="00C0378B">
        <w:rPr>
          <w:b/>
          <w:szCs w:val="20"/>
        </w:rPr>
        <w:t xml:space="preserve">rovněž </w:t>
      </w:r>
      <w:r w:rsidRPr="00C0378B">
        <w:rPr>
          <w:b/>
          <w:szCs w:val="20"/>
        </w:rPr>
        <w:t xml:space="preserve">nařídit </w:t>
      </w:r>
      <w:r w:rsidR="0035252A" w:rsidRPr="00C0378B">
        <w:rPr>
          <w:b/>
          <w:szCs w:val="20"/>
        </w:rPr>
        <w:t>uvedení</w:t>
      </w:r>
      <w:r w:rsidRPr="00C0378B">
        <w:rPr>
          <w:b/>
          <w:szCs w:val="20"/>
        </w:rPr>
        <w:t xml:space="preserve"> kulturní památky nebo nemovitosti</w:t>
      </w:r>
      <w:r w:rsidRPr="00C0378B">
        <w:rPr>
          <w:b/>
        </w:rPr>
        <w:t xml:space="preserve">, která není kulturní památkou, ale nachází se v památkovém území nebo v ochranném památkovém pásmu, </w:t>
      </w:r>
      <w:r w:rsidR="0035252A" w:rsidRPr="00C0378B">
        <w:rPr>
          <w:b/>
        </w:rPr>
        <w:t>do souladu se zájmy památkové péče</w:t>
      </w:r>
      <w:r w:rsidR="0034691D" w:rsidRPr="00C0378B">
        <w:rPr>
          <w:b/>
        </w:rPr>
        <w:t>,</w:t>
      </w:r>
      <w:r w:rsidR="0035252A" w:rsidRPr="00C0378B">
        <w:rPr>
          <w:b/>
        </w:rPr>
        <w:t xml:space="preserve"> </w:t>
      </w:r>
      <w:r w:rsidRPr="00C0378B">
        <w:rPr>
          <w:b/>
        </w:rPr>
        <w:t xml:space="preserve">postupuje se podle </w:t>
      </w:r>
      <w:r w:rsidRPr="00C0378B">
        <w:rPr>
          <w:b/>
          <w:highlight w:val="green"/>
        </w:rPr>
        <w:t>odstavců 1</w:t>
      </w:r>
      <w:r w:rsidR="00A308A8">
        <w:rPr>
          <w:b/>
          <w:highlight w:val="green"/>
        </w:rPr>
        <w:t xml:space="preserve">, 2 </w:t>
      </w:r>
      <w:r w:rsidRPr="00C0378B">
        <w:rPr>
          <w:b/>
          <w:highlight w:val="green"/>
        </w:rPr>
        <w:t xml:space="preserve">nebo </w:t>
      </w:r>
      <w:r w:rsidR="00A308A8">
        <w:rPr>
          <w:b/>
          <w:highlight w:val="green"/>
        </w:rPr>
        <w:t>3</w:t>
      </w:r>
      <w:r w:rsidRPr="00C0378B">
        <w:rPr>
          <w:b/>
        </w:rPr>
        <w:t xml:space="preserve"> </w:t>
      </w:r>
      <w:r w:rsidR="00FE354C" w:rsidRPr="00C0378B">
        <w:rPr>
          <w:b/>
        </w:rPr>
        <w:t>obdobně</w:t>
      </w:r>
      <w:r w:rsidRPr="00C0378B">
        <w:rPr>
          <w:b/>
        </w:rPr>
        <w:t>.</w:t>
      </w:r>
    </w:p>
    <w:p w:rsidR="00CE41BC" w:rsidRDefault="00CE41BC" w:rsidP="00CE41BC">
      <w:pPr>
        <w:jc w:val="both"/>
        <w:rPr>
          <w:b/>
          <w:szCs w:val="20"/>
        </w:rPr>
      </w:pPr>
    </w:p>
    <w:p w:rsidR="004D4B6F" w:rsidRPr="00A13765" w:rsidRDefault="00CE41BC" w:rsidP="006969B7">
      <w:pPr>
        <w:numPr>
          <w:ilvl w:val="0"/>
          <w:numId w:val="157"/>
        </w:numPr>
        <w:jc w:val="both"/>
        <w:rPr>
          <w:b/>
          <w:szCs w:val="20"/>
        </w:rPr>
      </w:pPr>
      <w:r w:rsidRPr="00A13765">
        <w:rPr>
          <w:b/>
          <w:szCs w:val="20"/>
        </w:rPr>
        <w:t>Závazná stanoviska</w:t>
      </w:r>
      <w:r w:rsidR="004D4B6F" w:rsidRPr="00A13765">
        <w:rPr>
          <w:b/>
          <w:szCs w:val="20"/>
        </w:rPr>
        <w:t xml:space="preserve">, která mohou dotčené orgány uplatňovat podle </w:t>
      </w:r>
      <w:r w:rsidR="004D4B6F" w:rsidRPr="00A13765">
        <w:rPr>
          <w:b/>
          <w:szCs w:val="20"/>
          <w:highlight w:val="green"/>
        </w:rPr>
        <w:t xml:space="preserve">§ </w:t>
      </w:r>
      <w:r w:rsidR="00C37CEA">
        <w:rPr>
          <w:b/>
          <w:szCs w:val="20"/>
          <w:highlight w:val="green"/>
        </w:rPr>
        <w:t>JJ + 14</w:t>
      </w:r>
      <w:r w:rsidR="004D4B6F" w:rsidRPr="00A13765">
        <w:rPr>
          <w:b/>
          <w:szCs w:val="20"/>
        </w:rPr>
        <w:t>, musí být uplatněn</w:t>
      </w:r>
      <w:r w:rsidR="003A4439">
        <w:rPr>
          <w:b/>
          <w:szCs w:val="20"/>
        </w:rPr>
        <w:t>a</w:t>
      </w:r>
      <w:r w:rsidR="004D4B6F" w:rsidRPr="00A13765">
        <w:rPr>
          <w:b/>
          <w:szCs w:val="20"/>
        </w:rPr>
        <w:t xml:space="preserve"> nejpozději při ústním jednání; jinak se k nim nepřihlíží. Jestliže dojde k upuštění od ústního jednání, musí být závazná stanoviska dotčených orgánů podle </w:t>
      </w:r>
      <w:r w:rsidR="00C37CEA" w:rsidRPr="00A13765">
        <w:rPr>
          <w:b/>
          <w:szCs w:val="20"/>
          <w:highlight w:val="green"/>
        </w:rPr>
        <w:t xml:space="preserve">§ </w:t>
      </w:r>
      <w:r w:rsidR="00C37CEA">
        <w:rPr>
          <w:b/>
          <w:szCs w:val="20"/>
          <w:highlight w:val="green"/>
        </w:rPr>
        <w:t>JJ + 14</w:t>
      </w:r>
      <w:r w:rsidR="00C37CEA">
        <w:rPr>
          <w:b/>
          <w:szCs w:val="20"/>
        </w:rPr>
        <w:t xml:space="preserve"> </w:t>
      </w:r>
      <w:r w:rsidR="004D4B6F" w:rsidRPr="00A13765">
        <w:rPr>
          <w:b/>
          <w:szCs w:val="20"/>
        </w:rPr>
        <w:t>uplatněna ve stanovené lhůtě; jinak se k nim nepřihlíží.</w:t>
      </w:r>
    </w:p>
    <w:p w:rsidR="004D4B6F" w:rsidRDefault="004D4B6F" w:rsidP="00F57AC1">
      <w:pPr>
        <w:pStyle w:val="Nadpis6"/>
      </w:pPr>
      <w:bookmarkStart w:id="337" w:name="_Toc392855578"/>
      <w:bookmarkStart w:id="338" w:name="_Toc413748455"/>
      <w:r>
        <w:t>§ FF + 01</w:t>
      </w:r>
      <w:bookmarkEnd w:id="337"/>
      <w:bookmarkEnd w:id="338"/>
    </w:p>
    <w:p w:rsidR="004D4B6F" w:rsidRPr="00A13765" w:rsidRDefault="004D4B6F" w:rsidP="005E2900">
      <w:pPr>
        <w:pStyle w:val="Nadpis7"/>
      </w:pPr>
      <w:bookmarkStart w:id="339" w:name="_Toc371680327"/>
      <w:bookmarkStart w:id="340" w:name="_Toc392855579"/>
      <w:bookmarkStart w:id="341" w:name="_Toc413748456"/>
      <w:r w:rsidRPr="001F2581">
        <w:t>Vyjádření památkového ústavu</w:t>
      </w:r>
      <w:bookmarkEnd w:id="339"/>
      <w:bookmarkEnd w:id="340"/>
      <w:bookmarkEnd w:id="341"/>
    </w:p>
    <w:p w:rsidR="00A13765" w:rsidRPr="00A13765" w:rsidRDefault="004D4B6F" w:rsidP="006969B7">
      <w:pPr>
        <w:numPr>
          <w:ilvl w:val="0"/>
          <w:numId w:val="158"/>
        </w:numPr>
        <w:jc w:val="both"/>
      </w:pPr>
      <w:r w:rsidRPr="00A13765">
        <w:rPr>
          <w:b/>
          <w:szCs w:val="20"/>
        </w:rPr>
        <w:t xml:space="preserve">Orgán památkové péče informuje o zahájeném řízení </w:t>
      </w:r>
      <w:r w:rsidR="00880297" w:rsidRPr="00A13765">
        <w:rPr>
          <w:b/>
          <w:szCs w:val="20"/>
        </w:rPr>
        <w:t xml:space="preserve">podle </w:t>
      </w:r>
      <w:r w:rsidR="00880297" w:rsidRPr="00A13765">
        <w:rPr>
          <w:b/>
          <w:szCs w:val="20"/>
          <w:highlight w:val="green"/>
        </w:rPr>
        <w:t>§ FF + 00</w:t>
      </w:r>
      <w:r w:rsidR="00880297" w:rsidRPr="00880297">
        <w:rPr>
          <w:b/>
          <w:szCs w:val="20"/>
        </w:rPr>
        <w:t xml:space="preserve"> </w:t>
      </w:r>
      <w:r w:rsidR="00880297" w:rsidRPr="00A13765">
        <w:rPr>
          <w:b/>
          <w:szCs w:val="20"/>
        </w:rPr>
        <w:t>památkový ústav</w:t>
      </w:r>
      <w:r w:rsidRPr="00A13765">
        <w:rPr>
          <w:b/>
          <w:szCs w:val="20"/>
        </w:rPr>
        <w:t xml:space="preserve">, který může ve lhůtě 20 dnů </w:t>
      </w:r>
      <w:r w:rsidR="007D4856">
        <w:rPr>
          <w:b/>
          <w:szCs w:val="20"/>
        </w:rPr>
        <w:t xml:space="preserve">od </w:t>
      </w:r>
      <w:r w:rsidR="007D4856">
        <w:rPr>
          <w:b/>
        </w:rPr>
        <w:t>obdržení informace</w:t>
      </w:r>
      <w:r w:rsidR="007D4856" w:rsidRPr="00FE6A82">
        <w:rPr>
          <w:b/>
        </w:rPr>
        <w:t xml:space="preserve"> </w:t>
      </w:r>
      <w:r w:rsidRPr="00A13765">
        <w:rPr>
          <w:b/>
          <w:szCs w:val="20"/>
        </w:rPr>
        <w:t xml:space="preserve">doručit vyjádření k předmětu řízení. </w:t>
      </w:r>
    </w:p>
    <w:p w:rsidR="00A13765" w:rsidRPr="00A13765" w:rsidRDefault="00A13765" w:rsidP="00A13765">
      <w:pPr>
        <w:ind w:left="465"/>
        <w:jc w:val="both"/>
      </w:pPr>
    </w:p>
    <w:p w:rsidR="004D4B6F" w:rsidRDefault="00543ADF" w:rsidP="006969B7">
      <w:pPr>
        <w:numPr>
          <w:ilvl w:val="0"/>
          <w:numId w:val="158"/>
        </w:numPr>
        <w:jc w:val="both"/>
        <w:rPr>
          <w:b/>
        </w:rPr>
      </w:pPr>
      <w:r w:rsidRPr="00362B01">
        <w:rPr>
          <w:b/>
        </w:rPr>
        <w:t>Památkový ústav vyprac</w:t>
      </w:r>
      <w:r w:rsidR="003A4439" w:rsidRPr="00362B01">
        <w:rPr>
          <w:b/>
        </w:rPr>
        <w:t>uje</w:t>
      </w:r>
      <w:r w:rsidRPr="00362B01">
        <w:rPr>
          <w:b/>
        </w:rPr>
        <w:t xml:space="preserve"> ve lhůtě </w:t>
      </w:r>
      <w:r w:rsidRPr="00362B01">
        <w:rPr>
          <w:b/>
          <w:highlight w:val="green"/>
        </w:rPr>
        <w:t>podle odstavce 1</w:t>
      </w:r>
      <w:r w:rsidRPr="00362B01">
        <w:rPr>
          <w:b/>
        </w:rPr>
        <w:t xml:space="preserve"> vyjádření, pokud o ně orgán památkové péče výslovně požádá</w:t>
      </w:r>
      <w:r w:rsidR="00362B01" w:rsidRPr="00362B01">
        <w:rPr>
          <w:b/>
        </w:rPr>
        <w:t xml:space="preserve"> nebo pokud je předmětem řízení památka s mezinárodním statusem</w:t>
      </w:r>
      <w:r w:rsidRPr="00362B01">
        <w:rPr>
          <w:b/>
        </w:rPr>
        <w:t>; ve zvlášť složitých případech může orgán památkové péče stanovit lhůtu delší, celková lhůta pro vyjádření nesmí překročit 50 dnů.</w:t>
      </w:r>
    </w:p>
    <w:p w:rsidR="00362B01" w:rsidRPr="00362B01" w:rsidRDefault="00362B01" w:rsidP="00362B01">
      <w:pPr>
        <w:ind w:left="465"/>
        <w:jc w:val="both"/>
      </w:pPr>
    </w:p>
    <w:p w:rsidR="00362B01" w:rsidRPr="00362B01" w:rsidRDefault="00362B01" w:rsidP="006969B7">
      <w:pPr>
        <w:numPr>
          <w:ilvl w:val="0"/>
          <w:numId w:val="158"/>
        </w:numPr>
        <w:jc w:val="both"/>
        <w:rPr>
          <w:b/>
        </w:rPr>
      </w:pPr>
      <w:r>
        <w:rPr>
          <w:b/>
        </w:rPr>
        <w:t xml:space="preserve">Orgán památkové péče nevydá rozhodnutí do doby, než obdrží vyjádření památkového ústavu nebo marně uplyne lhůta daná podle </w:t>
      </w:r>
      <w:r w:rsidRPr="00A0397A">
        <w:rPr>
          <w:b/>
          <w:highlight w:val="green"/>
        </w:rPr>
        <w:t>odstavců 1 nebo 2</w:t>
      </w:r>
      <w:r>
        <w:rPr>
          <w:b/>
        </w:rPr>
        <w:t>; k</w:t>
      </w:r>
      <w:r w:rsidRPr="00FE6A82">
        <w:rPr>
          <w:b/>
        </w:rPr>
        <w:t> vyjádření doručenému po lhůtě se nepřihlíží.</w:t>
      </w:r>
    </w:p>
    <w:p w:rsidR="004D4B6F" w:rsidRDefault="004D4B6F" w:rsidP="00F57AC1">
      <w:pPr>
        <w:pStyle w:val="Nadpis6"/>
      </w:pPr>
      <w:bookmarkStart w:id="342" w:name="_Toc392855580"/>
      <w:bookmarkStart w:id="343" w:name="_Toc413748457"/>
      <w:r>
        <w:t>§ FF + 02</w:t>
      </w:r>
      <w:bookmarkEnd w:id="342"/>
      <w:bookmarkEnd w:id="343"/>
    </w:p>
    <w:p w:rsidR="00A13765" w:rsidRPr="00A13765" w:rsidRDefault="004D4B6F" w:rsidP="006969B7">
      <w:pPr>
        <w:numPr>
          <w:ilvl w:val="0"/>
          <w:numId w:val="159"/>
        </w:numPr>
        <w:spacing w:before="240"/>
        <w:jc w:val="both"/>
      </w:pPr>
      <w:r w:rsidRPr="00A13765">
        <w:rPr>
          <w:b/>
          <w:szCs w:val="20"/>
        </w:rPr>
        <w:t>Vyžaduje-li odstranění závad</w:t>
      </w:r>
      <w:r w:rsidR="00C9533D">
        <w:rPr>
          <w:b/>
          <w:szCs w:val="20"/>
        </w:rPr>
        <w:t>ného stavu</w:t>
      </w:r>
      <w:r w:rsidRPr="00A13765">
        <w:rPr>
          <w:b/>
          <w:szCs w:val="20"/>
        </w:rPr>
        <w:t xml:space="preserve"> podle </w:t>
      </w:r>
      <w:r w:rsidRPr="00A13765">
        <w:rPr>
          <w:b/>
          <w:szCs w:val="20"/>
          <w:highlight w:val="green"/>
        </w:rPr>
        <w:t>§ FF + 00 odst. 1</w:t>
      </w:r>
      <w:r w:rsidRPr="00A13765">
        <w:rPr>
          <w:b/>
          <w:szCs w:val="20"/>
        </w:rPr>
        <w:t xml:space="preserve"> projektovou dokumentaci nebo jiné podklady, orgán památkové péče nejdříve nařídí jejich </w:t>
      </w:r>
      <w:r w:rsidR="003A6271">
        <w:rPr>
          <w:b/>
          <w:szCs w:val="20"/>
        </w:rPr>
        <w:t xml:space="preserve">obstarání </w:t>
      </w:r>
      <w:r w:rsidRPr="00A13765">
        <w:rPr>
          <w:b/>
          <w:szCs w:val="20"/>
        </w:rPr>
        <w:t>vlastníku kulturní památky, na kter</w:t>
      </w:r>
      <w:r w:rsidR="002134D8">
        <w:rPr>
          <w:b/>
          <w:szCs w:val="20"/>
        </w:rPr>
        <w:t>é má</w:t>
      </w:r>
      <w:r w:rsidRPr="00A13765">
        <w:rPr>
          <w:b/>
          <w:szCs w:val="20"/>
        </w:rPr>
        <w:t xml:space="preserve"> být práce proveden</w:t>
      </w:r>
      <w:r w:rsidR="002134D8">
        <w:rPr>
          <w:b/>
          <w:szCs w:val="20"/>
        </w:rPr>
        <w:t>a</w:t>
      </w:r>
      <w:r w:rsidRPr="00A13765">
        <w:rPr>
          <w:b/>
          <w:szCs w:val="20"/>
        </w:rPr>
        <w:t>, a stanoví lhůtu k jejich předložení. Nesplní-li vlastník uloženou povinnost, o</w:t>
      </w:r>
      <w:r w:rsidR="003A6271">
        <w:rPr>
          <w:b/>
          <w:szCs w:val="20"/>
        </w:rPr>
        <w:t>bstará</w:t>
      </w:r>
      <w:r w:rsidRPr="00A13765">
        <w:rPr>
          <w:b/>
          <w:szCs w:val="20"/>
        </w:rPr>
        <w:t xml:space="preserve"> potřebné podklady orgán památkové péče na jeho náklad; na tento postup musí vlastníka předem upozornit.</w:t>
      </w:r>
      <w:r w:rsidR="00A13765" w:rsidRPr="00A13765">
        <w:rPr>
          <w:b/>
          <w:szCs w:val="20"/>
        </w:rPr>
        <w:t xml:space="preserve"> </w:t>
      </w:r>
    </w:p>
    <w:p w:rsidR="00A13765" w:rsidRPr="00A13765" w:rsidRDefault="00A13765" w:rsidP="00A13765">
      <w:pPr>
        <w:ind w:left="465"/>
        <w:jc w:val="both"/>
      </w:pPr>
    </w:p>
    <w:p w:rsidR="004D4B6F" w:rsidRPr="00A13765" w:rsidRDefault="004D4B6F" w:rsidP="006969B7">
      <w:pPr>
        <w:numPr>
          <w:ilvl w:val="0"/>
          <w:numId w:val="159"/>
        </w:numPr>
        <w:jc w:val="both"/>
        <w:rPr>
          <w:b/>
        </w:rPr>
      </w:pPr>
      <w:r w:rsidRPr="00A13765">
        <w:rPr>
          <w:b/>
        </w:rPr>
        <w:t>Při odstraňování závad</w:t>
      </w:r>
      <w:r w:rsidR="00C9533D">
        <w:rPr>
          <w:b/>
        </w:rPr>
        <w:t>ného stavu</w:t>
      </w:r>
      <w:r w:rsidRPr="00A13765">
        <w:rPr>
          <w:b/>
        </w:rPr>
        <w:t xml:space="preserve"> nemovitosti, která není kulturní památkou, ale nachází se v památkovém území nebo v ochranném památkovém pásmu</w:t>
      </w:r>
      <w:r w:rsidR="00A10A02">
        <w:rPr>
          <w:b/>
        </w:rPr>
        <w:t>,</w:t>
      </w:r>
      <w:r w:rsidRPr="00A13765">
        <w:rPr>
          <w:b/>
        </w:rPr>
        <w:t xml:space="preserve"> podle </w:t>
      </w:r>
      <w:r w:rsidRPr="00A13765">
        <w:rPr>
          <w:b/>
          <w:highlight w:val="green"/>
        </w:rPr>
        <w:t xml:space="preserve">§ FF + 00 odst. </w:t>
      </w:r>
      <w:r w:rsidR="00561835" w:rsidRPr="00561835">
        <w:rPr>
          <w:b/>
          <w:highlight w:val="green"/>
        </w:rPr>
        <w:t>1</w:t>
      </w:r>
      <w:r w:rsidRPr="00A13765">
        <w:rPr>
          <w:b/>
        </w:rPr>
        <w:t xml:space="preserve"> se postupuje obdobně podle </w:t>
      </w:r>
      <w:r w:rsidRPr="00A13765">
        <w:rPr>
          <w:b/>
          <w:highlight w:val="green"/>
        </w:rPr>
        <w:t>odstavce 1</w:t>
      </w:r>
      <w:r w:rsidRPr="00A13765">
        <w:rPr>
          <w:b/>
        </w:rPr>
        <w:t>.</w:t>
      </w:r>
    </w:p>
    <w:p w:rsidR="004D4B6F" w:rsidRPr="00C73330" w:rsidRDefault="004D4B6F" w:rsidP="00F57AC1">
      <w:pPr>
        <w:pStyle w:val="Nadpis6"/>
      </w:pPr>
      <w:bookmarkStart w:id="344" w:name="_Toc392855581"/>
      <w:bookmarkStart w:id="345" w:name="_Toc413748458"/>
      <w:r>
        <w:t>§ FF + 03</w:t>
      </w:r>
      <w:bookmarkEnd w:id="344"/>
      <w:bookmarkEnd w:id="345"/>
    </w:p>
    <w:p w:rsidR="009C0EAA" w:rsidRPr="009C0EAA" w:rsidRDefault="004D4B6F" w:rsidP="006969B7">
      <w:pPr>
        <w:numPr>
          <w:ilvl w:val="0"/>
          <w:numId w:val="160"/>
        </w:numPr>
        <w:spacing w:before="240"/>
        <w:jc w:val="both"/>
      </w:pPr>
      <w:r w:rsidRPr="009C0EAA">
        <w:rPr>
          <w:b/>
        </w:rPr>
        <w:lastRenderedPageBreak/>
        <w:t xml:space="preserve">Orgán památkové péče zastaví řízení podle </w:t>
      </w:r>
      <w:r w:rsidRPr="009C0EAA">
        <w:rPr>
          <w:b/>
          <w:highlight w:val="green"/>
        </w:rPr>
        <w:t xml:space="preserve">§ FF + 00 odst. 1 písm. </w:t>
      </w:r>
      <w:r w:rsidR="00561835">
        <w:rPr>
          <w:b/>
          <w:highlight w:val="green"/>
        </w:rPr>
        <w:t>c</w:t>
      </w:r>
      <w:r w:rsidRPr="009C0EAA">
        <w:rPr>
          <w:b/>
          <w:highlight w:val="green"/>
        </w:rPr>
        <w:t>)</w:t>
      </w:r>
      <w:r w:rsidR="00561835">
        <w:rPr>
          <w:b/>
          <w:highlight w:val="green"/>
        </w:rPr>
        <w:t>, d),</w:t>
      </w:r>
      <w:r w:rsidRPr="009C0EAA">
        <w:rPr>
          <w:b/>
          <w:highlight w:val="green"/>
        </w:rPr>
        <w:t xml:space="preserve"> </w:t>
      </w:r>
      <w:r w:rsidR="00561835">
        <w:rPr>
          <w:b/>
          <w:highlight w:val="green"/>
        </w:rPr>
        <w:t>e</w:t>
      </w:r>
      <w:r w:rsidRPr="009C0EAA">
        <w:rPr>
          <w:b/>
          <w:highlight w:val="green"/>
        </w:rPr>
        <w:t>)</w:t>
      </w:r>
      <w:r w:rsidR="00561835">
        <w:rPr>
          <w:b/>
          <w:highlight w:val="green"/>
        </w:rPr>
        <w:t xml:space="preserve"> nebo f)</w:t>
      </w:r>
      <w:r w:rsidRPr="009C0EAA">
        <w:rPr>
          <w:b/>
          <w:highlight w:val="green"/>
        </w:rPr>
        <w:t xml:space="preserve">, </w:t>
      </w:r>
      <w:r w:rsidRPr="009C0EAA">
        <w:rPr>
          <w:b/>
        </w:rPr>
        <w:t>pokud shledá, že proveden</w:t>
      </w:r>
      <w:r w:rsidR="002134D8">
        <w:rPr>
          <w:b/>
        </w:rPr>
        <w:t>á</w:t>
      </w:r>
      <w:r w:rsidRPr="009C0EAA">
        <w:rPr>
          <w:b/>
        </w:rPr>
        <w:t xml:space="preserve"> úprav</w:t>
      </w:r>
      <w:r w:rsidR="002134D8">
        <w:rPr>
          <w:b/>
        </w:rPr>
        <w:t>a je</w:t>
      </w:r>
      <w:r w:rsidRPr="009C0EAA">
        <w:rPr>
          <w:b/>
        </w:rPr>
        <w:t xml:space="preserve"> v souladu se zájmy památkové péče. </w:t>
      </w:r>
    </w:p>
    <w:p w:rsidR="009C0EAA" w:rsidRPr="009C0EAA" w:rsidRDefault="009C0EAA" w:rsidP="009C0EAA">
      <w:pPr>
        <w:ind w:left="465"/>
        <w:jc w:val="both"/>
      </w:pPr>
    </w:p>
    <w:p w:rsidR="009C0EAA" w:rsidRPr="009C0EAA" w:rsidRDefault="004D4B6F" w:rsidP="006969B7">
      <w:pPr>
        <w:numPr>
          <w:ilvl w:val="0"/>
          <w:numId w:val="160"/>
        </w:numPr>
        <w:jc w:val="both"/>
        <w:rPr>
          <w:b/>
        </w:rPr>
      </w:pPr>
      <w:r w:rsidRPr="009C0EAA">
        <w:rPr>
          <w:b/>
        </w:rPr>
        <w:t xml:space="preserve">Orgán památkové péče zastaví řízení podle </w:t>
      </w:r>
      <w:r w:rsidRPr="009C0EAA">
        <w:rPr>
          <w:b/>
          <w:highlight w:val="green"/>
        </w:rPr>
        <w:t>§ FF + 00 odst. 1</w:t>
      </w:r>
      <w:r w:rsidRPr="009C0EAA">
        <w:rPr>
          <w:b/>
        </w:rPr>
        <w:t xml:space="preserve">, pokud shledá, že již není možné nařídit uvedení kulturní památky do souladu se zájmy památkové péče. </w:t>
      </w:r>
    </w:p>
    <w:p w:rsidR="009C0EAA" w:rsidRDefault="009C0EAA" w:rsidP="009C0EAA">
      <w:pPr>
        <w:ind w:left="465"/>
        <w:jc w:val="both"/>
        <w:rPr>
          <w:b/>
        </w:rPr>
      </w:pPr>
    </w:p>
    <w:p w:rsidR="004D4B6F" w:rsidRPr="00953EB6" w:rsidRDefault="004D4B6F" w:rsidP="006969B7">
      <w:pPr>
        <w:numPr>
          <w:ilvl w:val="0"/>
          <w:numId w:val="160"/>
        </w:numPr>
        <w:jc w:val="both"/>
        <w:rPr>
          <w:b/>
        </w:rPr>
      </w:pPr>
      <w:r w:rsidRPr="009C0EAA">
        <w:rPr>
          <w:b/>
        </w:rPr>
        <w:t xml:space="preserve">Orgán památkové péče zastaví řízení podle </w:t>
      </w:r>
      <w:r w:rsidRPr="009C0EAA">
        <w:rPr>
          <w:b/>
          <w:highlight w:val="green"/>
        </w:rPr>
        <w:t xml:space="preserve">§ FF + 00 odst. </w:t>
      </w:r>
      <w:r w:rsidR="00561835">
        <w:rPr>
          <w:b/>
          <w:highlight w:val="green"/>
        </w:rPr>
        <w:t>1</w:t>
      </w:r>
      <w:r w:rsidRPr="009C0EAA">
        <w:rPr>
          <w:b/>
        </w:rPr>
        <w:t xml:space="preserve">, pokud shledá, že z hlediska zájmů </w:t>
      </w:r>
      <w:r w:rsidRPr="00953EB6">
        <w:rPr>
          <w:b/>
        </w:rPr>
        <w:t>památkové péče již není možné nařídit uvedení nemovitosti, která není kulturní památkou, ale nachází se v památkovém území nebo v ochranném památkovém pásmu do souladu se zájmy památkové péče.</w:t>
      </w:r>
    </w:p>
    <w:p w:rsidR="00530C6B" w:rsidRPr="00953EB6" w:rsidRDefault="00530C6B" w:rsidP="00F57AC1">
      <w:pPr>
        <w:pStyle w:val="Nadpis6"/>
      </w:pPr>
      <w:bookmarkStart w:id="346" w:name="_Toc392855582"/>
      <w:bookmarkStart w:id="347" w:name="_Toc413748459"/>
      <w:r w:rsidRPr="00953EB6">
        <w:t>§ FF + a03</w:t>
      </w:r>
      <w:bookmarkEnd w:id="346"/>
      <w:bookmarkEnd w:id="347"/>
    </w:p>
    <w:p w:rsidR="00530C6B" w:rsidRPr="00953EB6" w:rsidRDefault="00530C6B" w:rsidP="005E2900">
      <w:pPr>
        <w:pStyle w:val="Nadpis7"/>
      </w:pPr>
      <w:bookmarkStart w:id="348" w:name="_Toc392855583"/>
      <w:bookmarkStart w:id="349" w:name="_Toc413748460"/>
      <w:r w:rsidRPr="00953EB6">
        <w:t>Omezení činnosti ohrožující kulturní památku</w:t>
      </w:r>
      <w:bookmarkEnd w:id="348"/>
      <w:bookmarkEnd w:id="349"/>
    </w:p>
    <w:p w:rsidR="00530C6B" w:rsidRPr="00953EB6" w:rsidRDefault="00530C6B" w:rsidP="006969B7">
      <w:pPr>
        <w:numPr>
          <w:ilvl w:val="0"/>
          <w:numId w:val="155"/>
        </w:numPr>
        <w:jc w:val="both"/>
        <w:rPr>
          <w:b/>
        </w:rPr>
      </w:pPr>
      <w:r w:rsidRPr="00953EB6">
        <w:rPr>
          <w:b/>
        </w:rPr>
        <w:t xml:space="preserve">Jestliže fyzická nebo právnická osoba by </w:t>
      </w:r>
      <w:r w:rsidR="00820949" w:rsidRPr="00953EB6">
        <w:rPr>
          <w:b/>
        </w:rPr>
        <w:t xml:space="preserve">svou činností </w:t>
      </w:r>
      <w:r w:rsidRPr="00953EB6">
        <w:rPr>
          <w:b/>
        </w:rPr>
        <w:t>mohl</w:t>
      </w:r>
      <w:r w:rsidR="00820949" w:rsidRPr="00953EB6">
        <w:rPr>
          <w:b/>
        </w:rPr>
        <w:t>a</w:t>
      </w:r>
      <w:r w:rsidRPr="00953EB6">
        <w:rPr>
          <w:b/>
        </w:rPr>
        <w:t xml:space="preserve"> způsobit nepřízni</w:t>
      </w:r>
      <w:r w:rsidR="002C06BE" w:rsidRPr="00953EB6">
        <w:rPr>
          <w:b/>
        </w:rPr>
        <w:t>vé změny stavu kulturní památky</w:t>
      </w:r>
      <w:r w:rsidR="0035252A" w:rsidRPr="00953EB6">
        <w:rPr>
          <w:b/>
        </w:rPr>
        <w:t xml:space="preserve"> nebo působí takové změny</w:t>
      </w:r>
      <w:r w:rsidR="000A0C56" w:rsidRPr="00953EB6">
        <w:rPr>
          <w:b/>
        </w:rPr>
        <w:t xml:space="preserve"> v rozporu</w:t>
      </w:r>
      <w:r w:rsidR="000A0C56">
        <w:rPr>
          <w:b/>
        </w:rPr>
        <w:t xml:space="preserve"> s </w:t>
      </w:r>
      <w:r w:rsidR="000A0C56" w:rsidRPr="002C06BE">
        <w:rPr>
          <w:b/>
          <w:highlight w:val="green"/>
        </w:rPr>
        <w:t>§ DD + 03 odst. 4 nebo 7</w:t>
      </w:r>
      <w:r w:rsidR="00820949" w:rsidRPr="00953EB6">
        <w:rPr>
          <w:b/>
        </w:rPr>
        <w:t xml:space="preserve">, určí </w:t>
      </w:r>
      <w:r w:rsidR="00A57637" w:rsidRPr="00953EB6">
        <w:rPr>
          <w:b/>
        </w:rPr>
        <w:t xml:space="preserve">obecní úřad </w:t>
      </w:r>
      <w:r w:rsidR="00856081" w:rsidRPr="00953EB6">
        <w:rPr>
          <w:b/>
        </w:rPr>
        <w:t xml:space="preserve">obce </w:t>
      </w:r>
      <w:r w:rsidR="00A57637" w:rsidRPr="00953EB6">
        <w:rPr>
          <w:b/>
        </w:rPr>
        <w:t>s rozšířenou působností</w:t>
      </w:r>
      <w:r w:rsidRPr="00953EB6">
        <w:rPr>
          <w:b/>
        </w:rPr>
        <w:t xml:space="preserve">, a jde-li o národní kulturní památku, krajský úřad, podmínky pro další výkon takové činnosti nebo výkon činnosti zakáže. </w:t>
      </w:r>
    </w:p>
    <w:p w:rsidR="002C06BE" w:rsidRDefault="002C06BE" w:rsidP="002C06BE">
      <w:pPr>
        <w:jc w:val="both"/>
        <w:rPr>
          <w:b/>
        </w:rPr>
      </w:pPr>
    </w:p>
    <w:p w:rsidR="002C06BE" w:rsidRDefault="002C06BE" w:rsidP="006969B7">
      <w:pPr>
        <w:numPr>
          <w:ilvl w:val="0"/>
          <w:numId w:val="155"/>
        </w:numPr>
        <w:jc w:val="both"/>
        <w:rPr>
          <w:b/>
        </w:rPr>
      </w:pPr>
      <w:r>
        <w:rPr>
          <w:b/>
        </w:rPr>
        <w:t xml:space="preserve">Ustanovení </w:t>
      </w:r>
      <w:r w:rsidRPr="002C06BE">
        <w:rPr>
          <w:b/>
          <w:highlight w:val="green"/>
        </w:rPr>
        <w:t>§ FF + 01</w:t>
      </w:r>
      <w:r>
        <w:rPr>
          <w:b/>
        </w:rPr>
        <w:t xml:space="preserve"> se v řízení podle </w:t>
      </w:r>
      <w:r w:rsidRPr="002C06BE">
        <w:rPr>
          <w:b/>
          <w:highlight w:val="green"/>
        </w:rPr>
        <w:t>odstavce 1</w:t>
      </w:r>
      <w:r>
        <w:rPr>
          <w:b/>
        </w:rPr>
        <w:t xml:space="preserve"> se použije obdobně.</w:t>
      </w:r>
    </w:p>
    <w:p w:rsidR="0081603C" w:rsidRDefault="0081603C" w:rsidP="00F57AC1">
      <w:pPr>
        <w:pStyle w:val="Nadpis6"/>
      </w:pPr>
      <w:bookmarkStart w:id="350" w:name="_Toc392855584"/>
      <w:bookmarkStart w:id="351" w:name="_Toc413748461"/>
      <w:r>
        <w:t xml:space="preserve">§ FF + </w:t>
      </w:r>
      <w:r w:rsidR="00530C6B">
        <w:t>b</w:t>
      </w:r>
      <w:r>
        <w:t>03</w:t>
      </w:r>
      <w:bookmarkEnd w:id="350"/>
      <w:bookmarkEnd w:id="351"/>
    </w:p>
    <w:p w:rsidR="0081603C" w:rsidRPr="00F95737" w:rsidRDefault="0081603C" w:rsidP="005E2900">
      <w:pPr>
        <w:pStyle w:val="Nadpis7"/>
      </w:pPr>
      <w:bookmarkStart w:id="352" w:name="_Toc392855585"/>
      <w:bookmarkStart w:id="353" w:name="_Toc413748462"/>
      <w:r w:rsidRPr="00F3360F">
        <w:t>Vyvlastnění kulturní</w:t>
      </w:r>
      <w:r w:rsidRPr="00CB31AA">
        <w:t xml:space="preserve"> </w:t>
      </w:r>
      <w:r w:rsidR="00CB31AA" w:rsidRPr="00CB31AA">
        <w:t>p</w:t>
      </w:r>
      <w:r w:rsidRPr="00CB31AA">
        <w:t>amátky</w:t>
      </w:r>
      <w:bookmarkEnd w:id="352"/>
      <w:bookmarkEnd w:id="353"/>
    </w:p>
    <w:p w:rsidR="003E6EB6" w:rsidRPr="00CB31AA" w:rsidRDefault="0073641B" w:rsidP="006969B7">
      <w:pPr>
        <w:numPr>
          <w:ilvl w:val="0"/>
          <w:numId w:val="174"/>
        </w:numPr>
        <w:jc w:val="both"/>
        <w:rPr>
          <w:b/>
        </w:rPr>
      </w:pPr>
      <w:r>
        <w:rPr>
          <w:b/>
        </w:rPr>
        <w:t xml:space="preserve">Za účelem </w:t>
      </w:r>
      <w:r w:rsidR="00160264">
        <w:rPr>
          <w:b/>
        </w:rPr>
        <w:t>za</w:t>
      </w:r>
      <w:r>
        <w:rPr>
          <w:b/>
        </w:rPr>
        <w:t xml:space="preserve">chování </w:t>
      </w:r>
      <w:r w:rsidR="00993501">
        <w:rPr>
          <w:b/>
        </w:rPr>
        <w:t>hodnoty stavby nebo pozemku</w:t>
      </w:r>
      <w:r w:rsidR="003F2217" w:rsidRPr="003F2217">
        <w:rPr>
          <w:b/>
          <w:szCs w:val="20"/>
        </w:rPr>
        <w:t>, kter</w:t>
      </w:r>
      <w:r w:rsidR="00993501">
        <w:rPr>
          <w:b/>
          <w:szCs w:val="20"/>
        </w:rPr>
        <w:t>é jsou</w:t>
      </w:r>
      <w:r w:rsidR="003F2217" w:rsidRPr="003F2217">
        <w:rPr>
          <w:b/>
          <w:szCs w:val="20"/>
        </w:rPr>
        <w:t xml:space="preserve"> kulturní památk</w:t>
      </w:r>
      <w:r w:rsidR="00686988">
        <w:rPr>
          <w:b/>
          <w:szCs w:val="20"/>
        </w:rPr>
        <w:t>ou</w:t>
      </w:r>
      <w:r w:rsidR="003F2217" w:rsidRPr="003F2217">
        <w:rPr>
          <w:b/>
          <w:szCs w:val="20"/>
        </w:rPr>
        <w:t xml:space="preserve"> </w:t>
      </w:r>
      <w:r w:rsidR="003F2217">
        <w:rPr>
          <w:b/>
        </w:rPr>
        <w:t>a</w:t>
      </w:r>
      <w:r w:rsidR="00160264">
        <w:rPr>
          <w:b/>
        </w:rPr>
        <w:t xml:space="preserve"> u kter</w:t>
      </w:r>
      <w:r w:rsidR="00686988">
        <w:rPr>
          <w:b/>
        </w:rPr>
        <w:t>ých</w:t>
      </w:r>
      <w:r w:rsidR="00160264">
        <w:rPr>
          <w:b/>
        </w:rPr>
        <w:t xml:space="preserve"> </w:t>
      </w:r>
      <w:r w:rsidR="000A0C56">
        <w:rPr>
          <w:b/>
        </w:rPr>
        <w:t>opatření</w:t>
      </w:r>
      <w:r w:rsidR="00160264">
        <w:rPr>
          <w:b/>
        </w:rPr>
        <w:t xml:space="preserve"> podle </w:t>
      </w:r>
      <w:r w:rsidR="00160264" w:rsidRPr="00160264">
        <w:rPr>
          <w:b/>
          <w:highlight w:val="green"/>
        </w:rPr>
        <w:t>§ FF + 00</w:t>
      </w:r>
      <w:r w:rsidR="00160264">
        <w:rPr>
          <w:b/>
        </w:rPr>
        <w:t xml:space="preserve"> nevedlo k naplnění tohoto účelu, </w:t>
      </w:r>
      <w:r w:rsidR="003E6EB6">
        <w:rPr>
          <w:b/>
        </w:rPr>
        <w:t xml:space="preserve">lze </w:t>
      </w:r>
      <w:r w:rsidR="00686988">
        <w:rPr>
          <w:b/>
        </w:rPr>
        <w:t xml:space="preserve">takovou stavbu nebo pozemek </w:t>
      </w:r>
      <w:r w:rsidR="001157E7">
        <w:rPr>
          <w:b/>
        </w:rPr>
        <w:t>vyvlastnit</w:t>
      </w:r>
      <w:r w:rsidR="00CB31AA">
        <w:rPr>
          <w:b/>
        </w:rPr>
        <w:t>.</w:t>
      </w:r>
      <w:r w:rsidR="00546940">
        <w:rPr>
          <w:b/>
        </w:rPr>
        <w:t xml:space="preserve"> </w:t>
      </w:r>
      <w:r w:rsidR="00360B9F" w:rsidRPr="00CB31AA">
        <w:rPr>
          <w:b/>
        </w:rPr>
        <w:t>Kulturní památku lze</w:t>
      </w:r>
      <w:r w:rsidR="004148D9" w:rsidRPr="00CB31AA">
        <w:rPr>
          <w:b/>
        </w:rPr>
        <w:t xml:space="preserve"> </w:t>
      </w:r>
      <w:r w:rsidR="00360B9F" w:rsidRPr="00CB31AA">
        <w:rPr>
          <w:b/>
        </w:rPr>
        <w:t>vyvlastnit do majetku státu.</w:t>
      </w:r>
    </w:p>
    <w:p w:rsidR="003E6EB6" w:rsidRDefault="003E6EB6" w:rsidP="003E6EB6">
      <w:pPr>
        <w:jc w:val="both"/>
        <w:rPr>
          <w:b/>
        </w:rPr>
      </w:pPr>
    </w:p>
    <w:p w:rsidR="003F2217" w:rsidRPr="003F2217" w:rsidRDefault="00CB31AA" w:rsidP="006969B7">
      <w:pPr>
        <w:numPr>
          <w:ilvl w:val="0"/>
          <w:numId w:val="174"/>
        </w:numPr>
        <w:jc w:val="both"/>
        <w:rPr>
          <w:b/>
        </w:rPr>
      </w:pPr>
      <w:r>
        <w:rPr>
          <w:b/>
          <w:szCs w:val="20"/>
        </w:rPr>
        <w:t xml:space="preserve">Je-li kulturní památkou </w:t>
      </w:r>
      <w:r w:rsidR="003F2217" w:rsidRPr="003F2217">
        <w:rPr>
          <w:b/>
          <w:szCs w:val="20"/>
        </w:rPr>
        <w:t>pouze stavba, která není samostatnou věcí, lze</w:t>
      </w:r>
      <w:r w:rsidR="003F2217">
        <w:rPr>
          <w:b/>
          <w:szCs w:val="20"/>
        </w:rPr>
        <w:t xml:space="preserve"> současně vyvlastnit pozemek nebo jeho část, který je nezbytný pro naplnění účelu podle </w:t>
      </w:r>
      <w:r w:rsidR="003F2217" w:rsidRPr="003F2217">
        <w:rPr>
          <w:b/>
          <w:szCs w:val="20"/>
          <w:highlight w:val="green"/>
        </w:rPr>
        <w:t>odstavce 1.</w:t>
      </w:r>
    </w:p>
    <w:p w:rsidR="003F2217" w:rsidRPr="003F2217" w:rsidRDefault="003F2217" w:rsidP="003F2217">
      <w:pPr>
        <w:jc w:val="both"/>
        <w:rPr>
          <w:b/>
        </w:rPr>
      </w:pPr>
    </w:p>
    <w:p w:rsidR="003E6EB6" w:rsidRPr="0067025E" w:rsidRDefault="0067025E" w:rsidP="006969B7">
      <w:pPr>
        <w:numPr>
          <w:ilvl w:val="0"/>
          <w:numId w:val="174"/>
        </w:numPr>
        <w:jc w:val="both"/>
        <w:rPr>
          <w:b/>
        </w:rPr>
      </w:pPr>
      <w:r w:rsidRPr="000A0C56">
        <w:rPr>
          <w:b/>
        </w:rPr>
        <w:t xml:space="preserve">Ministerstvo </w:t>
      </w:r>
      <w:r w:rsidR="00716CBC" w:rsidRPr="000A0C56">
        <w:rPr>
          <w:b/>
        </w:rPr>
        <w:t>určí</w:t>
      </w:r>
      <w:r w:rsidRPr="000A0C56">
        <w:rPr>
          <w:b/>
        </w:rPr>
        <w:t>,</w:t>
      </w:r>
      <w:r w:rsidRPr="0067025E">
        <w:rPr>
          <w:b/>
        </w:rPr>
        <w:t xml:space="preserve"> která organizační složka státu nebo státní organizace z</w:t>
      </w:r>
      <w:r w:rsidR="003E6EB6" w:rsidRPr="0067025E">
        <w:rPr>
          <w:b/>
        </w:rPr>
        <w:t>a stát uplat</w:t>
      </w:r>
      <w:r>
        <w:rPr>
          <w:b/>
        </w:rPr>
        <w:t>ní</w:t>
      </w:r>
      <w:r w:rsidR="003E6EB6" w:rsidRPr="0067025E">
        <w:rPr>
          <w:b/>
        </w:rPr>
        <w:t xml:space="preserve"> veřejný zájem </w:t>
      </w:r>
      <w:r w:rsidR="00360B9F" w:rsidRPr="0067025E">
        <w:rPr>
          <w:b/>
        </w:rPr>
        <w:t>podle</w:t>
      </w:r>
      <w:r w:rsidR="003E6EB6" w:rsidRPr="0067025E">
        <w:rPr>
          <w:b/>
          <w:highlight w:val="green"/>
        </w:rPr>
        <w:t> odstavce 1</w:t>
      </w:r>
      <w:r w:rsidR="003E6EB6" w:rsidRPr="0067025E">
        <w:rPr>
          <w:b/>
        </w:rPr>
        <w:t>.</w:t>
      </w:r>
    </w:p>
    <w:p w:rsidR="004D4B6F" w:rsidRPr="00953EB6" w:rsidRDefault="004D4B6F" w:rsidP="00F57AC1">
      <w:pPr>
        <w:pStyle w:val="Nadpis6"/>
      </w:pPr>
      <w:bookmarkStart w:id="354" w:name="_Toc392855586"/>
      <w:bookmarkStart w:id="355" w:name="_Toc413748463"/>
      <w:r w:rsidRPr="00953EB6">
        <w:t>§ FF + 04</w:t>
      </w:r>
      <w:bookmarkEnd w:id="354"/>
      <w:bookmarkEnd w:id="355"/>
    </w:p>
    <w:p w:rsidR="004D4B6F" w:rsidRPr="00953EB6" w:rsidRDefault="004D4B6F" w:rsidP="005E2900">
      <w:pPr>
        <w:pStyle w:val="Nadpis7"/>
      </w:pPr>
      <w:bookmarkStart w:id="356" w:name="_Toc392855587"/>
      <w:bookmarkStart w:id="357" w:name="_Toc413748464"/>
      <w:r w:rsidRPr="00953EB6">
        <w:t>Ohrožení kulturní památky a nutné zabezpečovací práce</w:t>
      </w:r>
      <w:bookmarkEnd w:id="356"/>
      <w:bookmarkEnd w:id="357"/>
    </w:p>
    <w:p w:rsidR="009C0EAA" w:rsidRPr="00953EB6" w:rsidRDefault="004D4B6F" w:rsidP="006969B7">
      <w:pPr>
        <w:numPr>
          <w:ilvl w:val="0"/>
          <w:numId w:val="168"/>
        </w:numPr>
        <w:jc w:val="both"/>
      </w:pPr>
      <w:r w:rsidRPr="00953EB6">
        <w:rPr>
          <w:b/>
        </w:rPr>
        <w:t xml:space="preserve">Vlastník kulturní památky je povinen </w:t>
      </w:r>
      <w:r w:rsidR="00040144" w:rsidRPr="00953EB6">
        <w:rPr>
          <w:b/>
        </w:rPr>
        <w:t xml:space="preserve">oznámit </w:t>
      </w:r>
      <w:r w:rsidRPr="00953EB6">
        <w:rPr>
          <w:b/>
        </w:rPr>
        <w:t xml:space="preserve">každé ohrožení nebo poškození kulturní památky </w:t>
      </w:r>
      <w:r w:rsidR="00A57637" w:rsidRPr="00953EB6">
        <w:rPr>
          <w:b/>
        </w:rPr>
        <w:t xml:space="preserve">obecnímu úřadu </w:t>
      </w:r>
      <w:r w:rsidR="00856081" w:rsidRPr="00953EB6">
        <w:rPr>
          <w:b/>
        </w:rPr>
        <w:t xml:space="preserve">obce </w:t>
      </w:r>
      <w:r w:rsidR="00A57637" w:rsidRPr="00953EB6">
        <w:rPr>
          <w:b/>
        </w:rPr>
        <w:t>s rozšířenou působností</w:t>
      </w:r>
      <w:r w:rsidRPr="00953EB6">
        <w:rPr>
          <w:b/>
        </w:rPr>
        <w:t>, jde-li o národní kulturní památku krajskému úřadu</w:t>
      </w:r>
      <w:r w:rsidR="00842D29" w:rsidRPr="00953EB6">
        <w:rPr>
          <w:b/>
        </w:rPr>
        <w:t>, a to</w:t>
      </w:r>
      <w:r w:rsidRPr="00953EB6">
        <w:rPr>
          <w:b/>
        </w:rPr>
        <w:t xml:space="preserve"> </w:t>
      </w:r>
      <w:r w:rsidR="00842D29" w:rsidRPr="00953EB6">
        <w:rPr>
          <w:b/>
        </w:rPr>
        <w:t>ve lhůtě 5 dnů ode dne, kdy se o takovém ohrožení nebo poškození dozvěděl.</w:t>
      </w:r>
    </w:p>
    <w:p w:rsidR="009C0EAA" w:rsidRPr="00953EB6" w:rsidRDefault="009C0EAA" w:rsidP="009C0EAA">
      <w:pPr>
        <w:ind w:left="405"/>
        <w:jc w:val="both"/>
        <w:rPr>
          <w:b/>
        </w:rPr>
      </w:pPr>
    </w:p>
    <w:p w:rsidR="009C0EAA" w:rsidRPr="00953EB6" w:rsidRDefault="00A57637" w:rsidP="006969B7">
      <w:pPr>
        <w:numPr>
          <w:ilvl w:val="0"/>
          <w:numId w:val="168"/>
        </w:numPr>
        <w:jc w:val="both"/>
        <w:rPr>
          <w:b/>
        </w:rPr>
      </w:pPr>
      <w:r w:rsidRPr="00953EB6">
        <w:rPr>
          <w:b/>
        </w:rPr>
        <w:t xml:space="preserve">Obecní úřad </w:t>
      </w:r>
      <w:r w:rsidR="0019634F" w:rsidRPr="00953EB6">
        <w:rPr>
          <w:b/>
        </w:rPr>
        <w:t xml:space="preserve">obce </w:t>
      </w:r>
      <w:r w:rsidRPr="00953EB6">
        <w:rPr>
          <w:b/>
        </w:rPr>
        <w:t>s rozšířenou působností</w:t>
      </w:r>
      <w:r w:rsidR="004D4B6F" w:rsidRPr="00953EB6">
        <w:rPr>
          <w:b/>
        </w:rPr>
        <w:t xml:space="preserve"> v řízení z moci úřední nařídí vlastníku kulturní památky neodkladné provedení nutných zabezpečovacích prací, j</w:t>
      </w:r>
      <w:r w:rsidR="00F51CCB" w:rsidRPr="00953EB6">
        <w:rPr>
          <w:b/>
        </w:rPr>
        <w:t>e</w:t>
      </w:r>
      <w:r w:rsidR="004D4B6F" w:rsidRPr="00953EB6">
        <w:rPr>
          <w:b/>
        </w:rPr>
        <w:t xml:space="preserve">-li </w:t>
      </w:r>
      <w:r w:rsidR="00F51CCB" w:rsidRPr="00953EB6">
        <w:rPr>
          <w:b/>
        </w:rPr>
        <w:t>ohrožena</w:t>
      </w:r>
      <w:r w:rsidR="004D4B6F" w:rsidRPr="00953EB6">
        <w:rPr>
          <w:b/>
        </w:rPr>
        <w:t xml:space="preserve"> hodnot</w:t>
      </w:r>
      <w:r w:rsidR="00F51CCB" w:rsidRPr="00953EB6">
        <w:rPr>
          <w:b/>
        </w:rPr>
        <w:t>a</w:t>
      </w:r>
      <w:r w:rsidR="004D4B6F" w:rsidRPr="00953EB6">
        <w:rPr>
          <w:b/>
        </w:rPr>
        <w:t>, pro kter</w:t>
      </w:r>
      <w:r w:rsidR="00F51CCB" w:rsidRPr="00953EB6">
        <w:rPr>
          <w:b/>
        </w:rPr>
        <w:t>ou</w:t>
      </w:r>
      <w:r w:rsidR="004D4B6F" w:rsidRPr="00953EB6">
        <w:rPr>
          <w:b/>
        </w:rPr>
        <w:t xml:space="preserve"> je kulturní památka chráněna. </w:t>
      </w:r>
    </w:p>
    <w:p w:rsidR="009C0EAA" w:rsidRPr="00953EB6" w:rsidRDefault="009C0EAA" w:rsidP="009C0EAA">
      <w:pPr>
        <w:ind w:left="405"/>
        <w:jc w:val="both"/>
        <w:rPr>
          <w:b/>
        </w:rPr>
      </w:pPr>
      <w:r w:rsidRPr="00953EB6">
        <w:rPr>
          <w:b/>
        </w:rPr>
        <w:lastRenderedPageBreak/>
        <w:t xml:space="preserve"> </w:t>
      </w:r>
    </w:p>
    <w:p w:rsidR="004D4B6F" w:rsidRPr="00953EB6" w:rsidRDefault="004D4B6F" w:rsidP="006969B7">
      <w:pPr>
        <w:numPr>
          <w:ilvl w:val="0"/>
          <w:numId w:val="168"/>
        </w:numPr>
        <w:jc w:val="both"/>
        <w:rPr>
          <w:b/>
        </w:rPr>
      </w:pPr>
      <w:r w:rsidRPr="00953EB6">
        <w:rPr>
          <w:b/>
        </w:rPr>
        <w:t xml:space="preserve">Krajský úřad v řízení z moci úřední nařídí vlastníku národní kulturní památky neodkladné provedení nutných zabezpečovacích prací, </w:t>
      </w:r>
      <w:r w:rsidR="00F51CCB" w:rsidRPr="00953EB6">
        <w:rPr>
          <w:b/>
        </w:rPr>
        <w:t>je</w:t>
      </w:r>
      <w:r w:rsidRPr="00953EB6">
        <w:rPr>
          <w:b/>
        </w:rPr>
        <w:t>-li ohrožen</w:t>
      </w:r>
      <w:r w:rsidR="00F51CCB" w:rsidRPr="00953EB6">
        <w:rPr>
          <w:b/>
        </w:rPr>
        <w:t>a</w:t>
      </w:r>
      <w:r w:rsidRPr="00953EB6">
        <w:rPr>
          <w:b/>
        </w:rPr>
        <w:t xml:space="preserve"> hodnot</w:t>
      </w:r>
      <w:r w:rsidR="00F51CCB" w:rsidRPr="00953EB6">
        <w:rPr>
          <w:b/>
        </w:rPr>
        <w:t>a</w:t>
      </w:r>
      <w:r w:rsidRPr="00953EB6">
        <w:rPr>
          <w:b/>
        </w:rPr>
        <w:t>, pro kter</w:t>
      </w:r>
      <w:r w:rsidR="00F51CCB" w:rsidRPr="00953EB6">
        <w:rPr>
          <w:b/>
        </w:rPr>
        <w:t>ou</w:t>
      </w:r>
      <w:r w:rsidRPr="00953EB6">
        <w:rPr>
          <w:b/>
        </w:rPr>
        <w:t xml:space="preserve"> je národní kulturní památka chráněna.</w:t>
      </w:r>
    </w:p>
    <w:p w:rsidR="00BF6C3F" w:rsidRPr="00953EB6" w:rsidRDefault="00BF6C3F" w:rsidP="00BF6C3F">
      <w:pPr>
        <w:jc w:val="both"/>
        <w:rPr>
          <w:b/>
        </w:rPr>
      </w:pPr>
    </w:p>
    <w:p w:rsidR="00BF6C3F" w:rsidRPr="00953EB6" w:rsidRDefault="00BF6C3F" w:rsidP="006969B7">
      <w:pPr>
        <w:numPr>
          <w:ilvl w:val="0"/>
          <w:numId w:val="168"/>
        </w:numPr>
        <w:jc w:val="both"/>
        <w:rPr>
          <w:b/>
        </w:rPr>
      </w:pPr>
      <w:r w:rsidRPr="00953EB6">
        <w:rPr>
          <w:b/>
        </w:rPr>
        <w:t>Závazná stanoviska, která mohou dotče</w:t>
      </w:r>
      <w:r w:rsidRPr="00500288">
        <w:rPr>
          <w:b/>
        </w:rPr>
        <w:t xml:space="preserve">né orgány uplatňovat podle </w:t>
      </w:r>
      <w:r w:rsidRPr="00A13765">
        <w:rPr>
          <w:b/>
          <w:szCs w:val="20"/>
          <w:highlight w:val="green"/>
        </w:rPr>
        <w:t xml:space="preserve">§ </w:t>
      </w:r>
      <w:r>
        <w:rPr>
          <w:b/>
          <w:szCs w:val="20"/>
          <w:highlight w:val="green"/>
        </w:rPr>
        <w:t>JJ + 14</w:t>
      </w:r>
      <w:r w:rsidRPr="00500288">
        <w:rPr>
          <w:b/>
        </w:rPr>
        <w:t>, musí být uplatněn</w:t>
      </w:r>
      <w:r w:rsidR="003A4439">
        <w:rPr>
          <w:b/>
        </w:rPr>
        <w:t>a</w:t>
      </w:r>
      <w:r w:rsidRPr="00500288">
        <w:rPr>
          <w:b/>
        </w:rPr>
        <w:t xml:space="preserve"> nejpozději při </w:t>
      </w:r>
      <w:r w:rsidR="00F2487A">
        <w:rPr>
          <w:b/>
        </w:rPr>
        <w:t>ústním jednání</w:t>
      </w:r>
      <w:r w:rsidRPr="00500288">
        <w:rPr>
          <w:b/>
        </w:rPr>
        <w:t xml:space="preserve">; jinak se k nim nepřihlíží. Jestliže dojde k upuštění od ústního jednání, musí být závazná stanoviska dotčených orgánů podle </w:t>
      </w:r>
      <w:r w:rsidRPr="00A13765">
        <w:rPr>
          <w:b/>
          <w:szCs w:val="20"/>
          <w:highlight w:val="green"/>
        </w:rPr>
        <w:t xml:space="preserve">§ </w:t>
      </w:r>
      <w:r>
        <w:rPr>
          <w:b/>
          <w:szCs w:val="20"/>
          <w:highlight w:val="green"/>
        </w:rPr>
        <w:t>JJ + 14</w:t>
      </w:r>
      <w:r w:rsidRPr="00500288">
        <w:rPr>
          <w:b/>
        </w:rPr>
        <w:t xml:space="preserve"> uplatněna ve </w:t>
      </w:r>
      <w:r w:rsidRPr="00953EB6">
        <w:rPr>
          <w:b/>
        </w:rPr>
        <w:t>stanovené lhůtě; jinak se k nim nepřihlíží.</w:t>
      </w:r>
    </w:p>
    <w:p w:rsidR="004D4B6F" w:rsidRPr="00953EB6" w:rsidRDefault="004D4B6F" w:rsidP="00F57AC1">
      <w:pPr>
        <w:pStyle w:val="Nadpis6"/>
      </w:pPr>
      <w:bookmarkStart w:id="358" w:name="_Toc392855588"/>
      <w:bookmarkStart w:id="359" w:name="_Toc413748465"/>
      <w:r w:rsidRPr="00953EB6">
        <w:t>§ FF + 05</w:t>
      </w:r>
      <w:bookmarkEnd w:id="358"/>
      <w:bookmarkEnd w:id="359"/>
    </w:p>
    <w:p w:rsidR="004D4B6F" w:rsidRPr="00953EB6" w:rsidRDefault="004D4B6F" w:rsidP="005E2900">
      <w:pPr>
        <w:pStyle w:val="Nadpis7"/>
      </w:pPr>
      <w:bookmarkStart w:id="360" w:name="_Toc392855589"/>
      <w:bookmarkStart w:id="361" w:name="_Toc413748466"/>
      <w:r w:rsidRPr="00953EB6">
        <w:t>Ohrožení nemovitosti, která není kulturní památkou, ale nachází se v památkovém území a nutné zabezpečovací práce</w:t>
      </w:r>
      <w:bookmarkEnd w:id="360"/>
      <w:bookmarkEnd w:id="361"/>
    </w:p>
    <w:p w:rsidR="004D4B6F" w:rsidRPr="00953EB6" w:rsidRDefault="004D4B6F" w:rsidP="006969B7">
      <w:pPr>
        <w:numPr>
          <w:ilvl w:val="0"/>
          <w:numId w:val="161"/>
        </w:numPr>
        <w:jc w:val="both"/>
        <w:rPr>
          <w:b/>
        </w:rPr>
      </w:pPr>
      <w:r w:rsidRPr="00953EB6">
        <w:rPr>
          <w:b/>
        </w:rPr>
        <w:t xml:space="preserve">Vlastník nemovitosti, která není kulturní památkou, ale nachází se v památkovém území, je povinen ve lhůtě </w:t>
      </w:r>
      <w:r w:rsidR="00BF6C3F" w:rsidRPr="00953EB6">
        <w:rPr>
          <w:b/>
        </w:rPr>
        <w:t>5</w:t>
      </w:r>
      <w:r w:rsidRPr="00953EB6">
        <w:rPr>
          <w:b/>
        </w:rPr>
        <w:t xml:space="preserve"> dn</w:t>
      </w:r>
      <w:r w:rsidR="00BF6C3F" w:rsidRPr="00953EB6">
        <w:rPr>
          <w:b/>
        </w:rPr>
        <w:t>ů</w:t>
      </w:r>
      <w:r w:rsidRPr="00953EB6">
        <w:rPr>
          <w:b/>
        </w:rPr>
        <w:t xml:space="preserve"> oznámit každé ohrožení nebo poškození takové nemovitosti </w:t>
      </w:r>
      <w:r w:rsidR="00A57637" w:rsidRPr="00953EB6">
        <w:rPr>
          <w:b/>
        </w:rPr>
        <w:t xml:space="preserve">obecnímu úřadu </w:t>
      </w:r>
      <w:r w:rsidR="00856081" w:rsidRPr="00953EB6">
        <w:rPr>
          <w:b/>
        </w:rPr>
        <w:t xml:space="preserve">obce </w:t>
      </w:r>
      <w:r w:rsidR="00A57637" w:rsidRPr="00953EB6">
        <w:rPr>
          <w:b/>
        </w:rPr>
        <w:t>s rozšířenou působností</w:t>
      </w:r>
      <w:r w:rsidRPr="00953EB6">
        <w:rPr>
          <w:b/>
        </w:rPr>
        <w:t xml:space="preserve">. </w:t>
      </w:r>
    </w:p>
    <w:p w:rsidR="009C0EAA" w:rsidRPr="00953EB6" w:rsidRDefault="009C0EAA" w:rsidP="009C0EAA">
      <w:pPr>
        <w:ind w:left="405"/>
        <w:jc w:val="both"/>
        <w:rPr>
          <w:b/>
        </w:rPr>
      </w:pPr>
    </w:p>
    <w:p w:rsidR="004D4B6F" w:rsidRPr="00953EB6" w:rsidRDefault="00A57637" w:rsidP="006969B7">
      <w:pPr>
        <w:numPr>
          <w:ilvl w:val="0"/>
          <w:numId w:val="161"/>
        </w:numPr>
        <w:jc w:val="both"/>
        <w:rPr>
          <w:b/>
        </w:rPr>
      </w:pPr>
      <w:r w:rsidRPr="00953EB6">
        <w:rPr>
          <w:b/>
        </w:rPr>
        <w:t xml:space="preserve">Obecní úřad </w:t>
      </w:r>
      <w:r w:rsidR="00856081" w:rsidRPr="00953EB6">
        <w:rPr>
          <w:b/>
        </w:rPr>
        <w:t xml:space="preserve">obce </w:t>
      </w:r>
      <w:r w:rsidRPr="00953EB6">
        <w:rPr>
          <w:b/>
        </w:rPr>
        <w:t>s rozšířenou působností</w:t>
      </w:r>
      <w:r w:rsidR="004D4B6F" w:rsidRPr="00953EB6">
        <w:rPr>
          <w:b/>
        </w:rPr>
        <w:t xml:space="preserve"> v řízení z moci úřední nařídí vlastníku nemovitosti, která není kulturní památkou, ale nachází se v památkovém území, neodkladné provedení nutných zabezpečovacích prací na této nemovitosti, </w:t>
      </w:r>
      <w:r w:rsidR="00F51CCB" w:rsidRPr="00953EB6">
        <w:rPr>
          <w:b/>
        </w:rPr>
        <w:t>je</w:t>
      </w:r>
      <w:r w:rsidR="004D4B6F" w:rsidRPr="00953EB6">
        <w:rPr>
          <w:b/>
        </w:rPr>
        <w:t xml:space="preserve">-li </w:t>
      </w:r>
      <w:r w:rsidR="00F51CCB" w:rsidRPr="00953EB6">
        <w:rPr>
          <w:b/>
        </w:rPr>
        <w:t>ohrožena hodnota</w:t>
      </w:r>
      <w:r w:rsidR="004D4B6F" w:rsidRPr="00953EB6">
        <w:rPr>
          <w:b/>
        </w:rPr>
        <w:t xml:space="preserve"> památkového území, na jej</w:t>
      </w:r>
      <w:r w:rsidR="00F51CCB" w:rsidRPr="00953EB6">
        <w:rPr>
          <w:b/>
        </w:rPr>
        <w:t>ím</w:t>
      </w:r>
      <w:r w:rsidR="004D4B6F" w:rsidRPr="00953EB6">
        <w:rPr>
          <w:b/>
        </w:rPr>
        <w:t>ž zachování se taková nemovitost podílí.</w:t>
      </w:r>
    </w:p>
    <w:p w:rsidR="00BF6C3F" w:rsidRDefault="00BF6C3F" w:rsidP="00BF6C3F">
      <w:pPr>
        <w:jc w:val="both"/>
        <w:rPr>
          <w:b/>
        </w:rPr>
      </w:pPr>
    </w:p>
    <w:p w:rsidR="00BF6C3F" w:rsidRPr="00953EB6" w:rsidRDefault="00BF6C3F" w:rsidP="006969B7">
      <w:pPr>
        <w:numPr>
          <w:ilvl w:val="0"/>
          <w:numId w:val="161"/>
        </w:numPr>
        <w:jc w:val="both"/>
        <w:rPr>
          <w:b/>
        </w:rPr>
      </w:pPr>
      <w:r w:rsidRPr="00500288">
        <w:rPr>
          <w:b/>
        </w:rPr>
        <w:t xml:space="preserve">Závazná stanoviska, která mohou dotčené orgány uplatňovat podle </w:t>
      </w:r>
      <w:r w:rsidRPr="00A13765">
        <w:rPr>
          <w:b/>
          <w:szCs w:val="20"/>
          <w:highlight w:val="green"/>
        </w:rPr>
        <w:t xml:space="preserve">§ </w:t>
      </w:r>
      <w:r>
        <w:rPr>
          <w:b/>
          <w:szCs w:val="20"/>
          <w:highlight w:val="green"/>
        </w:rPr>
        <w:t>JJ + 14</w:t>
      </w:r>
      <w:r w:rsidRPr="00500288">
        <w:rPr>
          <w:b/>
        </w:rPr>
        <w:t>, musí být uplatněn</w:t>
      </w:r>
      <w:r w:rsidR="003A4439">
        <w:rPr>
          <w:b/>
        </w:rPr>
        <w:t>a</w:t>
      </w:r>
      <w:r w:rsidRPr="00500288">
        <w:rPr>
          <w:b/>
        </w:rPr>
        <w:t xml:space="preserve"> nejpozději při </w:t>
      </w:r>
      <w:r w:rsidR="00F2487A">
        <w:rPr>
          <w:b/>
        </w:rPr>
        <w:t>ústním jednání</w:t>
      </w:r>
      <w:r w:rsidRPr="00500288">
        <w:rPr>
          <w:b/>
        </w:rPr>
        <w:t xml:space="preserve">; jinak se k nim nepřihlíží. Jestliže dojde k upuštění od ústního jednání, musí být závazná stanoviska dotčených orgánů podle </w:t>
      </w:r>
      <w:r w:rsidRPr="00A13765">
        <w:rPr>
          <w:b/>
          <w:szCs w:val="20"/>
          <w:highlight w:val="green"/>
        </w:rPr>
        <w:t xml:space="preserve">§ </w:t>
      </w:r>
      <w:r>
        <w:rPr>
          <w:b/>
          <w:szCs w:val="20"/>
          <w:highlight w:val="green"/>
        </w:rPr>
        <w:t>JJ + 14</w:t>
      </w:r>
      <w:r w:rsidRPr="00500288">
        <w:rPr>
          <w:b/>
        </w:rPr>
        <w:t xml:space="preserve"> uplatněna ve stanovené </w:t>
      </w:r>
      <w:r w:rsidRPr="00953EB6">
        <w:rPr>
          <w:b/>
        </w:rPr>
        <w:t>lhůtě; jinak se k nim nepřihlíží.</w:t>
      </w:r>
    </w:p>
    <w:p w:rsidR="004D4B6F" w:rsidRPr="00953EB6" w:rsidRDefault="004D4B6F" w:rsidP="00F57AC1">
      <w:pPr>
        <w:pStyle w:val="Nadpis6"/>
      </w:pPr>
      <w:bookmarkStart w:id="362" w:name="_Toc392855590"/>
      <w:bookmarkStart w:id="363" w:name="_Toc413748467"/>
      <w:r w:rsidRPr="00953EB6">
        <w:t>§ FF + 06</w:t>
      </w:r>
      <w:bookmarkEnd w:id="362"/>
      <w:bookmarkEnd w:id="363"/>
    </w:p>
    <w:p w:rsidR="004D4B6F" w:rsidRPr="00953EB6" w:rsidRDefault="00BF6C3F" w:rsidP="005E2900">
      <w:pPr>
        <w:pStyle w:val="Nadpis7"/>
      </w:pPr>
      <w:bookmarkStart w:id="364" w:name="_Toc392855591"/>
      <w:bookmarkStart w:id="365" w:name="_Toc413748468"/>
      <w:r w:rsidRPr="00953EB6">
        <w:t>P</w:t>
      </w:r>
      <w:r w:rsidR="004D4B6F" w:rsidRPr="00953EB6">
        <w:t>rovedení nutných zabezpečovacích prací</w:t>
      </w:r>
      <w:bookmarkEnd w:id="364"/>
      <w:bookmarkEnd w:id="365"/>
    </w:p>
    <w:p w:rsidR="004D4B6F" w:rsidRPr="00953EB6" w:rsidRDefault="004D4B6F" w:rsidP="006969B7">
      <w:pPr>
        <w:numPr>
          <w:ilvl w:val="0"/>
          <w:numId w:val="156"/>
        </w:numPr>
        <w:jc w:val="both"/>
        <w:rPr>
          <w:b/>
        </w:rPr>
      </w:pPr>
      <w:r w:rsidRPr="00953EB6">
        <w:rPr>
          <w:b/>
        </w:rPr>
        <w:t xml:space="preserve">Hrozí-li nebezpečí z prodlení, zajistí provedení </w:t>
      </w:r>
      <w:r w:rsidRPr="00500288">
        <w:rPr>
          <w:b/>
        </w:rPr>
        <w:t xml:space="preserve">nutných zabezpečovacích prací </w:t>
      </w:r>
      <w:r w:rsidRPr="00500288">
        <w:rPr>
          <w:b/>
          <w:highlight w:val="green"/>
        </w:rPr>
        <w:t xml:space="preserve">podle § FF + 04 </w:t>
      </w:r>
      <w:r w:rsidR="00C164C2">
        <w:rPr>
          <w:b/>
          <w:highlight w:val="green"/>
        </w:rPr>
        <w:t>nebo</w:t>
      </w:r>
      <w:r w:rsidRPr="00500288">
        <w:rPr>
          <w:b/>
          <w:highlight w:val="green"/>
        </w:rPr>
        <w:t xml:space="preserve"> § FF + 05</w:t>
      </w:r>
      <w:r w:rsidRPr="00500288">
        <w:rPr>
          <w:b/>
        </w:rPr>
        <w:t xml:space="preserve"> orgán památkové péče prostřednictvím osoby, která je k jejich provedení odborně vybavena </w:t>
      </w:r>
      <w:r w:rsidRPr="00953EB6">
        <w:rPr>
          <w:b/>
        </w:rPr>
        <w:t>a je podnikatelem v tomto oboru (dále jen „</w:t>
      </w:r>
      <w:r w:rsidR="009B0300" w:rsidRPr="00953EB6">
        <w:rPr>
          <w:b/>
        </w:rPr>
        <w:t>osoba provádějící zabezpečovací práce</w:t>
      </w:r>
      <w:r w:rsidRPr="00953EB6">
        <w:rPr>
          <w:b/>
        </w:rPr>
        <w:t>“); takové</w:t>
      </w:r>
      <w:r w:rsidR="009B0300" w:rsidRPr="00953EB6">
        <w:rPr>
          <w:b/>
        </w:rPr>
        <w:t xml:space="preserve"> osobě</w:t>
      </w:r>
      <w:r w:rsidRPr="00953EB6">
        <w:rPr>
          <w:b/>
        </w:rPr>
        <w:t xml:space="preserve"> může orgán památkové péče provedení prací nařídit.</w:t>
      </w:r>
    </w:p>
    <w:p w:rsidR="004D4B6F" w:rsidRPr="00500288" w:rsidRDefault="004D4B6F" w:rsidP="004D4B6F">
      <w:pPr>
        <w:ind w:left="405"/>
        <w:jc w:val="both"/>
        <w:rPr>
          <w:b/>
        </w:rPr>
      </w:pPr>
    </w:p>
    <w:p w:rsidR="00500288" w:rsidRDefault="004D4B6F" w:rsidP="006969B7">
      <w:pPr>
        <w:numPr>
          <w:ilvl w:val="0"/>
          <w:numId w:val="156"/>
        </w:numPr>
        <w:jc w:val="both"/>
        <w:rPr>
          <w:b/>
        </w:rPr>
      </w:pPr>
      <w:r w:rsidRPr="00500288">
        <w:rPr>
          <w:b/>
        </w:rPr>
        <w:t>V případech uvedených v </w:t>
      </w:r>
      <w:r w:rsidRPr="00500288">
        <w:rPr>
          <w:b/>
          <w:highlight w:val="green"/>
        </w:rPr>
        <w:t>odstavci 1</w:t>
      </w:r>
      <w:r w:rsidRPr="00500288">
        <w:rPr>
          <w:b/>
        </w:rPr>
        <w:t xml:space="preserve"> nařídí orgán památkové péče </w:t>
      </w:r>
      <w:r w:rsidR="00A35B6C">
        <w:rPr>
          <w:b/>
        </w:rPr>
        <w:t>ohledání věci</w:t>
      </w:r>
      <w:r w:rsidR="00A17DB1">
        <w:rPr>
          <w:b/>
        </w:rPr>
        <w:t>, z</w:t>
      </w:r>
      <w:r w:rsidRPr="00500288">
        <w:rPr>
          <w:b/>
        </w:rPr>
        <w:t>jišťuje skutečný stav předmětu řízení a rozhodne o nařízení nutných zabezpečovacích prací. Odvolání proti rozhodnutí nemá odkladný účinek.</w:t>
      </w:r>
    </w:p>
    <w:p w:rsidR="004D4B6F" w:rsidRPr="00500288" w:rsidRDefault="00500288" w:rsidP="00500288">
      <w:pPr>
        <w:ind w:left="405"/>
        <w:jc w:val="both"/>
        <w:rPr>
          <w:b/>
        </w:rPr>
      </w:pPr>
      <w:r>
        <w:rPr>
          <w:b/>
        </w:rPr>
        <w:t xml:space="preserve"> </w:t>
      </w:r>
    </w:p>
    <w:p w:rsidR="00500288" w:rsidRDefault="004D4B6F" w:rsidP="006969B7">
      <w:pPr>
        <w:numPr>
          <w:ilvl w:val="0"/>
          <w:numId w:val="156"/>
        </w:numPr>
        <w:jc w:val="both"/>
        <w:rPr>
          <w:b/>
        </w:rPr>
      </w:pPr>
      <w:r w:rsidRPr="00500288">
        <w:rPr>
          <w:b/>
        </w:rPr>
        <w:t>Provedení nutných zabezpečovacích prací může orgán památkové péče nařídit i bez předchozího projednání s vlastníkem.</w:t>
      </w:r>
    </w:p>
    <w:p w:rsidR="004D4B6F" w:rsidRPr="00500288" w:rsidRDefault="00500288" w:rsidP="00500288">
      <w:pPr>
        <w:ind w:left="405"/>
        <w:jc w:val="both"/>
        <w:rPr>
          <w:b/>
        </w:rPr>
      </w:pPr>
      <w:r>
        <w:rPr>
          <w:b/>
        </w:rPr>
        <w:t xml:space="preserve"> </w:t>
      </w:r>
    </w:p>
    <w:p w:rsidR="00BE5285" w:rsidRDefault="004D4B6F" w:rsidP="006969B7">
      <w:pPr>
        <w:numPr>
          <w:ilvl w:val="0"/>
          <w:numId w:val="156"/>
        </w:numPr>
        <w:jc w:val="both"/>
        <w:rPr>
          <w:b/>
        </w:rPr>
      </w:pPr>
      <w:r w:rsidRPr="00500288">
        <w:rPr>
          <w:b/>
        </w:rPr>
        <w:t>Náklady vynaložené na provedení nutných zabezpečovacích prací nese vlastník kulturní památky nebo vlastník nemovitost</w:t>
      </w:r>
      <w:r w:rsidR="00BE5285">
        <w:rPr>
          <w:b/>
        </w:rPr>
        <w:t xml:space="preserve">i, která </w:t>
      </w:r>
      <w:r w:rsidR="00BD0F0C" w:rsidRPr="009C0EAA">
        <w:rPr>
          <w:b/>
        </w:rPr>
        <w:t xml:space="preserve">není kulturní památkou, ale </w:t>
      </w:r>
      <w:r w:rsidR="00BE5285">
        <w:rPr>
          <w:b/>
        </w:rPr>
        <w:t xml:space="preserve">nachází </w:t>
      </w:r>
      <w:r w:rsidR="00BD0F0C" w:rsidRPr="009C0EAA">
        <w:rPr>
          <w:b/>
        </w:rPr>
        <w:t xml:space="preserve">se </w:t>
      </w:r>
      <w:r w:rsidR="00BE5285">
        <w:rPr>
          <w:b/>
        </w:rPr>
        <w:t xml:space="preserve">v památkovém </w:t>
      </w:r>
      <w:r w:rsidRPr="00500288">
        <w:rPr>
          <w:b/>
        </w:rPr>
        <w:t xml:space="preserve">území. Pokud </w:t>
      </w:r>
      <w:r w:rsidR="00A57637">
        <w:rPr>
          <w:b/>
        </w:rPr>
        <w:t xml:space="preserve">obecní úřad </w:t>
      </w:r>
      <w:r w:rsidR="00856081">
        <w:rPr>
          <w:b/>
        </w:rPr>
        <w:t xml:space="preserve">obce </w:t>
      </w:r>
      <w:r w:rsidR="00A57637">
        <w:rPr>
          <w:b/>
        </w:rPr>
        <w:t>s rozšířenou působností</w:t>
      </w:r>
      <w:r w:rsidRPr="00500288">
        <w:rPr>
          <w:b/>
        </w:rPr>
        <w:t xml:space="preserve"> </w:t>
      </w:r>
      <w:r w:rsidRPr="00500288">
        <w:rPr>
          <w:b/>
        </w:rPr>
        <w:lastRenderedPageBreak/>
        <w:t xml:space="preserve">zajistil provedení prací </w:t>
      </w:r>
      <w:r w:rsidRPr="00500288">
        <w:rPr>
          <w:b/>
          <w:highlight w:val="green"/>
        </w:rPr>
        <w:t xml:space="preserve">podle odstavce </w:t>
      </w:r>
      <w:r w:rsidR="00A17DB1" w:rsidRPr="00A17DB1">
        <w:rPr>
          <w:b/>
          <w:highlight w:val="green"/>
        </w:rPr>
        <w:t>1</w:t>
      </w:r>
      <w:r w:rsidRPr="00500288">
        <w:rPr>
          <w:b/>
        </w:rPr>
        <w:t xml:space="preserve"> a vlastník se s</w:t>
      </w:r>
      <w:r w:rsidR="00920FA6">
        <w:rPr>
          <w:b/>
        </w:rPr>
        <w:t> osobou provádějící zabezpečovací práce</w:t>
      </w:r>
      <w:r w:rsidRPr="00500288">
        <w:rPr>
          <w:b/>
        </w:rPr>
        <w:t xml:space="preserve"> nedohodl na úhradě nákladů, uhradí je a na vlastníkovi vymáhá obec, jejíž </w:t>
      </w:r>
      <w:r w:rsidR="00A57637">
        <w:rPr>
          <w:b/>
        </w:rPr>
        <w:t xml:space="preserve">obecní úřad </w:t>
      </w:r>
      <w:r w:rsidR="00856081">
        <w:rPr>
          <w:b/>
        </w:rPr>
        <w:t xml:space="preserve">obce </w:t>
      </w:r>
      <w:r w:rsidR="00A57637">
        <w:rPr>
          <w:b/>
        </w:rPr>
        <w:t>s rozšířenou působností</w:t>
      </w:r>
      <w:r w:rsidRPr="00500288">
        <w:rPr>
          <w:b/>
        </w:rPr>
        <w:t xml:space="preserve"> je orgánem památkové péče. </w:t>
      </w:r>
      <w:r w:rsidR="00BE5285" w:rsidRPr="00500288">
        <w:rPr>
          <w:b/>
        </w:rPr>
        <w:t xml:space="preserve">Pokud </w:t>
      </w:r>
      <w:r w:rsidR="00BE5285">
        <w:rPr>
          <w:b/>
        </w:rPr>
        <w:t>krajský úřad</w:t>
      </w:r>
      <w:r w:rsidR="00BE5285" w:rsidRPr="00500288">
        <w:rPr>
          <w:b/>
        </w:rPr>
        <w:t xml:space="preserve"> zajistil provedení prací </w:t>
      </w:r>
      <w:r w:rsidR="00BE5285" w:rsidRPr="00500288">
        <w:rPr>
          <w:b/>
          <w:highlight w:val="green"/>
        </w:rPr>
        <w:t xml:space="preserve">podle odstavce </w:t>
      </w:r>
      <w:r w:rsidR="00BE5285" w:rsidRPr="00A17DB1">
        <w:rPr>
          <w:b/>
          <w:highlight w:val="green"/>
        </w:rPr>
        <w:t>1</w:t>
      </w:r>
      <w:r w:rsidR="00920FA6">
        <w:rPr>
          <w:b/>
        </w:rPr>
        <w:t xml:space="preserve"> </w:t>
      </w:r>
      <w:r w:rsidR="00BE5285" w:rsidRPr="00500288">
        <w:rPr>
          <w:b/>
        </w:rPr>
        <w:t>a vlastník</w:t>
      </w:r>
      <w:r w:rsidR="00BE5285">
        <w:rPr>
          <w:b/>
        </w:rPr>
        <w:t xml:space="preserve"> národní kulturní památky</w:t>
      </w:r>
      <w:r w:rsidR="00BE5285" w:rsidRPr="00500288">
        <w:rPr>
          <w:b/>
        </w:rPr>
        <w:t xml:space="preserve"> se s</w:t>
      </w:r>
      <w:r w:rsidR="00920FA6">
        <w:rPr>
          <w:b/>
        </w:rPr>
        <w:t> osobou provádějící zabezpečovací práce</w:t>
      </w:r>
      <w:r w:rsidR="00BE5285" w:rsidRPr="00500288">
        <w:rPr>
          <w:b/>
        </w:rPr>
        <w:t xml:space="preserve"> nedohodl na úhradě nákladů, uhradí je a na vlastníkovi vymáhá </w:t>
      </w:r>
      <w:r w:rsidR="00BE5285">
        <w:rPr>
          <w:b/>
        </w:rPr>
        <w:t>kraj</w:t>
      </w:r>
      <w:r w:rsidR="00BE5285" w:rsidRPr="00500288">
        <w:rPr>
          <w:b/>
        </w:rPr>
        <w:t>, je</w:t>
      </w:r>
      <w:r w:rsidR="00BE5285">
        <w:rPr>
          <w:b/>
        </w:rPr>
        <w:t>hož</w:t>
      </w:r>
      <w:r w:rsidR="00BE5285" w:rsidRPr="00500288">
        <w:rPr>
          <w:b/>
        </w:rPr>
        <w:t xml:space="preserve"> </w:t>
      </w:r>
      <w:r w:rsidR="00BE5285">
        <w:rPr>
          <w:b/>
        </w:rPr>
        <w:t>krajský</w:t>
      </w:r>
      <w:r w:rsidR="00BE5285" w:rsidRPr="00500288">
        <w:rPr>
          <w:b/>
        </w:rPr>
        <w:t xml:space="preserve"> úřad je orgánem památkové péče.</w:t>
      </w:r>
    </w:p>
    <w:p w:rsidR="00BE5285" w:rsidRDefault="00BE5285" w:rsidP="00BE5285">
      <w:pPr>
        <w:jc w:val="both"/>
        <w:rPr>
          <w:b/>
        </w:rPr>
      </w:pPr>
    </w:p>
    <w:p w:rsidR="004D4B6F" w:rsidRPr="00953EB6" w:rsidRDefault="004D4B6F" w:rsidP="006969B7">
      <w:pPr>
        <w:numPr>
          <w:ilvl w:val="0"/>
          <w:numId w:val="156"/>
        </w:numPr>
        <w:jc w:val="both"/>
        <w:rPr>
          <w:b/>
        </w:rPr>
      </w:pPr>
      <w:r w:rsidRPr="00500288">
        <w:rPr>
          <w:b/>
        </w:rPr>
        <w:t xml:space="preserve">Závazná stanoviska, která mohou dotčené orgány uplatňovat podle </w:t>
      </w:r>
      <w:r w:rsidR="00C37CEA" w:rsidRPr="00A13765">
        <w:rPr>
          <w:b/>
          <w:szCs w:val="20"/>
          <w:highlight w:val="green"/>
        </w:rPr>
        <w:t xml:space="preserve">§ </w:t>
      </w:r>
      <w:r w:rsidR="00C37CEA">
        <w:rPr>
          <w:b/>
          <w:szCs w:val="20"/>
          <w:highlight w:val="green"/>
        </w:rPr>
        <w:t>JJ + 14</w:t>
      </w:r>
      <w:r w:rsidRPr="00500288">
        <w:rPr>
          <w:b/>
        </w:rPr>
        <w:t>, musí být uplatněn</w:t>
      </w:r>
      <w:r w:rsidR="003A4439">
        <w:rPr>
          <w:b/>
        </w:rPr>
        <w:t>a</w:t>
      </w:r>
      <w:r w:rsidRPr="00500288">
        <w:rPr>
          <w:b/>
        </w:rPr>
        <w:t xml:space="preserve"> nejpozději při </w:t>
      </w:r>
      <w:r w:rsidR="007A2402">
        <w:rPr>
          <w:b/>
        </w:rPr>
        <w:t>ohledání věci</w:t>
      </w:r>
      <w:r w:rsidRPr="00500288">
        <w:rPr>
          <w:b/>
        </w:rPr>
        <w:t xml:space="preserve">; </w:t>
      </w:r>
      <w:r w:rsidRPr="00953EB6">
        <w:rPr>
          <w:b/>
        </w:rPr>
        <w:t xml:space="preserve">jinak se k nim nepřihlíží. </w:t>
      </w:r>
    </w:p>
    <w:p w:rsidR="00D97239" w:rsidRPr="00953EB6" w:rsidRDefault="00D97239" w:rsidP="00F57AC1">
      <w:pPr>
        <w:pStyle w:val="Nadpis6"/>
      </w:pPr>
      <w:bookmarkStart w:id="366" w:name="_Toc392855592"/>
      <w:bookmarkStart w:id="367" w:name="_Toc330288650"/>
      <w:bookmarkStart w:id="368" w:name="_Toc335232528"/>
      <w:bookmarkStart w:id="369" w:name="_Toc336844649"/>
      <w:bookmarkStart w:id="370" w:name="_Toc338769305"/>
      <w:bookmarkStart w:id="371" w:name="_Toc343687706"/>
      <w:bookmarkStart w:id="372" w:name="_Toc335232544"/>
      <w:bookmarkStart w:id="373" w:name="_Toc336844665"/>
      <w:bookmarkStart w:id="374" w:name="_Toc338769321"/>
      <w:bookmarkStart w:id="375" w:name="_Toc343687722"/>
      <w:bookmarkStart w:id="376" w:name="_Toc353193732"/>
      <w:bookmarkStart w:id="377" w:name="_Toc361988721"/>
      <w:bookmarkStart w:id="378" w:name="_Toc413748469"/>
      <w:r w:rsidRPr="00953EB6">
        <w:t>§ FF + 11</w:t>
      </w:r>
      <w:bookmarkEnd w:id="366"/>
      <w:bookmarkEnd w:id="378"/>
    </w:p>
    <w:p w:rsidR="00D97239" w:rsidRPr="00953EB6" w:rsidRDefault="00D97239" w:rsidP="005E2900">
      <w:pPr>
        <w:pStyle w:val="Nadpis7"/>
      </w:pPr>
      <w:bookmarkStart w:id="379" w:name="_Toc392855593"/>
      <w:bookmarkStart w:id="380" w:name="_Toc413748470"/>
      <w:r w:rsidRPr="00953EB6">
        <w:t>Ochrana kulturních památek za ozbrojeného konfliktu</w:t>
      </w:r>
      <w:bookmarkEnd w:id="379"/>
      <w:bookmarkEnd w:id="380"/>
    </w:p>
    <w:p w:rsidR="00D97239" w:rsidRPr="00953EB6" w:rsidRDefault="00D97239" w:rsidP="00D97239">
      <w:pPr>
        <w:jc w:val="both"/>
        <w:rPr>
          <w:b/>
          <w:vertAlign w:val="superscript"/>
        </w:rPr>
      </w:pPr>
      <w:r w:rsidRPr="00BE7D74">
        <w:rPr>
          <w:b/>
        </w:rPr>
        <w:t xml:space="preserve">Ustanovení </w:t>
      </w:r>
      <w:r w:rsidRPr="00D97239">
        <w:rPr>
          <w:b/>
          <w:highlight w:val="green"/>
        </w:rPr>
        <w:t>§ FF + 04 odst. 2 a 3 a § FF + 06</w:t>
      </w:r>
      <w:r w:rsidRPr="00BE7D74">
        <w:rPr>
          <w:b/>
        </w:rPr>
        <w:t xml:space="preserve"> se použijí </w:t>
      </w:r>
      <w:r w:rsidRPr="00953EB6">
        <w:rPr>
          <w:b/>
        </w:rPr>
        <w:t>obdobně, pokud je nezbytné rozhodnout o uložení nebo strpění opatření směřující</w:t>
      </w:r>
      <w:r w:rsidR="00B26A29" w:rsidRPr="00953EB6">
        <w:rPr>
          <w:b/>
        </w:rPr>
        <w:t>ho</w:t>
      </w:r>
      <w:r w:rsidRPr="00953EB6">
        <w:rPr>
          <w:b/>
        </w:rPr>
        <w:t xml:space="preserve"> k zabezpečení kulturní památky před vlivy ozbrojeného konfliktu</w:t>
      </w:r>
      <w:r w:rsidRPr="00953EB6">
        <w:rPr>
          <w:b/>
          <w:vertAlign w:val="superscript"/>
        </w:rPr>
        <w:t>*aa+04)</w:t>
      </w:r>
      <w:r w:rsidRPr="00953EB6">
        <w:rPr>
          <w:b/>
        </w:rPr>
        <w:t>.</w:t>
      </w:r>
    </w:p>
    <w:p w:rsidR="00F3360F" w:rsidRPr="00953EB6" w:rsidRDefault="00F3360F" w:rsidP="006D019E">
      <w:pPr>
        <w:pStyle w:val="Nadpis2"/>
      </w:pPr>
      <w:bookmarkStart w:id="381" w:name="_Toc361988814"/>
      <w:bookmarkStart w:id="382" w:name="_Toc382218189"/>
      <w:bookmarkStart w:id="383" w:name="_Toc392855594"/>
      <w:bookmarkStart w:id="384" w:name="_Toc330288670"/>
      <w:bookmarkStart w:id="385" w:name="_Toc335232555"/>
      <w:bookmarkStart w:id="386" w:name="_Toc336844676"/>
      <w:bookmarkStart w:id="387" w:name="_Toc338769332"/>
      <w:bookmarkStart w:id="388" w:name="_Toc343687731"/>
      <w:bookmarkStart w:id="389" w:name="_Toc413748471"/>
      <w:bookmarkEnd w:id="367"/>
      <w:bookmarkEnd w:id="368"/>
      <w:bookmarkEnd w:id="369"/>
      <w:bookmarkEnd w:id="370"/>
      <w:bookmarkEnd w:id="371"/>
      <w:bookmarkEnd w:id="372"/>
      <w:bookmarkEnd w:id="373"/>
      <w:bookmarkEnd w:id="374"/>
      <w:bookmarkEnd w:id="375"/>
      <w:bookmarkEnd w:id="376"/>
      <w:bookmarkEnd w:id="377"/>
      <w:r w:rsidRPr="00953EB6">
        <w:t>Hlava IX</w:t>
      </w:r>
      <w:bookmarkEnd w:id="389"/>
    </w:p>
    <w:p w:rsidR="00F3360F" w:rsidRPr="00953EB6" w:rsidRDefault="00F3360F" w:rsidP="006D019E">
      <w:pPr>
        <w:pStyle w:val="Nadpishlavy"/>
      </w:pPr>
      <w:bookmarkStart w:id="390" w:name="_Toc413748472"/>
      <w:r w:rsidRPr="00953EB6">
        <w:t>Ochrana archeologického dědictví</w:t>
      </w:r>
      <w:bookmarkEnd w:id="390"/>
    </w:p>
    <w:p w:rsidR="00723D63" w:rsidRPr="00953EB6" w:rsidRDefault="00723D63" w:rsidP="006D019E">
      <w:pPr>
        <w:pStyle w:val="Nadpis3"/>
      </w:pPr>
      <w:bookmarkStart w:id="391" w:name="_Toc361988817"/>
      <w:bookmarkStart w:id="392" w:name="_Toc382218192"/>
      <w:bookmarkStart w:id="393" w:name="_Toc392855597"/>
      <w:bookmarkStart w:id="394" w:name="_Toc413748473"/>
      <w:bookmarkEnd w:id="381"/>
      <w:bookmarkEnd w:id="382"/>
      <w:bookmarkEnd w:id="383"/>
      <w:r w:rsidRPr="00953EB6">
        <w:t xml:space="preserve">Díl </w:t>
      </w:r>
      <w:r w:rsidR="005525CF" w:rsidRPr="00953EB6">
        <w:t>1</w:t>
      </w:r>
      <w:bookmarkEnd w:id="394"/>
    </w:p>
    <w:p w:rsidR="00537046" w:rsidRPr="00953EB6" w:rsidRDefault="00537046" w:rsidP="006D019E">
      <w:pPr>
        <w:pStyle w:val="Nadpisdlu"/>
        <w:rPr>
          <w:bCs/>
        </w:rPr>
      </w:pPr>
      <w:bookmarkStart w:id="395" w:name="_Toc413748474"/>
      <w:r w:rsidRPr="00953EB6">
        <w:rPr>
          <w:bCs/>
        </w:rPr>
        <w:t>Badatelský archeologický výzkum</w:t>
      </w:r>
      <w:bookmarkEnd w:id="391"/>
      <w:bookmarkEnd w:id="392"/>
      <w:bookmarkEnd w:id="393"/>
      <w:bookmarkEnd w:id="395"/>
    </w:p>
    <w:p w:rsidR="00537046" w:rsidRPr="00953EB6" w:rsidRDefault="00537046" w:rsidP="00F57AC1">
      <w:pPr>
        <w:pStyle w:val="Nadpis6"/>
      </w:pPr>
      <w:bookmarkStart w:id="396" w:name="_Toc361988818"/>
      <w:bookmarkStart w:id="397" w:name="_Toc382218193"/>
      <w:bookmarkStart w:id="398" w:name="_Toc392855598"/>
      <w:bookmarkStart w:id="399" w:name="_Toc413748475"/>
      <w:r w:rsidRPr="00953EB6">
        <w:t>§ ZZ + 01</w:t>
      </w:r>
      <w:bookmarkEnd w:id="396"/>
      <w:bookmarkEnd w:id="397"/>
      <w:bookmarkEnd w:id="398"/>
      <w:bookmarkEnd w:id="399"/>
    </w:p>
    <w:p w:rsidR="00537046" w:rsidRPr="00953EB6" w:rsidRDefault="00537046" w:rsidP="006D019E">
      <w:pPr>
        <w:spacing w:before="240"/>
        <w:jc w:val="both"/>
        <w:rPr>
          <w:b/>
        </w:rPr>
      </w:pPr>
      <w:r w:rsidRPr="00953EB6">
        <w:rPr>
          <w:b/>
        </w:rPr>
        <w:t>Badatelský archeologický výzkum je výzkum, který</w:t>
      </w:r>
    </w:p>
    <w:p w:rsidR="00C3121F" w:rsidRPr="00953EB6" w:rsidRDefault="00C3121F" w:rsidP="00D747EA">
      <w:pPr>
        <w:jc w:val="both"/>
        <w:rPr>
          <w:b/>
        </w:rPr>
      </w:pPr>
    </w:p>
    <w:p w:rsidR="00537046" w:rsidRPr="00953EB6" w:rsidRDefault="00537046" w:rsidP="006969B7">
      <w:pPr>
        <w:numPr>
          <w:ilvl w:val="0"/>
          <w:numId w:val="120"/>
        </w:numPr>
        <w:jc w:val="both"/>
        <w:rPr>
          <w:b/>
        </w:rPr>
      </w:pPr>
      <w:bookmarkStart w:id="400" w:name="_Toc361988819"/>
      <w:bookmarkStart w:id="401" w:name="_Toc382218194"/>
      <w:bookmarkStart w:id="402" w:name="_Toc392855599"/>
      <w:r w:rsidRPr="00953EB6">
        <w:rPr>
          <w:b/>
        </w:rPr>
        <w:t>je dán mimořádně závažnými důvody na vědeckém poznání archeologických nálezů jako součásti archeologického dědictví</w:t>
      </w:r>
      <w:r w:rsidRPr="00953EB6">
        <w:rPr>
          <w:b/>
          <w:vertAlign w:val="superscript"/>
        </w:rPr>
        <w:t>00-1)</w:t>
      </w:r>
      <w:r w:rsidRPr="00953EB6">
        <w:rPr>
          <w:b/>
        </w:rPr>
        <w:t>,</w:t>
      </w:r>
    </w:p>
    <w:p w:rsidR="008D248D" w:rsidRPr="00953EB6" w:rsidRDefault="00537046" w:rsidP="006969B7">
      <w:pPr>
        <w:numPr>
          <w:ilvl w:val="0"/>
          <w:numId w:val="120"/>
        </w:numPr>
        <w:jc w:val="both"/>
        <w:rPr>
          <w:b/>
        </w:rPr>
      </w:pPr>
      <w:r w:rsidRPr="00953EB6">
        <w:rPr>
          <w:b/>
        </w:rPr>
        <w:t>si vyžádá provedení vykopávek nebo použití obdobných destruktivních</w:t>
      </w:r>
      <w:r w:rsidR="008B2F27" w:rsidRPr="00953EB6">
        <w:rPr>
          <w:b/>
        </w:rPr>
        <w:t xml:space="preserve"> metod archeologického výzkumu</w:t>
      </w:r>
      <w:r w:rsidR="008D248D" w:rsidRPr="00953EB6">
        <w:rPr>
          <w:b/>
        </w:rPr>
        <w:t xml:space="preserve">, </w:t>
      </w:r>
    </w:p>
    <w:p w:rsidR="008D248D" w:rsidRPr="00953EB6" w:rsidRDefault="008D248D" w:rsidP="006969B7">
      <w:pPr>
        <w:numPr>
          <w:ilvl w:val="0"/>
          <w:numId w:val="120"/>
        </w:numPr>
        <w:jc w:val="both"/>
        <w:rPr>
          <w:b/>
        </w:rPr>
      </w:pPr>
      <w:r w:rsidRPr="00953EB6">
        <w:rPr>
          <w:b/>
        </w:rPr>
        <w:t xml:space="preserve">není vyvolán prováděním prací na kulturní památce, prací v památkovém území nebo prací v ochranném památkovém pásmu ani prováděním stavby, </w:t>
      </w:r>
      <w:r w:rsidR="0020205F" w:rsidRPr="00953EB6">
        <w:rPr>
          <w:b/>
          <w:color w:val="000000"/>
        </w:rPr>
        <w:t>přístavby</w:t>
      </w:r>
      <w:r w:rsidR="0020205F" w:rsidRPr="00953EB6">
        <w:rPr>
          <w:rStyle w:val="Znakapoznpodarou"/>
          <w:b/>
          <w:color w:val="000000"/>
        </w:rPr>
        <w:footnoteReference w:customMarkFollows="1" w:id="24"/>
        <w:t>zz+21)</w:t>
      </w:r>
      <w:r w:rsidR="00D05596" w:rsidRPr="00953EB6">
        <w:rPr>
          <w:b/>
          <w:color w:val="000000"/>
        </w:rPr>
        <w:t>,</w:t>
      </w:r>
      <w:r w:rsidRPr="00953EB6">
        <w:rPr>
          <w:b/>
        </w:rPr>
        <w:t xml:space="preserve"> terénní úpravy</w:t>
      </w:r>
      <w:r w:rsidR="00D05596" w:rsidRPr="00953EB6">
        <w:rPr>
          <w:b/>
        </w:rPr>
        <w:t xml:space="preserve">, </w:t>
      </w:r>
      <w:r w:rsidR="00C8387F" w:rsidRPr="00953EB6">
        <w:rPr>
          <w:b/>
        </w:rPr>
        <w:t>vodní dílo nebo jeho změnu</w:t>
      </w:r>
      <w:r w:rsidR="00C8387F" w:rsidRPr="00953EB6">
        <w:rPr>
          <w:rStyle w:val="Znakapoznpodarou"/>
          <w:b/>
        </w:rPr>
        <w:footnoteReference w:customMarkFollows="1" w:id="25"/>
        <w:t>zz+23)</w:t>
      </w:r>
      <w:r w:rsidR="00C8387F" w:rsidRPr="00953EB6">
        <w:rPr>
          <w:b/>
        </w:rPr>
        <w:t xml:space="preserve">, </w:t>
      </w:r>
      <w:r w:rsidR="00D05596" w:rsidRPr="00953EB6">
        <w:rPr>
          <w:b/>
        </w:rPr>
        <w:t>otvírku, přípravu a dobývání výhradních ložisek</w:t>
      </w:r>
      <w:r w:rsidR="00D05596" w:rsidRPr="00953EB6">
        <w:rPr>
          <w:rStyle w:val="Znakapoznpodarou"/>
          <w:b/>
        </w:rPr>
        <w:footnoteReference w:customMarkFollows="1" w:id="26"/>
        <w:t>zz+22)</w:t>
      </w:r>
      <w:r w:rsidRPr="00953EB6">
        <w:rPr>
          <w:b/>
        </w:rPr>
        <w:t>, které nemají být provedeny na kulturní památce, v památkovém území nebo v ochranném památkovém pásmu.</w:t>
      </w:r>
    </w:p>
    <w:p w:rsidR="00537046" w:rsidRPr="00953EB6" w:rsidRDefault="00537046" w:rsidP="00F57AC1">
      <w:pPr>
        <w:pStyle w:val="Nadpis6"/>
      </w:pPr>
      <w:bookmarkStart w:id="403" w:name="_Toc413748476"/>
      <w:r w:rsidRPr="00953EB6">
        <w:t>§ ZZ + 02</w:t>
      </w:r>
      <w:bookmarkEnd w:id="400"/>
      <w:bookmarkEnd w:id="401"/>
      <w:bookmarkEnd w:id="402"/>
      <w:bookmarkEnd w:id="403"/>
    </w:p>
    <w:p w:rsidR="00537046" w:rsidRPr="00953EB6" w:rsidRDefault="00537046" w:rsidP="006D019E">
      <w:pPr>
        <w:pStyle w:val="Nadpis7"/>
      </w:pPr>
      <w:bookmarkStart w:id="404" w:name="_Toc361988820"/>
      <w:bookmarkStart w:id="405" w:name="_Toc382218195"/>
      <w:bookmarkStart w:id="406" w:name="_Toc392855600"/>
      <w:bookmarkStart w:id="407" w:name="_Toc413748477"/>
      <w:r w:rsidRPr="00953EB6">
        <w:t>Povolení k provedení badatelského archeologického výzkumu</w:t>
      </w:r>
      <w:bookmarkEnd w:id="404"/>
      <w:bookmarkEnd w:id="405"/>
      <w:bookmarkEnd w:id="406"/>
      <w:bookmarkEnd w:id="407"/>
      <w:r w:rsidRPr="00953EB6">
        <w:t xml:space="preserve"> </w:t>
      </w:r>
    </w:p>
    <w:p w:rsidR="00537046" w:rsidRPr="00953EB6" w:rsidRDefault="00537046" w:rsidP="006969B7">
      <w:pPr>
        <w:numPr>
          <w:ilvl w:val="0"/>
          <w:numId w:val="122"/>
        </w:numPr>
        <w:jc w:val="both"/>
        <w:rPr>
          <w:b/>
        </w:rPr>
      </w:pPr>
      <w:r w:rsidRPr="00953EB6">
        <w:rPr>
          <w:b/>
        </w:rPr>
        <w:lastRenderedPageBreak/>
        <w:t>Badatelský archeologický výzkum může archeologický ústav</w:t>
      </w:r>
      <w:r w:rsidR="002F6879" w:rsidRPr="00953EB6">
        <w:rPr>
          <w:b/>
        </w:rPr>
        <w:t>, památkový ústav</w:t>
      </w:r>
      <w:r w:rsidRPr="00953EB6">
        <w:rPr>
          <w:b/>
        </w:rPr>
        <w:t xml:space="preserve"> nebo archeologická osoba provést jen na základě předchozího povolení ministerstva; </w:t>
      </w:r>
      <w:r w:rsidR="002A31D0" w:rsidRPr="00953EB6">
        <w:rPr>
          <w:b/>
        </w:rPr>
        <w:t>účastníkem řízení o udělení povolení je i vlastník nemovitosti, na níž</w:t>
      </w:r>
      <w:r w:rsidRPr="00953EB6">
        <w:rPr>
          <w:b/>
        </w:rPr>
        <w:t xml:space="preserve"> se má badatelský archeologický výzkum provádět.</w:t>
      </w:r>
    </w:p>
    <w:p w:rsidR="008B2F27" w:rsidRPr="00953EB6" w:rsidRDefault="008B2F27" w:rsidP="008B2F27">
      <w:pPr>
        <w:jc w:val="both"/>
        <w:rPr>
          <w:b/>
        </w:rPr>
      </w:pPr>
    </w:p>
    <w:p w:rsidR="00537046" w:rsidRPr="006E093E" w:rsidRDefault="00537046" w:rsidP="006969B7">
      <w:pPr>
        <w:numPr>
          <w:ilvl w:val="0"/>
          <w:numId w:val="122"/>
        </w:numPr>
        <w:jc w:val="both"/>
        <w:rPr>
          <w:b/>
        </w:rPr>
      </w:pPr>
      <w:r w:rsidRPr="00953EB6">
        <w:rPr>
          <w:b/>
        </w:rPr>
        <w:t>Povolení k provedení badatelského archeologického výzkumu uděl</w:t>
      </w:r>
      <w:r w:rsidR="002A31D0" w:rsidRPr="00953EB6">
        <w:rPr>
          <w:b/>
        </w:rPr>
        <w:t>í minister</w:t>
      </w:r>
      <w:r w:rsidR="00615734" w:rsidRPr="00953EB6">
        <w:rPr>
          <w:b/>
        </w:rPr>
        <w:t>s</w:t>
      </w:r>
      <w:r w:rsidR="002A31D0" w:rsidRPr="00953EB6">
        <w:rPr>
          <w:b/>
        </w:rPr>
        <w:t>tvo</w:t>
      </w:r>
      <w:r w:rsidRPr="00953EB6">
        <w:rPr>
          <w:b/>
        </w:rPr>
        <w:t xml:space="preserve"> na základě žádosti archeologického ústavu</w:t>
      </w:r>
      <w:r w:rsidR="002F6879" w:rsidRPr="00953EB6">
        <w:rPr>
          <w:b/>
        </w:rPr>
        <w:t>, památkového ústavu</w:t>
      </w:r>
      <w:r w:rsidRPr="00953EB6">
        <w:rPr>
          <w:b/>
        </w:rPr>
        <w:t xml:space="preserve"> nebo archeologické osoby. K žádosti při</w:t>
      </w:r>
      <w:r w:rsidR="002A31D0" w:rsidRPr="00953EB6">
        <w:rPr>
          <w:b/>
        </w:rPr>
        <w:t>loží archeologický ústav</w:t>
      </w:r>
      <w:r w:rsidR="002F6879" w:rsidRPr="00953EB6">
        <w:rPr>
          <w:b/>
        </w:rPr>
        <w:t>, památkový ústav</w:t>
      </w:r>
      <w:r w:rsidR="002A31D0" w:rsidRPr="00953EB6">
        <w:rPr>
          <w:b/>
        </w:rPr>
        <w:t xml:space="preserve"> nebo archeologická osoba projekt badatelského archeologického výzkumu a písemnou dohodu o provedení badatelského archeologického výzkumu uzavřenou s vlastníkem nemovitosti, na které se má archeologický výzkum provádět</w:t>
      </w:r>
      <w:r w:rsidRPr="006E093E">
        <w:rPr>
          <w:b/>
        </w:rPr>
        <w:t>.</w:t>
      </w:r>
    </w:p>
    <w:p w:rsidR="008B2F27" w:rsidRPr="006E093E" w:rsidRDefault="008B2F27" w:rsidP="008B2F27">
      <w:pPr>
        <w:jc w:val="both"/>
        <w:rPr>
          <w:b/>
        </w:rPr>
      </w:pPr>
    </w:p>
    <w:p w:rsidR="00D747EA" w:rsidRPr="006E093E" w:rsidRDefault="00D747EA" w:rsidP="006969B7">
      <w:pPr>
        <w:numPr>
          <w:ilvl w:val="0"/>
          <w:numId w:val="122"/>
        </w:numPr>
        <w:jc w:val="both"/>
        <w:rPr>
          <w:b/>
        </w:rPr>
      </w:pPr>
      <w:r w:rsidRPr="006E093E">
        <w:rPr>
          <w:b/>
        </w:rPr>
        <w:t>Projekt badatelského archeologického výzkumu zpracuje archeologický ústav</w:t>
      </w:r>
      <w:r w:rsidR="002F6879" w:rsidRPr="006E093E">
        <w:rPr>
          <w:b/>
        </w:rPr>
        <w:t>, památkový ústav</w:t>
      </w:r>
      <w:r w:rsidRPr="006E093E">
        <w:rPr>
          <w:b/>
        </w:rPr>
        <w:t xml:space="preserve"> nebo archeologická osoba. Projekt obsahuje</w:t>
      </w:r>
    </w:p>
    <w:p w:rsidR="008B2F27" w:rsidRPr="006E093E" w:rsidRDefault="008B2F27" w:rsidP="008B2F27">
      <w:pPr>
        <w:jc w:val="both"/>
        <w:rPr>
          <w:b/>
        </w:rPr>
      </w:pPr>
    </w:p>
    <w:p w:rsidR="00D844DF" w:rsidRDefault="003D77CA" w:rsidP="006969B7">
      <w:pPr>
        <w:numPr>
          <w:ilvl w:val="0"/>
          <w:numId w:val="121"/>
        </w:numPr>
        <w:jc w:val="both"/>
        <w:rPr>
          <w:b/>
        </w:rPr>
      </w:pPr>
      <w:r>
        <w:rPr>
          <w:b/>
        </w:rPr>
        <w:t>označení osoby, která zpracovala projekt,</w:t>
      </w:r>
    </w:p>
    <w:p w:rsidR="00D747EA" w:rsidRPr="006E093E" w:rsidRDefault="00D747EA" w:rsidP="006969B7">
      <w:pPr>
        <w:numPr>
          <w:ilvl w:val="0"/>
          <w:numId w:val="121"/>
        </w:numPr>
        <w:jc w:val="both"/>
        <w:rPr>
          <w:b/>
        </w:rPr>
      </w:pPr>
      <w:r w:rsidRPr="006E093E">
        <w:rPr>
          <w:b/>
        </w:rPr>
        <w:t>vymezení vědeckých cílů archeologického výzkumu,</w:t>
      </w:r>
    </w:p>
    <w:p w:rsidR="00D747EA" w:rsidRPr="006E093E" w:rsidRDefault="00D747EA" w:rsidP="006969B7">
      <w:pPr>
        <w:numPr>
          <w:ilvl w:val="0"/>
          <w:numId w:val="121"/>
        </w:numPr>
        <w:jc w:val="both"/>
        <w:rPr>
          <w:b/>
        </w:rPr>
      </w:pPr>
      <w:r w:rsidRPr="006E093E">
        <w:rPr>
          <w:b/>
        </w:rPr>
        <w:t>odůvodnění vědecké potřeby provedení archeologického výzkumu za použití destruktivních metod,</w:t>
      </w:r>
    </w:p>
    <w:p w:rsidR="00D747EA" w:rsidRPr="008F5CB3" w:rsidRDefault="00D747EA" w:rsidP="006969B7">
      <w:pPr>
        <w:numPr>
          <w:ilvl w:val="0"/>
          <w:numId w:val="121"/>
        </w:numPr>
        <w:jc w:val="both"/>
        <w:rPr>
          <w:b/>
        </w:rPr>
      </w:pPr>
      <w:r w:rsidRPr="008F5CB3">
        <w:rPr>
          <w:b/>
        </w:rPr>
        <w:t>popis rozsahu předpokládaného archeologického výzkumu a zdůvodnění tohoto rozsahu,</w:t>
      </w:r>
    </w:p>
    <w:p w:rsidR="00D747EA" w:rsidRPr="008F5CB3" w:rsidRDefault="00D747EA" w:rsidP="006969B7">
      <w:pPr>
        <w:numPr>
          <w:ilvl w:val="0"/>
          <w:numId w:val="121"/>
        </w:numPr>
        <w:jc w:val="both"/>
        <w:rPr>
          <w:b/>
        </w:rPr>
      </w:pPr>
      <w:r w:rsidRPr="008F5CB3">
        <w:rPr>
          <w:b/>
        </w:rPr>
        <w:t>předpokládané metody terénní části archeologického výzkumu,</w:t>
      </w:r>
    </w:p>
    <w:p w:rsidR="00D747EA" w:rsidRPr="008F5CB3" w:rsidRDefault="00D747EA" w:rsidP="006969B7">
      <w:pPr>
        <w:numPr>
          <w:ilvl w:val="0"/>
          <w:numId w:val="121"/>
        </w:numPr>
        <w:jc w:val="both"/>
        <w:rPr>
          <w:b/>
        </w:rPr>
      </w:pPr>
      <w:r w:rsidRPr="008F5CB3">
        <w:rPr>
          <w:b/>
        </w:rPr>
        <w:t>popis způsobu evidence a dokumentace archeologických nálezů a vztahů mezi nimi,</w:t>
      </w:r>
    </w:p>
    <w:p w:rsidR="00D747EA" w:rsidRPr="008F5CB3" w:rsidRDefault="00D747EA" w:rsidP="006969B7">
      <w:pPr>
        <w:numPr>
          <w:ilvl w:val="0"/>
          <w:numId w:val="121"/>
        </w:numPr>
        <w:jc w:val="both"/>
        <w:rPr>
          <w:b/>
        </w:rPr>
      </w:pPr>
      <w:r w:rsidRPr="008F5CB3">
        <w:rPr>
          <w:b/>
        </w:rPr>
        <w:t>předpokládané personální zajištění archeologického výzkumu,</w:t>
      </w:r>
    </w:p>
    <w:p w:rsidR="00D747EA" w:rsidRPr="008F5CB3" w:rsidRDefault="00D747EA" w:rsidP="006969B7">
      <w:pPr>
        <w:numPr>
          <w:ilvl w:val="0"/>
          <w:numId w:val="121"/>
        </w:numPr>
        <w:jc w:val="both"/>
        <w:rPr>
          <w:b/>
        </w:rPr>
      </w:pPr>
      <w:r w:rsidRPr="008F5CB3">
        <w:rPr>
          <w:b/>
        </w:rPr>
        <w:t>předpokládané materiálně technické zajištění archeologického výzkumu,</w:t>
      </w:r>
    </w:p>
    <w:p w:rsidR="00D747EA" w:rsidRPr="008F5CB3" w:rsidRDefault="00D747EA" w:rsidP="006969B7">
      <w:pPr>
        <w:numPr>
          <w:ilvl w:val="0"/>
          <w:numId w:val="121"/>
        </w:numPr>
        <w:jc w:val="both"/>
        <w:rPr>
          <w:b/>
        </w:rPr>
      </w:pPr>
      <w:r w:rsidRPr="008F5CB3">
        <w:rPr>
          <w:b/>
        </w:rPr>
        <w:t>stanovení jednotkových nákladů dílčích činností v rámci archeologického výzkumu,</w:t>
      </w:r>
    </w:p>
    <w:p w:rsidR="00D747EA" w:rsidRPr="008F5CB3" w:rsidRDefault="00D747EA" w:rsidP="006969B7">
      <w:pPr>
        <w:numPr>
          <w:ilvl w:val="0"/>
          <w:numId w:val="121"/>
        </w:numPr>
        <w:jc w:val="both"/>
        <w:rPr>
          <w:b/>
        </w:rPr>
      </w:pPr>
      <w:r w:rsidRPr="008F5CB3">
        <w:rPr>
          <w:b/>
        </w:rPr>
        <w:t xml:space="preserve">vymezení předpokládaných souhrnných nákladů archeologického výzkumu, </w:t>
      </w:r>
    </w:p>
    <w:p w:rsidR="00D747EA" w:rsidRPr="008F5CB3" w:rsidRDefault="00D747EA" w:rsidP="006969B7">
      <w:pPr>
        <w:numPr>
          <w:ilvl w:val="0"/>
          <w:numId w:val="121"/>
        </w:numPr>
        <w:jc w:val="both"/>
        <w:rPr>
          <w:b/>
        </w:rPr>
      </w:pPr>
      <w:r w:rsidRPr="008F5CB3">
        <w:rPr>
          <w:b/>
        </w:rPr>
        <w:t xml:space="preserve">předpokládanou dobu </w:t>
      </w:r>
      <w:r>
        <w:rPr>
          <w:b/>
        </w:rPr>
        <w:t>trvání</w:t>
      </w:r>
      <w:r w:rsidRPr="008F5CB3">
        <w:rPr>
          <w:b/>
        </w:rPr>
        <w:t xml:space="preserve"> terénní části archeologického výzkumu,</w:t>
      </w:r>
    </w:p>
    <w:p w:rsidR="00D747EA" w:rsidRPr="008F5CB3" w:rsidRDefault="00D747EA" w:rsidP="006969B7">
      <w:pPr>
        <w:numPr>
          <w:ilvl w:val="0"/>
          <w:numId w:val="121"/>
        </w:numPr>
        <w:jc w:val="both"/>
        <w:rPr>
          <w:b/>
        </w:rPr>
      </w:pPr>
      <w:r w:rsidRPr="008F5CB3">
        <w:rPr>
          <w:b/>
        </w:rPr>
        <w:t>předpokládané dopady provádění archeologického výzkumu na práva vlastníka nemovitosti a práva dalších osob, které mají k dotčené nemovitosti věcná práva evidovaná v katastru nemovitostí,</w:t>
      </w:r>
    </w:p>
    <w:p w:rsidR="00D747EA" w:rsidRPr="008F5CB3" w:rsidRDefault="00D747EA" w:rsidP="006969B7">
      <w:pPr>
        <w:numPr>
          <w:ilvl w:val="0"/>
          <w:numId w:val="121"/>
        </w:numPr>
        <w:jc w:val="both"/>
        <w:rPr>
          <w:b/>
        </w:rPr>
      </w:pPr>
      <w:r w:rsidRPr="008F5CB3">
        <w:rPr>
          <w:b/>
        </w:rPr>
        <w:t>způsob naložení s výsledky výzkumu včetně návrhu prezentace případných archeologických nálezů,</w:t>
      </w:r>
    </w:p>
    <w:p w:rsidR="001B75A8" w:rsidRDefault="00D747EA" w:rsidP="006969B7">
      <w:pPr>
        <w:numPr>
          <w:ilvl w:val="0"/>
          <w:numId w:val="121"/>
        </w:numPr>
        <w:jc w:val="both"/>
        <w:rPr>
          <w:b/>
        </w:rPr>
      </w:pPr>
      <w:r w:rsidRPr="008F5CB3">
        <w:rPr>
          <w:b/>
        </w:rPr>
        <w:t xml:space="preserve">u </w:t>
      </w:r>
      <w:r w:rsidRPr="00D747EA">
        <w:rPr>
          <w:b/>
        </w:rPr>
        <w:t xml:space="preserve">archeologického výzkumu, u něhož si provedení terénní části vyžádá dobu delší než 1 rok, návrh </w:t>
      </w:r>
      <w:r w:rsidR="001F17C0">
        <w:rPr>
          <w:b/>
        </w:rPr>
        <w:t>lhůty</w:t>
      </w:r>
      <w:r w:rsidR="001F17C0" w:rsidRPr="00D747EA">
        <w:rPr>
          <w:b/>
        </w:rPr>
        <w:t xml:space="preserve"> </w:t>
      </w:r>
      <w:r w:rsidRPr="00D747EA">
        <w:rPr>
          <w:b/>
        </w:rPr>
        <w:t>pro odevzdání zprávy o průběhu výzkumu, o dosavadních zjištěních a naplňování vědeckých cílů výzkumu</w:t>
      </w:r>
      <w:r w:rsidRPr="00D747EA">
        <w:rPr>
          <w:b/>
          <w:szCs w:val="20"/>
        </w:rPr>
        <w:t xml:space="preserve"> (dále jen „průběžná zpráva“)</w:t>
      </w:r>
      <w:r w:rsidRPr="00D747EA">
        <w:rPr>
          <w:b/>
        </w:rPr>
        <w:t xml:space="preserve">, a to vždy nejpozději do 1 roku ode dne zahájení archeologického výzkumu nebo odevzdání předchozí </w:t>
      </w:r>
      <w:r w:rsidR="00106C87">
        <w:rPr>
          <w:b/>
        </w:rPr>
        <w:t xml:space="preserve">průběžné </w:t>
      </w:r>
      <w:r w:rsidRPr="00D747EA">
        <w:rPr>
          <w:b/>
        </w:rPr>
        <w:t>zprávy</w:t>
      </w:r>
      <w:r w:rsidR="001B75A8">
        <w:rPr>
          <w:b/>
        </w:rPr>
        <w:t>,</w:t>
      </w:r>
    </w:p>
    <w:p w:rsidR="00D747EA" w:rsidRPr="00D747EA" w:rsidRDefault="001B75A8" w:rsidP="006969B7">
      <w:pPr>
        <w:numPr>
          <w:ilvl w:val="0"/>
          <w:numId w:val="121"/>
        </w:numPr>
        <w:jc w:val="both"/>
        <w:rPr>
          <w:b/>
        </w:rPr>
      </w:pPr>
      <w:r>
        <w:rPr>
          <w:b/>
        </w:rPr>
        <w:t>jméno, popřípadě jména a příjmení fyzické osoby, která odpovídá za odbornost provedení archeologického výzkumu</w:t>
      </w:r>
      <w:r w:rsidR="00D747EA" w:rsidRPr="00D747EA">
        <w:rPr>
          <w:b/>
        </w:rPr>
        <w:t>.</w:t>
      </w:r>
    </w:p>
    <w:p w:rsidR="00C3121F" w:rsidRPr="00D747EA" w:rsidRDefault="00C3121F" w:rsidP="00C3121F">
      <w:pPr>
        <w:ind w:left="708"/>
        <w:jc w:val="both"/>
        <w:rPr>
          <w:b/>
        </w:rPr>
      </w:pPr>
    </w:p>
    <w:p w:rsidR="00D747EA" w:rsidRPr="00953EB6" w:rsidRDefault="008E7B0A" w:rsidP="006969B7">
      <w:pPr>
        <w:numPr>
          <w:ilvl w:val="0"/>
          <w:numId w:val="122"/>
        </w:numPr>
        <w:jc w:val="both"/>
        <w:rPr>
          <w:b/>
        </w:rPr>
      </w:pPr>
      <w:r>
        <w:rPr>
          <w:b/>
        </w:rPr>
        <w:t>P</w:t>
      </w:r>
      <w:r w:rsidR="00D747EA" w:rsidRPr="00D747EA">
        <w:rPr>
          <w:b/>
        </w:rPr>
        <w:t xml:space="preserve">odrobnosti o </w:t>
      </w:r>
      <w:r w:rsidR="00D747EA" w:rsidRPr="00953EB6">
        <w:rPr>
          <w:b/>
        </w:rPr>
        <w:t>obsahu projektu badatelského archeologického výzkumu</w:t>
      </w:r>
      <w:r w:rsidRPr="00953EB6">
        <w:rPr>
          <w:b/>
        </w:rPr>
        <w:t xml:space="preserve"> stanoví prováděcí právní předpis</w:t>
      </w:r>
      <w:r w:rsidR="00D747EA" w:rsidRPr="00953EB6">
        <w:rPr>
          <w:b/>
        </w:rPr>
        <w:t>.</w:t>
      </w:r>
    </w:p>
    <w:p w:rsidR="00D747EA" w:rsidRPr="00953EB6" w:rsidRDefault="00D747EA" w:rsidP="00F57AC1">
      <w:pPr>
        <w:pStyle w:val="Nadpis6"/>
      </w:pPr>
      <w:bookmarkStart w:id="408" w:name="_Toc392855601"/>
      <w:bookmarkStart w:id="409" w:name="_Toc413748478"/>
      <w:r w:rsidRPr="00953EB6">
        <w:t>§ ZZ + a02</w:t>
      </w:r>
      <w:bookmarkEnd w:id="408"/>
      <w:bookmarkEnd w:id="409"/>
    </w:p>
    <w:p w:rsidR="00537046" w:rsidRPr="00953EB6" w:rsidRDefault="00537046" w:rsidP="006969B7">
      <w:pPr>
        <w:numPr>
          <w:ilvl w:val="0"/>
          <w:numId w:val="189"/>
        </w:numPr>
        <w:spacing w:before="240"/>
        <w:jc w:val="both"/>
        <w:rPr>
          <w:b/>
        </w:rPr>
      </w:pPr>
      <w:r w:rsidRPr="00953EB6">
        <w:rPr>
          <w:b/>
        </w:rPr>
        <w:t xml:space="preserve">Při rozhodování o udělení povolení k provedení badatelského archeologického výzkumu si ministerstvo vyžádá stanovisko </w:t>
      </w:r>
      <w:r w:rsidR="002862B9" w:rsidRPr="00953EB6">
        <w:rPr>
          <w:b/>
        </w:rPr>
        <w:t>A</w:t>
      </w:r>
      <w:r w:rsidRPr="00953EB6">
        <w:rPr>
          <w:b/>
        </w:rPr>
        <w:t>rcheologické rady.</w:t>
      </w:r>
    </w:p>
    <w:p w:rsidR="00C3121F" w:rsidRPr="00953EB6" w:rsidRDefault="00C3121F" w:rsidP="00C3121F">
      <w:pPr>
        <w:jc w:val="both"/>
        <w:rPr>
          <w:b/>
        </w:rPr>
      </w:pPr>
    </w:p>
    <w:p w:rsidR="00537046" w:rsidRPr="00953EB6" w:rsidRDefault="00537046" w:rsidP="006969B7">
      <w:pPr>
        <w:numPr>
          <w:ilvl w:val="0"/>
          <w:numId w:val="189"/>
        </w:numPr>
        <w:jc w:val="both"/>
        <w:rPr>
          <w:b/>
        </w:rPr>
      </w:pPr>
      <w:r w:rsidRPr="00953EB6">
        <w:rPr>
          <w:b/>
        </w:rPr>
        <w:t>Povolení k provedení badatelského archeologického výzkumu pozbývá platnosti, jestliže výzkum nebyl zahájen do 3 let ode dne, kdy nabylo právní moci.</w:t>
      </w:r>
    </w:p>
    <w:p w:rsidR="00C3121F" w:rsidRPr="00953EB6" w:rsidRDefault="00C3121F" w:rsidP="00C3121F">
      <w:pPr>
        <w:jc w:val="both"/>
        <w:rPr>
          <w:b/>
        </w:rPr>
      </w:pPr>
    </w:p>
    <w:p w:rsidR="00537046" w:rsidRPr="00953EB6" w:rsidRDefault="00EE3594" w:rsidP="006969B7">
      <w:pPr>
        <w:numPr>
          <w:ilvl w:val="0"/>
          <w:numId w:val="189"/>
        </w:numPr>
        <w:jc w:val="both"/>
        <w:rPr>
          <w:b/>
        </w:rPr>
      </w:pPr>
      <w:r w:rsidRPr="00953EB6">
        <w:rPr>
          <w:b/>
        </w:rPr>
        <w:t>Ministerstvo zap</w:t>
      </w:r>
      <w:r w:rsidR="002862B9" w:rsidRPr="00953EB6">
        <w:rPr>
          <w:b/>
        </w:rPr>
        <w:t>isuje</w:t>
      </w:r>
      <w:r w:rsidRPr="00953EB6">
        <w:rPr>
          <w:b/>
        </w:rPr>
        <w:t xml:space="preserve"> údaj o povolení k provedení badatelského archeologického výzkumu do evidence zásahů, současně v</w:t>
      </w:r>
      <w:r w:rsidR="002862B9" w:rsidRPr="00953EB6">
        <w:rPr>
          <w:b/>
        </w:rPr>
        <w:t>k</w:t>
      </w:r>
      <w:r w:rsidRPr="00953EB6">
        <w:rPr>
          <w:b/>
        </w:rPr>
        <w:t>l</w:t>
      </w:r>
      <w:r w:rsidR="002862B9" w:rsidRPr="00953EB6">
        <w:rPr>
          <w:b/>
        </w:rPr>
        <w:t>ádá</w:t>
      </w:r>
      <w:r w:rsidRPr="00953EB6">
        <w:rPr>
          <w:b/>
        </w:rPr>
        <w:t xml:space="preserve"> do evidence zásahů projekt badatelského archeologického výzkumu</w:t>
      </w:r>
      <w:r w:rsidR="00537046" w:rsidRPr="00953EB6">
        <w:rPr>
          <w:b/>
        </w:rPr>
        <w:t>.</w:t>
      </w:r>
    </w:p>
    <w:p w:rsidR="00C3121F" w:rsidRPr="00953EB6" w:rsidRDefault="00C3121F" w:rsidP="00C3121F">
      <w:pPr>
        <w:jc w:val="both"/>
        <w:rPr>
          <w:b/>
        </w:rPr>
      </w:pPr>
    </w:p>
    <w:p w:rsidR="008F34B4" w:rsidRPr="00953EB6" w:rsidRDefault="00537046" w:rsidP="006969B7">
      <w:pPr>
        <w:numPr>
          <w:ilvl w:val="0"/>
          <w:numId w:val="189"/>
        </w:numPr>
        <w:jc w:val="both"/>
        <w:rPr>
          <w:b/>
        </w:rPr>
      </w:pPr>
      <w:r w:rsidRPr="00953EB6">
        <w:rPr>
          <w:b/>
        </w:rPr>
        <w:t xml:space="preserve">Archeologický ústav nebo archeologická osoba oznámí zahájení badatelského archeologického výzkumu ve lhůtě 5 dnů ode dne jeho zahájení památkovému ústavu. </w:t>
      </w:r>
    </w:p>
    <w:p w:rsidR="008F34B4" w:rsidRPr="00953EB6" w:rsidRDefault="008F34B4" w:rsidP="008F34B4">
      <w:pPr>
        <w:jc w:val="both"/>
        <w:rPr>
          <w:b/>
        </w:rPr>
      </w:pPr>
    </w:p>
    <w:p w:rsidR="008F34B4" w:rsidRPr="00953EB6" w:rsidRDefault="008F34B4" w:rsidP="006969B7">
      <w:pPr>
        <w:numPr>
          <w:ilvl w:val="0"/>
          <w:numId w:val="189"/>
        </w:numPr>
        <w:jc w:val="both"/>
        <w:rPr>
          <w:b/>
        </w:rPr>
      </w:pPr>
      <w:r w:rsidRPr="00953EB6">
        <w:rPr>
          <w:b/>
        </w:rPr>
        <w:t>Památkový ústav zap</w:t>
      </w:r>
      <w:r w:rsidR="002862B9" w:rsidRPr="00953EB6">
        <w:rPr>
          <w:b/>
        </w:rPr>
        <w:t>isuje</w:t>
      </w:r>
      <w:r w:rsidRPr="00953EB6">
        <w:rPr>
          <w:b/>
        </w:rPr>
        <w:t xml:space="preserve"> do evidence zásahů údaj o zahájení badatelského archeologického výzkumu</w:t>
      </w:r>
      <w:r w:rsidR="004C5CFF" w:rsidRPr="00953EB6">
        <w:rPr>
          <w:b/>
        </w:rPr>
        <w:t>.</w:t>
      </w:r>
    </w:p>
    <w:p w:rsidR="00EE3594" w:rsidRPr="00953EB6" w:rsidRDefault="00EE3594" w:rsidP="00F57AC1">
      <w:pPr>
        <w:pStyle w:val="Nadpis6"/>
      </w:pPr>
      <w:bookmarkStart w:id="410" w:name="_Toc392855602"/>
      <w:bookmarkStart w:id="411" w:name="_Toc413748479"/>
      <w:r w:rsidRPr="00953EB6">
        <w:t>§ ZZ + a03</w:t>
      </w:r>
      <w:bookmarkEnd w:id="410"/>
      <w:bookmarkEnd w:id="411"/>
    </w:p>
    <w:p w:rsidR="00EE3594" w:rsidRPr="00953EB6" w:rsidRDefault="00EE3594" w:rsidP="005E2900">
      <w:pPr>
        <w:spacing w:before="240"/>
        <w:jc w:val="both"/>
        <w:rPr>
          <w:b/>
        </w:rPr>
      </w:pPr>
      <w:r w:rsidRPr="00953EB6">
        <w:rPr>
          <w:b/>
        </w:rPr>
        <w:t>Ministerstvo na žádost archeologického</w:t>
      </w:r>
      <w:r w:rsidRPr="006E093E">
        <w:rPr>
          <w:b/>
        </w:rPr>
        <w:t xml:space="preserve"> ústavu</w:t>
      </w:r>
      <w:r w:rsidR="008F34B4" w:rsidRPr="006E093E">
        <w:rPr>
          <w:b/>
        </w:rPr>
        <w:t>, památkového ústavu</w:t>
      </w:r>
      <w:r w:rsidRPr="006E093E">
        <w:rPr>
          <w:b/>
        </w:rPr>
        <w:t xml:space="preserve"> nebo archeologické osoby může rozhodnout o změně povolení </w:t>
      </w:r>
      <w:r w:rsidR="00A420BE">
        <w:rPr>
          <w:b/>
        </w:rPr>
        <w:t xml:space="preserve">k provedení </w:t>
      </w:r>
      <w:r w:rsidRPr="006E093E">
        <w:rPr>
          <w:b/>
        </w:rPr>
        <w:t>badatelského archeologického</w:t>
      </w:r>
      <w:r w:rsidRPr="001C1F63">
        <w:rPr>
          <w:b/>
        </w:rPr>
        <w:t xml:space="preserve"> výzkumu, pokud se nepotvrdily předpoklady obsažené v projektu badatelského archeologického výzkumu; ustanovení </w:t>
      </w:r>
      <w:r w:rsidRPr="001C1F63">
        <w:rPr>
          <w:b/>
          <w:highlight w:val="green"/>
        </w:rPr>
        <w:t>§ ZZ + 02</w:t>
      </w:r>
      <w:r w:rsidR="001C1F63" w:rsidRPr="001C1F63">
        <w:rPr>
          <w:b/>
          <w:highlight w:val="green"/>
        </w:rPr>
        <w:t xml:space="preserve"> a § ZZ + a02</w:t>
      </w:r>
      <w:r w:rsidR="008239A9">
        <w:rPr>
          <w:b/>
        </w:rPr>
        <w:t xml:space="preserve"> </w:t>
      </w:r>
      <w:r w:rsidRPr="001C1F63">
        <w:rPr>
          <w:b/>
        </w:rPr>
        <w:t xml:space="preserve">se </w:t>
      </w:r>
      <w:r w:rsidRPr="00953EB6">
        <w:rPr>
          <w:b/>
        </w:rPr>
        <w:t>použijí obdobně.</w:t>
      </w:r>
    </w:p>
    <w:p w:rsidR="00537046" w:rsidRPr="00953EB6" w:rsidRDefault="00537046" w:rsidP="00F57AC1">
      <w:pPr>
        <w:pStyle w:val="Nadpis6"/>
      </w:pPr>
      <w:bookmarkStart w:id="412" w:name="_Toc361988821"/>
      <w:bookmarkStart w:id="413" w:name="_Toc382218196"/>
      <w:bookmarkStart w:id="414" w:name="_Toc392855603"/>
      <w:bookmarkStart w:id="415" w:name="_Toc413748480"/>
      <w:r w:rsidRPr="00953EB6">
        <w:t>§ ZZ + 03</w:t>
      </w:r>
      <w:bookmarkEnd w:id="412"/>
      <w:bookmarkEnd w:id="413"/>
      <w:bookmarkEnd w:id="414"/>
      <w:bookmarkEnd w:id="415"/>
    </w:p>
    <w:p w:rsidR="00537046" w:rsidRPr="00953EB6" w:rsidRDefault="00537046" w:rsidP="005E2900">
      <w:pPr>
        <w:pStyle w:val="Nadpis7"/>
      </w:pPr>
      <w:bookmarkStart w:id="416" w:name="_Toc361988822"/>
      <w:bookmarkStart w:id="417" w:name="_Toc382218197"/>
      <w:bookmarkStart w:id="418" w:name="_Toc392855604"/>
      <w:bookmarkStart w:id="419" w:name="_Toc413748481"/>
      <w:r w:rsidRPr="00953EB6">
        <w:t>Provádění badatelského archeologického výzkumu</w:t>
      </w:r>
      <w:bookmarkEnd w:id="416"/>
      <w:bookmarkEnd w:id="417"/>
      <w:bookmarkEnd w:id="418"/>
      <w:bookmarkEnd w:id="419"/>
    </w:p>
    <w:p w:rsidR="00537046" w:rsidRPr="00953EB6" w:rsidRDefault="00537046" w:rsidP="006969B7">
      <w:pPr>
        <w:numPr>
          <w:ilvl w:val="0"/>
          <w:numId w:val="123"/>
        </w:numPr>
        <w:jc w:val="both"/>
        <w:rPr>
          <w:b/>
        </w:rPr>
      </w:pPr>
      <w:r w:rsidRPr="00953EB6">
        <w:rPr>
          <w:b/>
        </w:rPr>
        <w:t>Archeologický ústav</w:t>
      </w:r>
      <w:r w:rsidR="009743FE" w:rsidRPr="00953EB6">
        <w:rPr>
          <w:b/>
        </w:rPr>
        <w:t>, památkový ústav</w:t>
      </w:r>
      <w:r w:rsidRPr="00953EB6">
        <w:rPr>
          <w:b/>
        </w:rPr>
        <w:t xml:space="preserve"> nebo archeologická osoba jsou povinny zaslat ministerstvu ve lhůtách, které vyplývají z projektu badatelského archeologického výzkumu nebo z povolení k jeho provedení, průběžnou zprávu. Pokud </w:t>
      </w:r>
      <w:r w:rsidR="00063788" w:rsidRPr="00953EB6">
        <w:rPr>
          <w:b/>
        </w:rPr>
        <w:t xml:space="preserve">nemá průběžná </w:t>
      </w:r>
      <w:r w:rsidRPr="00953EB6">
        <w:rPr>
          <w:b/>
        </w:rPr>
        <w:t xml:space="preserve">zpráva obsahové náležitosti, které vyplývají z projektu </w:t>
      </w:r>
      <w:r w:rsidR="00063788" w:rsidRPr="00953EB6">
        <w:rPr>
          <w:b/>
        </w:rPr>
        <w:t xml:space="preserve">badatelského archeologického výzkumu </w:t>
      </w:r>
      <w:r w:rsidRPr="00953EB6">
        <w:rPr>
          <w:b/>
        </w:rPr>
        <w:t>nebo z povolení k jeho provedení, vyzve ministerstvo archeologický ústav</w:t>
      </w:r>
      <w:r w:rsidR="009743FE" w:rsidRPr="00953EB6">
        <w:rPr>
          <w:b/>
        </w:rPr>
        <w:t>, památkový ústav</w:t>
      </w:r>
      <w:r w:rsidRPr="00953EB6">
        <w:rPr>
          <w:b/>
        </w:rPr>
        <w:t xml:space="preserve"> nebo archeologickou osobu, aby odstranily nedostatky </w:t>
      </w:r>
      <w:r w:rsidR="00063788" w:rsidRPr="00953EB6">
        <w:rPr>
          <w:b/>
        </w:rPr>
        <w:t xml:space="preserve">průběžné </w:t>
      </w:r>
      <w:r w:rsidRPr="00953EB6">
        <w:rPr>
          <w:b/>
        </w:rPr>
        <w:t>zprávy, a stanoví přiměřenou lhůtu pro jejich odstranění.</w:t>
      </w:r>
    </w:p>
    <w:p w:rsidR="00C3121F" w:rsidRPr="00953EB6" w:rsidRDefault="00C3121F" w:rsidP="00C3121F">
      <w:pPr>
        <w:jc w:val="both"/>
        <w:rPr>
          <w:b/>
        </w:rPr>
      </w:pPr>
    </w:p>
    <w:p w:rsidR="00537046" w:rsidRPr="006E093E" w:rsidRDefault="00537046" w:rsidP="006969B7">
      <w:pPr>
        <w:numPr>
          <w:ilvl w:val="0"/>
          <w:numId w:val="123"/>
        </w:numPr>
        <w:jc w:val="both"/>
        <w:rPr>
          <w:b/>
        </w:rPr>
      </w:pPr>
      <w:r w:rsidRPr="00953EB6">
        <w:rPr>
          <w:b/>
        </w:rPr>
        <w:t>Ministerstvo může rozhodnout o pozastavení</w:t>
      </w:r>
      <w:r w:rsidR="00063788" w:rsidRPr="00953EB6">
        <w:rPr>
          <w:b/>
        </w:rPr>
        <w:t xml:space="preserve"> provádění</w:t>
      </w:r>
      <w:r w:rsidRPr="00953EB6">
        <w:rPr>
          <w:b/>
        </w:rPr>
        <w:t xml:space="preserve"> badatelského</w:t>
      </w:r>
      <w:r w:rsidRPr="006E093E">
        <w:rPr>
          <w:b/>
        </w:rPr>
        <w:t xml:space="preserve"> archeologického výzkumu, jestliže archeologický ústav</w:t>
      </w:r>
      <w:r w:rsidR="009743FE" w:rsidRPr="006E093E">
        <w:rPr>
          <w:b/>
        </w:rPr>
        <w:t>, památkový ústav</w:t>
      </w:r>
      <w:r w:rsidRPr="006E093E">
        <w:rPr>
          <w:b/>
        </w:rPr>
        <w:t xml:space="preserve"> nebo archeologická osoba</w:t>
      </w:r>
    </w:p>
    <w:p w:rsidR="00C3121F" w:rsidRPr="001C1F63" w:rsidRDefault="00C3121F" w:rsidP="00C3121F">
      <w:pPr>
        <w:jc w:val="both"/>
        <w:rPr>
          <w:b/>
        </w:rPr>
      </w:pPr>
    </w:p>
    <w:p w:rsidR="00537046" w:rsidRPr="009B0CA3" w:rsidRDefault="00063788" w:rsidP="006969B7">
      <w:pPr>
        <w:numPr>
          <w:ilvl w:val="0"/>
          <w:numId w:val="124"/>
        </w:numPr>
        <w:jc w:val="both"/>
        <w:rPr>
          <w:b/>
        </w:rPr>
      </w:pPr>
      <w:r w:rsidRPr="001C1F63">
        <w:rPr>
          <w:b/>
        </w:rPr>
        <w:t>neodevzdaly</w:t>
      </w:r>
      <w:r w:rsidR="008239A9">
        <w:rPr>
          <w:b/>
        </w:rPr>
        <w:t xml:space="preserve"> </w:t>
      </w:r>
      <w:r w:rsidRPr="001C1F63">
        <w:rPr>
          <w:b/>
        </w:rPr>
        <w:t>průběžnou zprávu</w:t>
      </w:r>
      <w:r w:rsidR="00537046" w:rsidRPr="001C1F63">
        <w:rPr>
          <w:b/>
        </w:rPr>
        <w:t xml:space="preserve"> p</w:t>
      </w:r>
      <w:r w:rsidR="00537046" w:rsidRPr="009B0CA3">
        <w:rPr>
          <w:b/>
        </w:rPr>
        <w:t xml:space="preserve">odle </w:t>
      </w:r>
      <w:r w:rsidR="00537046" w:rsidRPr="00BC232D">
        <w:rPr>
          <w:b/>
          <w:highlight w:val="green"/>
        </w:rPr>
        <w:t>odstavce 1</w:t>
      </w:r>
      <w:r w:rsidR="00537046" w:rsidRPr="009B0CA3">
        <w:rPr>
          <w:b/>
        </w:rPr>
        <w:t>, a to na dobu nejvýše 3 měsíců,</w:t>
      </w:r>
    </w:p>
    <w:p w:rsidR="00537046" w:rsidRDefault="00537046" w:rsidP="006969B7">
      <w:pPr>
        <w:numPr>
          <w:ilvl w:val="0"/>
          <w:numId w:val="124"/>
        </w:numPr>
        <w:jc w:val="both"/>
        <w:rPr>
          <w:b/>
        </w:rPr>
      </w:pPr>
      <w:r w:rsidRPr="009B0CA3">
        <w:rPr>
          <w:b/>
        </w:rPr>
        <w:t xml:space="preserve">byly vyzvány k odstranění </w:t>
      </w:r>
      <w:r w:rsidRPr="001C1F63">
        <w:rPr>
          <w:b/>
        </w:rPr>
        <w:t xml:space="preserve">nedostatků </w:t>
      </w:r>
      <w:r w:rsidR="00063788" w:rsidRPr="001C1F63">
        <w:rPr>
          <w:b/>
        </w:rPr>
        <w:t xml:space="preserve">průběžné </w:t>
      </w:r>
      <w:r w:rsidRPr="001C1F63">
        <w:rPr>
          <w:b/>
        </w:rPr>
        <w:t>zprávy</w:t>
      </w:r>
      <w:r w:rsidRPr="009B0CA3">
        <w:rPr>
          <w:b/>
        </w:rPr>
        <w:t xml:space="preserve">, a to v souladu se lhůtou stanovenou podle </w:t>
      </w:r>
      <w:r w:rsidRPr="00063788">
        <w:rPr>
          <w:b/>
          <w:highlight w:val="green"/>
        </w:rPr>
        <w:t>odstavce 1</w:t>
      </w:r>
      <w:r w:rsidRPr="009B0CA3">
        <w:rPr>
          <w:b/>
        </w:rPr>
        <w:t>.</w:t>
      </w:r>
    </w:p>
    <w:p w:rsidR="00C3121F" w:rsidRDefault="00C3121F" w:rsidP="00C3121F">
      <w:pPr>
        <w:ind w:left="708"/>
        <w:jc w:val="both"/>
        <w:rPr>
          <w:b/>
        </w:rPr>
      </w:pPr>
    </w:p>
    <w:p w:rsidR="00EA3059" w:rsidRPr="00953EB6" w:rsidRDefault="00EA3059" w:rsidP="006969B7">
      <w:pPr>
        <w:numPr>
          <w:ilvl w:val="0"/>
          <w:numId w:val="123"/>
        </w:numPr>
        <w:jc w:val="both"/>
        <w:rPr>
          <w:b/>
        </w:rPr>
      </w:pPr>
      <w:r w:rsidRPr="00953EB6">
        <w:rPr>
          <w:b/>
        </w:rPr>
        <w:t>Archeologický ústav</w:t>
      </w:r>
      <w:r w:rsidR="009743FE" w:rsidRPr="00953EB6">
        <w:rPr>
          <w:b/>
        </w:rPr>
        <w:t>, památkový ústav</w:t>
      </w:r>
      <w:r w:rsidRPr="00953EB6">
        <w:rPr>
          <w:b/>
        </w:rPr>
        <w:t xml:space="preserve"> nebo archeologická osoba m</w:t>
      </w:r>
      <w:r w:rsidR="006E093E" w:rsidRPr="00953EB6">
        <w:rPr>
          <w:b/>
        </w:rPr>
        <w:t>ohou</w:t>
      </w:r>
      <w:r w:rsidRPr="00953EB6">
        <w:rPr>
          <w:b/>
        </w:rPr>
        <w:t xml:space="preserve"> pokračovat v provádění badatelského archeologického výzkumu, jestliže ministerstvo písemně potvrdí, že byly odstraněny důvody, pro které bylo provádění tohoto výzkumu pozastaveno. Archeologický ústav nebo archeologická osoba oznámí pokračování v provádění badatelského archeologického výzkumu do 5 dnů ode dne jeho opětovného zahájení památkovému ústavu.</w:t>
      </w:r>
    </w:p>
    <w:p w:rsidR="00C3121F" w:rsidRPr="00953EB6" w:rsidRDefault="00C3121F" w:rsidP="00C3121F">
      <w:pPr>
        <w:jc w:val="both"/>
        <w:rPr>
          <w:b/>
        </w:rPr>
      </w:pPr>
    </w:p>
    <w:p w:rsidR="00615734" w:rsidRPr="00953EB6" w:rsidRDefault="00615734" w:rsidP="006969B7">
      <w:pPr>
        <w:numPr>
          <w:ilvl w:val="0"/>
          <w:numId w:val="123"/>
        </w:numPr>
        <w:jc w:val="both"/>
        <w:rPr>
          <w:b/>
        </w:rPr>
      </w:pPr>
      <w:r w:rsidRPr="00953EB6">
        <w:rPr>
          <w:b/>
        </w:rPr>
        <w:lastRenderedPageBreak/>
        <w:t xml:space="preserve">Archeologický ústav nebo archeologická osoba jsou povinny do 5 dnů ode dne ukončení terénní </w:t>
      </w:r>
      <w:r w:rsidR="007C239F" w:rsidRPr="00953EB6">
        <w:rPr>
          <w:b/>
        </w:rPr>
        <w:t>části</w:t>
      </w:r>
      <w:r w:rsidRPr="00953EB6">
        <w:rPr>
          <w:b/>
        </w:rPr>
        <w:t xml:space="preserve"> badatelského archeologického výzkumu oznámit tuto skutečnost památkovému ústavu.</w:t>
      </w:r>
    </w:p>
    <w:p w:rsidR="00C3121F" w:rsidRPr="00953EB6" w:rsidRDefault="00C3121F" w:rsidP="00C3121F">
      <w:pPr>
        <w:jc w:val="both"/>
        <w:rPr>
          <w:b/>
        </w:rPr>
      </w:pPr>
    </w:p>
    <w:p w:rsidR="00EA3059" w:rsidRPr="00953EB6" w:rsidRDefault="00EA3059" w:rsidP="006969B7">
      <w:pPr>
        <w:numPr>
          <w:ilvl w:val="0"/>
          <w:numId w:val="123"/>
        </w:numPr>
        <w:jc w:val="both"/>
        <w:rPr>
          <w:b/>
        </w:rPr>
      </w:pPr>
      <w:r w:rsidRPr="00953EB6">
        <w:rPr>
          <w:b/>
        </w:rPr>
        <w:t>Ministerstvo</w:t>
      </w:r>
    </w:p>
    <w:p w:rsidR="00C3121F" w:rsidRPr="00953EB6" w:rsidRDefault="00C3121F" w:rsidP="00C3121F">
      <w:pPr>
        <w:jc w:val="both"/>
        <w:rPr>
          <w:b/>
        </w:rPr>
      </w:pPr>
    </w:p>
    <w:p w:rsidR="00EA3059" w:rsidRPr="001C1F63" w:rsidRDefault="0013565B" w:rsidP="006969B7">
      <w:pPr>
        <w:numPr>
          <w:ilvl w:val="0"/>
          <w:numId w:val="186"/>
        </w:numPr>
        <w:jc w:val="both"/>
        <w:rPr>
          <w:b/>
        </w:rPr>
      </w:pPr>
      <w:r w:rsidRPr="00953EB6">
        <w:rPr>
          <w:b/>
        </w:rPr>
        <w:t>vkládá</w:t>
      </w:r>
      <w:r w:rsidR="00EA3059" w:rsidRPr="00953EB6">
        <w:rPr>
          <w:b/>
        </w:rPr>
        <w:t xml:space="preserve"> do evidence zásahů průběžnou zprávu o provádění badatelského archeologického výzku</w:t>
      </w:r>
      <w:r w:rsidR="00EA3059" w:rsidRPr="001C1F63">
        <w:rPr>
          <w:b/>
        </w:rPr>
        <w:t>mu,</w:t>
      </w:r>
    </w:p>
    <w:p w:rsidR="00EA3059" w:rsidRPr="001C1F63" w:rsidRDefault="00EA3059" w:rsidP="006969B7">
      <w:pPr>
        <w:numPr>
          <w:ilvl w:val="0"/>
          <w:numId w:val="186"/>
        </w:numPr>
        <w:jc w:val="both"/>
        <w:rPr>
          <w:b/>
        </w:rPr>
      </w:pPr>
      <w:r w:rsidRPr="001C1F63">
        <w:rPr>
          <w:b/>
        </w:rPr>
        <w:t>zap</w:t>
      </w:r>
      <w:r w:rsidR="0013565B">
        <w:rPr>
          <w:b/>
        </w:rPr>
        <w:t>isuje</w:t>
      </w:r>
      <w:r w:rsidRPr="001C1F63">
        <w:rPr>
          <w:b/>
        </w:rPr>
        <w:t xml:space="preserve"> do evidence zásahů údaje o pozastavení provádění badatelského archeologického výzkumu, o vydání potvrzení o odstranění nedostatků podle </w:t>
      </w:r>
      <w:r w:rsidRPr="001C1F63">
        <w:rPr>
          <w:b/>
          <w:highlight w:val="green"/>
        </w:rPr>
        <w:t>odstavce 3</w:t>
      </w:r>
      <w:r w:rsidRPr="001C1F63">
        <w:rPr>
          <w:b/>
        </w:rPr>
        <w:t>.</w:t>
      </w:r>
    </w:p>
    <w:p w:rsidR="00C3121F" w:rsidRPr="001C1F63" w:rsidRDefault="00C3121F" w:rsidP="00C3121F">
      <w:pPr>
        <w:jc w:val="both"/>
        <w:rPr>
          <w:b/>
        </w:rPr>
      </w:pPr>
    </w:p>
    <w:p w:rsidR="009743FE" w:rsidRPr="009743FE" w:rsidRDefault="009743FE" w:rsidP="006969B7">
      <w:pPr>
        <w:numPr>
          <w:ilvl w:val="0"/>
          <w:numId w:val="189"/>
        </w:numPr>
        <w:jc w:val="both"/>
        <w:rPr>
          <w:b/>
        </w:rPr>
      </w:pPr>
      <w:r w:rsidRPr="009743FE">
        <w:rPr>
          <w:b/>
        </w:rPr>
        <w:t>Památkový ústav zap</w:t>
      </w:r>
      <w:r w:rsidR="0013565B">
        <w:rPr>
          <w:b/>
        </w:rPr>
        <w:t>isuje</w:t>
      </w:r>
      <w:r w:rsidRPr="009743FE">
        <w:rPr>
          <w:b/>
        </w:rPr>
        <w:t xml:space="preserve"> do evidence zásahů údaj o </w:t>
      </w:r>
    </w:p>
    <w:p w:rsidR="009743FE" w:rsidRPr="009743FE" w:rsidRDefault="009743FE" w:rsidP="009743FE">
      <w:pPr>
        <w:jc w:val="both"/>
        <w:rPr>
          <w:b/>
        </w:rPr>
      </w:pPr>
    </w:p>
    <w:p w:rsidR="009743FE" w:rsidRPr="00FE30CA" w:rsidRDefault="009743FE" w:rsidP="006969B7">
      <w:pPr>
        <w:numPr>
          <w:ilvl w:val="0"/>
          <w:numId w:val="201"/>
        </w:numPr>
        <w:jc w:val="both"/>
        <w:rPr>
          <w:b/>
        </w:rPr>
      </w:pPr>
      <w:r w:rsidRPr="00FE30CA">
        <w:rPr>
          <w:b/>
        </w:rPr>
        <w:t>pokračování provádění badatelského archeologického výzkumu</w:t>
      </w:r>
      <w:r w:rsidR="00FE30CA" w:rsidRPr="00FE30CA">
        <w:rPr>
          <w:b/>
        </w:rPr>
        <w:t>,</w:t>
      </w:r>
    </w:p>
    <w:p w:rsidR="009743FE" w:rsidRPr="00FE30CA" w:rsidRDefault="009743FE" w:rsidP="006969B7">
      <w:pPr>
        <w:numPr>
          <w:ilvl w:val="0"/>
          <w:numId w:val="201"/>
        </w:numPr>
        <w:jc w:val="both"/>
        <w:rPr>
          <w:b/>
        </w:rPr>
      </w:pPr>
      <w:r w:rsidRPr="00FE30CA">
        <w:rPr>
          <w:b/>
        </w:rPr>
        <w:t>ukončení terénní části bada</w:t>
      </w:r>
      <w:r w:rsidR="00FE30CA" w:rsidRPr="00FE30CA">
        <w:rPr>
          <w:b/>
        </w:rPr>
        <w:t>telského archeologického výzkum.</w:t>
      </w:r>
    </w:p>
    <w:p w:rsidR="00063788" w:rsidRPr="001C1F63" w:rsidRDefault="00063788" w:rsidP="00F57AC1">
      <w:pPr>
        <w:pStyle w:val="Nadpis6"/>
      </w:pPr>
      <w:bookmarkStart w:id="420" w:name="_Toc392855605"/>
      <w:bookmarkStart w:id="421" w:name="_Toc413748482"/>
      <w:r w:rsidRPr="001C1F63">
        <w:t xml:space="preserve">§ ZZ + </w:t>
      </w:r>
      <w:r w:rsidRPr="005E2900">
        <w:t>b03</w:t>
      </w:r>
      <w:bookmarkEnd w:id="420"/>
      <w:bookmarkEnd w:id="421"/>
    </w:p>
    <w:p w:rsidR="00537046" w:rsidRPr="009B0CA3" w:rsidRDefault="00537046" w:rsidP="006969B7">
      <w:pPr>
        <w:numPr>
          <w:ilvl w:val="0"/>
          <w:numId w:val="30"/>
        </w:numPr>
        <w:spacing w:before="240"/>
        <w:jc w:val="both"/>
        <w:rPr>
          <w:b/>
        </w:rPr>
      </w:pPr>
      <w:r w:rsidRPr="009B0CA3">
        <w:rPr>
          <w:b/>
        </w:rPr>
        <w:t>Ministerstvo zruší povolení k provedení badatelského archeologického výzkumu, jestliže</w:t>
      </w:r>
    </w:p>
    <w:p w:rsidR="00C3121F" w:rsidRPr="009B0CA3" w:rsidRDefault="00C3121F" w:rsidP="00C3121F">
      <w:pPr>
        <w:jc w:val="both"/>
        <w:rPr>
          <w:b/>
        </w:rPr>
      </w:pPr>
    </w:p>
    <w:p w:rsidR="00537046" w:rsidRPr="009B0CA3" w:rsidRDefault="00537046" w:rsidP="006969B7">
      <w:pPr>
        <w:numPr>
          <w:ilvl w:val="0"/>
          <w:numId w:val="185"/>
        </w:numPr>
        <w:tabs>
          <w:tab w:val="clear" w:pos="360"/>
          <w:tab w:val="num" w:pos="1080"/>
        </w:tabs>
        <w:ind w:left="1080"/>
        <w:jc w:val="both"/>
        <w:rPr>
          <w:b/>
        </w:rPr>
      </w:pPr>
      <w:r w:rsidRPr="009B0CA3">
        <w:rPr>
          <w:b/>
        </w:rPr>
        <w:t xml:space="preserve">marně uplynula lhůta stanovená v rozhodnutí vydaném </w:t>
      </w:r>
      <w:r w:rsidRPr="00411D6F">
        <w:rPr>
          <w:b/>
        </w:rPr>
        <w:t xml:space="preserve">podle </w:t>
      </w:r>
      <w:r w:rsidR="009727DC" w:rsidRPr="009727DC">
        <w:rPr>
          <w:b/>
          <w:highlight w:val="green"/>
        </w:rPr>
        <w:t xml:space="preserve">§ ZZ + 03 </w:t>
      </w:r>
      <w:r w:rsidRPr="009727DC">
        <w:rPr>
          <w:b/>
          <w:highlight w:val="green"/>
        </w:rPr>
        <w:t>odst</w:t>
      </w:r>
      <w:r w:rsidR="009727DC" w:rsidRPr="009727DC">
        <w:rPr>
          <w:b/>
          <w:highlight w:val="green"/>
        </w:rPr>
        <w:t>.</w:t>
      </w:r>
      <w:r w:rsidRPr="009727DC">
        <w:rPr>
          <w:b/>
          <w:highlight w:val="green"/>
        </w:rPr>
        <w:t xml:space="preserve"> 3</w:t>
      </w:r>
      <w:r w:rsidRPr="009B0CA3">
        <w:rPr>
          <w:b/>
        </w:rPr>
        <w:t xml:space="preserve">, nebo </w:t>
      </w:r>
    </w:p>
    <w:p w:rsidR="00537046" w:rsidRPr="009B0CA3" w:rsidRDefault="00537046" w:rsidP="006969B7">
      <w:pPr>
        <w:numPr>
          <w:ilvl w:val="0"/>
          <w:numId w:val="185"/>
        </w:numPr>
        <w:tabs>
          <w:tab w:val="clear" w:pos="360"/>
          <w:tab w:val="num" w:pos="1080"/>
        </w:tabs>
        <w:ind w:left="1080"/>
        <w:jc w:val="both"/>
        <w:rPr>
          <w:b/>
        </w:rPr>
      </w:pPr>
      <w:r w:rsidRPr="009B0CA3">
        <w:rPr>
          <w:b/>
        </w:rPr>
        <w:t xml:space="preserve">nebyly potvrzeny předpoklady, obsažené v projektu badatelského archeologického výzkumu, a ministerstvo neshledalo důvod ke změně projektu podle </w:t>
      </w:r>
      <w:r w:rsidRPr="00615734">
        <w:rPr>
          <w:b/>
          <w:highlight w:val="green"/>
        </w:rPr>
        <w:t xml:space="preserve">§ ZZ + </w:t>
      </w:r>
      <w:r w:rsidR="009727DC">
        <w:rPr>
          <w:b/>
          <w:highlight w:val="green"/>
        </w:rPr>
        <w:t>a</w:t>
      </w:r>
      <w:r w:rsidRPr="00615734">
        <w:rPr>
          <w:b/>
          <w:highlight w:val="green"/>
        </w:rPr>
        <w:t>0</w:t>
      </w:r>
      <w:r w:rsidR="009727DC">
        <w:rPr>
          <w:b/>
          <w:highlight w:val="green"/>
        </w:rPr>
        <w:t>3</w:t>
      </w:r>
      <w:r w:rsidRPr="00615734">
        <w:rPr>
          <w:b/>
          <w:highlight w:val="green"/>
        </w:rPr>
        <w:t>.</w:t>
      </w:r>
    </w:p>
    <w:p w:rsidR="00C3121F" w:rsidRPr="009B0CA3" w:rsidRDefault="00C3121F" w:rsidP="00AD537F">
      <w:pPr>
        <w:tabs>
          <w:tab w:val="left" w:pos="993"/>
        </w:tabs>
        <w:jc w:val="both"/>
        <w:rPr>
          <w:b/>
        </w:rPr>
      </w:pPr>
    </w:p>
    <w:p w:rsidR="00537046" w:rsidRPr="009F66A3" w:rsidRDefault="00537046" w:rsidP="006969B7">
      <w:pPr>
        <w:numPr>
          <w:ilvl w:val="0"/>
          <w:numId w:val="30"/>
        </w:numPr>
        <w:jc w:val="both"/>
        <w:rPr>
          <w:b/>
        </w:rPr>
      </w:pPr>
      <w:r w:rsidRPr="00832E86">
        <w:rPr>
          <w:b/>
        </w:rPr>
        <w:t>Údaj o zrušení povolení k provedení badatelského archeologického výzkumu zapisuje do evidence zásahů ministerstvo</w:t>
      </w:r>
      <w:r w:rsidRPr="009B0CA3">
        <w:rPr>
          <w:b/>
        </w:rPr>
        <w:t>.</w:t>
      </w:r>
    </w:p>
    <w:p w:rsidR="00723D63" w:rsidRDefault="00723D63" w:rsidP="005525CF">
      <w:pPr>
        <w:pStyle w:val="Nadpis3"/>
      </w:pPr>
      <w:bookmarkStart w:id="422" w:name="_Toc361988823"/>
      <w:bookmarkStart w:id="423" w:name="_Toc382218198"/>
      <w:bookmarkStart w:id="424" w:name="_Toc392855606"/>
      <w:bookmarkStart w:id="425" w:name="_Toc413748483"/>
      <w:r>
        <w:t xml:space="preserve">Díl </w:t>
      </w:r>
      <w:r w:rsidR="005525CF">
        <w:t>2</w:t>
      </w:r>
      <w:bookmarkEnd w:id="425"/>
    </w:p>
    <w:p w:rsidR="00537046" w:rsidRPr="004E7EC3" w:rsidRDefault="00537046" w:rsidP="005525CF">
      <w:pPr>
        <w:pStyle w:val="Nadpisdlu"/>
      </w:pPr>
      <w:bookmarkStart w:id="426" w:name="_Toc413748484"/>
      <w:r w:rsidRPr="004E7EC3">
        <w:t xml:space="preserve">Záchranný </w:t>
      </w:r>
      <w:r w:rsidRPr="00723D63">
        <w:rPr>
          <w:bCs/>
        </w:rPr>
        <w:t>archeologický</w:t>
      </w:r>
      <w:r w:rsidRPr="004E7EC3">
        <w:t xml:space="preserve"> výzkum</w:t>
      </w:r>
      <w:bookmarkEnd w:id="422"/>
      <w:bookmarkEnd w:id="423"/>
      <w:bookmarkEnd w:id="424"/>
      <w:bookmarkEnd w:id="426"/>
    </w:p>
    <w:p w:rsidR="00537046" w:rsidRPr="001D0382" w:rsidRDefault="00537046" w:rsidP="00F57AC1">
      <w:pPr>
        <w:pStyle w:val="Nadpis6"/>
      </w:pPr>
      <w:bookmarkStart w:id="427" w:name="_Toc361988824"/>
      <w:bookmarkStart w:id="428" w:name="_Toc382218199"/>
      <w:bookmarkStart w:id="429" w:name="_Toc392855607"/>
      <w:bookmarkStart w:id="430" w:name="_Toc413748485"/>
      <w:r w:rsidRPr="001D0382">
        <w:t xml:space="preserve">§ </w:t>
      </w:r>
      <w:r>
        <w:t>ZZ + 04</w:t>
      </w:r>
      <w:bookmarkEnd w:id="427"/>
      <w:bookmarkEnd w:id="428"/>
      <w:bookmarkEnd w:id="429"/>
      <w:bookmarkEnd w:id="430"/>
    </w:p>
    <w:p w:rsidR="00537046" w:rsidRPr="0020205F" w:rsidRDefault="00302353" w:rsidP="006969B7">
      <w:pPr>
        <w:numPr>
          <w:ilvl w:val="0"/>
          <w:numId w:val="32"/>
        </w:numPr>
        <w:spacing w:before="240"/>
        <w:jc w:val="both"/>
        <w:rPr>
          <w:b/>
        </w:rPr>
      </w:pPr>
      <w:r w:rsidRPr="0020205F">
        <w:rPr>
          <w:b/>
        </w:rPr>
        <w:t xml:space="preserve">Záchranný archeologický výzkum se provádí, je-li ohroženo </w:t>
      </w:r>
      <w:r w:rsidR="00537046" w:rsidRPr="0020205F">
        <w:rPr>
          <w:b/>
        </w:rPr>
        <w:t>zachování archeologického dědictví a poznatků o něm</w:t>
      </w:r>
      <w:r w:rsidRPr="0020205F">
        <w:rPr>
          <w:b/>
        </w:rPr>
        <w:t xml:space="preserve"> </w:t>
      </w:r>
      <w:r w:rsidR="00537046" w:rsidRPr="0020205F">
        <w:rPr>
          <w:b/>
        </w:rPr>
        <w:t>prac</w:t>
      </w:r>
      <w:r w:rsidRPr="0020205F">
        <w:rPr>
          <w:b/>
        </w:rPr>
        <w:t>í</w:t>
      </w:r>
      <w:r w:rsidR="00537046" w:rsidRPr="0020205F">
        <w:rPr>
          <w:b/>
        </w:rPr>
        <w:t xml:space="preserve"> na kulturní památce, prac</w:t>
      </w:r>
      <w:r w:rsidRPr="0020205F">
        <w:rPr>
          <w:b/>
        </w:rPr>
        <w:t>í</w:t>
      </w:r>
      <w:r w:rsidR="00537046" w:rsidRPr="0020205F">
        <w:rPr>
          <w:b/>
        </w:rPr>
        <w:t xml:space="preserve"> v památkovém území, prac</w:t>
      </w:r>
      <w:r w:rsidRPr="0020205F">
        <w:rPr>
          <w:b/>
        </w:rPr>
        <w:t>í</w:t>
      </w:r>
      <w:r w:rsidR="00537046" w:rsidRPr="0020205F">
        <w:rPr>
          <w:b/>
        </w:rPr>
        <w:t xml:space="preserve"> v ochranném památkovém pásmu a dále prováděním stavb</w:t>
      </w:r>
      <w:r w:rsidRPr="0020205F">
        <w:rPr>
          <w:b/>
        </w:rPr>
        <w:t>y</w:t>
      </w:r>
      <w:r w:rsidR="00537046" w:rsidRPr="0020205F">
        <w:rPr>
          <w:b/>
        </w:rPr>
        <w:t xml:space="preserve">, </w:t>
      </w:r>
      <w:r w:rsidR="0020205F" w:rsidRPr="0020205F">
        <w:rPr>
          <w:b/>
        </w:rPr>
        <w:t>přístavby</w:t>
      </w:r>
      <w:r w:rsidR="0020205F" w:rsidRPr="0020205F">
        <w:rPr>
          <w:b/>
          <w:vertAlign w:val="superscript"/>
        </w:rPr>
        <w:t>zz+21)</w:t>
      </w:r>
      <w:r w:rsidR="00537046" w:rsidRPr="0020205F">
        <w:rPr>
          <w:b/>
        </w:rPr>
        <w:t xml:space="preserve"> nebo terénní úprav</w:t>
      </w:r>
      <w:r w:rsidRPr="0020205F">
        <w:rPr>
          <w:b/>
        </w:rPr>
        <w:t>ou</w:t>
      </w:r>
      <w:r w:rsidR="00537046" w:rsidRPr="0020205F">
        <w:rPr>
          <w:b/>
        </w:rPr>
        <w:t>, které nemají být provedeny na kulturní památce, v památkovém území nebo v ochranném památkovém pásmu</w:t>
      </w:r>
      <w:r w:rsidR="003D73DB" w:rsidRPr="0020205F">
        <w:rPr>
          <w:b/>
        </w:rPr>
        <w:t xml:space="preserve"> (dále jen „záměr“)</w:t>
      </w:r>
      <w:r w:rsidR="00537046" w:rsidRPr="0020205F">
        <w:rPr>
          <w:b/>
        </w:rPr>
        <w:t>.</w:t>
      </w:r>
    </w:p>
    <w:p w:rsidR="00C3121F" w:rsidRDefault="00C3121F" w:rsidP="00C3121F">
      <w:pPr>
        <w:jc w:val="both"/>
        <w:rPr>
          <w:b/>
        </w:rPr>
      </w:pPr>
    </w:p>
    <w:p w:rsidR="00826CEB" w:rsidRPr="00953EB6" w:rsidRDefault="00826CEB" w:rsidP="006969B7">
      <w:pPr>
        <w:numPr>
          <w:ilvl w:val="0"/>
          <w:numId w:val="32"/>
        </w:numPr>
        <w:jc w:val="both"/>
        <w:rPr>
          <w:b/>
        </w:rPr>
      </w:pPr>
      <w:r>
        <w:rPr>
          <w:b/>
        </w:rPr>
        <w:t xml:space="preserve">Do evidence zásahů se jako </w:t>
      </w:r>
      <w:r w:rsidRPr="00953EB6">
        <w:rPr>
          <w:b/>
        </w:rPr>
        <w:t>podklad pro provedení záchranného archeologického výzkumu zapisují ú</w:t>
      </w:r>
      <w:r w:rsidR="00537046" w:rsidRPr="00953EB6">
        <w:rPr>
          <w:b/>
        </w:rPr>
        <w:t xml:space="preserve">daje o </w:t>
      </w:r>
      <w:r w:rsidR="003D73DB" w:rsidRPr="00953EB6">
        <w:rPr>
          <w:b/>
        </w:rPr>
        <w:t>záměru</w:t>
      </w:r>
      <w:r w:rsidRPr="00953EB6">
        <w:rPr>
          <w:b/>
        </w:rPr>
        <w:t>, pokud to je na základě tohoto zákona stanoveno.</w:t>
      </w:r>
    </w:p>
    <w:p w:rsidR="00537046" w:rsidRPr="00953EB6" w:rsidRDefault="00537046" w:rsidP="00F57AC1">
      <w:pPr>
        <w:pStyle w:val="Nadpis6"/>
      </w:pPr>
      <w:bookmarkStart w:id="431" w:name="_Toc361988825"/>
      <w:bookmarkStart w:id="432" w:name="_Toc382218200"/>
      <w:bookmarkStart w:id="433" w:name="_Toc392855608"/>
      <w:bookmarkStart w:id="434" w:name="_Toc413748486"/>
      <w:r w:rsidRPr="00953EB6">
        <w:t>§ ZZ + 05</w:t>
      </w:r>
      <w:bookmarkEnd w:id="431"/>
      <w:bookmarkEnd w:id="432"/>
      <w:bookmarkEnd w:id="433"/>
      <w:bookmarkEnd w:id="434"/>
    </w:p>
    <w:p w:rsidR="00537046" w:rsidRPr="00573259" w:rsidRDefault="00A57637" w:rsidP="006969B7">
      <w:pPr>
        <w:numPr>
          <w:ilvl w:val="0"/>
          <w:numId w:val="33"/>
        </w:numPr>
        <w:spacing w:before="240"/>
        <w:jc w:val="both"/>
        <w:rPr>
          <w:b/>
        </w:rPr>
      </w:pPr>
      <w:r w:rsidRPr="00953EB6">
        <w:rPr>
          <w:b/>
        </w:rPr>
        <w:lastRenderedPageBreak/>
        <w:t xml:space="preserve">Obecní úřad </w:t>
      </w:r>
      <w:r w:rsidR="00856081" w:rsidRPr="00953EB6">
        <w:rPr>
          <w:b/>
        </w:rPr>
        <w:t xml:space="preserve">obce </w:t>
      </w:r>
      <w:r w:rsidRPr="00953EB6">
        <w:rPr>
          <w:b/>
        </w:rPr>
        <w:t>s rozšířenou působností</w:t>
      </w:r>
      <w:r w:rsidR="00537046" w:rsidRPr="00953EB6">
        <w:rPr>
          <w:b/>
        </w:rPr>
        <w:t xml:space="preserve"> při posouzení práce na kulturní památce, práce v památkovém území, práce v ochranné</w:t>
      </w:r>
      <w:r w:rsidR="00537046" w:rsidRPr="00573259">
        <w:rPr>
          <w:b/>
        </w:rPr>
        <w:t>m p</w:t>
      </w:r>
      <w:r w:rsidR="00537046">
        <w:rPr>
          <w:b/>
        </w:rPr>
        <w:t xml:space="preserve">amátkovém pásmu </w:t>
      </w:r>
      <w:r w:rsidR="00537046" w:rsidRPr="009834E5">
        <w:rPr>
          <w:b/>
        </w:rPr>
        <w:t xml:space="preserve">podle </w:t>
      </w:r>
      <w:r w:rsidR="00537046" w:rsidRPr="009B0CA3">
        <w:rPr>
          <w:b/>
          <w:shd w:val="clear" w:color="auto" w:fill="00FF00"/>
        </w:rPr>
        <w:t>§ KK + 05</w:t>
      </w:r>
      <w:r w:rsidR="00537046" w:rsidRPr="009834E5">
        <w:rPr>
          <w:b/>
        </w:rPr>
        <w:t xml:space="preserve">, </w:t>
      </w:r>
      <w:r w:rsidR="00537046" w:rsidRPr="00C14CDE">
        <w:rPr>
          <w:b/>
        </w:rPr>
        <w:t xml:space="preserve">současně </w:t>
      </w:r>
      <w:r w:rsidR="00993569">
        <w:rPr>
          <w:b/>
        </w:rPr>
        <w:t>stanoví</w:t>
      </w:r>
      <w:r w:rsidR="00537046" w:rsidRPr="00C14CDE">
        <w:rPr>
          <w:b/>
        </w:rPr>
        <w:t>, zda má</w:t>
      </w:r>
      <w:r w:rsidR="00537046">
        <w:rPr>
          <w:b/>
        </w:rPr>
        <w:t xml:space="preserve"> žadatel </w:t>
      </w:r>
      <w:r w:rsidR="00537046" w:rsidRPr="00C14CDE">
        <w:rPr>
          <w:b/>
        </w:rPr>
        <w:t>p</w:t>
      </w:r>
      <w:r w:rsidR="000E3EC1">
        <w:rPr>
          <w:b/>
        </w:rPr>
        <w:t xml:space="preserve">ovinnost strpět zápis údajů o zamýšlené práci </w:t>
      </w:r>
      <w:r w:rsidR="00537046" w:rsidRPr="00C14CDE">
        <w:rPr>
          <w:b/>
        </w:rPr>
        <w:t xml:space="preserve">do evidence </w:t>
      </w:r>
      <w:r w:rsidR="00537046" w:rsidRPr="00573259">
        <w:rPr>
          <w:b/>
        </w:rPr>
        <w:t>zásahů</w:t>
      </w:r>
      <w:r w:rsidR="00542198">
        <w:rPr>
          <w:b/>
        </w:rPr>
        <w:t>, pokud</w:t>
      </w:r>
      <w:r w:rsidR="000E3EC1">
        <w:rPr>
          <w:b/>
        </w:rPr>
        <w:t xml:space="preserve"> jej</w:t>
      </w:r>
      <w:r w:rsidR="006D0AB0">
        <w:rPr>
          <w:b/>
        </w:rPr>
        <w:t>ím</w:t>
      </w:r>
      <w:r w:rsidR="00542198">
        <w:rPr>
          <w:b/>
        </w:rPr>
        <w:t xml:space="preserve"> provedením může být ohroženo </w:t>
      </w:r>
      <w:r w:rsidR="00542198" w:rsidRPr="001A3F54">
        <w:rPr>
          <w:b/>
        </w:rPr>
        <w:t>zachování archeologického dědictví</w:t>
      </w:r>
      <w:r w:rsidR="0093599D">
        <w:rPr>
          <w:rStyle w:val="Znakapoznpodarou"/>
          <w:b/>
        </w:rPr>
        <w:footnoteReference w:customMarkFollows="1" w:id="27"/>
        <w:t>zz-01)</w:t>
      </w:r>
      <w:r w:rsidR="00542198" w:rsidRPr="001A3F54">
        <w:rPr>
          <w:b/>
        </w:rPr>
        <w:t xml:space="preserve"> a poznatků o </w:t>
      </w:r>
      <w:r w:rsidR="00542198" w:rsidRPr="00D97EE3">
        <w:rPr>
          <w:b/>
        </w:rPr>
        <w:t>něm</w:t>
      </w:r>
      <w:r w:rsidR="00537046" w:rsidRPr="00573259">
        <w:rPr>
          <w:b/>
        </w:rPr>
        <w:t xml:space="preserve">. </w:t>
      </w:r>
    </w:p>
    <w:p w:rsidR="00C3121F" w:rsidRPr="00573259" w:rsidRDefault="00C3121F" w:rsidP="00C3121F">
      <w:pPr>
        <w:jc w:val="both"/>
        <w:rPr>
          <w:b/>
        </w:rPr>
      </w:pPr>
    </w:p>
    <w:p w:rsidR="006D0AB0" w:rsidRPr="00953EB6" w:rsidRDefault="00537046" w:rsidP="006969B7">
      <w:pPr>
        <w:numPr>
          <w:ilvl w:val="0"/>
          <w:numId w:val="33"/>
        </w:numPr>
        <w:jc w:val="both"/>
        <w:rPr>
          <w:b/>
        </w:rPr>
      </w:pPr>
      <w:r w:rsidRPr="00C14CDE">
        <w:rPr>
          <w:b/>
        </w:rPr>
        <w:t>Krajský úřad při posouzení pr</w:t>
      </w:r>
      <w:r>
        <w:rPr>
          <w:b/>
        </w:rPr>
        <w:t>áce</w:t>
      </w:r>
      <w:r w:rsidRPr="00C14CDE">
        <w:rPr>
          <w:b/>
        </w:rPr>
        <w:t xml:space="preserve"> na národní kulturní památce </w:t>
      </w:r>
      <w:r w:rsidRPr="009B0CA3">
        <w:rPr>
          <w:b/>
          <w:highlight w:val="green"/>
        </w:rPr>
        <w:t>podle § KK + 05,</w:t>
      </w:r>
      <w:r w:rsidRPr="00C14CDE">
        <w:rPr>
          <w:b/>
        </w:rPr>
        <w:t xml:space="preserve"> současně </w:t>
      </w:r>
      <w:r w:rsidR="00993569">
        <w:rPr>
          <w:b/>
        </w:rPr>
        <w:t>stanoví</w:t>
      </w:r>
      <w:r w:rsidRPr="00C14CDE">
        <w:rPr>
          <w:b/>
        </w:rPr>
        <w:t xml:space="preserve">, zda má </w:t>
      </w:r>
      <w:r>
        <w:rPr>
          <w:b/>
        </w:rPr>
        <w:t>žadatel</w:t>
      </w:r>
      <w:r w:rsidRPr="00C14CDE">
        <w:rPr>
          <w:b/>
        </w:rPr>
        <w:t xml:space="preserve"> povinnost </w:t>
      </w:r>
      <w:r w:rsidR="006D0AB0">
        <w:rPr>
          <w:b/>
        </w:rPr>
        <w:t xml:space="preserve">strpět zápis údajů o zamýšlené práci </w:t>
      </w:r>
      <w:r w:rsidR="006D0AB0" w:rsidRPr="00C14CDE">
        <w:rPr>
          <w:b/>
        </w:rPr>
        <w:t xml:space="preserve">do evidence </w:t>
      </w:r>
      <w:r w:rsidR="006D0AB0" w:rsidRPr="00573259">
        <w:rPr>
          <w:b/>
        </w:rPr>
        <w:t>zásahů</w:t>
      </w:r>
      <w:r w:rsidR="006D0AB0">
        <w:rPr>
          <w:b/>
        </w:rPr>
        <w:t xml:space="preserve">, pokud jejím provedením může být ohroženo </w:t>
      </w:r>
      <w:r w:rsidR="006D0AB0" w:rsidRPr="001A3F54">
        <w:rPr>
          <w:b/>
        </w:rPr>
        <w:t>zachování archeologického dědictví</w:t>
      </w:r>
      <w:r w:rsidR="002F6879" w:rsidRPr="002F6879">
        <w:rPr>
          <w:b/>
          <w:vertAlign w:val="superscript"/>
        </w:rPr>
        <w:t>zz-</w:t>
      </w:r>
      <w:r w:rsidR="0093599D">
        <w:rPr>
          <w:b/>
          <w:vertAlign w:val="superscript"/>
        </w:rPr>
        <w:t>0</w:t>
      </w:r>
      <w:r w:rsidR="002F6879" w:rsidRPr="002F6879">
        <w:rPr>
          <w:b/>
          <w:vertAlign w:val="superscript"/>
        </w:rPr>
        <w:t>1)</w:t>
      </w:r>
      <w:r w:rsidR="006D0AB0" w:rsidRPr="001A3F54">
        <w:rPr>
          <w:b/>
        </w:rPr>
        <w:t xml:space="preserve"> a </w:t>
      </w:r>
      <w:r w:rsidR="006D0AB0" w:rsidRPr="00953EB6">
        <w:rPr>
          <w:b/>
        </w:rPr>
        <w:t xml:space="preserve">poznatků o něm. </w:t>
      </w:r>
    </w:p>
    <w:p w:rsidR="00C3121F" w:rsidRPr="00953EB6" w:rsidRDefault="00C3121F" w:rsidP="00C3121F">
      <w:pPr>
        <w:jc w:val="both"/>
        <w:rPr>
          <w:b/>
        </w:rPr>
      </w:pPr>
    </w:p>
    <w:p w:rsidR="001D2BEF" w:rsidRPr="005A1279" w:rsidRDefault="00537046" w:rsidP="006969B7">
      <w:pPr>
        <w:numPr>
          <w:ilvl w:val="0"/>
          <w:numId w:val="33"/>
        </w:numPr>
        <w:jc w:val="both"/>
        <w:rPr>
          <w:b/>
        </w:rPr>
      </w:pPr>
      <w:r w:rsidRPr="00953EB6">
        <w:rPr>
          <w:b/>
        </w:rPr>
        <w:t xml:space="preserve">Každý, kdo hodlá provést stavbu, </w:t>
      </w:r>
      <w:r w:rsidR="00D05A33" w:rsidRPr="00953EB6">
        <w:rPr>
          <w:b/>
        </w:rPr>
        <w:t>přístavbu</w:t>
      </w:r>
      <w:r w:rsidR="0020205F" w:rsidRPr="00953EB6">
        <w:rPr>
          <w:b/>
          <w:vertAlign w:val="superscript"/>
        </w:rPr>
        <w:t>zz+21)</w:t>
      </w:r>
      <w:r w:rsidR="000319E2" w:rsidRPr="00953EB6">
        <w:rPr>
          <w:b/>
        </w:rPr>
        <w:t>,</w:t>
      </w:r>
      <w:r w:rsidRPr="00953EB6">
        <w:rPr>
          <w:b/>
        </w:rPr>
        <w:t xml:space="preserve"> terénní úpravu</w:t>
      </w:r>
      <w:r w:rsidR="000319E2" w:rsidRPr="00953EB6">
        <w:rPr>
          <w:b/>
        </w:rPr>
        <w:t xml:space="preserve">, </w:t>
      </w:r>
      <w:r w:rsidR="00BF63D7" w:rsidRPr="00953EB6">
        <w:rPr>
          <w:b/>
        </w:rPr>
        <w:t>vodní dílo nebo jeho změnu</w:t>
      </w:r>
      <w:r w:rsidR="00C8387F" w:rsidRPr="00953EB6">
        <w:rPr>
          <w:b/>
          <w:vertAlign w:val="superscript"/>
        </w:rPr>
        <w:t xml:space="preserve"> zz+23)</w:t>
      </w:r>
      <w:r w:rsidR="00BF63D7" w:rsidRPr="00953EB6">
        <w:rPr>
          <w:b/>
        </w:rPr>
        <w:t xml:space="preserve">, </w:t>
      </w:r>
      <w:r w:rsidR="000319E2" w:rsidRPr="00953EB6">
        <w:rPr>
          <w:b/>
        </w:rPr>
        <w:t>otvírku, přípravu a dobývání výhradních ložisek</w:t>
      </w:r>
      <w:r w:rsidR="0086107C" w:rsidRPr="00953EB6">
        <w:rPr>
          <w:b/>
          <w:vertAlign w:val="superscript"/>
        </w:rPr>
        <w:t>zz+22)</w:t>
      </w:r>
      <w:r w:rsidRPr="00953EB6">
        <w:rPr>
          <w:b/>
        </w:rPr>
        <w:t xml:space="preserve">, </w:t>
      </w:r>
      <w:r w:rsidR="005A1279" w:rsidRPr="00953EB6">
        <w:rPr>
          <w:b/>
        </w:rPr>
        <w:t xml:space="preserve">neprovádí-li se na kulturní památce, v památkovém území nebo v ochranném památkovém pásmu a </w:t>
      </w:r>
      <w:r w:rsidR="00A92D48" w:rsidRPr="00953EB6">
        <w:rPr>
          <w:b/>
        </w:rPr>
        <w:t>posuzuje-li</w:t>
      </w:r>
      <w:r w:rsidR="005A1279" w:rsidRPr="00953EB6">
        <w:rPr>
          <w:b/>
        </w:rPr>
        <w:t xml:space="preserve"> jejich</w:t>
      </w:r>
      <w:r w:rsidRPr="00953EB6">
        <w:rPr>
          <w:b/>
        </w:rPr>
        <w:t xml:space="preserve"> </w:t>
      </w:r>
      <w:r w:rsidR="005A1279" w:rsidRPr="00953EB6">
        <w:rPr>
          <w:b/>
        </w:rPr>
        <w:t>provedení v rámci řízení nebo zjedn</w:t>
      </w:r>
      <w:r w:rsidR="0057023F" w:rsidRPr="00953EB6">
        <w:rPr>
          <w:b/>
        </w:rPr>
        <w:t>odu</w:t>
      </w:r>
      <w:r w:rsidR="005A1279" w:rsidRPr="00953EB6">
        <w:rPr>
          <w:b/>
        </w:rPr>
        <w:t>šujícíh</w:t>
      </w:r>
      <w:r w:rsidR="00A92D48" w:rsidRPr="00953EB6">
        <w:rPr>
          <w:b/>
        </w:rPr>
        <w:t>o</w:t>
      </w:r>
      <w:r w:rsidR="005A1279" w:rsidRPr="00953EB6">
        <w:rPr>
          <w:b/>
        </w:rPr>
        <w:t xml:space="preserve"> postup</w:t>
      </w:r>
      <w:r w:rsidR="00A92D48" w:rsidRPr="00953EB6">
        <w:rPr>
          <w:b/>
        </w:rPr>
        <w:t>u</w:t>
      </w:r>
      <w:r w:rsidR="005A1279" w:rsidRPr="00953EB6">
        <w:rPr>
          <w:b/>
        </w:rPr>
        <w:t xml:space="preserve"> jiný </w:t>
      </w:r>
      <w:r w:rsidRPr="00953EB6">
        <w:rPr>
          <w:b/>
        </w:rPr>
        <w:t xml:space="preserve">příslušný správní orgán, požádá </w:t>
      </w:r>
      <w:r w:rsidR="00A57637" w:rsidRPr="00953EB6">
        <w:rPr>
          <w:b/>
        </w:rPr>
        <w:t xml:space="preserve">obecní úřad </w:t>
      </w:r>
      <w:r w:rsidR="00856081" w:rsidRPr="00953EB6">
        <w:rPr>
          <w:b/>
        </w:rPr>
        <w:t xml:space="preserve">obce </w:t>
      </w:r>
      <w:r w:rsidR="00A57637" w:rsidRPr="00953EB6">
        <w:rPr>
          <w:b/>
        </w:rPr>
        <w:t>s rozšířenou působností</w:t>
      </w:r>
      <w:r w:rsidRPr="00953EB6">
        <w:rPr>
          <w:b/>
        </w:rPr>
        <w:t xml:space="preserve"> o závazné stanovisko, zda je povinen </w:t>
      </w:r>
      <w:r w:rsidR="006D0AB0" w:rsidRPr="00953EB6">
        <w:rPr>
          <w:b/>
        </w:rPr>
        <w:t>strpět zápis údajů o zamýšlené práci do evidence zásahů, pokud jejím provedením může být</w:t>
      </w:r>
      <w:r w:rsidR="006D0AB0" w:rsidRPr="005A1279">
        <w:rPr>
          <w:b/>
        </w:rPr>
        <w:t xml:space="preserve"> ohroženo zachování archeologického dědictví</w:t>
      </w:r>
      <w:r w:rsidR="002F6879" w:rsidRPr="005A1279">
        <w:rPr>
          <w:b/>
          <w:vertAlign w:val="superscript"/>
        </w:rPr>
        <w:t>zz-</w:t>
      </w:r>
      <w:r w:rsidR="0093599D" w:rsidRPr="005A1279">
        <w:rPr>
          <w:b/>
          <w:vertAlign w:val="superscript"/>
        </w:rPr>
        <w:t>0</w:t>
      </w:r>
      <w:r w:rsidR="002F6879" w:rsidRPr="005A1279">
        <w:rPr>
          <w:b/>
          <w:vertAlign w:val="superscript"/>
        </w:rPr>
        <w:t>1)</w:t>
      </w:r>
      <w:r w:rsidR="006D0AB0" w:rsidRPr="005A1279">
        <w:rPr>
          <w:b/>
        </w:rPr>
        <w:t xml:space="preserve"> a poznatků o něm</w:t>
      </w:r>
      <w:r w:rsidRPr="005A1279">
        <w:rPr>
          <w:b/>
        </w:rPr>
        <w:t>. Takovou povinnost nemá</w:t>
      </w:r>
      <w:r w:rsidR="00D044FA" w:rsidRPr="005A1279">
        <w:rPr>
          <w:b/>
        </w:rPr>
        <w:t xml:space="preserve"> ten, kdo hodlá </w:t>
      </w:r>
      <w:r w:rsidR="00AA2A51" w:rsidRPr="005A1279">
        <w:rPr>
          <w:b/>
        </w:rPr>
        <w:t>provést</w:t>
      </w:r>
      <w:r w:rsidR="00D044FA" w:rsidRPr="005A1279">
        <w:rPr>
          <w:b/>
        </w:rPr>
        <w:t xml:space="preserve"> práce </w:t>
      </w:r>
      <w:r w:rsidR="00D044FA" w:rsidRPr="005A1279">
        <w:rPr>
          <w:b/>
          <w:highlight w:val="green"/>
        </w:rPr>
        <w:t xml:space="preserve">podle věty </w:t>
      </w:r>
      <w:r w:rsidR="000319E2" w:rsidRPr="005A1279">
        <w:rPr>
          <w:b/>
          <w:highlight w:val="green"/>
        </w:rPr>
        <w:t>první</w:t>
      </w:r>
      <w:r w:rsidR="000319E2" w:rsidRPr="005A1279">
        <w:rPr>
          <w:b/>
        </w:rPr>
        <w:t xml:space="preserve"> </w:t>
      </w:r>
      <w:r w:rsidRPr="005A1279">
        <w:rPr>
          <w:b/>
        </w:rPr>
        <w:t>v území s vyloučeným výskytem archeologických nálezů.</w:t>
      </w:r>
    </w:p>
    <w:p w:rsidR="00C3121F" w:rsidRDefault="00C3121F" w:rsidP="00C3121F">
      <w:pPr>
        <w:jc w:val="both"/>
        <w:rPr>
          <w:b/>
        </w:rPr>
      </w:pPr>
    </w:p>
    <w:p w:rsidR="001D2BEF" w:rsidRPr="00C14CDE" w:rsidRDefault="00537046" w:rsidP="006969B7">
      <w:pPr>
        <w:numPr>
          <w:ilvl w:val="0"/>
          <w:numId w:val="33"/>
        </w:numPr>
        <w:jc w:val="both"/>
        <w:rPr>
          <w:b/>
        </w:rPr>
      </w:pPr>
      <w:r w:rsidRPr="00C14CDE">
        <w:rPr>
          <w:b/>
        </w:rPr>
        <w:t xml:space="preserve"> </w:t>
      </w:r>
      <w:r w:rsidR="001D2BEF" w:rsidRPr="00C14CDE">
        <w:rPr>
          <w:b/>
        </w:rPr>
        <w:t xml:space="preserve">Žádost podle </w:t>
      </w:r>
      <w:r w:rsidR="001D2BEF" w:rsidRPr="006A45F2">
        <w:rPr>
          <w:b/>
          <w:highlight w:val="green"/>
        </w:rPr>
        <w:t>odstavce 3</w:t>
      </w:r>
      <w:r w:rsidR="001D2BEF" w:rsidRPr="00C14CDE">
        <w:rPr>
          <w:b/>
        </w:rPr>
        <w:t xml:space="preserve"> </w:t>
      </w:r>
      <w:r w:rsidR="00D63F87" w:rsidRPr="00874FAF">
        <w:rPr>
          <w:b/>
        </w:rPr>
        <w:t>kromě obecných náležitostí podle správního řádu</w:t>
      </w:r>
      <w:r w:rsidR="00D63F87" w:rsidRPr="00C14CDE">
        <w:rPr>
          <w:b/>
        </w:rPr>
        <w:t xml:space="preserve"> </w:t>
      </w:r>
      <w:r w:rsidR="001D2BEF" w:rsidRPr="00C14CDE">
        <w:rPr>
          <w:b/>
        </w:rPr>
        <w:t>obsahuje:</w:t>
      </w:r>
    </w:p>
    <w:p w:rsidR="00C3121F" w:rsidRPr="00C14CDE" w:rsidRDefault="00C3121F" w:rsidP="00C3121F">
      <w:pPr>
        <w:jc w:val="both"/>
        <w:rPr>
          <w:b/>
        </w:rPr>
      </w:pPr>
    </w:p>
    <w:p w:rsidR="001D2BEF" w:rsidRPr="00C14CDE" w:rsidRDefault="001D2BEF" w:rsidP="006969B7">
      <w:pPr>
        <w:numPr>
          <w:ilvl w:val="0"/>
          <w:numId w:val="31"/>
        </w:numPr>
        <w:jc w:val="both"/>
        <w:rPr>
          <w:b/>
        </w:rPr>
      </w:pPr>
      <w:r w:rsidRPr="00C14CDE">
        <w:rPr>
          <w:b/>
        </w:rPr>
        <w:t xml:space="preserve">identifikační údaje nemovitostí bezprostředně dotčených </w:t>
      </w:r>
      <w:r w:rsidR="006D0AB0">
        <w:rPr>
          <w:b/>
        </w:rPr>
        <w:t>zamýšlenou prací</w:t>
      </w:r>
      <w:r w:rsidRPr="00C14CDE">
        <w:rPr>
          <w:b/>
        </w:rPr>
        <w:t xml:space="preserve">, </w:t>
      </w:r>
    </w:p>
    <w:p w:rsidR="001D2BEF" w:rsidRDefault="001D2BEF" w:rsidP="006969B7">
      <w:pPr>
        <w:numPr>
          <w:ilvl w:val="0"/>
          <w:numId w:val="31"/>
        </w:numPr>
        <w:jc w:val="both"/>
        <w:rPr>
          <w:b/>
        </w:rPr>
      </w:pPr>
      <w:r w:rsidRPr="00C14CDE">
        <w:rPr>
          <w:b/>
        </w:rPr>
        <w:t xml:space="preserve">stručný popis </w:t>
      </w:r>
      <w:r w:rsidR="006D0AB0">
        <w:rPr>
          <w:b/>
        </w:rPr>
        <w:t>zamýšlené práce</w:t>
      </w:r>
      <w:r>
        <w:rPr>
          <w:b/>
        </w:rPr>
        <w:t>, včetně vymezení je</w:t>
      </w:r>
      <w:r w:rsidR="001D6AF1">
        <w:rPr>
          <w:b/>
        </w:rPr>
        <w:t>jí</w:t>
      </w:r>
      <w:r>
        <w:rPr>
          <w:b/>
        </w:rPr>
        <w:t>ho</w:t>
      </w:r>
      <w:r w:rsidRPr="00C14CDE">
        <w:rPr>
          <w:b/>
        </w:rPr>
        <w:t xml:space="preserve"> předpokládaného plošného rozsahu v m</w:t>
      </w:r>
      <w:r w:rsidRPr="00C14CDE">
        <w:rPr>
          <w:b/>
          <w:vertAlign w:val="superscript"/>
        </w:rPr>
        <w:t>2</w:t>
      </w:r>
      <w:r>
        <w:rPr>
          <w:b/>
        </w:rPr>
        <w:t xml:space="preserve"> a hloubky zásahu v metrech, </w:t>
      </w:r>
    </w:p>
    <w:p w:rsidR="001D2BEF" w:rsidRPr="006A45F2" w:rsidRDefault="001D2BEF" w:rsidP="006969B7">
      <w:pPr>
        <w:numPr>
          <w:ilvl w:val="0"/>
          <w:numId w:val="31"/>
        </w:numPr>
        <w:jc w:val="both"/>
        <w:rPr>
          <w:b/>
        </w:rPr>
      </w:pPr>
      <w:r w:rsidRPr="006A45F2">
        <w:rPr>
          <w:b/>
        </w:rPr>
        <w:t>předpokládan</w:t>
      </w:r>
      <w:r>
        <w:rPr>
          <w:b/>
        </w:rPr>
        <w:t>ou</w:t>
      </w:r>
      <w:r w:rsidRPr="006A45F2">
        <w:rPr>
          <w:b/>
        </w:rPr>
        <w:t xml:space="preserve"> dob</w:t>
      </w:r>
      <w:r>
        <w:rPr>
          <w:b/>
        </w:rPr>
        <w:t>u</w:t>
      </w:r>
      <w:r w:rsidRPr="006A45F2">
        <w:rPr>
          <w:b/>
        </w:rPr>
        <w:t xml:space="preserve"> zahájení </w:t>
      </w:r>
      <w:r>
        <w:rPr>
          <w:b/>
        </w:rPr>
        <w:t xml:space="preserve">provádění </w:t>
      </w:r>
      <w:r w:rsidRPr="006A45F2">
        <w:rPr>
          <w:b/>
        </w:rPr>
        <w:t>z</w:t>
      </w:r>
      <w:r w:rsidR="006D0AB0">
        <w:rPr>
          <w:b/>
        </w:rPr>
        <w:t>amýšlené práce</w:t>
      </w:r>
      <w:r w:rsidRPr="006A45F2">
        <w:rPr>
          <w:b/>
        </w:rPr>
        <w:t>.</w:t>
      </w:r>
    </w:p>
    <w:p w:rsidR="00C3121F" w:rsidRPr="006A45F2" w:rsidRDefault="00C3121F" w:rsidP="00C3121F">
      <w:pPr>
        <w:ind w:left="708"/>
        <w:jc w:val="both"/>
        <w:rPr>
          <w:b/>
        </w:rPr>
      </w:pPr>
    </w:p>
    <w:p w:rsidR="00537046" w:rsidRPr="00C14CDE" w:rsidRDefault="00537046" w:rsidP="006969B7">
      <w:pPr>
        <w:numPr>
          <w:ilvl w:val="0"/>
          <w:numId w:val="33"/>
        </w:numPr>
        <w:jc w:val="both"/>
        <w:rPr>
          <w:b/>
        </w:rPr>
      </w:pPr>
      <w:r>
        <w:rPr>
          <w:b/>
        </w:rPr>
        <w:t xml:space="preserve">Povinnost podle </w:t>
      </w:r>
      <w:r w:rsidRPr="009B0CA3">
        <w:rPr>
          <w:b/>
          <w:highlight w:val="green"/>
        </w:rPr>
        <w:t>odstavce 3</w:t>
      </w:r>
      <w:r>
        <w:rPr>
          <w:b/>
        </w:rPr>
        <w:t xml:space="preserve"> platí </w:t>
      </w:r>
      <w:r w:rsidR="00993569">
        <w:rPr>
          <w:b/>
        </w:rPr>
        <w:t xml:space="preserve">i </w:t>
      </w:r>
      <w:r w:rsidRPr="00953EB6">
        <w:rPr>
          <w:b/>
        </w:rPr>
        <w:t xml:space="preserve">pro toho, kdo hodlá provést stavbu, </w:t>
      </w:r>
      <w:r w:rsidR="005238B2" w:rsidRPr="00953EB6">
        <w:rPr>
          <w:b/>
        </w:rPr>
        <w:t>přístavbu</w:t>
      </w:r>
      <w:r w:rsidR="00D05A33" w:rsidRPr="00953EB6">
        <w:rPr>
          <w:b/>
          <w:vertAlign w:val="superscript"/>
        </w:rPr>
        <w:t>zz+21)</w:t>
      </w:r>
      <w:r w:rsidRPr="00953EB6">
        <w:rPr>
          <w:b/>
        </w:rPr>
        <w:t xml:space="preserve"> nebo terénní úpravu na nemovitosti, která není kulturní památkou, ale nachází se v památkovém území nebo </w:t>
      </w:r>
      <w:r w:rsidR="00C4223D" w:rsidRPr="00953EB6">
        <w:rPr>
          <w:b/>
        </w:rPr>
        <w:t xml:space="preserve">v </w:t>
      </w:r>
      <w:r w:rsidRPr="00953EB6">
        <w:rPr>
          <w:b/>
        </w:rPr>
        <w:t xml:space="preserve">ochranném památkovém pásmu a zároveň jde o stavbu, </w:t>
      </w:r>
      <w:r w:rsidR="0020205F" w:rsidRPr="00953EB6">
        <w:rPr>
          <w:b/>
        </w:rPr>
        <w:t>přístavbu</w:t>
      </w:r>
      <w:r w:rsidR="0020205F" w:rsidRPr="00953EB6">
        <w:rPr>
          <w:b/>
          <w:vertAlign w:val="superscript"/>
        </w:rPr>
        <w:t>zz+21)</w:t>
      </w:r>
      <w:r w:rsidRPr="00953EB6">
        <w:rPr>
          <w:b/>
        </w:rPr>
        <w:t xml:space="preserve"> nebo terénní úpravu, které podle tohoto zákona nebo na základě tohoto zákona nevyžadují posouzení podle</w:t>
      </w:r>
      <w:r>
        <w:rPr>
          <w:b/>
        </w:rPr>
        <w:t xml:space="preserve"> </w:t>
      </w:r>
      <w:r w:rsidR="001D2BEF" w:rsidRPr="001D2BEF">
        <w:rPr>
          <w:b/>
          <w:highlight w:val="green"/>
        </w:rPr>
        <w:t>§</w:t>
      </w:r>
      <w:r w:rsidR="001D2BEF">
        <w:rPr>
          <w:b/>
        </w:rPr>
        <w:t xml:space="preserve"> </w:t>
      </w:r>
      <w:r w:rsidRPr="006A45F2">
        <w:rPr>
          <w:b/>
          <w:highlight w:val="green"/>
        </w:rPr>
        <w:t>KK + 00</w:t>
      </w:r>
      <w:r>
        <w:rPr>
          <w:b/>
        </w:rPr>
        <w:t>.</w:t>
      </w:r>
    </w:p>
    <w:p w:rsidR="00C3121F" w:rsidRPr="00C14CDE" w:rsidRDefault="00C3121F" w:rsidP="00C3121F">
      <w:pPr>
        <w:jc w:val="both"/>
        <w:rPr>
          <w:b/>
        </w:rPr>
      </w:pPr>
    </w:p>
    <w:p w:rsidR="00537046" w:rsidRDefault="00537046" w:rsidP="006969B7">
      <w:pPr>
        <w:numPr>
          <w:ilvl w:val="0"/>
          <w:numId w:val="33"/>
        </w:numPr>
        <w:jc w:val="both"/>
        <w:rPr>
          <w:b/>
        </w:rPr>
      </w:pPr>
      <w:r w:rsidRPr="00743C36">
        <w:rPr>
          <w:b/>
        </w:rPr>
        <w:t xml:space="preserve">Údaje o záměru, u něhož je žadatel </w:t>
      </w:r>
      <w:r w:rsidR="001D2BEF">
        <w:rPr>
          <w:b/>
        </w:rPr>
        <w:t xml:space="preserve">podle </w:t>
      </w:r>
      <w:r w:rsidR="001D2BEF" w:rsidRPr="001D2BEF">
        <w:rPr>
          <w:b/>
          <w:highlight w:val="green"/>
        </w:rPr>
        <w:t>odstavců 1</w:t>
      </w:r>
      <w:r w:rsidR="001D2BEF">
        <w:rPr>
          <w:b/>
          <w:highlight w:val="green"/>
        </w:rPr>
        <w:t>, 2,</w:t>
      </w:r>
      <w:r w:rsidR="001D2BEF" w:rsidRPr="001D2BEF">
        <w:rPr>
          <w:b/>
          <w:highlight w:val="green"/>
        </w:rPr>
        <w:t xml:space="preserve"> 3 nebo 5</w:t>
      </w:r>
      <w:r w:rsidR="001D2BEF">
        <w:rPr>
          <w:b/>
        </w:rPr>
        <w:t xml:space="preserve"> (dále jen „stavebník“) </w:t>
      </w:r>
      <w:r w:rsidRPr="00743C36">
        <w:rPr>
          <w:b/>
        </w:rPr>
        <w:t>povinen strpět zápis údajů do evidence zásahů, jakož i údaj o datu, kdy nastaly účinky rozhodnutí nebo jiného úkonu příslušného správního orgánu, na jehož základě lze záměr provést, do evidence zásahů zapisuje orgán památkové péče</w:t>
      </w:r>
      <w:r w:rsidR="00544877">
        <w:rPr>
          <w:b/>
        </w:rPr>
        <w:t xml:space="preserve"> podle </w:t>
      </w:r>
      <w:r w:rsidR="00544877" w:rsidRPr="00544877">
        <w:rPr>
          <w:b/>
          <w:highlight w:val="green"/>
        </w:rPr>
        <w:t>odstavce 1, 2 nebo 3</w:t>
      </w:r>
      <w:r w:rsidRPr="00743C36">
        <w:rPr>
          <w:b/>
        </w:rPr>
        <w:t>.</w:t>
      </w:r>
    </w:p>
    <w:p w:rsidR="00A065FE" w:rsidRPr="00953EB6" w:rsidRDefault="00A065FE" w:rsidP="00F57AC1">
      <w:pPr>
        <w:pStyle w:val="Nadpis6"/>
      </w:pPr>
      <w:bookmarkStart w:id="435" w:name="_Toc392855609"/>
      <w:bookmarkStart w:id="436" w:name="_Toc413748487"/>
      <w:r w:rsidRPr="00953EB6">
        <w:t>§ ZZ + 06</w:t>
      </w:r>
      <w:bookmarkEnd w:id="435"/>
      <w:bookmarkEnd w:id="436"/>
    </w:p>
    <w:p w:rsidR="00817D45" w:rsidRPr="00953EB6" w:rsidRDefault="00817D45" w:rsidP="006969B7">
      <w:pPr>
        <w:numPr>
          <w:ilvl w:val="0"/>
          <w:numId w:val="205"/>
        </w:numPr>
        <w:spacing w:before="240"/>
        <w:jc w:val="both"/>
        <w:rPr>
          <w:b/>
        </w:rPr>
      </w:pPr>
      <w:r w:rsidRPr="00953EB6">
        <w:rPr>
          <w:b/>
        </w:rPr>
        <w:t>Záchra</w:t>
      </w:r>
      <w:r w:rsidR="00932228" w:rsidRPr="00953EB6">
        <w:rPr>
          <w:b/>
        </w:rPr>
        <w:t>n</w:t>
      </w:r>
      <w:r w:rsidRPr="00953EB6">
        <w:rPr>
          <w:b/>
        </w:rPr>
        <w:t xml:space="preserve">ný archeologický výzkum lze provést na základě </w:t>
      </w:r>
      <w:r w:rsidR="0053353D" w:rsidRPr="00953EB6">
        <w:rPr>
          <w:b/>
        </w:rPr>
        <w:t xml:space="preserve">veřejnoprávní smlouvy </w:t>
      </w:r>
      <w:r w:rsidRPr="00953EB6">
        <w:rPr>
          <w:b/>
        </w:rPr>
        <w:t>o provedení záchranného archeologického výzkumu uzavřené mezi stavebníkem a archeologickým ústavem, památkovým ústavem nebo archeologickou osobou</w:t>
      </w:r>
      <w:r w:rsidR="00A62033" w:rsidRPr="00953EB6">
        <w:rPr>
          <w:b/>
        </w:rPr>
        <w:t>.</w:t>
      </w:r>
      <w:r w:rsidRPr="00953EB6">
        <w:rPr>
          <w:b/>
        </w:rPr>
        <w:t xml:space="preserve"> Nedojde-li k uzavření </w:t>
      </w:r>
      <w:r w:rsidR="0053353D" w:rsidRPr="00953EB6">
        <w:rPr>
          <w:b/>
        </w:rPr>
        <w:t xml:space="preserve">veřejnoprávní smlouvy </w:t>
      </w:r>
      <w:r w:rsidRPr="00953EB6">
        <w:rPr>
          <w:b/>
        </w:rPr>
        <w:t xml:space="preserve">o provedení záchranného </w:t>
      </w:r>
      <w:r w:rsidRPr="00953EB6">
        <w:rPr>
          <w:b/>
        </w:rPr>
        <w:lastRenderedPageBreak/>
        <w:t>archeologického výzkumu, rozhodne o úpravě jejich vzájemných práv a povinností při provádění záchranného archeologického výzkumu krajský úřad</w:t>
      </w:r>
      <w:r w:rsidR="001D6757" w:rsidRPr="00953EB6">
        <w:rPr>
          <w:b/>
        </w:rPr>
        <w:t xml:space="preserve"> , který současně rozhoduje spory z veřejnoprávních smluv o provedení záchranného archeologického výzkumu</w:t>
      </w:r>
      <w:r w:rsidRPr="00953EB6">
        <w:rPr>
          <w:b/>
        </w:rPr>
        <w:t>.</w:t>
      </w:r>
    </w:p>
    <w:p w:rsidR="00817D45" w:rsidRPr="00953EB6" w:rsidRDefault="00817D45" w:rsidP="00817D45">
      <w:pPr>
        <w:jc w:val="both"/>
        <w:rPr>
          <w:b/>
        </w:rPr>
      </w:pPr>
    </w:p>
    <w:p w:rsidR="00817D45" w:rsidRPr="00953EB6" w:rsidRDefault="00817D45" w:rsidP="006969B7">
      <w:pPr>
        <w:numPr>
          <w:ilvl w:val="0"/>
          <w:numId w:val="205"/>
        </w:numPr>
        <w:jc w:val="both"/>
        <w:rPr>
          <w:b/>
        </w:rPr>
      </w:pPr>
      <w:r w:rsidRPr="00953EB6">
        <w:rPr>
          <w:b/>
        </w:rPr>
        <w:t xml:space="preserve">Stavebník nesmí zahájit provádění záměru zapsaného v evidenci zásahů před uzavřením </w:t>
      </w:r>
      <w:r w:rsidR="0053353D" w:rsidRPr="00953EB6">
        <w:rPr>
          <w:b/>
        </w:rPr>
        <w:t xml:space="preserve">veřejnoprávní smlouvy </w:t>
      </w:r>
      <w:r w:rsidRPr="00953EB6">
        <w:rPr>
          <w:b/>
        </w:rPr>
        <w:t xml:space="preserve">o provedení záchranného archeologického výzkumu nebo přede dnem nabytí právní moci rozhodnutí krajského úřadu o úpravě vzájemných práv a povinností mezi archeologickým ústavem, památkovým ústavem nebo archeologickou osobou a stavebníkem při provádění záchranného archeologického výzkumu. </w:t>
      </w:r>
    </w:p>
    <w:p w:rsidR="00817D45" w:rsidRPr="00953EB6" w:rsidRDefault="00817D45" w:rsidP="00817D45">
      <w:pPr>
        <w:jc w:val="both"/>
        <w:rPr>
          <w:b/>
        </w:rPr>
      </w:pPr>
    </w:p>
    <w:p w:rsidR="00817D45" w:rsidRPr="00953EB6" w:rsidRDefault="00817D45" w:rsidP="006969B7">
      <w:pPr>
        <w:numPr>
          <w:ilvl w:val="0"/>
          <w:numId w:val="205"/>
        </w:numPr>
        <w:jc w:val="both"/>
        <w:rPr>
          <w:b/>
        </w:rPr>
      </w:pPr>
      <w:r w:rsidRPr="00953EB6">
        <w:rPr>
          <w:b/>
        </w:rPr>
        <w:t xml:space="preserve">Písemný návrh </w:t>
      </w:r>
      <w:r w:rsidR="0053353D" w:rsidRPr="00953EB6">
        <w:rPr>
          <w:b/>
        </w:rPr>
        <w:t xml:space="preserve">veřejnoprávní smlouvy </w:t>
      </w:r>
      <w:r w:rsidRPr="00953EB6">
        <w:rPr>
          <w:b/>
        </w:rPr>
        <w:t xml:space="preserve">o provedení záchranného archeologického výzkumu může být stavebníkovi doručen nejpozději ve lhůtě 30 dnů ode dne, který je v evidenci zásahů uveden jako den, kdy nastaly právní účinky rozhodnutí nebo jiného úkonu stavebního úřadu nebo jiného správního orgánu, na jejichž základě lze záměr zapsaný v evidenci zásahů provést. Jestliže nebyl stavebníkovi písemný návrh </w:t>
      </w:r>
      <w:r w:rsidR="0053353D" w:rsidRPr="00953EB6">
        <w:rPr>
          <w:b/>
        </w:rPr>
        <w:t xml:space="preserve">veřejnoprávní smlouvy </w:t>
      </w:r>
      <w:r w:rsidRPr="00953EB6">
        <w:rPr>
          <w:b/>
        </w:rPr>
        <w:t>doručen ve lhůtě podle věty první, může záměr provést.</w:t>
      </w:r>
    </w:p>
    <w:p w:rsidR="00537046" w:rsidRPr="00953EB6" w:rsidRDefault="00537046" w:rsidP="00F57AC1">
      <w:pPr>
        <w:pStyle w:val="Nadpis6"/>
      </w:pPr>
      <w:bookmarkStart w:id="437" w:name="_Toc391621717"/>
      <w:bookmarkStart w:id="438" w:name="_Toc391643760"/>
      <w:bookmarkStart w:id="439" w:name="_Toc391621718"/>
      <w:bookmarkStart w:id="440" w:name="_Toc391643761"/>
      <w:bookmarkStart w:id="441" w:name="_Toc391621721"/>
      <w:bookmarkStart w:id="442" w:name="_Toc391643764"/>
      <w:bookmarkStart w:id="443" w:name="_Toc391621722"/>
      <w:bookmarkStart w:id="444" w:name="_Toc391643765"/>
      <w:bookmarkStart w:id="445" w:name="_Toc361988827"/>
      <w:bookmarkStart w:id="446" w:name="_Toc382218202"/>
      <w:bookmarkStart w:id="447" w:name="_Toc392855610"/>
      <w:bookmarkStart w:id="448" w:name="_Toc413748488"/>
      <w:bookmarkEnd w:id="437"/>
      <w:bookmarkEnd w:id="438"/>
      <w:bookmarkEnd w:id="439"/>
      <w:bookmarkEnd w:id="440"/>
      <w:bookmarkEnd w:id="441"/>
      <w:bookmarkEnd w:id="442"/>
      <w:bookmarkEnd w:id="443"/>
      <w:bookmarkEnd w:id="444"/>
      <w:r w:rsidRPr="00953EB6">
        <w:t>§ ZZ + 07</w:t>
      </w:r>
      <w:bookmarkEnd w:id="445"/>
      <w:bookmarkEnd w:id="446"/>
      <w:bookmarkEnd w:id="447"/>
      <w:bookmarkEnd w:id="448"/>
    </w:p>
    <w:p w:rsidR="00537046" w:rsidRPr="00953EB6" w:rsidRDefault="00537046" w:rsidP="006969B7">
      <w:pPr>
        <w:numPr>
          <w:ilvl w:val="0"/>
          <w:numId w:val="187"/>
        </w:numPr>
        <w:spacing w:before="240"/>
        <w:jc w:val="both"/>
        <w:rPr>
          <w:b/>
        </w:rPr>
      </w:pPr>
      <w:r w:rsidRPr="00953EB6">
        <w:rPr>
          <w:b/>
        </w:rPr>
        <w:t xml:space="preserve">Součástí návrhu </w:t>
      </w:r>
      <w:r w:rsidR="0053353D" w:rsidRPr="00953EB6">
        <w:rPr>
          <w:b/>
        </w:rPr>
        <w:t xml:space="preserve">veřejnoprávní smlouvy </w:t>
      </w:r>
      <w:r w:rsidR="00623CF7" w:rsidRPr="00953EB6">
        <w:rPr>
          <w:b/>
        </w:rPr>
        <w:t>o provedení záchranného archeologického výzkumu</w:t>
      </w:r>
      <w:r w:rsidRPr="00953EB6">
        <w:rPr>
          <w:b/>
        </w:rPr>
        <w:t xml:space="preserve"> je projekt záchranného archeologického výzkumu zpracovaný archeologickým ústavem</w:t>
      </w:r>
      <w:r w:rsidR="009743FE" w:rsidRPr="00953EB6">
        <w:rPr>
          <w:b/>
        </w:rPr>
        <w:t>, památkovým ústavem</w:t>
      </w:r>
      <w:r w:rsidRPr="00953EB6">
        <w:rPr>
          <w:b/>
        </w:rPr>
        <w:t xml:space="preserve"> nebo archeologickou osobou. </w:t>
      </w:r>
    </w:p>
    <w:p w:rsidR="000F5E1A" w:rsidRPr="00953EB6" w:rsidRDefault="000F5E1A" w:rsidP="000F5E1A">
      <w:pPr>
        <w:jc w:val="both"/>
        <w:rPr>
          <w:b/>
        </w:rPr>
      </w:pPr>
    </w:p>
    <w:p w:rsidR="00537046" w:rsidRPr="00953EB6" w:rsidRDefault="00537046" w:rsidP="006969B7">
      <w:pPr>
        <w:numPr>
          <w:ilvl w:val="0"/>
          <w:numId w:val="187"/>
        </w:numPr>
        <w:jc w:val="both"/>
        <w:rPr>
          <w:b/>
        </w:rPr>
      </w:pPr>
      <w:r w:rsidRPr="00953EB6">
        <w:rPr>
          <w:b/>
        </w:rPr>
        <w:t xml:space="preserve">Projekt záchranného archeologického výzkumu obsahuje </w:t>
      </w:r>
    </w:p>
    <w:p w:rsidR="000F5E1A" w:rsidRPr="00953EB6" w:rsidRDefault="000F5E1A" w:rsidP="000F5E1A">
      <w:pPr>
        <w:jc w:val="both"/>
        <w:rPr>
          <w:b/>
        </w:rPr>
      </w:pPr>
    </w:p>
    <w:p w:rsidR="001B75A8" w:rsidRPr="00953EB6" w:rsidRDefault="001B75A8" w:rsidP="006969B7">
      <w:pPr>
        <w:numPr>
          <w:ilvl w:val="0"/>
          <w:numId w:val="34"/>
        </w:numPr>
        <w:jc w:val="both"/>
        <w:rPr>
          <w:b/>
        </w:rPr>
      </w:pPr>
      <w:r w:rsidRPr="00953EB6">
        <w:rPr>
          <w:b/>
        </w:rPr>
        <w:t>označení osoby, která zpracovala projekt,</w:t>
      </w:r>
    </w:p>
    <w:p w:rsidR="00537046" w:rsidRPr="00953EB6" w:rsidRDefault="00537046" w:rsidP="006969B7">
      <w:pPr>
        <w:numPr>
          <w:ilvl w:val="0"/>
          <w:numId w:val="34"/>
        </w:numPr>
        <w:jc w:val="both"/>
        <w:rPr>
          <w:b/>
        </w:rPr>
      </w:pPr>
      <w:r w:rsidRPr="00953EB6">
        <w:rPr>
          <w:b/>
        </w:rPr>
        <w:t>vymezení vědeckých cílů archeologického výzkumu,</w:t>
      </w:r>
    </w:p>
    <w:p w:rsidR="00537046" w:rsidRPr="00953EB6" w:rsidRDefault="00537046" w:rsidP="006969B7">
      <w:pPr>
        <w:numPr>
          <w:ilvl w:val="0"/>
          <w:numId w:val="34"/>
        </w:numPr>
        <w:jc w:val="both"/>
        <w:rPr>
          <w:b/>
        </w:rPr>
      </w:pPr>
      <w:r w:rsidRPr="00953EB6">
        <w:rPr>
          <w:b/>
        </w:rPr>
        <w:t>popis rozsahu předpokládaného archeologického výzkumu a zdůvodnění tohoto rozsahu, přičemž rozsah terénní části záchranného archeologického výzkumu musí odpovídat rozsahu záměru stavebníka,</w:t>
      </w:r>
      <w:r w:rsidRPr="00953EB6">
        <w:rPr>
          <w:i/>
        </w:rPr>
        <w:t xml:space="preserve"> </w:t>
      </w:r>
    </w:p>
    <w:p w:rsidR="00537046" w:rsidRPr="00953EB6" w:rsidRDefault="00537046" w:rsidP="006969B7">
      <w:pPr>
        <w:numPr>
          <w:ilvl w:val="0"/>
          <w:numId w:val="34"/>
        </w:numPr>
        <w:jc w:val="both"/>
        <w:rPr>
          <w:b/>
        </w:rPr>
      </w:pPr>
      <w:r w:rsidRPr="00953EB6">
        <w:rPr>
          <w:b/>
        </w:rPr>
        <w:t>popis předpokládaných metod terénní části archeologického výzkumu,</w:t>
      </w:r>
    </w:p>
    <w:p w:rsidR="00537046" w:rsidRPr="00953EB6" w:rsidRDefault="00537046" w:rsidP="006969B7">
      <w:pPr>
        <w:numPr>
          <w:ilvl w:val="0"/>
          <w:numId w:val="34"/>
        </w:numPr>
        <w:jc w:val="both"/>
        <w:rPr>
          <w:b/>
        </w:rPr>
      </w:pPr>
      <w:r w:rsidRPr="00953EB6">
        <w:rPr>
          <w:b/>
        </w:rPr>
        <w:t>popis způsobu evidence a dokumentace archeologických nálezů a vztahů mezi nimi,</w:t>
      </w:r>
    </w:p>
    <w:p w:rsidR="00537046" w:rsidRPr="00953EB6" w:rsidRDefault="00537046" w:rsidP="006969B7">
      <w:pPr>
        <w:numPr>
          <w:ilvl w:val="0"/>
          <w:numId w:val="34"/>
        </w:numPr>
        <w:jc w:val="both"/>
        <w:rPr>
          <w:b/>
        </w:rPr>
      </w:pPr>
      <w:r w:rsidRPr="00953EB6">
        <w:rPr>
          <w:b/>
        </w:rPr>
        <w:t>předpokládané personální zajištění archeologického výzkumu,</w:t>
      </w:r>
    </w:p>
    <w:p w:rsidR="00537046" w:rsidRPr="00953EB6" w:rsidRDefault="00537046" w:rsidP="006969B7">
      <w:pPr>
        <w:numPr>
          <w:ilvl w:val="0"/>
          <w:numId w:val="34"/>
        </w:numPr>
        <w:jc w:val="both"/>
        <w:rPr>
          <w:b/>
        </w:rPr>
      </w:pPr>
      <w:r w:rsidRPr="00953EB6">
        <w:rPr>
          <w:b/>
        </w:rPr>
        <w:t>předpokládané materiálně technické zajištění archeologického výzkumu,</w:t>
      </w:r>
    </w:p>
    <w:p w:rsidR="00537046" w:rsidRPr="00953EB6" w:rsidRDefault="00537046" w:rsidP="006969B7">
      <w:pPr>
        <w:numPr>
          <w:ilvl w:val="0"/>
          <w:numId w:val="34"/>
        </w:numPr>
        <w:jc w:val="both"/>
        <w:rPr>
          <w:b/>
        </w:rPr>
      </w:pPr>
      <w:r w:rsidRPr="00953EB6">
        <w:rPr>
          <w:b/>
        </w:rPr>
        <w:t>stanovení jednotkových nákladů dílčích činností v rámci archeologického výzkumu,</w:t>
      </w:r>
    </w:p>
    <w:p w:rsidR="00537046" w:rsidRPr="00953EB6" w:rsidRDefault="00537046" w:rsidP="006969B7">
      <w:pPr>
        <w:numPr>
          <w:ilvl w:val="0"/>
          <w:numId w:val="34"/>
        </w:numPr>
        <w:jc w:val="both"/>
        <w:rPr>
          <w:b/>
        </w:rPr>
      </w:pPr>
      <w:r w:rsidRPr="00953EB6">
        <w:rPr>
          <w:b/>
        </w:rPr>
        <w:t>vymezení předpokládaných souhrnných nákladů archeologického výzkumu,</w:t>
      </w:r>
    </w:p>
    <w:p w:rsidR="001B75A8" w:rsidRPr="00953EB6" w:rsidRDefault="00537046" w:rsidP="006969B7">
      <w:pPr>
        <w:numPr>
          <w:ilvl w:val="0"/>
          <w:numId w:val="34"/>
        </w:numPr>
        <w:jc w:val="both"/>
        <w:rPr>
          <w:b/>
        </w:rPr>
      </w:pPr>
      <w:r w:rsidRPr="00953EB6">
        <w:rPr>
          <w:b/>
        </w:rPr>
        <w:t xml:space="preserve">předpokládanou dobu </w:t>
      </w:r>
      <w:r w:rsidR="00623CF7" w:rsidRPr="00953EB6">
        <w:rPr>
          <w:b/>
        </w:rPr>
        <w:t>trvání</w:t>
      </w:r>
      <w:r w:rsidRPr="00953EB6">
        <w:rPr>
          <w:b/>
        </w:rPr>
        <w:t xml:space="preserve"> terénní části archeologického výzkumu</w:t>
      </w:r>
      <w:r w:rsidR="001B75A8" w:rsidRPr="00953EB6">
        <w:rPr>
          <w:b/>
        </w:rPr>
        <w:t>,</w:t>
      </w:r>
    </w:p>
    <w:p w:rsidR="00537046" w:rsidRPr="00953EB6" w:rsidRDefault="001B75A8" w:rsidP="006969B7">
      <w:pPr>
        <w:numPr>
          <w:ilvl w:val="0"/>
          <w:numId w:val="34"/>
        </w:numPr>
        <w:jc w:val="both"/>
        <w:rPr>
          <w:b/>
        </w:rPr>
      </w:pPr>
      <w:r w:rsidRPr="00953EB6">
        <w:rPr>
          <w:b/>
        </w:rPr>
        <w:t>jméno, popřípadě jména a příjmení fyzické osoby, která odpovídá za odbornost provedení archeologického výzkumu.</w:t>
      </w:r>
    </w:p>
    <w:p w:rsidR="000F5E1A" w:rsidRPr="00953EB6" w:rsidRDefault="000F5E1A" w:rsidP="000F5E1A">
      <w:pPr>
        <w:ind w:left="708"/>
        <w:jc w:val="both"/>
        <w:rPr>
          <w:b/>
        </w:rPr>
      </w:pPr>
    </w:p>
    <w:p w:rsidR="00537046" w:rsidRPr="00953EB6" w:rsidRDefault="00537046" w:rsidP="006969B7">
      <w:pPr>
        <w:numPr>
          <w:ilvl w:val="0"/>
          <w:numId w:val="187"/>
        </w:numPr>
        <w:jc w:val="both"/>
        <w:rPr>
          <w:b/>
        </w:rPr>
      </w:pPr>
      <w:r w:rsidRPr="00953EB6">
        <w:rPr>
          <w:b/>
        </w:rPr>
        <w:t xml:space="preserve">Do 10 dnů ode dne uzavření </w:t>
      </w:r>
      <w:r w:rsidR="0053353D" w:rsidRPr="00953EB6">
        <w:rPr>
          <w:b/>
        </w:rPr>
        <w:t xml:space="preserve">veřejnoprávní smlouvy </w:t>
      </w:r>
      <w:r w:rsidRPr="00953EB6">
        <w:rPr>
          <w:b/>
        </w:rPr>
        <w:t xml:space="preserve">o provedení záchranného archeologického výzkumu jsou archeologický ústav nebo </w:t>
      </w:r>
      <w:r w:rsidR="00837325" w:rsidRPr="00953EB6">
        <w:rPr>
          <w:b/>
        </w:rPr>
        <w:t>archeologická osoba povinny</w:t>
      </w:r>
      <w:r w:rsidRPr="00953EB6">
        <w:rPr>
          <w:b/>
        </w:rPr>
        <w:t xml:space="preserve"> zaslat památkovému ústavu oznámení, které obsahuje</w:t>
      </w:r>
    </w:p>
    <w:p w:rsidR="000F5E1A" w:rsidRPr="00953EB6" w:rsidRDefault="000F5E1A" w:rsidP="000F5E1A">
      <w:pPr>
        <w:jc w:val="both"/>
        <w:rPr>
          <w:b/>
        </w:rPr>
      </w:pPr>
    </w:p>
    <w:p w:rsidR="00537046" w:rsidRPr="00953EB6" w:rsidRDefault="00537046" w:rsidP="006969B7">
      <w:pPr>
        <w:numPr>
          <w:ilvl w:val="0"/>
          <w:numId w:val="35"/>
        </w:numPr>
        <w:jc w:val="both"/>
        <w:rPr>
          <w:b/>
        </w:rPr>
      </w:pPr>
      <w:r w:rsidRPr="00953EB6">
        <w:rPr>
          <w:b/>
        </w:rPr>
        <w:lastRenderedPageBreak/>
        <w:t xml:space="preserve">údaje o datu uzavření </w:t>
      </w:r>
      <w:r w:rsidR="0053353D" w:rsidRPr="00953EB6">
        <w:rPr>
          <w:b/>
        </w:rPr>
        <w:t xml:space="preserve">veřejnoprávní smlouvy </w:t>
      </w:r>
      <w:r w:rsidRPr="00953EB6">
        <w:rPr>
          <w:b/>
        </w:rPr>
        <w:t>o provedení záchranného archeologického výzkumu</w:t>
      </w:r>
    </w:p>
    <w:p w:rsidR="00537046" w:rsidRPr="00953EB6" w:rsidRDefault="00537046" w:rsidP="006969B7">
      <w:pPr>
        <w:numPr>
          <w:ilvl w:val="0"/>
          <w:numId w:val="35"/>
        </w:numPr>
        <w:jc w:val="both"/>
        <w:rPr>
          <w:b/>
        </w:rPr>
      </w:pPr>
      <w:r w:rsidRPr="00953EB6">
        <w:rPr>
          <w:b/>
        </w:rPr>
        <w:t xml:space="preserve">údaj </w:t>
      </w:r>
      <w:r w:rsidR="00623CF7" w:rsidRPr="00953EB6">
        <w:rPr>
          <w:b/>
        </w:rPr>
        <w:t xml:space="preserve">o archeologickém ústavu nebo o archeologické osobě, které budou provádět </w:t>
      </w:r>
      <w:r w:rsidRPr="00953EB6">
        <w:rPr>
          <w:b/>
        </w:rPr>
        <w:t>záchranný archeologický výzkum,</w:t>
      </w:r>
    </w:p>
    <w:p w:rsidR="00537046" w:rsidRPr="00953EB6" w:rsidRDefault="00537046" w:rsidP="006969B7">
      <w:pPr>
        <w:numPr>
          <w:ilvl w:val="0"/>
          <w:numId w:val="35"/>
        </w:numPr>
        <w:jc w:val="both"/>
        <w:rPr>
          <w:b/>
        </w:rPr>
      </w:pPr>
      <w:r w:rsidRPr="00953EB6">
        <w:rPr>
          <w:b/>
        </w:rPr>
        <w:t xml:space="preserve">identifikátor záměru. </w:t>
      </w:r>
    </w:p>
    <w:p w:rsidR="000F5E1A" w:rsidRPr="00953EB6" w:rsidRDefault="000F5E1A" w:rsidP="00537046">
      <w:pPr>
        <w:ind w:left="465"/>
        <w:jc w:val="both"/>
        <w:rPr>
          <w:b/>
        </w:rPr>
      </w:pPr>
    </w:p>
    <w:p w:rsidR="00537046" w:rsidRPr="00953EB6" w:rsidRDefault="00537046" w:rsidP="00537046">
      <w:pPr>
        <w:ind w:left="465"/>
        <w:jc w:val="both"/>
        <w:rPr>
          <w:b/>
        </w:rPr>
      </w:pPr>
      <w:r w:rsidRPr="00953EB6">
        <w:rPr>
          <w:b/>
        </w:rPr>
        <w:t>K oznámení archeologický ústav nebo archeologická osoba při</w:t>
      </w:r>
      <w:r w:rsidR="00407850" w:rsidRPr="00953EB6">
        <w:rPr>
          <w:b/>
        </w:rPr>
        <w:t>loží</w:t>
      </w:r>
      <w:r w:rsidRPr="00953EB6">
        <w:rPr>
          <w:b/>
        </w:rPr>
        <w:t xml:space="preserve"> projekt zách</w:t>
      </w:r>
      <w:r w:rsidR="000F5E1A" w:rsidRPr="00953EB6">
        <w:rPr>
          <w:b/>
        </w:rPr>
        <w:t>ranného archeologického výzkumu.</w:t>
      </w:r>
    </w:p>
    <w:p w:rsidR="009743FE" w:rsidRPr="00953EB6" w:rsidRDefault="009743FE" w:rsidP="009743FE">
      <w:pPr>
        <w:jc w:val="both"/>
        <w:rPr>
          <w:b/>
        </w:rPr>
      </w:pPr>
    </w:p>
    <w:p w:rsidR="000F5E1A" w:rsidRPr="00953EB6" w:rsidRDefault="000F5E1A" w:rsidP="006969B7">
      <w:pPr>
        <w:numPr>
          <w:ilvl w:val="0"/>
          <w:numId w:val="187"/>
        </w:numPr>
        <w:jc w:val="both"/>
        <w:rPr>
          <w:b/>
        </w:rPr>
      </w:pPr>
      <w:r w:rsidRPr="00953EB6">
        <w:rPr>
          <w:b/>
        </w:rPr>
        <w:t>Památkový ústav zapíše do evidence zásahů údaje</w:t>
      </w:r>
      <w:r w:rsidR="00FE6A82" w:rsidRPr="00953EB6">
        <w:rPr>
          <w:b/>
        </w:rPr>
        <w:t xml:space="preserve"> </w:t>
      </w:r>
    </w:p>
    <w:p w:rsidR="000F5E1A" w:rsidRPr="00953EB6" w:rsidRDefault="000F5E1A" w:rsidP="000F5E1A">
      <w:pPr>
        <w:jc w:val="both"/>
        <w:rPr>
          <w:b/>
        </w:rPr>
      </w:pPr>
    </w:p>
    <w:p w:rsidR="000F5E1A" w:rsidRDefault="000F5E1A" w:rsidP="006969B7">
      <w:pPr>
        <w:numPr>
          <w:ilvl w:val="0"/>
          <w:numId w:val="202"/>
        </w:numPr>
        <w:jc w:val="both"/>
        <w:rPr>
          <w:b/>
        </w:rPr>
      </w:pPr>
      <w:r w:rsidRPr="00953EB6">
        <w:rPr>
          <w:b/>
        </w:rPr>
        <w:t>obsažené v oznámení</w:t>
      </w:r>
      <w:r>
        <w:rPr>
          <w:b/>
        </w:rPr>
        <w:t xml:space="preserve"> </w:t>
      </w:r>
      <w:r w:rsidR="00E65B66">
        <w:rPr>
          <w:b/>
        </w:rPr>
        <w:t xml:space="preserve">podle </w:t>
      </w:r>
      <w:r w:rsidR="00E65B66" w:rsidRPr="00E15156">
        <w:rPr>
          <w:b/>
          <w:highlight w:val="green"/>
        </w:rPr>
        <w:t xml:space="preserve">odstavce </w:t>
      </w:r>
      <w:r w:rsidR="00E15156" w:rsidRPr="00E15156">
        <w:rPr>
          <w:b/>
          <w:highlight w:val="green"/>
        </w:rPr>
        <w:t>3</w:t>
      </w:r>
      <w:r w:rsidR="00E65B66">
        <w:rPr>
          <w:b/>
        </w:rPr>
        <w:t xml:space="preserve">, </w:t>
      </w:r>
    </w:p>
    <w:p w:rsidR="000F5E1A" w:rsidRPr="00E65B66" w:rsidRDefault="000F5E1A" w:rsidP="006969B7">
      <w:pPr>
        <w:numPr>
          <w:ilvl w:val="0"/>
          <w:numId w:val="202"/>
        </w:numPr>
        <w:jc w:val="both"/>
        <w:rPr>
          <w:b/>
        </w:rPr>
      </w:pPr>
      <w:r>
        <w:rPr>
          <w:b/>
        </w:rPr>
        <w:t xml:space="preserve">podle </w:t>
      </w:r>
      <w:r w:rsidRPr="00E15156">
        <w:rPr>
          <w:b/>
          <w:highlight w:val="green"/>
        </w:rPr>
        <w:t xml:space="preserve">odstavce </w:t>
      </w:r>
      <w:r w:rsidR="00E15156" w:rsidRPr="00E15156">
        <w:rPr>
          <w:b/>
          <w:highlight w:val="green"/>
        </w:rPr>
        <w:t>3</w:t>
      </w:r>
      <w:r>
        <w:rPr>
          <w:b/>
        </w:rPr>
        <w:t xml:space="preserve">, </w:t>
      </w:r>
      <w:r w:rsidRPr="00E65B66">
        <w:rPr>
          <w:b/>
        </w:rPr>
        <w:t xml:space="preserve">pokud </w:t>
      </w:r>
      <w:r w:rsidR="00FE30CA" w:rsidRPr="00E65B66">
        <w:rPr>
          <w:b/>
        </w:rPr>
        <w:t xml:space="preserve">uzavřel </w:t>
      </w:r>
      <w:r w:rsidR="001036FD">
        <w:rPr>
          <w:b/>
        </w:rPr>
        <w:t>veřejnoprávní smlouvu</w:t>
      </w:r>
      <w:r w:rsidR="001036FD" w:rsidRPr="00E65B66">
        <w:rPr>
          <w:b/>
        </w:rPr>
        <w:t xml:space="preserve"> </w:t>
      </w:r>
      <w:r w:rsidRPr="00E65B66">
        <w:rPr>
          <w:b/>
        </w:rPr>
        <w:t xml:space="preserve">o provedení záchranného archeologického výzkumu. </w:t>
      </w:r>
    </w:p>
    <w:p w:rsidR="000F5E1A" w:rsidRPr="00E65B66" w:rsidRDefault="000F5E1A" w:rsidP="000F5E1A">
      <w:pPr>
        <w:jc w:val="both"/>
        <w:rPr>
          <w:b/>
        </w:rPr>
      </w:pPr>
    </w:p>
    <w:p w:rsidR="009743FE" w:rsidRDefault="000F5E1A" w:rsidP="000F5E1A">
      <w:pPr>
        <w:ind w:left="540"/>
        <w:jc w:val="both"/>
        <w:rPr>
          <w:b/>
        </w:rPr>
      </w:pPr>
      <w:r w:rsidRPr="00E65B66">
        <w:rPr>
          <w:b/>
        </w:rPr>
        <w:t>Zároveň památkový ústav vloží do evidence zásahů projekt záchranného archeologického výzkumu odevzdaný archeologickým ústavem nebo archeologickou osobou nebo projekt záchranného archeologického výzkumu, který zpracoval.</w:t>
      </w:r>
    </w:p>
    <w:p w:rsidR="009743FE" w:rsidRPr="00C67DB3" w:rsidRDefault="009743FE" w:rsidP="009743FE">
      <w:pPr>
        <w:jc w:val="both"/>
        <w:rPr>
          <w:b/>
        </w:rPr>
      </w:pPr>
    </w:p>
    <w:p w:rsidR="00537046" w:rsidRPr="00C67DB3" w:rsidRDefault="008E7B0A" w:rsidP="006969B7">
      <w:pPr>
        <w:numPr>
          <w:ilvl w:val="0"/>
          <w:numId w:val="187"/>
        </w:numPr>
        <w:jc w:val="both"/>
        <w:rPr>
          <w:b/>
        </w:rPr>
      </w:pPr>
      <w:r>
        <w:rPr>
          <w:b/>
        </w:rPr>
        <w:t>P</w:t>
      </w:r>
      <w:r w:rsidR="00537046" w:rsidRPr="00C67DB3">
        <w:rPr>
          <w:b/>
        </w:rPr>
        <w:t>odrob</w:t>
      </w:r>
      <w:r w:rsidR="00623CF7" w:rsidRPr="00C67DB3">
        <w:rPr>
          <w:b/>
        </w:rPr>
        <w:t>nosti o</w:t>
      </w:r>
      <w:r w:rsidR="00537046" w:rsidRPr="00C67DB3">
        <w:rPr>
          <w:b/>
        </w:rPr>
        <w:t xml:space="preserve"> obsah</w:t>
      </w:r>
      <w:r w:rsidR="00623CF7" w:rsidRPr="00C67DB3">
        <w:rPr>
          <w:b/>
        </w:rPr>
        <w:t>u</w:t>
      </w:r>
      <w:r w:rsidR="00537046" w:rsidRPr="00C67DB3">
        <w:rPr>
          <w:b/>
        </w:rPr>
        <w:t xml:space="preserve"> projektu záchranného archeologického výzkumu</w:t>
      </w:r>
      <w:r>
        <w:rPr>
          <w:b/>
        </w:rPr>
        <w:t xml:space="preserve"> stanoví prováděcí právní předpis</w:t>
      </w:r>
      <w:r w:rsidR="00537046" w:rsidRPr="00C67DB3">
        <w:rPr>
          <w:b/>
        </w:rPr>
        <w:t>.</w:t>
      </w:r>
    </w:p>
    <w:p w:rsidR="00537046" w:rsidRDefault="00537046" w:rsidP="00F57AC1">
      <w:pPr>
        <w:pStyle w:val="Nadpis6"/>
      </w:pPr>
      <w:bookmarkStart w:id="449" w:name="_Toc361988828"/>
      <w:bookmarkStart w:id="450" w:name="_Toc382218203"/>
      <w:bookmarkStart w:id="451" w:name="_Toc392855611"/>
      <w:bookmarkStart w:id="452" w:name="_Toc413748489"/>
      <w:r w:rsidRPr="001D0382">
        <w:t xml:space="preserve">§ </w:t>
      </w:r>
      <w:r>
        <w:t>ZZ + 08</w:t>
      </w:r>
      <w:bookmarkEnd w:id="449"/>
      <w:bookmarkEnd w:id="450"/>
      <w:bookmarkEnd w:id="451"/>
      <w:bookmarkEnd w:id="452"/>
    </w:p>
    <w:p w:rsidR="00537046" w:rsidRDefault="00537046" w:rsidP="006969B7">
      <w:pPr>
        <w:numPr>
          <w:ilvl w:val="0"/>
          <w:numId w:val="36"/>
        </w:numPr>
        <w:spacing w:before="240"/>
        <w:jc w:val="both"/>
        <w:rPr>
          <w:b/>
        </w:rPr>
      </w:pPr>
      <w:r w:rsidRPr="002A636F">
        <w:rPr>
          <w:b/>
        </w:rPr>
        <w:t xml:space="preserve">Nedojde-li k uzavření písemné </w:t>
      </w:r>
      <w:r w:rsidR="001036FD">
        <w:rPr>
          <w:b/>
        </w:rPr>
        <w:t>veřejnoprávní smlouvy</w:t>
      </w:r>
      <w:r w:rsidR="001036FD" w:rsidRPr="002A636F">
        <w:rPr>
          <w:b/>
        </w:rPr>
        <w:t xml:space="preserve"> </w:t>
      </w:r>
      <w:r w:rsidRPr="002A636F">
        <w:rPr>
          <w:b/>
        </w:rPr>
        <w:t xml:space="preserve">podle </w:t>
      </w:r>
      <w:r w:rsidRPr="006A45F2">
        <w:rPr>
          <w:b/>
          <w:highlight w:val="green"/>
        </w:rPr>
        <w:t xml:space="preserve">§ ZZ + </w:t>
      </w:r>
      <w:r w:rsidRPr="008239A9">
        <w:rPr>
          <w:b/>
          <w:highlight w:val="green"/>
        </w:rPr>
        <w:t>0</w:t>
      </w:r>
      <w:r w:rsidR="008D634D" w:rsidRPr="008239A9">
        <w:rPr>
          <w:b/>
          <w:highlight w:val="green"/>
        </w:rPr>
        <w:t>6</w:t>
      </w:r>
      <w:r w:rsidR="008239A9" w:rsidRPr="008239A9">
        <w:rPr>
          <w:b/>
          <w:highlight w:val="green"/>
        </w:rPr>
        <w:t xml:space="preserve"> odst. 1</w:t>
      </w:r>
      <w:r>
        <w:rPr>
          <w:b/>
        </w:rPr>
        <w:t xml:space="preserve">, </w:t>
      </w:r>
      <w:r w:rsidR="008D634D">
        <w:rPr>
          <w:b/>
        </w:rPr>
        <w:t>žádost o úpravu vzájemných práv a povinností</w:t>
      </w:r>
      <w:r w:rsidR="008239A9">
        <w:rPr>
          <w:b/>
        </w:rPr>
        <w:t xml:space="preserve"> </w:t>
      </w:r>
      <w:r w:rsidR="008D634D">
        <w:rPr>
          <w:b/>
        </w:rPr>
        <w:t>při provádění</w:t>
      </w:r>
      <w:r w:rsidR="008239A9">
        <w:rPr>
          <w:b/>
        </w:rPr>
        <w:t xml:space="preserve"> </w:t>
      </w:r>
      <w:r w:rsidR="008D634D">
        <w:rPr>
          <w:b/>
        </w:rPr>
        <w:t xml:space="preserve">záchranného archeologického výzkumu může krajskému úřadu podat archeologický </w:t>
      </w:r>
      <w:r w:rsidR="008D634D" w:rsidRPr="00E65B66">
        <w:rPr>
          <w:b/>
        </w:rPr>
        <w:t xml:space="preserve">ústav, </w:t>
      </w:r>
      <w:r w:rsidR="000F5E1A" w:rsidRPr="00E65B66">
        <w:rPr>
          <w:b/>
        </w:rPr>
        <w:t xml:space="preserve">památkový ústav, </w:t>
      </w:r>
      <w:r w:rsidR="008D634D">
        <w:rPr>
          <w:b/>
        </w:rPr>
        <w:t xml:space="preserve">archeologická osoba nebo stavebník. </w:t>
      </w:r>
    </w:p>
    <w:p w:rsidR="008239A9" w:rsidRDefault="008239A9" w:rsidP="008239A9">
      <w:pPr>
        <w:jc w:val="both"/>
        <w:rPr>
          <w:b/>
        </w:rPr>
      </w:pPr>
    </w:p>
    <w:p w:rsidR="00537046" w:rsidRDefault="00537046" w:rsidP="006969B7">
      <w:pPr>
        <w:numPr>
          <w:ilvl w:val="0"/>
          <w:numId w:val="36"/>
        </w:numPr>
        <w:jc w:val="both"/>
        <w:rPr>
          <w:b/>
        </w:rPr>
      </w:pPr>
      <w:r w:rsidRPr="00265A6D">
        <w:rPr>
          <w:b/>
        </w:rPr>
        <w:t xml:space="preserve">Žádost podle </w:t>
      </w:r>
      <w:r w:rsidRPr="00265A6D">
        <w:rPr>
          <w:b/>
          <w:shd w:val="clear" w:color="auto" w:fill="00FF00"/>
        </w:rPr>
        <w:t>odstavce 1 o</w:t>
      </w:r>
      <w:r w:rsidRPr="00265A6D">
        <w:rPr>
          <w:b/>
        </w:rPr>
        <w:t>bsahuje:</w:t>
      </w:r>
    </w:p>
    <w:p w:rsidR="000F5E1A" w:rsidRPr="00265A6D" w:rsidRDefault="000F5E1A" w:rsidP="000F5E1A">
      <w:pPr>
        <w:jc w:val="both"/>
        <w:rPr>
          <w:b/>
        </w:rPr>
      </w:pPr>
    </w:p>
    <w:p w:rsidR="00537046" w:rsidRPr="00E65B66" w:rsidRDefault="00537046" w:rsidP="006969B7">
      <w:pPr>
        <w:numPr>
          <w:ilvl w:val="0"/>
          <w:numId w:val="183"/>
        </w:numPr>
        <w:jc w:val="both"/>
        <w:rPr>
          <w:b/>
        </w:rPr>
      </w:pPr>
      <w:r w:rsidRPr="002A636F">
        <w:rPr>
          <w:b/>
        </w:rPr>
        <w:t xml:space="preserve">návrh úpravy </w:t>
      </w:r>
      <w:r w:rsidRPr="00E65B66">
        <w:rPr>
          <w:b/>
        </w:rPr>
        <w:t>vzájemných práv a povinností mezi stavebníkem a archeologickým ústavem</w:t>
      </w:r>
      <w:r w:rsidR="000F5E1A" w:rsidRPr="00E65B66">
        <w:rPr>
          <w:b/>
        </w:rPr>
        <w:t>, památkovým ústavem</w:t>
      </w:r>
      <w:r w:rsidRPr="00E65B66">
        <w:rPr>
          <w:b/>
        </w:rPr>
        <w:t xml:space="preserve"> nebo archeologickou osobou,</w:t>
      </w:r>
    </w:p>
    <w:p w:rsidR="00537046" w:rsidRPr="00E65B66" w:rsidRDefault="00537046" w:rsidP="006969B7">
      <w:pPr>
        <w:numPr>
          <w:ilvl w:val="0"/>
          <w:numId w:val="183"/>
        </w:numPr>
        <w:jc w:val="both"/>
        <w:rPr>
          <w:b/>
        </w:rPr>
      </w:pPr>
      <w:r w:rsidRPr="00E65B66">
        <w:rPr>
          <w:b/>
        </w:rPr>
        <w:t>projekt záchranného archeologického výzkumu.</w:t>
      </w:r>
    </w:p>
    <w:p w:rsidR="000F5E1A" w:rsidRDefault="000F5E1A" w:rsidP="000F5E1A">
      <w:pPr>
        <w:ind w:left="708"/>
        <w:jc w:val="both"/>
        <w:rPr>
          <w:b/>
        </w:rPr>
      </w:pPr>
    </w:p>
    <w:p w:rsidR="00537046" w:rsidRDefault="00537046" w:rsidP="006969B7">
      <w:pPr>
        <w:numPr>
          <w:ilvl w:val="0"/>
          <w:numId w:val="36"/>
        </w:numPr>
        <w:jc w:val="both"/>
        <w:rPr>
          <w:b/>
        </w:rPr>
      </w:pPr>
      <w:r w:rsidRPr="002A636F">
        <w:rPr>
          <w:b/>
        </w:rPr>
        <w:t xml:space="preserve">Pro vedení řízení podle </w:t>
      </w:r>
      <w:r w:rsidRPr="006A4148">
        <w:rPr>
          <w:b/>
          <w:shd w:val="clear" w:color="auto" w:fill="00FF00"/>
        </w:rPr>
        <w:t>odstavce 1</w:t>
      </w:r>
      <w:r w:rsidRPr="002A636F">
        <w:rPr>
          <w:b/>
        </w:rPr>
        <w:t xml:space="preserve"> má význam předstih žádosti.</w:t>
      </w:r>
    </w:p>
    <w:p w:rsidR="000F5E1A" w:rsidRDefault="000F5E1A" w:rsidP="000F5E1A">
      <w:pPr>
        <w:jc w:val="both"/>
        <w:rPr>
          <w:b/>
        </w:rPr>
      </w:pPr>
    </w:p>
    <w:p w:rsidR="009F645E" w:rsidRDefault="009F645E" w:rsidP="006969B7">
      <w:pPr>
        <w:numPr>
          <w:ilvl w:val="0"/>
          <w:numId w:val="36"/>
        </w:numPr>
        <w:jc w:val="both"/>
        <w:rPr>
          <w:b/>
        </w:rPr>
      </w:pPr>
      <w:r w:rsidRPr="008239A9">
        <w:rPr>
          <w:b/>
        </w:rPr>
        <w:t>Krajský úřad zastaví řízení o úpravě vzájemných práv a povinností při prováděn</w:t>
      </w:r>
      <w:r w:rsidR="008239A9" w:rsidRPr="008239A9">
        <w:rPr>
          <w:b/>
        </w:rPr>
        <w:t>í</w:t>
      </w:r>
      <w:r w:rsidRPr="008239A9">
        <w:rPr>
          <w:b/>
        </w:rPr>
        <w:t xml:space="preserve"> záchranného archeologického výzkumu</w:t>
      </w:r>
      <w:r w:rsidR="008239A9">
        <w:rPr>
          <w:b/>
        </w:rPr>
        <w:t>,</w:t>
      </w:r>
    </w:p>
    <w:p w:rsidR="000F5E1A" w:rsidRPr="008239A9" w:rsidRDefault="000F5E1A" w:rsidP="000F5E1A">
      <w:pPr>
        <w:jc w:val="both"/>
        <w:rPr>
          <w:b/>
        </w:rPr>
      </w:pPr>
    </w:p>
    <w:p w:rsidR="009F645E" w:rsidRPr="008239A9" w:rsidRDefault="009F645E" w:rsidP="006969B7">
      <w:pPr>
        <w:numPr>
          <w:ilvl w:val="0"/>
          <w:numId w:val="188"/>
        </w:numPr>
        <w:jc w:val="both"/>
        <w:rPr>
          <w:b/>
        </w:rPr>
      </w:pPr>
      <w:r w:rsidRPr="008239A9">
        <w:rPr>
          <w:b/>
        </w:rPr>
        <w:t xml:space="preserve">pokud byl návrh </w:t>
      </w:r>
      <w:r w:rsidR="001D6757">
        <w:rPr>
          <w:b/>
        </w:rPr>
        <w:t>veřejnoprávní smlouvy</w:t>
      </w:r>
      <w:r w:rsidR="001D6757" w:rsidRPr="008239A9">
        <w:rPr>
          <w:b/>
        </w:rPr>
        <w:t xml:space="preserve"> </w:t>
      </w:r>
      <w:r w:rsidRPr="008239A9">
        <w:rPr>
          <w:b/>
        </w:rPr>
        <w:t>o provedení záchranného archeologického výzkumu doručen stavebníkovi</w:t>
      </w:r>
      <w:r w:rsidR="008239A9">
        <w:rPr>
          <w:b/>
        </w:rPr>
        <w:t xml:space="preserve"> po</w:t>
      </w:r>
      <w:r w:rsidRPr="008239A9">
        <w:rPr>
          <w:b/>
        </w:rPr>
        <w:t xml:space="preserve"> lhůtě podle </w:t>
      </w:r>
      <w:r w:rsidRPr="008239A9">
        <w:rPr>
          <w:b/>
          <w:highlight w:val="green"/>
        </w:rPr>
        <w:t>§ ZZ + 06 odst. 3</w:t>
      </w:r>
      <w:r w:rsidRPr="008239A9">
        <w:rPr>
          <w:b/>
        </w:rPr>
        <w:t>,</w:t>
      </w:r>
    </w:p>
    <w:p w:rsidR="00537046" w:rsidRPr="00E65B66" w:rsidRDefault="009F645E" w:rsidP="006969B7">
      <w:pPr>
        <w:numPr>
          <w:ilvl w:val="0"/>
          <w:numId w:val="188"/>
        </w:numPr>
        <w:jc w:val="both"/>
        <w:rPr>
          <w:b/>
        </w:rPr>
      </w:pPr>
      <w:r w:rsidRPr="008239A9">
        <w:rPr>
          <w:b/>
        </w:rPr>
        <w:t xml:space="preserve">pokud v průběhu řízení došlo k uzavření </w:t>
      </w:r>
      <w:r w:rsidR="001D6757">
        <w:rPr>
          <w:b/>
        </w:rPr>
        <w:t>veřejnoprávní smlouvy</w:t>
      </w:r>
      <w:r w:rsidR="001D6757" w:rsidRPr="008239A9">
        <w:rPr>
          <w:b/>
        </w:rPr>
        <w:t xml:space="preserve"> </w:t>
      </w:r>
      <w:r w:rsidRPr="008239A9">
        <w:rPr>
          <w:b/>
        </w:rPr>
        <w:t xml:space="preserve">o provedení záchranného archeologického výzkumu mezi archeologickým </w:t>
      </w:r>
      <w:r w:rsidRPr="00E65B66">
        <w:rPr>
          <w:b/>
        </w:rPr>
        <w:t>ústavem</w:t>
      </w:r>
      <w:r w:rsidR="000F5E1A" w:rsidRPr="00E65B66">
        <w:rPr>
          <w:b/>
        </w:rPr>
        <w:t>, památkovým ústavem</w:t>
      </w:r>
      <w:r w:rsidRPr="00E65B66">
        <w:rPr>
          <w:b/>
        </w:rPr>
        <w:t xml:space="preserve"> nebo archeologickou osobou a stavebníkem.</w:t>
      </w:r>
      <w:r w:rsidR="00537046" w:rsidRPr="00E65B66">
        <w:rPr>
          <w:b/>
        </w:rPr>
        <w:t xml:space="preserve"> </w:t>
      </w:r>
    </w:p>
    <w:p w:rsidR="000F5E1A" w:rsidRPr="00E65B66" w:rsidRDefault="000F5E1A" w:rsidP="000F5E1A">
      <w:pPr>
        <w:ind w:left="708"/>
        <w:jc w:val="both"/>
        <w:rPr>
          <w:b/>
        </w:rPr>
      </w:pPr>
    </w:p>
    <w:p w:rsidR="00537046" w:rsidRPr="00953EB6" w:rsidRDefault="00DB1559" w:rsidP="006969B7">
      <w:pPr>
        <w:numPr>
          <w:ilvl w:val="0"/>
          <w:numId w:val="36"/>
        </w:numPr>
        <w:jc w:val="both"/>
        <w:rPr>
          <w:b/>
        </w:rPr>
      </w:pPr>
      <w:r w:rsidRPr="00E65B66">
        <w:rPr>
          <w:b/>
        </w:rPr>
        <w:t>Krajský úřad zap</w:t>
      </w:r>
      <w:r w:rsidR="0013565B">
        <w:rPr>
          <w:b/>
        </w:rPr>
        <w:t>isuje</w:t>
      </w:r>
      <w:r w:rsidRPr="00E65B66">
        <w:rPr>
          <w:b/>
        </w:rPr>
        <w:t xml:space="preserve"> údaje o rozhodnutí o úpravě vzájemných práv a povinností mezi archeologickým ústavem</w:t>
      </w:r>
      <w:r w:rsidR="000F5E1A" w:rsidRPr="00E65B66">
        <w:rPr>
          <w:b/>
        </w:rPr>
        <w:t>, památkovým ústavem</w:t>
      </w:r>
      <w:r w:rsidRPr="00E65B66">
        <w:rPr>
          <w:b/>
        </w:rPr>
        <w:t xml:space="preserve"> nebo archeologickou </w:t>
      </w:r>
      <w:r w:rsidR="0013565B">
        <w:rPr>
          <w:b/>
        </w:rPr>
        <w:t xml:space="preserve">osobou </w:t>
      </w:r>
      <w:r w:rsidRPr="00E65B66">
        <w:rPr>
          <w:b/>
        </w:rPr>
        <w:lastRenderedPageBreak/>
        <w:t>a stavebníkem při provádění záchranného archeologického výzkumu do evidence</w:t>
      </w:r>
      <w:r w:rsidRPr="008239A9">
        <w:rPr>
          <w:b/>
        </w:rPr>
        <w:t xml:space="preserve"> zásahů; současně v</w:t>
      </w:r>
      <w:r w:rsidR="0013565B">
        <w:rPr>
          <w:b/>
        </w:rPr>
        <w:t>kládá</w:t>
      </w:r>
      <w:r w:rsidRPr="008239A9">
        <w:rPr>
          <w:b/>
        </w:rPr>
        <w:t xml:space="preserve"> do </w:t>
      </w:r>
      <w:r w:rsidRPr="00953EB6">
        <w:rPr>
          <w:b/>
        </w:rPr>
        <w:t>evidence zásahů i projekt záchranného archeologického výzkumu</w:t>
      </w:r>
      <w:r w:rsidR="00537046" w:rsidRPr="00953EB6">
        <w:rPr>
          <w:b/>
        </w:rPr>
        <w:t>.</w:t>
      </w:r>
    </w:p>
    <w:p w:rsidR="00537046" w:rsidRPr="00953EB6" w:rsidRDefault="00537046" w:rsidP="00F57AC1">
      <w:pPr>
        <w:pStyle w:val="Nadpis6"/>
      </w:pPr>
      <w:bookmarkStart w:id="453" w:name="_Toc361988829"/>
      <w:bookmarkStart w:id="454" w:name="_Toc382218204"/>
      <w:bookmarkStart w:id="455" w:name="_Toc392855612"/>
      <w:bookmarkStart w:id="456" w:name="_Toc413748490"/>
      <w:r w:rsidRPr="00953EB6">
        <w:t>§ ZZ + 09</w:t>
      </w:r>
      <w:bookmarkEnd w:id="453"/>
      <w:bookmarkEnd w:id="454"/>
      <w:bookmarkEnd w:id="455"/>
      <w:bookmarkEnd w:id="456"/>
    </w:p>
    <w:p w:rsidR="00537046" w:rsidRPr="00953EB6" w:rsidRDefault="00537046" w:rsidP="006969B7">
      <w:pPr>
        <w:numPr>
          <w:ilvl w:val="0"/>
          <w:numId w:val="37"/>
        </w:numPr>
        <w:tabs>
          <w:tab w:val="clear" w:pos="465"/>
          <w:tab w:val="num" w:pos="360"/>
        </w:tabs>
        <w:spacing w:before="240"/>
        <w:ind w:left="357" w:hanging="357"/>
        <w:jc w:val="both"/>
        <w:rPr>
          <w:b/>
        </w:rPr>
      </w:pPr>
      <w:r w:rsidRPr="00953EB6">
        <w:rPr>
          <w:b/>
        </w:rPr>
        <w:t>Pokud se v důsledku nových skutečností</w:t>
      </w:r>
      <w:r w:rsidRPr="008239A9">
        <w:rPr>
          <w:b/>
        </w:rPr>
        <w:t xml:space="preserve"> změní podmínky pro provedení záchranného archeologického výzkumu, použijí se </w:t>
      </w:r>
      <w:r w:rsidR="004936B2" w:rsidRPr="008239A9">
        <w:rPr>
          <w:b/>
        </w:rPr>
        <w:t xml:space="preserve">ustanovení </w:t>
      </w:r>
      <w:r w:rsidR="008239A9" w:rsidRPr="008239A9">
        <w:rPr>
          <w:b/>
          <w:highlight w:val="green"/>
        </w:rPr>
        <w:t>§ ZZ + 0</w:t>
      </w:r>
      <w:r w:rsidR="008239A9">
        <w:rPr>
          <w:b/>
          <w:highlight w:val="green"/>
        </w:rPr>
        <w:t>6</w:t>
      </w:r>
      <w:r w:rsidR="00BF20CA">
        <w:rPr>
          <w:b/>
          <w:highlight w:val="green"/>
        </w:rPr>
        <w:t xml:space="preserve"> až </w:t>
      </w:r>
      <w:r w:rsidRPr="008239A9">
        <w:rPr>
          <w:b/>
          <w:highlight w:val="green"/>
        </w:rPr>
        <w:t xml:space="preserve">§ ZZ + 08 </w:t>
      </w:r>
      <w:r w:rsidRPr="008239A9">
        <w:rPr>
          <w:b/>
        </w:rPr>
        <w:t xml:space="preserve">obdobně. Návrh změn </w:t>
      </w:r>
      <w:r w:rsidR="001D6757">
        <w:rPr>
          <w:b/>
        </w:rPr>
        <w:t>veřejnoprávní smlouvy</w:t>
      </w:r>
      <w:r w:rsidR="001D6757" w:rsidRPr="00E65B66">
        <w:rPr>
          <w:b/>
        </w:rPr>
        <w:t xml:space="preserve"> </w:t>
      </w:r>
      <w:r w:rsidRPr="00E65B66">
        <w:rPr>
          <w:b/>
        </w:rPr>
        <w:t xml:space="preserve">o provedení záchranného archeologického výzkumu </w:t>
      </w:r>
      <w:r w:rsidR="004936B2" w:rsidRPr="00E65B66">
        <w:rPr>
          <w:b/>
        </w:rPr>
        <w:t xml:space="preserve">doručí </w:t>
      </w:r>
      <w:r w:rsidRPr="00E65B66">
        <w:rPr>
          <w:b/>
        </w:rPr>
        <w:t>archeologický ústav</w:t>
      </w:r>
      <w:r w:rsidR="000F5E1A" w:rsidRPr="00E65B66">
        <w:rPr>
          <w:b/>
        </w:rPr>
        <w:t>, památkový ústav</w:t>
      </w:r>
      <w:r w:rsidRPr="00E65B66">
        <w:rPr>
          <w:b/>
        </w:rPr>
        <w:t xml:space="preserve"> nebo archeologická osoba </w:t>
      </w:r>
      <w:r w:rsidRPr="00953EB6">
        <w:rPr>
          <w:b/>
        </w:rPr>
        <w:t xml:space="preserve">stavebníkovi nejpozději do 30 dnů ode dne, kdy se o </w:t>
      </w:r>
      <w:r w:rsidR="004936B2" w:rsidRPr="00953EB6">
        <w:rPr>
          <w:b/>
        </w:rPr>
        <w:t>důvodech změny</w:t>
      </w:r>
      <w:r w:rsidRPr="00953EB6">
        <w:rPr>
          <w:b/>
        </w:rPr>
        <w:t xml:space="preserve"> dozvěděly. </w:t>
      </w:r>
    </w:p>
    <w:p w:rsidR="000F5E1A" w:rsidRPr="00953EB6" w:rsidRDefault="000F5E1A" w:rsidP="000F5E1A">
      <w:pPr>
        <w:jc w:val="both"/>
        <w:rPr>
          <w:b/>
        </w:rPr>
      </w:pPr>
    </w:p>
    <w:p w:rsidR="000F5E1A" w:rsidRPr="00953EB6" w:rsidRDefault="00C17DD7" w:rsidP="006969B7">
      <w:pPr>
        <w:numPr>
          <w:ilvl w:val="0"/>
          <w:numId w:val="37"/>
        </w:numPr>
        <w:tabs>
          <w:tab w:val="clear" w:pos="465"/>
          <w:tab w:val="num" w:pos="360"/>
        </w:tabs>
        <w:ind w:left="360" w:hanging="360"/>
        <w:jc w:val="both"/>
        <w:rPr>
          <w:b/>
        </w:rPr>
      </w:pPr>
      <w:r w:rsidRPr="00953EB6">
        <w:rPr>
          <w:b/>
        </w:rPr>
        <w:t xml:space="preserve">Archeologický ústav nebo archeologická osoba oznámí do 5 dnů ode dne zahájení a ukončení terénní části záchranného archeologického výzkumu tyto skutečnosti památkovému ústavu. </w:t>
      </w:r>
    </w:p>
    <w:p w:rsidR="000F5E1A" w:rsidRPr="00953EB6" w:rsidRDefault="000F5E1A" w:rsidP="000F5E1A">
      <w:pPr>
        <w:jc w:val="both"/>
        <w:rPr>
          <w:b/>
        </w:rPr>
      </w:pPr>
    </w:p>
    <w:p w:rsidR="000F5E1A" w:rsidRPr="00953EB6" w:rsidRDefault="000F5E1A" w:rsidP="006969B7">
      <w:pPr>
        <w:numPr>
          <w:ilvl w:val="0"/>
          <w:numId w:val="37"/>
        </w:numPr>
        <w:tabs>
          <w:tab w:val="clear" w:pos="465"/>
          <w:tab w:val="num" w:pos="360"/>
        </w:tabs>
        <w:ind w:left="360" w:hanging="360"/>
        <w:jc w:val="both"/>
        <w:rPr>
          <w:b/>
        </w:rPr>
      </w:pPr>
      <w:r w:rsidRPr="00953EB6">
        <w:rPr>
          <w:b/>
        </w:rPr>
        <w:t>Památkový ústav zap</w:t>
      </w:r>
      <w:r w:rsidR="0013565B" w:rsidRPr="00953EB6">
        <w:rPr>
          <w:b/>
        </w:rPr>
        <w:t>isuje</w:t>
      </w:r>
      <w:r w:rsidRPr="00953EB6">
        <w:rPr>
          <w:b/>
        </w:rPr>
        <w:t xml:space="preserve"> do evidence zásahů údaj</w:t>
      </w:r>
      <w:r w:rsidR="00CA5C81" w:rsidRPr="00953EB6">
        <w:rPr>
          <w:b/>
        </w:rPr>
        <w:t>e</w:t>
      </w:r>
      <w:r w:rsidRPr="00953EB6">
        <w:rPr>
          <w:b/>
        </w:rPr>
        <w:t xml:space="preserve"> o </w:t>
      </w:r>
      <w:r w:rsidR="00CA5C81" w:rsidRPr="00953EB6">
        <w:rPr>
          <w:b/>
        </w:rPr>
        <w:t>zahájení a o ukončení terénní části zác</w:t>
      </w:r>
      <w:r w:rsidR="00E65B66" w:rsidRPr="00953EB6">
        <w:rPr>
          <w:b/>
        </w:rPr>
        <w:t>hranného archeologického výzkumu.</w:t>
      </w:r>
    </w:p>
    <w:p w:rsidR="00537046" w:rsidRPr="00953EB6" w:rsidRDefault="00537046" w:rsidP="00F57AC1">
      <w:pPr>
        <w:pStyle w:val="Nadpis6"/>
      </w:pPr>
      <w:bookmarkStart w:id="457" w:name="_Toc361988830"/>
      <w:bookmarkStart w:id="458" w:name="_Toc382218205"/>
      <w:bookmarkStart w:id="459" w:name="_Toc392855613"/>
      <w:bookmarkStart w:id="460" w:name="_Toc413748491"/>
      <w:r w:rsidRPr="00953EB6">
        <w:t>§ ZZ + 10</w:t>
      </w:r>
      <w:bookmarkEnd w:id="457"/>
      <w:bookmarkEnd w:id="458"/>
      <w:bookmarkEnd w:id="459"/>
      <w:bookmarkEnd w:id="460"/>
    </w:p>
    <w:p w:rsidR="00537046" w:rsidRPr="00953EB6" w:rsidRDefault="00537046" w:rsidP="005E2900">
      <w:pPr>
        <w:pStyle w:val="Nadpis7"/>
      </w:pPr>
      <w:bookmarkStart w:id="461" w:name="_Toc361988831"/>
      <w:bookmarkStart w:id="462" w:name="_Toc382218206"/>
      <w:bookmarkStart w:id="463" w:name="_Toc392855614"/>
      <w:bookmarkStart w:id="464" w:name="_Toc413748492"/>
      <w:r w:rsidRPr="00953EB6">
        <w:t>Náklady záchranného archeologického výzkumu</w:t>
      </w:r>
      <w:bookmarkEnd w:id="461"/>
      <w:bookmarkEnd w:id="462"/>
      <w:bookmarkEnd w:id="463"/>
      <w:bookmarkEnd w:id="464"/>
    </w:p>
    <w:p w:rsidR="00537046" w:rsidRDefault="00537046" w:rsidP="006969B7">
      <w:pPr>
        <w:numPr>
          <w:ilvl w:val="0"/>
          <w:numId w:val="38"/>
        </w:numPr>
        <w:jc w:val="both"/>
        <w:rPr>
          <w:b/>
        </w:rPr>
      </w:pPr>
      <w:r w:rsidRPr="00953EB6">
        <w:rPr>
          <w:b/>
        </w:rPr>
        <w:t xml:space="preserve">Náklady záchranného archeologického výzkumu hradí ten, kdo svojí činností potřebu záchranného archeologického výzkumu vyvolal s výjimkou případu, kdy </w:t>
      </w:r>
      <w:r w:rsidR="00AA2A51" w:rsidRPr="00953EB6">
        <w:rPr>
          <w:b/>
        </w:rPr>
        <w:t>provádí</w:t>
      </w:r>
      <w:r w:rsidR="00FE6A82" w:rsidRPr="00953EB6">
        <w:rPr>
          <w:b/>
        </w:rPr>
        <w:t xml:space="preserve"> </w:t>
      </w:r>
      <w:r w:rsidR="00E8299C" w:rsidRPr="00953EB6">
        <w:rPr>
          <w:b/>
        </w:rPr>
        <w:t xml:space="preserve">stavbu </w:t>
      </w:r>
      <w:r w:rsidRPr="00953EB6">
        <w:rPr>
          <w:b/>
        </w:rPr>
        <w:t xml:space="preserve">pro potřebu </w:t>
      </w:r>
      <w:r w:rsidR="00E8299C" w:rsidRPr="00953EB6">
        <w:rPr>
          <w:b/>
        </w:rPr>
        <w:t>svého</w:t>
      </w:r>
      <w:r w:rsidRPr="00953EB6">
        <w:rPr>
          <w:b/>
        </w:rPr>
        <w:t xml:space="preserve"> bydlení do 150 m</w:t>
      </w:r>
      <w:r w:rsidRPr="00953EB6">
        <w:rPr>
          <w:b/>
          <w:vertAlign w:val="superscript"/>
        </w:rPr>
        <w:t>2</w:t>
      </w:r>
      <w:r w:rsidRPr="00953EB6">
        <w:rPr>
          <w:b/>
        </w:rPr>
        <w:t xml:space="preserve"> zastavěné plochy; v takovém případě hradí náklady záchranného archeologického</w:t>
      </w:r>
      <w:r w:rsidRPr="00E65B66">
        <w:rPr>
          <w:b/>
        </w:rPr>
        <w:t xml:space="preserve"> výzkumu archeologický ústav</w:t>
      </w:r>
      <w:r w:rsidR="00085C2D" w:rsidRPr="00E65B66">
        <w:rPr>
          <w:b/>
        </w:rPr>
        <w:t>, památkový ústav</w:t>
      </w:r>
      <w:r w:rsidRPr="00E65B66">
        <w:rPr>
          <w:b/>
        </w:rPr>
        <w:t xml:space="preserve"> nebo archeologická osoba provádějící záchranný archeologický výzkum. </w:t>
      </w:r>
    </w:p>
    <w:p w:rsidR="008F0253" w:rsidRPr="00E65B66" w:rsidRDefault="008F0253" w:rsidP="008F0253">
      <w:pPr>
        <w:ind w:left="465"/>
        <w:jc w:val="both"/>
        <w:rPr>
          <w:b/>
        </w:rPr>
      </w:pPr>
    </w:p>
    <w:p w:rsidR="00537046" w:rsidRDefault="00537046" w:rsidP="006969B7">
      <w:pPr>
        <w:numPr>
          <w:ilvl w:val="0"/>
          <w:numId w:val="38"/>
        </w:numPr>
        <w:jc w:val="both"/>
        <w:rPr>
          <w:b/>
        </w:rPr>
      </w:pPr>
      <w:r w:rsidRPr="00E65B66">
        <w:rPr>
          <w:b/>
        </w:rPr>
        <w:t xml:space="preserve">Při </w:t>
      </w:r>
      <w:r w:rsidR="004936B2" w:rsidRPr="00E65B66">
        <w:rPr>
          <w:b/>
        </w:rPr>
        <w:t xml:space="preserve">provádění </w:t>
      </w:r>
      <w:r w:rsidRPr="00E65B66">
        <w:rPr>
          <w:b/>
        </w:rPr>
        <w:t>záchranné</w:t>
      </w:r>
      <w:r w:rsidR="004936B2" w:rsidRPr="00E65B66">
        <w:rPr>
          <w:b/>
        </w:rPr>
        <w:t>ho</w:t>
      </w:r>
      <w:r w:rsidRPr="00E65B66">
        <w:rPr>
          <w:b/>
        </w:rPr>
        <w:t xml:space="preserve"> archeologické</w:t>
      </w:r>
      <w:r w:rsidR="004936B2" w:rsidRPr="00E65B66">
        <w:rPr>
          <w:b/>
        </w:rPr>
        <w:t>ho</w:t>
      </w:r>
      <w:r w:rsidRPr="00E65B66">
        <w:rPr>
          <w:b/>
        </w:rPr>
        <w:t xml:space="preserve"> výzkumu postupuje</w:t>
      </w:r>
      <w:r w:rsidR="004936B2" w:rsidRPr="00E65B66">
        <w:rPr>
          <w:b/>
        </w:rPr>
        <w:t xml:space="preserve"> archeologický ústav</w:t>
      </w:r>
      <w:r w:rsidR="00085C2D" w:rsidRPr="00E65B66">
        <w:rPr>
          <w:b/>
        </w:rPr>
        <w:t>, památkový ústav</w:t>
      </w:r>
      <w:r w:rsidR="004936B2" w:rsidRPr="00E65B66">
        <w:rPr>
          <w:b/>
        </w:rPr>
        <w:t xml:space="preserve"> nebo archeologická osoba</w:t>
      </w:r>
      <w:r w:rsidRPr="00E65B66">
        <w:rPr>
          <w:b/>
        </w:rPr>
        <w:t xml:space="preserve"> tak, aby při respektování zásad ochrany archeologického dědictví byly</w:t>
      </w:r>
      <w:r>
        <w:rPr>
          <w:b/>
        </w:rPr>
        <w:t xml:space="preserve"> náklady spojené s je</w:t>
      </w:r>
      <w:r w:rsidR="004936B2">
        <w:rPr>
          <w:b/>
        </w:rPr>
        <w:t>ho</w:t>
      </w:r>
      <w:r>
        <w:rPr>
          <w:b/>
        </w:rPr>
        <w:t xml:space="preserve"> provedením co nejnižší. </w:t>
      </w:r>
    </w:p>
    <w:p w:rsidR="008F0253" w:rsidRDefault="008F0253" w:rsidP="008F0253">
      <w:pPr>
        <w:ind w:left="465"/>
        <w:jc w:val="both"/>
        <w:rPr>
          <w:b/>
        </w:rPr>
      </w:pPr>
    </w:p>
    <w:p w:rsidR="00537046" w:rsidRPr="00D5781B" w:rsidRDefault="00537046" w:rsidP="006969B7">
      <w:pPr>
        <w:numPr>
          <w:ilvl w:val="0"/>
          <w:numId w:val="38"/>
        </w:numPr>
        <w:jc w:val="both"/>
        <w:rPr>
          <w:b/>
        </w:rPr>
      </w:pPr>
      <w:r w:rsidRPr="00D5781B">
        <w:rPr>
          <w:b/>
        </w:rPr>
        <w:t xml:space="preserve">Osobě, která hradí náklady na provedení záchranného archeologického výzkumu podle </w:t>
      </w:r>
      <w:r w:rsidRPr="006A4148">
        <w:rPr>
          <w:b/>
          <w:shd w:val="clear" w:color="auto" w:fill="00FF00"/>
        </w:rPr>
        <w:t>odstavce 1</w:t>
      </w:r>
      <w:r w:rsidRPr="00D5781B">
        <w:rPr>
          <w:b/>
        </w:rPr>
        <w:t xml:space="preserve">, může ministerstvo na její žádost poskytnout </w:t>
      </w:r>
      <w:r w:rsidR="004936B2">
        <w:rPr>
          <w:b/>
        </w:rPr>
        <w:t xml:space="preserve">ve zvlášť odůvodněných případech </w:t>
      </w:r>
      <w:r w:rsidRPr="00D5781B">
        <w:rPr>
          <w:b/>
        </w:rPr>
        <w:t xml:space="preserve">ze státního rozpočtu </w:t>
      </w:r>
      <w:r>
        <w:rPr>
          <w:b/>
        </w:rPr>
        <w:t>dotaci</w:t>
      </w:r>
      <w:r w:rsidRPr="00D5781B">
        <w:rPr>
          <w:b/>
        </w:rPr>
        <w:t xml:space="preserve"> na provedení záchranného archeologického výzkumu. </w:t>
      </w:r>
      <w:r w:rsidR="004936B2">
        <w:rPr>
          <w:b/>
        </w:rPr>
        <w:t xml:space="preserve">Při posuzování </w:t>
      </w:r>
      <w:r w:rsidRPr="00D5781B">
        <w:rPr>
          <w:b/>
        </w:rPr>
        <w:t xml:space="preserve">žádosti přihlédne ministerstvo k tomu, zda </w:t>
      </w:r>
      <w:r w:rsidR="00276CCA">
        <w:rPr>
          <w:b/>
        </w:rPr>
        <w:t xml:space="preserve">lze </w:t>
      </w:r>
      <w:r w:rsidRPr="00D5781B">
        <w:rPr>
          <w:b/>
        </w:rPr>
        <w:t>po této osobě spravedlivě požadovat, zejména s ohledem na její příjmy a majetkové poměry, aby hradila zčásti nebo zcela náklady</w:t>
      </w:r>
      <w:r w:rsidR="00276CCA">
        <w:rPr>
          <w:b/>
        </w:rPr>
        <w:t xml:space="preserve"> na provedení</w:t>
      </w:r>
      <w:r w:rsidRPr="00D5781B">
        <w:rPr>
          <w:b/>
        </w:rPr>
        <w:t xml:space="preserve"> záchranného archeologického výzkumu.</w:t>
      </w:r>
    </w:p>
    <w:p w:rsidR="006D019E" w:rsidRPr="00953EB6" w:rsidRDefault="00723D63" w:rsidP="006D019E">
      <w:pPr>
        <w:pStyle w:val="Nadpis3"/>
      </w:pPr>
      <w:bookmarkStart w:id="465" w:name="_Toc413748493"/>
      <w:r w:rsidRPr="00953EB6">
        <w:t xml:space="preserve">Díl </w:t>
      </w:r>
      <w:bookmarkStart w:id="466" w:name="_Toc382218208"/>
      <w:bookmarkStart w:id="467" w:name="_Toc392855616"/>
      <w:r w:rsidR="005525CF" w:rsidRPr="00953EB6">
        <w:t>3</w:t>
      </w:r>
      <w:bookmarkEnd w:id="465"/>
    </w:p>
    <w:p w:rsidR="00537046" w:rsidRPr="00953EB6" w:rsidRDefault="00537046" w:rsidP="006D019E">
      <w:pPr>
        <w:pStyle w:val="Nadpisdlu"/>
      </w:pPr>
      <w:bookmarkStart w:id="468" w:name="_Toc413748494"/>
      <w:r w:rsidRPr="00953EB6">
        <w:t>Nálezov</w:t>
      </w:r>
      <w:r w:rsidR="003F197B" w:rsidRPr="00953EB6">
        <w:t>á</w:t>
      </w:r>
      <w:r w:rsidRPr="00953EB6">
        <w:t xml:space="preserve"> zpráv</w:t>
      </w:r>
      <w:r w:rsidR="003F197B" w:rsidRPr="00953EB6">
        <w:t>a</w:t>
      </w:r>
      <w:r w:rsidRPr="00953EB6">
        <w:t xml:space="preserve"> o archeologick</w:t>
      </w:r>
      <w:r w:rsidR="003F197B" w:rsidRPr="00953EB6">
        <w:t>ém</w:t>
      </w:r>
      <w:r w:rsidRPr="00953EB6">
        <w:t xml:space="preserve"> výzkum</w:t>
      </w:r>
      <w:r w:rsidR="003F197B" w:rsidRPr="00953EB6">
        <w:t>u</w:t>
      </w:r>
      <w:bookmarkEnd w:id="466"/>
      <w:bookmarkEnd w:id="467"/>
      <w:bookmarkEnd w:id="468"/>
    </w:p>
    <w:p w:rsidR="00723D63" w:rsidRPr="00953EB6" w:rsidRDefault="00723D63" w:rsidP="00F57AC1">
      <w:pPr>
        <w:pStyle w:val="Nadpis6"/>
      </w:pPr>
      <w:bookmarkStart w:id="469" w:name="_Toc413748495"/>
      <w:r w:rsidRPr="00953EB6">
        <w:t>§ ZZ + 11</w:t>
      </w:r>
      <w:bookmarkEnd w:id="469"/>
    </w:p>
    <w:p w:rsidR="00537046" w:rsidRPr="00953EB6" w:rsidRDefault="00085C2D" w:rsidP="006969B7">
      <w:pPr>
        <w:numPr>
          <w:ilvl w:val="0"/>
          <w:numId w:val="143"/>
        </w:numPr>
        <w:spacing w:before="240"/>
        <w:jc w:val="both"/>
        <w:rPr>
          <w:b/>
        </w:rPr>
      </w:pPr>
      <w:r w:rsidRPr="00953EB6">
        <w:rPr>
          <w:b/>
        </w:rPr>
        <w:lastRenderedPageBreak/>
        <w:t>Památkový ústav nebo a</w:t>
      </w:r>
      <w:r w:rsidR="00537046" w:rsidRPr="00953EB6">
        <w:rPr>
          <w:b/>
        </w:rPr>
        <w:t>rcheologická osoba j</w:t>
      </w:r>
      <w:r w:rsidR="00E65B66" w:rsidRPr="00953EB6">
        <w:rPr>
          <w:b/>
        </w:rPr>
        <w:t>sou</w:t>
      </w:r>
      <w:r w:rsidR="00537046" w:rsidRPr="00953EB6">
        <w:rPr>
          <w:b/>
        </w:rPr>
        <w:t xml:space="preserve"> povinn</w:t>
      </w:r>
      <w:r w:rsidR="00E65B66" w:rsidRPr="00953EB6">
        <w:rPr>
          <w:b/>
        </w:rPr>
        <w:t>y</w:t>
      </w:r>
      <w:r w:rsidR="00537046" w:rsidRPr="00953EB6">
        <w:rPr>
          <w:b/>
        </w:rPr>
        <w:t xml:space="preserve"> </w:t>
      </w:r>
      <w:r w:rsidR="003F197B" w:rsidRPr="00953EB6">
        <w:rPr>
          <w:b/>
        </w:rPr>
        <w:t xml:space="preserve">vyhotovit nálezovou zprávu o archeologickém výzkumu a </w:t>
      </w:r>
      <w:r w:rsidR="00537046" w:rsidRPr="00953EB6">
        <w:rPr>
          <w:b/>
        </w:rPr>
        <w:t>odevzdat</w:t>
      </w:r>
      <w:r w:rsidR="003F197B" w:rsidRPr="00953EB6">
        <w:rPr>
          <w:b/>
        </w:rPr>
        <w:t xml:space="preserve"> ji</w:t>
      </w:r>
      <w:r w:rsidR="00537046" w:rsidRPr="00953EB6">
        <w:rPr>
          <w:b/>
        </w:rPr>
        <w:t xml:space="preserve"> archeologickému ústavu</w:t>
      </w:r>
      <w:r w:rsidR="003F197B" w:rsidRPr="00953EB6">
        <w:rPr>
          <w:b/>
        </w:rPr>
        <w:t xml:space="preserve"> do 3 let ode dne ukončení terénní části archeologického výzkumu</w:t>
      </w:r>
      <w:r w:rsidR="00537046" w:rsidRPr="00953EB6">
        <w:rPr>
          <w:b/>
        </w:rPr>
        <w:t>.</w:t>
      </w:r>
    </w:p>
    <w:p w:rsidR="00085C2D" w:rsidRPr="00953EB6" w:rsidRDefault="00085C2D" w:rsidP="00085C2D">
      <w:pPr>
        <w:jc w:val="both"/>
        <w:rPr>
          <w:b/>
        </w:rPr>
      </w:pPr>
    </w:p>
    <w:p w:rsidR="00537046" w:rsidRPr="00953EB6" w:rsidRDefault="00537046" w:rsidP="006969B7">
      <w:pPr>
        <w:numPr>
          <w:ilvl w:val="0"/>
          <w:numId w:val="143"/>
        </w:numPr>
        <w:jc w:val="both"/>
        <w:rPr>
          <w:b/>
        </w:rPr>
      </w:pPr>
      <w:r w:rsidRPr="00953EB6">
        <w:rPr>
          <w:b/>
        </w:rPr>
        <w:t xml:space="preserve">Nálezová zpráva </w:t>
      </w:r>
      <w:r w:rsidR="003F197B" w:rsidRPr="00953EB6">
        <w:rPr>
          <w:b/>
        </w:rPr>
        <w:t xml:space="preserve">o archeologickém výzkumu </w:t>
      </w:r>
      <w:r w:rsidRPr="00953EB6">
        <w:rPr>
          <w:b/>
        </w:rPr>
        <w:t>obsahuje</w:t>
      </w:r>
    </w:p>
    <w:p w:rsidR="00085C2D" w:rsidRPr="00953EB6" w:rsidRDefault="00085C2D" w:rsidP="00085C2D">
      <w:pPr>
        <w:jc w:val="both"/>
        <w:rPr>
          <w:b/>
        </w:rPr>
      </w:pPr>
    </w:p>
    <w:p w:rsidR="00EB5EE4" w:rsidRPr="00953EB6" w:rsidRDefault="00EB5EE4" w:rsidP="006969B7">
      <w:pPr>
        <w:numPr>
          <w:ilvl w:val="0"/>
          <w:numId w:val="40"/>
        </w:numPr>
        <w:jc w:val="both"/>
        <w:rPr>
          <w:b/>
        </w:rPr>
      </w:pPr>
      <w:r w:rsidRPr="00953EB6">
        <w:rPr>
          <w:b/>
        </w:rPr>
        <w:t>označení osoby, která zpracovala nálezovou zprávu,</w:t>
      </w:r>
    </w:p>
    <w:p w:rsidR="00537046" w:rsidRPr="00147028" w:rsidRDefault="00537046" w:rsidP="006969B7">
      <w:pPr>
        <w:numPr>
          <w:ilvl w:val="0"/>
          <w:numId w:val="40"/>
        </w:numPr>
        <w:jc w:val="both"/>
        <w:rPr>
          <w:b/>
        </w:rPr>
      </w:pPr>
      <w:r w:rsidRPr="00953EB6">
        <w:rPr>
          <w:b/>
        </w:rPr>
        <w:t>popis důvodu a okolností archeologického výzkumu</w:t>
      </w:r>
      <w:r w:rsidRPr="00147028">
        <w:rPr>
          <w:b/>
        </w:rPr>
        <w:t>,</w:t>
      </w:r>
    </w:p>
    <w:p w:rsidR="00537046" w:rsidRPr="00147028" w:rsidRDefault="00537046" w:rsidP="006969B7">
      <w:pPr>
        <w:numPr>
          <w:ilvl w:val="0"/>
          <w:numId w:val="40"/>
        </w:numPr>
        <w:jc w:val="both"/>
        <w:rPr>
          <w:b/>
        </w:rPr>
      </w:pPr>
      <w:r w:rsidRPr="00147028">
        <w:rPr>
          <w:b/>
        </w:rPr>
        <w:t>popis geografických a sídelních souvislostí zkoumaného území,</w:t>
      </w:r>
    </w:p>
    <w:p w:rsidR="00537046" w:rsidRPr="00147028" w:rsidRDefault="00537046" w:rsidP="006969B7">
      <w:pPr>
        <w:numPr>
          <w:ilvl w:val="0"/>
          <w:numId w:val="40"/>
        </w:numPr>
        <w:jc w:val="both"/>
        <w:rPr>
          <w:b/>
        </w:rPr>
      </w:pPr>
      <w:r w:rsidRPr="00147028">
        <w:rPr>
          <w:b/>
        </w:rPr>
        <w:t>popis historie zkoumaného území,</w:t>
      </w:r>
    </w:p>
    <w:p w:rsidR="00537046" w:rsidRPr="00147028" w:rsidRDefault="00537046" w:rsidP="006969B7">
      <w:pPr>
        <w:numPr>
          <w:ilvl w:val="0"/>
          <w:numId w:val="40"/>
        </w:numPr>
        <w:jc w:val="both"/>
        <w:rPr>
          <w:b/>
        </w:rPr>
      </w:pPr>
      <w:r w:rsidRPr="00147028">
        <w:rPr>
          <w:b/>
        </w:rPr>
        <w:t>uvedení cílů a metod archeologického výzkumu,</w:t>
      </w:r>
    </w:p>
    <w:p w:rsidR="00537046" w:rsidRPr="00147028" w:rsidRDefault="00537046" w:rsidP="006969B7">
      <w:pPr>
        <w:numPr>
          <w:ilvl w:val="0"/>
          <w:numId w:val="40"/>
        </w:numPr>
        <w:jc w:val="both"/>
        <w:rPr>
          <w:b/>
        </w:rPr>
      </w:pPr>
      <w:r w:rsidRPr="00147028">
        <w:rPr>
          <w:b/>
        </w:rPr>
        <w:t>popis průběhu výzkumu a popis terénní situace,</w:t>
      </w:r>
    </w:p>
    <w:p w:rsidR="00537046" w:rsidRPr="00147028" w:rsidRDefault="00537046" w:rsidP="006969B7">
      <w:pPr>
        <w:numPr>
          <w:ilvl w:val="0"/>
          <w:numId w:val="40"/>
        </w:numPr>
        <w:jc w:val="both"/>
        <w:rPr>
          <w:b/>
        </w:rPr>
      </w:pPr>
      <w:r w:rsidRPr="00147028">
        <w:rPr>
          <w:b/>
        </w:rPr>
        <w:t>celkové skutečně vynaložené náklady archeologického výzkumu, popřípadě zdůvodnění, pokud se liší od částky předpokládané v projektu archeologického výzkumu,</w:t>
      </w:r>
    </w:p>
    <w:p w:rsidR="00537046" w:rsidRPr="00147028" w:rsidRDefault="00537046" w:rsidP="006969B7">
      <w:pPr>
        <w:numPr>
          <w:ilvl w:val="0"/>
          <w:numId w:val="40"/>
        </w:numPr>
        <w:jc w:val="both"/>
        <w:rPr>
          <w:b/>
        </w:rPr>
      </w:pPr>
      <w:r w:rsidRPr="00147028">
        <w:rPr>
          <w:b/>
        </w:rPr>
        <w:t>zhodnocení výsledků archeologického výzkumu,</w:t>
      </w:r>
    </w:p>
    <w:p w:rsidR="00537046" w:rsidRPr="00147028" w:rsidRDefault="00537046" w:rsidP="006969B7">
      <w:pPr>
        <w:numPr>
          <w:ilvl w:val="0"/>
          <w:numId w:val="40"/>
        </w:numPr>
        <w:jc w:val="both"/>
        <w:rPr>
          <w:b/>
        </w:rPr>
      </w:pPr>
      <w:r w:rsidRPr="00147028">
        <w:rPr>
          <w:b/>
        </w:rPr>
        <w:t>seznamy archeologických nálezů,</w:t>
      </w:r>
    </w:p>
    <w:p w:rsidR="00537046" w:rsidRPr="00147028" w:rsidRDefault="00537046" w:rsidP="006969B7">
      <w:pPr>
        <w:numPr>
          <w:ilvl w:val="0"/>
          <w:numId w:val="40"/>
        </w:numPr>
        <w:jc w:val="both"/>
        <w:rPr>
          <w:b/>
        </w:rPr>
      </w:pPr>
      <w:r w:rsidRPr="00147028">
        <w:rPr>
          <w:b/>
        </w:rPr>
        <w:t>obrazové přílohy,</w:t>
      </w:r>
    </w:p>
    <w:p w:rsidR="00537046" w:rsidRDefault="00537046" w:rsidP="006969B7">
      <w:pPr>
        <w:numPr>
          <w:ilvl w:val="0"/>
          <w:numId w:val="40"/>
        </w:numPr>
        <w:jc w:val="both"/>
        <w:rPr>
          <w:b/>
        </w:rPr>
      </w:pPr>
      <w:r w:rsidRPr="00147028">
        <w:rPr>
          <w:b/>
        </w:rPr>
        <w:t xml:space="preserve">seznam použitých pramenů a literatury, </w:t>
      </w:r>
    </w:p>
    <w:p w:rsidR="00EB5EE4" w:rsidRPr="00147028" w:rsidRDefault="00EB5EE4" w:rsidP="006969B7">
      <w:pPr>
        <w:numPr>
          <w:ilvl w:val="0"/>
          <w:numId w:val="40"/>
        </w:numPr>
        <w:jc w:val="both"/>
        <w:rPr>
          <w:b/>
        </w:rPr>
      </w:pPr>
      <w:r>
        <w:rPr>
          <w:b/>
        </w:rPr>
        <w:t>jméno, popřípadě jména a příjmení fyzické osoby, která odpovídala za odbornost provedení archeologického výzkumu,</w:t>
      </w:r>
    </w:p>
    <w:p w:rsidR="00537046" w:rsidRDefault="00537046" w:rsidP="006969B7">
      <w:pPr>
        <w:numPr>
          <w:ilvl w:val="0"/>
          <w:numId w:val="40"/>
        </w:numPr>
        <w:jc w:val="both"/>
        <w:rPr>
          <w:b/>
        </w:rPr>
      </w:pPr>
      <w:r w:rsidRPr="00147028">
        <w:rPr>
          <w:b/>
        </w:rPr>
        <w:t>projekt archeologického výzkumu.</w:t>
      </w:r>
    </w:p>
    <w:p w:rsidR="00085C2D" w:rsidRDefault="00085C2D" w:rsidP="00085C2D">
      <w:pPr>
        <w:ind w:left="708"/>
        <w:jc w:val="both"/>
        <w:rPr>
          <w:b/>
        </w:rPr>
      </w:pPr>
    </w:p>
    <w:p w:rsidR="00537046" w:rsidRPr="00953EB6" w:rsidRDefault="00537046" w:rsidP="006969B7">
      <w:pPr>
        <w:numPr>
          <w:ilvl w:val="0"/>
          <w:numId w:val="143"/>
        </w:numPr>
        <w:jc w:val="both"/>
        <w:rPr>
          <w:b/>
        </w:rPr>
      </w:pPr>
      <w:r w:rsidRPr="00147028">
        <w:rPr>
          <w:b/>
        </w:rPr>
        <w:t xml:space="preserve">V odůvodněných </w:t>
      </w:r>
      <w:r w:rsidRPr="00E65B66">
        <w:rPr>
          <w:b/>
        </w:rPr>
        <w:t xml:space="preserve">případech může ministerstvo na žádost </w:t>
      </w:r>
      <w:r w:rsidR="00085C2D" w:rsidRPr="00E65B66">
        <w:rPr>
          <w:b/>
        </w:rPr>
        <w:t xml:space="preserve">památkového ústavu nebo </w:t>
      </w:r>
      <w:r w:rsidRPr="00E65B66">
        <w:rPr>
          <w:b/>
        </w:rPr>
        <w:t xml:space="preserve">archeologické osoby </w:t>
      </w:r>
      <w:r w:rsidRPr="00953EB6">
        <w:rPr>
          <w:b/>
        </w:rPr>
        <w:t>rozhodnout o prodloužení lhůty pro odevzdání nálezové zprávy</w:t>
      </w:r>
      <w:r w:rsidR="003F197B" w:rsidRPr="00953EB6">
        <w:rPr>
          <w:b/>
        </w:rPr>
        <w:t xml:space="preserve"> o archeologickém výzkumu</w:t>
      </w:r>
      <w:r w:rsidRPr="00953EB6">
        <w:rPr>
          <w:b/>
        </w:rPr>
        <w:t xml:space="preserve">. </w:t>
      </w:r>
      <w:r w:rsidR="00584110" w:rsidRPr="00953EB6">
        <w:rPr>
          <w:b/>
        </w:rPr>
        <w:t>Ú</w:t>
      </w:r>
      <w:r w:rsidRPr="00953EB6">
        <w:rPr>
          <w:b/>
        </w:rPr>
        <w:t>daj</w:t>
      </w:r>
      <w:r w:rsidR="00584110" w:rsidRPr="00953EB6">
        <w:rPr>
          <w:b/>
        </w:rPr>
        <w:t xml:space="preserve"> o prodloužení lhůty</w:t>
      </w:r>
      <w:r w:rsidR="008239A9" w:rsidRPr="00953EB6">
        <w:rPr>
          <w:b/>
        </w:rPr>
        <w:t xml:space="preserve"> </w:t>
      </w:r>
      <w:r w:rsidRPr="00953EB6">
        <w:rPr>
          <w:b/>
        </w:rPr>
        <w:t>zap</w:t>
      </w:r>
      <w:r w:rsidR="00584110" w:rsidRPr="00953EB6">
        <w:rPr>
          <w:b/>
        </w:rPr>
        <w:t>íše</w:t>
      </w:r>
      <w:r w:rsidR="008239A9" w:rsidRPr="00953EB6">
        <w:rPr>
          <w:b/>
        </w:rPr>
        <w:t xml:space="preserve"> </w:t>
      </w:r>
      <w:r w:rsidR="00584110" w:rsidRPr="00953EB6">
        <w:rPr>
          <w:b/>
        </w:rPr>
        <w:t xml:space="preserve">ministerstvo do </w:t>
      </w:r>
      <w:r w:rsidRPr="00953EB6">
        <w:rPr>
          <w:b/>
        </w:rPr>
        <w:t xml:space="preserve">evidence zásahů. </w:t>
      </w:r>
    </w:p>
    <w:p w:rsidR="00085C2D" w:rsidRPr="00953EB6" w:rsidRDefault="00085C2D" w:rsidP="00085C2D">
      <w:pPr>
        <w:jc w:val="both"/>
        <w:rPr>
          <w:b/>
        </w:rPr>
      </w:pPr>
    </w:p>
    <w:p w:rsidR="007574BF" w:rsidRDefault="00537046" w:rsidP="006969B7">
      <w:pPr>
        <w:numPr>
          <w:ilvl w:val="0"/>
          <w:numId w:val="143"/>
        </w:numPr>
        <w:jc w:val="both"/>
        <w:rPr>
          <w:b/>
        </w:rPr>
      </w:pPr>
      <w:r w:rsidRPr="00953EB6">
        <w:rPr>
          <w:b/>
        </w:rPr>
        <w:t>Pokud nemá nálezová zpráva</w:t>
      </w:r>
      <w:r w:rsidR="003F197B" w:rsidRPr="00953EB6">
        <w:rPr>
          <w:b/>
        </w:rPr>
        <w:t xml:space="preserve"> o archeologickém výzkumu</w:t>
      </w:r>
      <w:r w:rsidRPr="00953EB6">
        <w:rPr>
          <w:b/>
        </w:rPr>
        <w:t xml:space="preserve"> stanovené náležitosti, vyzve archeologický ústav</w:t>
      </w:r>
      <w:r w:rsidR="00584110" w:rsidRPr="00953EB6">
        <w:rPr>
          <w:b/>
        </w:rPr>
        <w:t xml:space="preserve"> písemně</w:t>
      </w:r>
      <w:r w:rsidRPr="00953EB6">
        <w:rPr>
          <w:b/>
        </w:rPr>
        <w:t xml:space="preserve"> </w:t>
      </w:r>
      <w:r w:rsidR="00085C2D" w:rsidRPr="00953EB6">
        <w:rPr>
          <w:b/>
        </w:rPr>
        <w:t xml:space="preserve">památkový ústav nebo </w:t>
      </w:r>
      <w:r w:rsidRPr="00953EB6">
        <w:rPr>
          <w:b/>
        </w:rPr>
        <w:t xml:space="preserve">archeologickou osobu, aby nálezovou zprávu </w:t>
      </w:r>
      <w:r w:rsidR="003F197B" w:rsidRPr="00953EB6">
        <w:rPr>
          <w:b/>
        </w:rPr>
        <w:t xml:space="preserve">o archeologickém výzkumu </w:t>
      </w:r>
      <w:r w:rsidRPr="00953EB6">
        <w:rPr>
          <w:b/>
        </w:rPr>
        <w:t>doplnila nebo přepracovala</w:t>
      </w:r>
      <w:r w:rsidR="00584110" w:rsidRPr="00953EB6">
        <w:rPr>
          <w:b/>
        </w:rPr>
        <w:t>,</w:t>
      </w:r>
      <w:r w:rsidRPr="00953EB6">
        <w:rPr>
          <w:b/>
        </w:rPr>
        <w:t xml:space="preserve"> a uvede jakým způsobem</w:t>
      </w:r>
      <w:r w:rsidR="007574BF" w:rsidRPr="00953EB6">
        <w:rPr>
          <w:b/>
        </w:rPr>
        <w:t>,</w:t>
      </w:r>
      <w:r w:rsidRPr="00953EB6">
        <w:rPr>
          <w:b/>
        </w:rPr>
        <w:t xml:space="preserve"> v jaké lhůtě</w:t>
      </w:r>
      <w:r w:rsidR="007574BF" w:rsidRPr="00953EB6">
        <w:rPr>
          <w:b/>
        </w:rPr>
        <w:t xml:space="preserve"> a z jakých důvodů</w:t>
      </w:r>
      <w:r w:rsidRPr="00953EB6">
        <w:rPr>
          <w:b/>
        </w:rPr>
        <w:t>. Neučiní-li tak archeologický ústav do 90 dnů ode dne odevzdání nálezové zprávy</w:t>
      </w:r>
      <w:r w:rsidR="003F197B" w:rsidRPr="00953EB6">
        <w:rPr>
          <w:b/>
        </w:rPr>
        <w:t xml:space="preserve"> o archeologickém výzkumu</w:t>
      </w:r>
      <w:r w:rsidRPr="00953EB6">
        <w:rPr>
          <w:b/>
        </w:rPr>
        <w:t xml:space="preserve">, má se </w:t>
      </w:r>
      <w:r w:rsidRPr="007574BF">
        <w:rPr>
          <w:b/>
        </w:rPr>
        <w:t xml:space="preserve">za to, že </w:t>
      </w:r>
      <w:r w:rsidR="00584110" w:rsidRPr="007574BF">
        <w:rPr>
          <w:b/>
        </w:rPr>
        <w:t xml:space="preserve">odevzdaná </w:t>
      </w:r>
      <w:r w:rsidRPr="007574BF">
        <w:rPr>
          <w:b/>
        </w:rPr>
        <w:t xml:space="preserve">zpráva je bezvadná. </w:t>
      </w:r>
    </w:p>
    <w:p w:rsidR="007574BF" w:rsidRDefault="007574BF" w:rsidP="007574BF">
      <w:pPr>
        <w:jc w:val="both"/>
        <w:rPr>
          <w:b/>
        </w:rPr>
      </w:pPr>
    </w:p>
    <w:p w:rsidR="007574BF" w:rsidRPr="002B3305" w:rsidRDefault="007574BF" w:rsidP="006969B7">
      <w:pPr>
        <w:numPr>
          <w:ilvl w:val="0"/>
          <w:numId w:val="143"/>
        </w:numPr>
        <w:jc w:val="both"/>
        <w:rPr>
          <w:b/>
        </w:rPr>
      </w:pPr>
      <w:r w:rsidRPr="0014542E">
        <w:rPr>
          <w:b/>
        </w:rPr>
        <w:t>Sdělí-li do 30 dnů od</w:t>
      </w:r>
      <w:r>
        <w:rPr>
          <w:b/>
        </w:rPr>
        <w:t xml:space="preserve">e dne </w:t>
      </w:r>
      <w:r w:rsidRPr="0014542E">
        <w:rPr>
          <w:b/>
        </w:rPr>
        <w:t xml:space="preserve">doručení </w:t>
      </w:r>
      <w:r>
        <w:rPr>
          <w:b/>
        </w:rPr>
        <w:t xml:space="preserve">výzvy podle </w:t>
      </w:r>
      <w:r w:rsidRPr="007574BF">
        <w:rPr>
          <w:b/>
          <w:highlight w:val="green"/>
        </w:rPr>
        <w:t>odstavce 4</w:t>
      </w:r>
      <w:r w:rsidRPr="0014542E">
        <w:rPr>
          <w:b/>
        </w:rPr>
        <w:t xml:space="preserve"> </w:t>
      </w:r>
      <w:r>
        <w:rPr>
          <w:b/>
        </w:rPr>
        <w:t xml:space="preserve">archeologická </w:t>
      </w:r>
      <w:r w:rsidRPr="0014542E">
        <w:rPr>
          <w:b/>
        </w:rPr>
        <w:t>o</w:t>
      </w:r>
      <w:r w:rsidRPr="007574BF">
        <w:rPr>
          <w:b/>
        </w:rPr>
        <w:t xml:space="preserve">soba </w:t>
      </w:r>
      <w:r>
        <w:rPr>
          <w:b/>
        </w:rPr>
        <w:t>archeologickému</w:t>
      </w:r>
      <w:r w:rsidRPr="0014542E">
        <w:rPr>
          <w:b/>
        </w:rPr>
        <w:t xml:space="preserve"> ústavu, že s</w:t>
      </w:r>
      <w:r>
        <w:rPr>
          <w:b/>
        </w:rPr>
        <w:t xml:space="preserve"> povinnostmi uvedenými ve výzvě </w:t>
      </w:r>
      <w:r w:rsidRPr="0014542E">
        <w:rPr>
          <w:b/>
        </w:rPr>
        <w:t xml:space="preserve">nesouhlasí, postoupí </w:t>
      </w:r>
      <w:r w:rsidR="00C7348A">
        <w:rPr>
          <w:b/>
        </w:rPr>
        <w:t>archeologický</w:t>
      </w:r>
      <w:r w:rsidRPr="0014542E">
        <w:rPr>
          <w:b/>
        </w:rPr>
        <w:t xml:space="preserve"> ústav </w:t>
      </w:r>
      <w:r>
        <w:rPr>
          <w:b/>
        </w:rPr>
        <w:t>věc</w:t>
      </w:r>
      <w:r w:rsidRPr="0014542E">
        <w:rPr>
          <w:b/>
        </w:rPr>
        <w:t xml:space="preserve"> ministerstvu</w:t>
      </w:r>
      <w:r>
        <w:rPr>
          <w:b/>
        </w:rPr>
        <w:t xml:space="preserve"> k </w:t>
      </w:r>
      <w:r w:rsidRPr="002B3305">
        <w:rPr>
          <w:b/>
        </w:rPr>
        <w:t xml:space="preserve">rozhodnutí. Ministerstvo ve věci rozhodne na základě </w:t>
      </w:r>
      <w:r w:rsidR="002B3305" w:rsidRPr="002B3305">
        <w:rPr>
          <w:b/>
        </w:rPr>
        <w:t>stanoviska</w:t>
      </w:r>
      <w:r w:rsidRPr="002B3305">
        <w:rPr>
          <w:b/>
        </w:rPr>
        <w:t xml:space="preserve"> Archeologické rady.</w:t>
      </w:r>
    </w:p>
    <w:p w:rsidR="00085C2D" w:rsidRDefault="00085C2D" w:rsidP="00085C2D">
      <w:pPr>
        <w:jc w:val="both"/>
        <w:rPr>
          <w:b/>
        </w:rPr>
      </w:pPr>
    </w:p>
    <w:p w:rsidR="00537046" w:rsidRPr="00953EB6" w:rsidRDefault="00537046" w:rsidP="006969B7">
      <w:pPr>
        <w:numPr>
          <w:ilvl w:val="0"/>
          <w:numId w:val="143"/>
        </w:numPr>
        <w:jc w:val="both"/>
        <w:rPr>
          <w:b/>
        </w:rPr>
      </w:pPr>
      <w:r w:rsidRPr="00147028">
        <w:rPr>
          <w:b/>
        </w:rPr>
        <w:t xml:space="preserve">Ustanovení </w:t>
      </w:r>
      <w:r w:rsidRPr="006A4148">
        <w:rPr>
          <w:b/>
          <w:highlight w:val="green"/>
        </w:rPr>
        <w:t>odstavců 1 až 3</w:t>
      </w:r>
      <w:r>
        <w:rPr>
          <w:b/>
        </w:rPr>
        <w:t xml:space="preserve"> se </w:t>
      </w:r>
      <w:r w:rsidRPr="00953EB6">
        <w:rPr>
          <w:b/>
        </w:rPr>
        <w:t>vztahují na archeologický ústav obdobně.</w:t>
      </w:r>
    </w:p>
    <w:p w:rsidR="00085C2D" w:rsidRPr="00953EB6" w:rsidRDefault="00085C2D" w:rsidP="00085C2D">
      <w:pPr>
        <w:jc w:val="both"/>
        <w:rPr>
          <w:b/>
        </w:rPr>
      </w:pPr>
    </w:p>
    <w:p w:rsidR="00584110" w:rsidRPr="00953EB6" w:rsidRDefault="00584110" w:rsidP="006969B7">
      <w:pPr>
        <w:numPr>
          <w:ilvl w:val="0"/>
          <w:numId w:val="143"/>
        </w:numPr>
        <w:jc w:val="both"/>
        <w:rPr>
          <w:b/>
        </w:rPr>
      </w:pPr>
      <w:r w:rsidRPr="00953EB6">
        <w:rPr>
          <w:b/>
        </w:rPr>
        <w:t>Archeologický ústav zap</w:t>
      </w:r>
      <w:r w:rsidR="0013565B" w:rsidRPr="00953EB6">
        <w:rPr>
          <w:b/>
        </w:rPr>
        <w:t>isuje</w:t>
      </w:r>
      <w:r w:rsidRPr="00953EB6">
        <w:rPr>
          <w:b/>
        </w:rPr>
        <w:t xml:space="preserve"> do evidence zásahů údaj o </w:t>
      </w:r>
    </w:p>
    <w:p w:rsidR="00085C2D" w:rsidRPr="00953EB6" w:rsidRDefault="00085C2D" w:rsidP="00085C2D">
      <w:pPr>
        <w:jc w:val="both"/>
        <w:rPr>
          <w:b/>
        </w:rPr>
      </w:pPr>
    </w:p>
    <w:p w:rsidR="00584110" w:rsidRPr="00953EB6" w:rsidRDefault="00584110" w:rsidP="006969B7">
      <w:pPr>
        <w:numPr>
          <w:ilvl w:val="0"/>
          <w:numId w:val="203"/>
        </w:numPr>
        <w:jc w:val="both"/>
        <w:rPr>
          <w:b/>
        </w:rPr>
      </w:pPr>
      <w:r w:rsidRPr="00953EB6">
        <w:rPr>
          <w:b/>
        </w:rPr>
        <w:t xml:space="preserve">odevzdání nálezové zprávy o archeologickém výzkumu </w:t>
      </w:r>
      <w:r w:rsidR="00085C2D" w:rsidRPr="00953EB6">
        <w:rPr>
          <w:b/>
        </w:rPr>
        <w:t xml:space="preserve">památkovým ústavem nebo </w:t>
      </w:r>
      <w:r w:rsidRPr="00953EB6">
        <w:rPr>
          <w:b/>
        </w:rPr>
        <w:t>archeologickou osobou,</w:t>
      </w:r>
    </w:p>
    <w:p w:rsidR="00584110" w:rsidRPr="00347D32" w:rsidRDefault="00584110" w:rsidP="006969B7">
      <w:pPr>
        <w:numPr>
          <w:ilvl w:val="0"/>
          <w:numId w:val="203"/>
        </w:numPr>
        <w:jc w:val="both"/>
        <w:rPr>
          <w:b/>
        </w:rPr>
      </w:pPr>
      <w:r w:rsidRPr="00953EB6">
        <w:rPr>
          <w:b/>
        </w:rPr>
        <w:t xml:space="preserve">dokončení nálezové zprávy o archeologickém </w:t>
      </w:r>
      <w:r w:rsidRPr="00347D32">
        <w:rPr>
          <w:b/>
        </w:rPr>
        <w:t>výzkumu, který provedl</w:t>
      </w:r>
      <w:r w:rsidR="00347D32" w:rsidRPr="00347D32">
        <w:rPr>
          <w:b/>
        </w:rPr>
        <w:t>.</w:t>
      </w:r>
      <w:r w:rsidRPr="00347D32">
        <w:rPr>
          <w:b/>
        </w:rPr>
        <w:t xml:space="preserve"> </w:t>
      </w:r>
    </w:p>
    <w:p w:rsidR="00085C2D" w:rsidRPr="00347D32" w:rsidRDefault="00085C2D" w:rsidP="00085C2D">
      <w:pPr>
        <w:ind w:left="708"/>
        <w:jc w:val="both"/>
        <w:rPr>
          <w:b/>
        </w:rPr>
      </w:pPr>
    </w:p>
    <w:p w:rsidR="00584110" w:rsidRDefault="00584110" w:rsidP="00584110">
      <w:pPr>
        <w:ind w:left="465"/>
        <w:jc w:val="both"/>
        <w:rPr>
          <w:b/>
        </w:rPr>
      </w:pPr>
      <w:r w:rsidRPr="00347D32">
        <w:rPr>
          <w:b/>
        </w:rPr>
        <w:lastRenderedPageBreak/>
        <w:t>Zároveň archeologický ústav v</w:t>
      </w:r>
      <w:r w:rsidR="00295E59">
        <w:rPr>
          <w:b/>
        </w:rPr>
        <w:t>k</w:t>
      </w:r>
      <w:r w:rsidRPr="00347D32">
        <w:rPr>
          <w:b/>
        </w:rPr>
        <w:t>l</w:t>
      </w:r>
      <w:r w:rsidR="0013565B">
        <w:rPr>
          <w:b/>
        </w:rPr>
        <w:t>ádá</w:t>
      </w:r>
      <w:r w:rsidRPr="00347D32">
        <w:rPr>
          <w:b/>
        </w:rPr>
        <w:t xml:space="preserve"> do evidence zásahů nálezovou zprávu o archeologickém výzkumu odevzdanou </w:t>
      </w:r>
      <w:r w:rsidR="00085C2D" w:rsidRPr="00347D32">
        <w:rPr>
          <w:b/>
        </w:rPr>
        <w:t xml:space="preserve">památkovým ústavem nebo </w:t>
      </w:r>
      <w:r w:rsidRPr="00347D32">
        <w:rPr>
          <w:b/>
        </w:rPr>
        <w:t>archeologickou osobou nebo nálezovou zprávu o archeologickém výzkumu, který provedl</w:t>
      </w:r>
      <w:r w:rsidR="00347D32">
        <w:rPr>
          <w:b/>
        </w:rPr>
        <w:t>.</w:t>
      </w:r>
    </w:p>
    <w:p w:rsidR="00085C2D" w:rsidRPr="00584110" w:rsidRDefault="00085C2D" w:rsidP="00584110">
      <w:pPr>
        <w:ind w:left="465"/>
        <w:jc w:val="both"/>
        <w:rPr>
          <w:b/>
        </w:rPr>
      </w:pPr>
    </w:p>
    <w:p w:rsidR="00537046" w:rsidRDefault="008E7B0A" w:rsidP="006969B7">
      <w:pPr>
        <w:numPr>
          <w:ilvl w:val="0"/>
          <w:numId w:val="143"/>
        </w:numPr>
        <w:jc w:val="both"/>
        <w:rPr>
          <w:b/>
        </w:rPr>
      </w:pPr>
      <w:r>
        <w:rPr>
          <w:b/>
        </w:rPr>
        <w:t>P</w:t>
      </w:r>
      <w:r w:rsidR="00537046" w:rsidRPr="00147028">
        <w:rPr>
          <w:b/>
        </w:rPr>
        <w:t>odrobn</w:t>
      </w:r>
      <w:r w:rsidR="00584110">
        <w:rPr>
          <w:b/>
        </w:rPr>
        <w:t xml:space="preserve">osti o obsahu a formě </w:t>
      </w:r>
      <w:r w:rsidR="00537046" w:rsidRPr="00147028">
        <w:rPr>
          <w:b/>
        </w:rPr>
        <w:t>nálezové zprávy o archeologickém výzkumu</w:t>
      </w:r>
      <w:r>
        <w:rPr>
          <w:b/>
        </w:rPr>
        <w:t xml:space="preserve"> stanoví prováděcí právní předpis</w:t>
      </w:r>
      <w:r w:rsidR="00537046" w:rsidRPr="00147028">
        <w:rPr>
          <w:b/>
        </w:rPr>
        <w:t xml:space="preserve">. </w:t>
      </w:r>
    </w:p>
    <w:p w:rsidR="005525CF" w:rsidRDefault="005525CF" w:rsidP="005525CF">
      <w:pPr>
        <w:pStyle w:val="Nadpis3"/>
      </w:pPr>
      <w:bookmarkStart w:id="470" w:name="_Toc392855617"/>
      <w:bookmarkStart w:id="471" w:name="_Toc413748496"/>
      <w:r>
        <w:t>Díl 4</w:t>
      </w:r>
      <w:bookmarkEnd w:id="471"/>
    </w:p>
    <w:p w:rsidR="005525CF" w:rsidRPr="00723D63" w:rsidRDefault="005525CF" w:rsidP="005525CF">
      <w:pPr>
        <w:pStyle w:val="Nadpisdlu"/>
      </w:pPr>
      <w:bookmarkStart w:id="472" w:name="_Toc413748497"/>
      <w:r>
        <w:t>Evidence zásahů</w:t>
      </w:r>
      <w:bookmarkEnd w:id="472"/>
    </w:p>
    <w:p w:rsidR="006E47B0" w:rsidRDefault="005525CF" w:rsidP="00F57AC1">
      <w:pPr>
        <w:pStyle w:val="Nadpis6"/>
      </w:pPr>
      <w:bookmarkStart w:id="473" w:name="_Toc413748498"/>
      <w:r w:rsidRPr="00016922">
        <w:t xml:space="preserve">§ </w:t>
      </w:r>
      <w:r w:rsidRPr="005E2900">
        <w:t>ZZ</w:t>
      </w:r>
      <w:r w:rsidRPr="00016922">
        <w:t xml:space="preserve"> + 00</w:t>
      </w:r>
      <w:bookmarkEnd w:id="473"/>
    </w:p>
    <w:p w:rsidR="006E47B0" w:rsidRPr="006E47B0" w:rsidRDefault="006E47B0" w:rsidP="006E47B0">
      <w:pPr>
        <w:pStyle w:val="Nadpis7"/>
      </w:pPr>
      <w:bookmarkStart w:id="474" w:name="_Toc413748499"/>
      <w:r>
        <w:t>Obecné ustanovení</w:t>
      </w:r>
      <w:bookmarkEnd w:id="474"/>
    </w:p>
    <w:p w:rsidR="005525CF" w:rsidRPr="00953EB6" w:rsidRDefault="005525CF" w:rsidP="006969B7">
      <w:pPr>
        <w:numPr>
          <w:ilvl w:val="0"/>
          <w:numId w:val="108"/>
        </w:numPr>
        <w:spacing w:before="240"/>
        <w:jc w:val="both"/>
        <w:rPr>
          <w:b/>
          <w:szCs w:val="20"/>
        </w:rPr>
      </w:pPr>
      <w:r>
        <w:rPr>
          <w:b/>
          <w:szCs w:val="20"/>
        </w:rPr>
        <w:t>E</w:t>
      </w:r>
      <w:r w:rsidRPr="00A97861">
        <w:rPr>
          <w:b/>
          <w:szCs w:val="20"/>
        </w:rPr>
        <w:t>vidence zásahů je informační systém</w:t>
      </w:r>
      <w:r w:rsidR="00C1572A">
        <w:rPr>
          <w:b/>
          <w:szCs w:val="20"/>
        </w:rPr>
        <w:t xml:space="preserve"> veřejné správy</w:t>
      </w:r>
      <w:r w:rsidRPr="00A97861">
        <w:rPr>
          <w:b/>
          <w:szCs w:val="20"/>
          <w:vertAlign w:val="superscript"/>
        </w:rPr>
        <w:t>00-8)</w:t>
      </w:r>
      <w:r w:rsidRPr="00A97861">
        <w:rPr>
          <w:b/>
          <w:szCs w:val="20"/>
        </w:rPr>
        <w:t xml:space="preserve">, </w:t>
      </w:r>
      <w:r w:rsidRPr="00A97861">
        <w:rPr>
          <w:b/>
        </w:rPr>
        <w:t xml:space="preserve">který je účelově zaměřeným a soustavně </w:t>
      </w:r>
      <w:r w:rsidRPr="00953EB6">
        <w:rPr>
          <w:b/>
        </w:rPr>
        <w:t xml:space="preserve">doplňovaným souborem údajů a dalších podkladů stanovených tímto zákonem. </w:t>
      </w:r>
      <w:r w:rsidRPr="00953EB6">
        <w:rPr>
          <w:b/>
          <w:szCs w:val="20"/>
        </w:rPr>
        <w:t>Správcem evidence zásahů je ministerstvo a provozovatelem památkový ústav.</w:t>
      </w:r>
    </w:p>
    <w:p w:rsidR="003E0D7F" w:rsidRPr="00953EB6" w:rsidRDefault="005525CF" w:rsidP="006969B7">
      <w:pPr>
        <w:numPr>
          <w:ilvl w:val="0"/>
          <w:numId w:val="108"/>
        </w:numPr>
        <w:spacing w:before="240"/>
        <w:jc w:val="both"/>
        <w:rPr>
          <w:b/>
        </w:rPr>
      </w:pPr>
      <w:r w:rsidRPr="00953EB6">
        <w:rPr>
          <w:b/>
          <w:szCs w:val="20"/>
        </w:rPr>
        <w:t xml:space="preserve">Evidence zásahů se člení na 3 části. V části první se zapisují údaje o území </w:t>
      </w:r>
      <w:r w:rsidRPr="00953EB6">
        <w:rPr>
          <w:b/>
        </w:rPr>
        <w:t>s vyloučeným výskytem archeologických nálezů</w:t>
      </w:r>
      <w:r w:rsidRPr="00953EB6">
        <w:rPr>
          <w:b/>
          <w:szCs w:val="20"/>
        </w:rPr>
        <w:t>, v části druhé údaje o archeologicky významných zásazích do území</w:t>
      </w:r>
      <w:r w:rsidRPr="00953EB6" w:rsidDel="005849C1">
        <w:rPr>
          <w:b/>
          <w:szCs w:val="20"/>
        </w:rPr>
        <w:t xml:space="preserve"> </w:t>
      </w:r>
      <w:r w:rsidRPr="00953EB6">
        <w:rPr>
          <w:b/>
          <w:szCs w:val="20"/>
        </w:rPr>
        <w:t>podle tohoto zákona, v jejichž důsledku by mohlo dojít k ohrožení zachování archeologického dědictví a poznatků o něm, a v části třetí údaje o archeologických výzkumech.</w:t>
      </w:r>
    </w:p>
    <w:p w:rsidR="003E0D7F" w:rsidRPr="006E47B0" w:rsidRDefault="003E0D7F" w:rsidP="006E47B0"/>
    <w:p w:rsidR="003E0D7F" w:rsidRDefault="00EB790B" w:rsidP="006969B7">
      <w:pPr>
        <w:numPr>
          <w:ilvl w:val="0"/>
          <w:numId w:val="108"/>
        </w:numPr>
        <w:jc w:val="both"/>
        <w:rPr>
          <w:b/>
          <w:szCs w:val="20"/>
        </w:rPr>
      </w:pPr>
      <w:r>
        <w:rPr>
          <w:b/>
          <w:szCs w:val="20"/>
        </w:rPr>
        <w:t>Ú</w:t>
      </w:r>
      <w:r w:rsidR="003E0D7F" w:rsidRPr="00EC4593">
        <w:rPr>
          <w:b/>
          <w:szCs w:val="20"/>
        </w:rPr>
        <w:t xml:space="preserve">daje </w:t>
      </w:r>
      <w:r>
        <w:rPr>
          <w:b/>
          <w:szCs w:val="20"/>
        </w:rPr>
        <w:t>e</w:t>
      </w:r>
      <w:r w:rsidRPr="00EC4593">
        <w:rPr>
          <w:b/>
          <w:szCs w:val="20"/>
        </w:rPr>
        <w:t xml:space="preserve">vidence zásahů </w:t>
      </w:r>
      <w:r w:rsidR="003E0D7F" w:rsidRPr="00EC4593">
        <w:rPr>
          <w:b/>
          <w:szCs w:val="20"/>
        </w:rPr>
        <w:t>označené tímto zákonem jako veřejné, jsou uveřejňovány způsobem umožňujícím dálkový přístup.</w:t>
      </w:r>
    </w:p>
    <w:p w:rsidR="00D4575E" w:rsidRDefault="00D4575E" w:rsidP="001D769D">
      <w:pPr>
        <w:jc w:val="both"/>
        <w:rPr>
          <w:b/>
          <w:szCs w:val="20"/>
        </w:rPr>
      </w:pPr>
    </w:p>
    <w:p w:rsidR="00E40D6C" w:rsidRDefault="00D4575E" w:rsidP="006969B7">
      <w:pPr>
        <w:numPr>
          <w:ilvl w:val="0"/>
          <w:numId w:val="108"/>
        </w:numPr>
        <w:jc w:val="both"/>
        <w:rPr>
          <w:b/>
          <w:szCs w:val="20"/>
        </w:rPr>
      </w:pPr>
      <w:r w:rsidRPr="00076D12">
        <w:rPr>
          <w:b/>
          <w:szCs w:val="20"/>
        </w:rPr>
        <w:t>K</w:t>
      </w:r>
      <w:r>
        <w:rPr>
          <w:b/>
        </w:rPr>
        <w:t> </w:t>
      </w:r>
      <w:r w:rsidRPr="0066509E">
        <w:rPr>
          <w:b/>
        </w:rPr>
        <w:t>údajům</w:t>
      </w:r>
      <w:r>
        <w:rPr>
          <w:b/>
        </w:rPr>
        <w:t xml:space="preserve"> a dalším podkladům</w:t>
      </w:r>
      <w:r w:rsidRPr="0066509E">
        <w:rPr>
          <w:b/>
        </w:rPr>
        <w:t xml:space="preserve">, které jsou označeny tímto zákonem jako neveřejné, má </w:t>
      </w:r>
      <w:r>
        <w:rPr>
          <w:b/>
        </w:rPr>
        <w:t xml:space="preserve">dálkový </w:t>
      </w:r>
      <w:r w:rsidRPr="0066509E">
        <w:rPr>
          <w:b/>
        </w:rPr>
        <w:t xml:space="preserve">přístup </w:t>
      </w:r>
      <w:r w:rsidRPr="00CA3329">
        <w:rPr>
          <w:rFonts w:cs="Arial"/>
          <w:b/>
        </w:rPr>
        <w:t>prostřednictvím referenčního rozhraní podle zákona upravujícího informační systémy veřejné správy</w:t>
      </w:r>
      <w:r w:rsidRPr="007D0BF4">
        <w:rPr>
          <w:b/>
          <w:szCs w:val="20"/>
        </w:rPr>
        <w:t xml:space="preserve"> </w:t>
      </w:r>
      <w:r>
        <w:rPr>
          <w:b/>
        </w:rPr>
        <w:t xml:space="preserve">za účelem zpracování projektu záchranného archeologického výzkumu </w:t>
      </w:r>
      <w:r w:rsidRPr="00EC4593">
        <w:rPr>
          <w:b/>
        </w:rPr>
        <w:t>archeologický ústav</w:t>
      </w:r>
      <w:r w:rsidR="001D769D">
        <w:rPr>
          <w:b/>
        </w:rPr>
        <w:t>, památkový ústav</w:t>
      </w:r>
      <w:r>
        <w:rPr>
          <w:b/>
        </w:rPr>
        <w:t xml:space="preserve"> nebo</w:t>
      </w:r>
      <w:r w:rsidRPr="00EC4593">
        <w:rPr>
          <w:b/>
        </w:rPr>
        <w:t xml:space="preserve"> archeologická osoba</w:t>
      </w:r>
      <w:r>
        <w:rPr>
          <w:b/>
        </w:rPr>
        <w:t>.</w:t>
      </w:r>
    </w:p>
    <w:p w:rsidR="003E0D7F" w:rsidRPr="00EC4593" w:rsidRDefault="003E0D7F" w:rsidP="003E0D7F">
      <w:pPr>
        <w:jc w:val="both"/>
        <w:rPr>
          <w:b/>
          <w:szCs w:val="20"/>
        </w:rPr>
      </w:pPr>
    </w:p>
    <w:p w:rsidR="003E0D7F" w:rsidRPr="00F7452A" w:rsidRDefault="003E0D7F" w:rsidP="006969B7">
      <w:pPr>
        <w:numPr>
          <w:ilvl w:val="0"/>
          <w:numId w:val="108"/>
        </w:numPr>
        <w:jc w:val="both"/>
        <w:rPr>
          <w:b/>
          <w:szCs w:val="20"/>
        </w:rPr>
      </w:pPr>
      <w:r w:rsidRPr="00076D12">
        <w:rPr>
          <w:b/>
          <w:szCs w:val="20"/>
        </w:rPr>
        <w:t>K</w:t>
      </w:r>
      <w:r>
        <w:rPr>
          <w:b/>
        </w:rPr>
        <w:t> </w:t>
      </w:r>
      <w:r w:rsidRPr="0066509E">
        <w:rPr>
          <w:b/>
        </w:rPr>
        <w:t>údajům</w:t>
      </w:r>
      <w:r>
        <w:rPr>
          <w:b/>
        </w:rPr>
        <w:t xml:space="preserve"> a dalším podkladům</w:t>
      </w:r>
      <w:r w:rsidRPr="0066509E">
        <w:rPr>
          <w:b/>
        </w:rPr>
        <w:t xml:space="preserve">, které jsou označeny tímto zákonem jako neveřejné, má </w:t>
      </w:r>
      <w:r>
        <w:rPr>
          <w:b/>
        </w:rPr>
        <w:t xml:space="preserve">dálkový </w:t>
      </w:r>
      <w:r w:rsidRPr="0066509E">
        <w:rPr>
          <w:b/>
        </w:rPr>
        <w:t xml:space="preserve">přístup </w:t>
      </w:r>
      <w:r w:rsidR="00E40D6C" w:rsidRPr="00CA3329">
        <w:rPr>
          <w:rFonts w:cs="Arial"/>
          <w:b/>
        </w:rPr>
        <w:t>prostřednictvím referenčního rozhraní podle zákona upravujícího informační systémy veřejné správy</w:t>
      </w:r>
      <w:r w:rsidR="00E40D6C" w:rsidRPr="007D0BF4">
        <w:rPr>
          <w:b/>
          <w:szCs w:val="20"/>
        </w:rPr>
        <w:t xml:space="preserve"> </w:t>
      </w:r>
      <w:r w:rsidRPr="00EC4593">
        <w:rPr>
          <w:b/>
        </w:rPr>
        <w:t xml:space="preserve">orgán památkové péče, archeologický ústav nebo osoba při výkonu </w:t>
      </w:r>
      <w:r>
        <w:rPr>
          <w:b/>
        </w:rPr>
        <w:t>veřejné</w:t>
      </w:r>
      <w:r w:rsidRPr="00EC4593">
        <w:rPr>
          <w:b/>
        </w:rPr>
        <w:t xml:space="preserve"> správy, pokud tyto údaje potřebuj</w:t>
      </w:r>
      <w:r>
        <w:rPr>
          <w:b/>
        </w:rPr>
        <w:t>í</w:t>
      </w:r>
      <w:r w:rsidRPr="00EC4593">
        <w:rPr>
          <w:b/>
        </w:rPr>
        <w:t xml:space="preserve"> pro pln</w:t>
      </w:r>
      <w:r>
        <w:rPr>
          <w:b/>
        </w:rPr>
        <w:t>ění svých úkolů</w:t>
      </w:r>
      <w:r w:rsidRPr="0014542E">
        <w:rPr>
          <w:b/>
        </w:rPr>
        <w:t>.</w:t>
      </w:r>
    </w:p>
    <w:p w:rsidR="003E0D7F" w:rsidRPr="00EC4593" w:rsidRDefault="003E0D7F" w:rsidP="003E0D7F">
      <w:pPr>
        <w:jc w:val="both"/>
        <w:rPr>
          <w:b/>
          <w:szCs w:val="20"/>
        </w:rPr>
      </w:pPr>
    </w:p>
    <w:p w:rsidR="003E0D7F" w:rsidRPr="00F7452A" w:rsidRDefault="003E0D7F" w:rsidP="006969B7">
      <w:pPr>
        <w:numPr>
          <w:ilvl w:val="0"/>
          <w:numId w:val="108"/>
        </w:numPr>
        <w:jc w:val="both"/>
        <w:rPr>
          <w:b/>
          <w:szCs w:val="20"/>
        </w:rPr>
      </w:pPr>
      <w:r w:rsidRPr="00EC4593">
        <w:rPr>
          <w:b/>
        </w:rPr>
        <w:t>Stavebník může nahlížet způsobem umožňujícím dálkový přístup do části druhé evidence zásahů.</w:t>
      </w:r>
    </w:p>
    <w:p w:rsidR="003E0D7F" w:rsidRPr="00180E65" w:rsidRDefault="003E0D7F" w:rsidP="003E0D7F">
      <w:pPr>
        <w:jc w:val="both"/>
        <w:rPr>
          <w:b/>
          <w:szCs w:val="20"/>
        </w:rPr>
      </w:pPr>
    </w:p>
    <w:p w:rsidR="003E0D7F" w:rsidRPr="00F7452A" w:rsidRDefault="003E0D7F" w:rsidP="006969B7">
      <w:pPr>
        <w:numPr>
          <w:ilvl w:val="0"/>
          <w:numId w:val="108"/>
        </w:numPr>
        <w:jc w:val="both"/>
        <w:rPr>
          <w:b/>
          <w:szCs w:val="20"/>
        </w:rPr>
      </w:pPr>
      <w:r>
        <w:rPr>
          <w:b/>
        </w:rPr>
        <w:t>Vlastník archeologického nálezu</w:t>
      </w:r>
      <w:r w:rsidRPr="00EC4593">
        <w:rPr>
          <w:b/>
        </w:rPr>
        <w:t xml:space="preserve"> může nahlížet způsobem umožňujícím dálkový přístup do části </w:t>
      </w:r>
      <w:r>
        <w:rPr>
          <w:b/>
        </w:rPr>
        <w:t>třetí</w:t>
      </w:r>
      <w:r w:rsidRPr="00EC4593">
        <w:rPr>
          <w:b/>
        </w:rPr>
        <w:t xml:space="preserve"> evidence zásahů.</w:t>
      </w:r>
    </w:p>
    <w:p w:rsidR="003E0D7F" w:rsidRPr="005C637B" w:rsidRDefault="003E0D7F" w:rsidP="003E0D7F">
      <w:pPr>
        <w:jc w:val="both"/>
        <w:rPr>
          <w:b/>
          <w:szCs w:val="20"/>
        </w:rPr>
      </w:pPr>
    </w:p>
    <w:p w:rsidR="003E0D7F" w:rsidRPr="003E0D7F" w:rsidRDefault="003E0D7F" w:rsidP="006969B7">
      <w:pPr>
        <w:numPr>
          <w:ilvl w:val="0"/>
          <w:numId w:val="108"/>
        </w:numPr>
        <w:jc w:val="both"/>
        <w:rPr>
          <w:b/>
        </w:rPr>
      </w:pPr>
      <w:r w:rsidRPr="003E0D7F">
        <w:rPr>
          <w:b/>
          <w:szCs w:val="20"/>
        </w:rPr>
        <w:t>Do projektů badatelského archeologického výzkumu, projektů záchranného archeologického výzkumu, průběžných zpráv o provádění badatelského archeologického výzkumu a do nálezových zpráv o archeologickém výzkumu</w:t>
      </w:r>
      <w:r w:rsidRPr="003E0D7F">
        <w:rPr>
          <w:b/>
        </w:rPr>
        <w:t xml:space="preserve"> lze </w:t>
      </w:r>
      <w:r w:rsidRPr="003E0D7F">
        <w:rPr>
          <w:b/>
        </w:rPr>
        <w:lastRenderedPageBreak/>
        <w:t>nahlížet pro studijní nebo výzkumné účely na základě písemného potvrzení příslušného školského zařízení</w:t>
      </w:r>
      <w:r w:rsidR="005108EB">
        <w:rPr>
          <w:b/>
        </w:rPr>
        <w:t>,</w:t>
      </w:r>
      <w:r w:rsidR="005108EB" w:rsidRPr="005108EB">
        <w:rPr>
          <w:b/>
        </w:rPr>
        <w:t xml:space="preserve"> výzkumn</w:t>
      </w:r>
      <w:r w:rsidR="005108EB">
        <w:rPr>
          <w:b/>
        </w:rPr>
        <w:t>ého nebo</w:t>
      </w:r>
      <w:r w:rsidR="005108EB" w:rsidRPr="005108EB">
        <w:rPr>
          <w:b/>
        </w:rPr>
        <w:t xml:space="preserve"> vědeck</w:t>
      </w:r>
      <w:r w:rsidR="005108EB">
        <w:rPr>
          <w:b/>
        </w:rPr>
        <w:t>ého</w:t>
      </w:r>
      <w:r w:rsidR="005108EB" w:rsidRPr="005108EB">
        <w:rPr>
          <w:b/>
        </w:rPr>
        <w:t xml:space="preserve"> pracovišt</w:t>
      </w:r>
      <w:r w:rsidR="005108EB">
        <w:rPr>
          <w:b/>
        </w:rPr>
        <w:t>ě</w:t>
      </w:r>
      <w:r w:rsidRPr="003E0D7F">
        <w:rPr>
          <w:b/>
        </w:rPr>
        <w:t>.</w:t>
      </w:r>
    </w:p>
    <w:p w:rsidR="00537046" w:rsidRPr="00D85419" w:rsidRDefault="00537046" w:rsidP="00F57AC1">
      <w:pPr>
        <w:pStyle w:val="Nadpis6"/>
      </w:pPr>
      <w:bookmarkStart w:id="475" w:name="_Toc413748500"/>
      <w:r w:rsidRPr="00D85419">
        <w:t>§ ZZ + a12</w:t>
      </w:r>
      <w:bookmarkEnd w:id="470"/>
      <w:bookmarkEnd w:id="475"/>
    </w:p>
    <w:p w:rsidR="00537046" w:rsidRPr="00D85419" w:rsidRDefault="00537046" w:rsidP="005E2900">
      <w:pPr>
        <w:pStyle w:val="Nadpis7"/>
      </w:pPr>
      <w:bookmarkStart w:id="476" w:name="_Toc381346270"/>
      <w:bookmarkStart w:id="477" w:name="_Toc392855618"/>
      <w:bookmarkStart w:id="478" w:name="_Toc413748501"/>
      <w:r w:rsidRPr="00347D32">
        <w:t>Údaje vedené v </w:t>
      </w:r>
      <w:bookmarkEnd w:id="476"/>
      <w:r w:rsidRPr="00347D32">
        <w:t>evidenci zásahů</w:t>
      </w:r>
      <w:bookmarkEnd w:id="477"/>
      <w:bookmarkEnd w:id="478"/>
    </w:p>
    <w:p w:rsidR="00537046" w:rsidRDefault="00311055" w:rsidP="006969B7">
      <w:pPr>
        <w:numPr>
          <w:ilvl w:val="0"/>
          <w:numId w:val="109"/>
        </w:numPr>
        <w:jc w:val="both"/>
        <w:rPr>
          <w:b/>
          <w:szCs w:val="20"/>
        </w:rPr>
      </w:pPr>
      <w:r>
        <w:rPr>
          <w:b/>
          <w:szCs w:val="20"/>
        </w:rPr>
        <w:t>V</w:t>
      </w:r>
      <w:r w:rsidR="00537046" w:rsidRPr="00D85419">
        <w:rPr>
          <w:b/>
          <w:szCs w:val="20"/>
        </w:rPr>
        <w:t xml:space="preserve"> části první evidence zásahů </w:t>
      </w:r>
      <w:r>
        <w:rPr>
          <w:b/>
          <w:szCs w:val="20"/>
        </w:rPr>
        <w:t>se j</w:t>
      </w:r>
      <w:r w:rsidRPr="00D85419">
        <w:rPr>
          <w:b/>
          <w:szCs w:val="20"/>
        </w:rPr>
        <w:t xml:space="preserve">ako veřejný údaj </w:t>
      </w:r>
      <w:r w:rsidR="00537046" w:rsidRPr="00D85419">
        <w:rPr>
          <w:b/>
          <w:szCs w:val="20"/>
        </w:rPr>
        <w:t xml:space="preserve">zapisuje </w:t>
      </w:r>
    </w:p>
    <w:p w:rsidR="00085C2D" w:rsidRPr="00D85419" w:rsidRDefault="00085C2D" w:rsidP="00085C2D">
      <w:pPr>
        <w:jc w:val="both"/>
        <w:rPr>
          <w:b/>
          <w:szCs w:val="20"/>
        </w:rPr>
      </w:pPr>
    </w:p>
    <w:p w:rsidR="00537046" w:rsidRPr="00D85419" w:rsidRDefault="00537046" w:rsidP="006969B7">
      <w:pPr>
        <w:numPr>
          <w:ilvl w:val="0"/>
          <w:numId w:val="182"/>
        </w:numPr>
        <w:jc w:val="both"/>
        <w:rPr>
          <w:b/>
        </w:rPr>
      </w:pPr>
      <w:r w:rsidRPr="00D85419">
        <w:rPr>
          <w:b/>
        </w:rPr>
        <w:t xml:space="preserve">název obce, </w:t>
      </w:r>
      <w:r w:rsidR="00311055">
        <w:rPr>
          <w:b/>
        </w:rPr>
        <w:t>na jejímž území</w:t>
      </w:r>
      <w:r w:rsidRPr="00D85419">
        <w:rPr>
          <w:b/>
        </w:rPr>
        <w:t xml:space="preserve"> je vymezeno území s vyloučeným výskytem archeologických nálezů,</w:t>
      </w:r>
    </w:p>
    <w:p w:rsidR="00537046" w:rsidRDefault="00537046" w:rsidP="006969B7">
      <w:pPr>
        <w:numPr>
          <w:ilvl w:val="0"/>
          <w:numId w:val="182"/>
        </w:numPr>
        <w:jc w:val="both"/>
        <w:rPr>
          <w:b/>
        </w:rPr>
      </w:pPr>
      <w:r w:rsidRPr="00413F70">
        <w:rPr>
          <w:b/>
        </w:rPr>
        <w:t xml:space="preserve">územní rozsah </w:t>
      </w:r>
      <w:r>
        <w:rPr>
          <w:b/>
        </w:rPr>
        <w:t>území s vyloučeným výskytem archeologických nálezů</w:t>
      </w:r>
      <w:r w:rsidRPr="00413F70">
        <w:rPr>
          <w:b/>
        </w:rPr>
        <w:t xml:space="preserve"> formou identifikačních údajů o územních prvcích</w:t>
      </w:r>
      <w:r w:rsidRPr="004D6CBF">
        <w:rPr>
          <w:b/>
        </w:rPr>
        <w:t xml:space="preserve"> </w:t>
      </w:r>
      <w:r w:rsidRPr="00B95C74">
        <w:rPr>
          <w:b/>
          <w:vertAlign w:val="superscript"/>
        </w:rPr>
        <w:t>aa+10)</w:t>
      </w:r>
      <w:r w:rsidRPr="00413F70">
        <w:rPr>
          <w:b/>
        </w:rPr>
        <w:t>,</w:t>
      </w:r>
      <w:r>
        <w:rPr>
          <w:b/>
        </w:rPr>
        <w:t xml:space="preserve"> </w:t>
      </w:r>
      <w:r w:rsidRPr="00413F70">
        <w:rPr>
          <w:b/>
        </w:rPr>
        <w:t xml:space="preserve">které </w:t>
      </w:r>
      <w:r w:rsidR="00311055">
        <w:rPr>
          <w:b/>
        </w:rPr>
        <w:t xml:space="preserve">toto území </w:t>
      </w:r>
      <w:r w:rsidRPr="00413F70">
        <w:rPr>
          <w:b/>
        </w:rPr>
        <w:t>tvoř</w:t>
      </w:r>
      <w:r>
        <w:rPr>
          <w:b/>
        </w:rPr>
        <w:t>í</w:t>
      </w:r>
      <w:r w:rsidR="00311055">
        <w:rPr>
          <w:b/>
        </w:rPr>
        <w:t>,</w:t>
      </w:r>
      <w:r w:rsidRPr="00B95C74">
        <w:rPr>
          <w:b/>
        </w:rPr>
        <w:t xml:space="preserve"> </w:t>
      </w:r>
    </w:p>
    <w:p w:rsidR="00537046" w:rsidRDefault="00537046" w:rsidP="006969B7">
      <w:pPr>
        <w:numPr>
          <w:ilvl w:val="0"/>
          <w:numId w:val="182"/>
        </w:numPr>
        <w:jc w:val="both"/>
        <w:rPr>
          <w:b/>
        </w:rPr>
      </w:pPr>
      <w:r w:rsidRPr="00413F70">
        <w:rPr>
          <w:b/>
        </w:rPr>
        <w:t>číslo jednací</w:t>
      </w:r>
      <w:r w:rsidR="00311055">
        <w:rPr>
          <w:b/>
        </w:rPr>
        <w:t>, datum vydání a datum účinnosti</w:t>
      </w:r>
      <w:r w:rsidRPr="00413F70">
        <w:rPr>
          <w:b/>
        </w:rPr>
        <w:t xml:space="preserve"> opatření obecné povahy, kterým bylo </w:t>
      </w:r>
      <w:r>
        <w:rPr>
          <w:b/>
        </w:rPr>
        <w:t>území s vyloučeným výskytem archeologických nálezů</w:t>
      </w:r>
      <w:r w:rsidRPr="00413F70">
        <w:rPr>
          <w:b/>
        </w:rPr>
        <w:t xml:space="preserve"> vymezeno</w:t>
      </w:r>
      <w:r>
        <w:rPr>
          <w:b/>
        </w:rPr>
        <w:t>.</w:t>
      </w:r>
    </w:p>
    <w:p w:rsidR="00085C2D" w:rsidRDefault="00085C2D" w:rsidP="00085C2D">
      <w:pPr>
        <w:ind w:left="708"/>
        <w:jc w:val="both"/>
        <w:rPr>
          <w:b/>
        </w:rPr>
      </w:pPr>
    </w:p>
    <w:p w:rsidR="00537046" w:rsidRDefault="00311055" w:rsidP="006969B7">
      <w:pPr>
        <w:numPr>
          <w:ilvl w:val="0"/>
          <w:numId w:val="109"/>
        </w:numPr>
        <w:jc w:val="both"/>
        <w:rPr>
          <w:b/>
          <w:szCs w:val="20"/>
        </w:rPr>
      </w:pPr>
      <w:r>
        <w:rPr>
          <w:b/>
          <w:szCs w:val="20"/>
        </w:rPr>
        <w:t>V</w:t>
      </w:r>
      <w:r w:rsidRPr="00D85419">
        <w:rPr>
          <w:b/>
          <w:szCs w:val="20"/>
        </w:rPr>
        <w:t xml:space="preserve"> části druhé </w:t>
      </w:r>
      <w:r w:rsidRPr="00577CBD">
        <w:rPr>
          <w:b/>
          <w:szCs w:val="20"/>
        </w:rPr>
        <w:t>evidence zásahů se j</w:t>
      </w:r>
      <w:r w:rsidR="00537046" w:rsidRPr="00577CBD">
        <w:rPr>
          <w:b/>
          <w:szCs w:val="20"/>
        </w:rPr>
        <w:t>ako neveřejný údaj zapisuje</w:t>
      </w:r>
    </w:p>
    <w:p w:rsidR="00085C2D" w:rsidRPr="00577CBD" w:rsidRDefault="00085C2D" w:rsidP="00085C2D">
      <w:pPr>
        <w:jc w:val="both"/>
        <w:rPr>
          <w:b/>
          <w:szCs w:val="20"/>
        </w:rPr>
      </w:pPr>
    </w:p>
    <w:p w:rsidR="00537046" w:rsidRPr="00577CBD" w:rsidRDefault="00537046" w:rsidP="006969B7">
      <w:pPr>
        <w:numPr>
          <w:ilvl w:val="0"/>
          <w:numId w:val="175"/>
        </w:numPr>
        <w:tabs>
          <w:tab w:val="clear" w:pos="1440"/>
          <w:tab w:val="num" w:pos="1260"/>
        </w:tabs>
        <w:ind w:left="1260"/>
        <w:jc w:val="both"/>
        <w:rPr>
          <w:b/>
        </w:rPr>
      </w:pPr>
      <w:r w:rsidRPr="00577CBD">
        <w:rPr>
          <w:b/>
        </w:rPr>
        <w:t>identifikace nemovitosti a jejích součástí</w:t>
      </w:r>
      <w:r w:rsidR="00C03DDC" w:rsidRPr="00577CBD">
        <w:rPr>
          <w:b/>
        </w:rPr>
        <w:t>,</w:t>
      </w:r>
      <w:r w:rsidRPr="00577CBD">
        <w:rPr>
          <w:b/>
        </w:rPr>
        <w:t xml:space="preserve"> </w:t>
      </w:r>
      <w:r w:rsidR="00C03DDC" w:rsidRPr="00577CBD">
        <w:rPr>
          <w:b/>
        </w:rPr>
        <w:t>na kterých má být proveden záměr nebo které mají být provedením záměru bezprostředně dotčeny</w:t>
      </w:r>
      <w:r w:rsidRPr="00577CBD">
        <w:rPr>
          <w:b/>
        </w:rPr>
        <w:t xml:space="preserve">, </w:t>
      </w:r>
    </w:p>
    <w:p w:rsidR="00C03DDC" w:rsidRPr="00577CBD" w:rsidRDefault="00537046" w:rsidP="006969B7">
      <w:pPr>
        <w:numPr>
          <w:ilvl w:val="0"/>
          <w:numId w:val="175"/>
        </w:numPr>
        <w:tabs>
          <w:tab w:val="clear" w:pos="1440"/>
          <w:tab w:val="num" w:pos="1260"/>
        </w:tabs>
        <w:ind w:left="1260"/>
        <w:jc w:val="both"/>
        <w:rPr>
          <w:b/>
        </w:rPr>
      </w:pPr>
      <w:r w:rsidRPr="00577CBD">
        <w:rPr>
          <w:b/>
        </w:rPr>
        <w:t>identifikac</w:t>
      </w:r>
      <w:r w:rsidR="00C03DDC" w:rsidRPr="00577CBD">
        <w:rPr>
          <w:b/>
        </w:rPr>
        <w:t>e</w:t>
      </w:r>
      <w:r w:rsidRPr="00577CBD">
        <w:rPr>
          <w:b/>
        </w:rPr>
        <w:t xml:space="preserve"> stavebníka, a to </w:t>
      </w:r>
    </w:p>
    <w:p w:rsidR="00C03DDC" w:rsidRPr="00577CBD" w:rsidRDefault="00537046" w:rsidP="006969B7">
      <w:pPr>
        <w:numPr>
          <w:ilvl w:val="0"/>
          <w:numId w:val="191"/>
        </w:numPr>
        <w:tabs>
          <w:tab w:val="clear" w:pos="1068"/>
          <w:tab w:val="num" w:pos="1620"/>
        </w:tabs>
        <w:ind w:left="1620"/>
        <w:jc w:val="both"/>
        <w:rPr>
          <w:b/>
        </w:rPr>
      </w:pPr>
      <w:r w:rsidRPr="00577CBD">
        <w:rPr>
          <w:b/>
        </w:rPr>
        <w:t>jménem, popřípadě jmény, příjmením, datem narození, adresou místa trvalého nebo pobytu</w:t>
      </w:r>
      <w:r w:rsidR="00C03DDC" w:rsidRPr="00577CBD">
        <w:rPr>
          <w:b/>
        </w:rPr>
        <w:t xml:space="preserve"> povoleného podle jiného zákona</w:t>
      </w:r>
      <w:r w:rsidR="00EA4984" w:rsidRPr="00577CBD">
        <w:rPr>
          <w:b/>
        </w:rPr>
        <w:t xml:space="preserve"> a adresou pro doručování</w:t>
      </w:r>
      <w:r w:rsidR="00C03DDC" w:rsidRPr="00577CBD">
        <w:rPr>
          <w:b/>
        </w:rPr>
        <w:t>, jde-li o fyzickou osobu</w:t>
      </w:r>
    </w:p>
    <w:p w:rsidR="00EA4984" w:rsidRDefault="00C03DDC" w:rsidP="006969B7">
      <w:pPr>
        <w:numPr>
          <w:ilvl w:val="0"/>
          <w:numId w:val="191"/>
        </w:numPr>
        <w:tabs>
          <w:tab w:val="clear" w:pos="1068"/>
          <w:tab w:val="num" w:pos="1620"/>
        </w:tabs>
        <w:ind w:left="1620"/>
        <w:jc w:val="both"/>
        <w:rPr>
          <w:b/>
        </w:rPr>
      </w:pPr>
      <w:r w:rsidRPr="00577CBD">
        <w:rPr>
          <w:b/>
        </w:rPr>
        <w:t xml:space="preserve">údaji uvedenými v bodu 1 </w:t>
      </w:r>
      <w:r w:rsidR="00537046" w:rsidRPr="00577CBD">
        <w:rPr>
          <w:b/>
        </w:rPr>
        <w:t>a identifikační</w:t>
      </w:r>
      <w:r w:rsidR="00EA4984" w:rsidRPr="00577CBD">
        <w:rPr>
          <w:b/>
        </w:rPr>
        <w:t>m</w:t>
      </w:r>
      <w:r w:rsidR="00537046" w:rsidRPr="00D85419">
        <w:rPr>
          <w:b/>
        </w:rPr>
        <w:t xml:space="preserve"> </w:t>
      </w:r>
      <w:r w:rsidR="00EA4984" w:rsidRPr="00D85419">
        <w:rPr>
          <w:b/>
        </w:rPr>
        <w:t>čísl</w:t>
      </w:r>
      <w:r w:rsidR="00EA4984">
        <w:rPr>
          <w:b/>
        </w:rPr>
        <w:t>em</w:t>
      </w:r>
      <w:r w:rsidR="00EA4984" w:rsidRPr="00D85419">
        <w:rPr>
          <w:b/>
        </w:rPr>
        <w:t xml:space="preserve"> </w:t>
      </w:r>
      <w:r w:rsidR="00537046" w:rsidRPr="00D85419">
        <w:rPr>
          <w:b/>
        </w:rPr>
        <w:t>osoby,</w:t>
      </w:r>
      <w:r w:rsidR="00EA4984">
        <w:rPr>
          <w:b/>
        </w:rPr>
        <w:t xml:space="preserve"> jde-li o </w:t>
      </w:r>
      <w:r w:rsidR="00685B74">
        <w:rPr>
          <w:b/>
        </w:rPr>
        <w:t xml:space="preserve">podnikající </w:t>
      </w:r>
      <w:r w:rsidR="00EA4984">
        <w:rPr>
          <w:b/>
        </w:rPr>
        <w:t>fy</w:t>
      </w:r>
      <w:r w:rsidR="00094EA0">
        <w:rPr>
          <w:b/>
        </w:rPr>
        <w:t>z</w:t>
      </w:r>
      <w:r w:rsidR="00EA4984">
        <w:rPr>
          <w:b/>
        </w:rPr>
        <w:t xml:space="preserve">ickou osobu </w:t>
      </w:r>
    </w:p>
    <w:p w:rsidR="00537046" w:rsidRPr="00D85419" w:rsidRDefault="00537046" w:rsidP="006969B7">
      <w:pPr>
        <w:numPr>
          <w:ilvl w:val="0"/>
          <w:numId w:val="191"/>
        </w:numPr>
        <w:tabs>
          <w:tab w:val="clear" w:pos="1068"/>
          <w:tab w:val="num" w:pos="1620"/>
        </w:tabs>
        <w:ind w:left="1620"/>
        <w:jc w:val="both"/>
        <w:rPr>
          <w:b/>
        </w:rPr>
      </w:pPr>
      <w:r w:rsidRPr="00D85419">
        <w:rPr>
          <w:b/>
        </w:rPr>
        <w:t xml:space="preserve">názvem nebo obchodní firmou, adresou sídla a identifikačním číslem osoby, jde-li o právnickou osobu, </w:t>
      </w:r>
    </w:p>
    <w:p w:rsidR="00537046" w:rsidRPr="00D85419" w:rsidRDefault="00537046" w:rsidP="006969B7">
      <w:pPr>
        <w:numPr>
          <w:ilvl w:val="0"/>
          <w:numId w:val="175"/>
        </w:numPr>
        <w:tabs>
          <w:tab w:val="clear" w:pos="1440"/>
          <w:tab w:val="num" w:pos="1260"/>
        </w:tabs>
        <w:ind w:left="1260"/>
        <w:jc w:val="both"/>
        <w:rPr>
          <w:b/>
        </w:rPr>
      </w:pPr>
      <w:r w:rsidRPr="00D85419">
        <w:rPr>
          <w:b/>
        </w:rPr>
        <w:t>popis záměru, včetně vymezení je</w:t>
      </w:r>
      <w:r w:rsidR="00EA4984">
        <w:rPr>
          <w:b/>
        </w:rPr>
        <w:t>ho</w:t>
      </w:r>
      <w:r w:rsidRPr="00D85419">
        <w:rPr>
          <w:b/>
        </w:rPr>
        <w:t xml:space="preserve"> předpokládaného plošného rozsahu v m</w:t>
      </w:r>
      <w:r w:rsidRPr="00D85419">
        <w:rPr>
          <w:b/>
          <w:vertAlign w:val="superscript"/>
        </w:rPr>
        <w:t>2</w:t>
      </w:r>
      <w:r w:rsidRPr="00D85419">
        <w:rPr>
          <w:b/>
        </w:rPr>
        <w:t xml:space="preserve"> a hloubky zásahu v metrech,</w:t>
      </w:r>
    </w:p>
    <w:p w:rsidR="00537046" w:rsidRPr="00D85419" w:rsidRDefault="00537046" w:rsidP="006969B7">
      <w:pPr>
        <w:numPr>
          <w:ilvl w:val="0"/>
          <w:numId w:val="175"/>
        </w:numPr>
        <w:tabs>
          <w:tab w:val="clear" w:pos="1440"/>
          <w:tab w:val="num" w:pos="1260"/>
        </w:tabs>
        <w:ind w:left="1260"/>
        <w:jc w:val="both"/>
        <w:rPr>
          <w:b/>
          <w:szCs w:val="20"/>
        </w:rPr>
      </w:pPr>
      <w:r w:rsidRPr="00D85419">
        <w:rPr>
          <w:b/>
        </w:rPr>
        <w:t>předpokládan</w:t>
      </w:r>
      <w:r w:rsidR="00EA4984">
        <w:rPr>
          <w:b/>
        </w:rPr>
        <w:t>á</w:t>
      </w:r>
      <w:r w:rsidRPr="00D85419">
        <w:rPr>
          <w:b/>
        </w:rPr>
        <w:t xml:space="preserve"> dob</w:t>
      </w:r>
      <w:r w:rsidR="00EA4984">
        <w:rPr>
          <w:b/>
        </w:rPr>
        <w:t>a</w:t>
      </w:r>
      <w:r w:rsidRPr="00D85419">
        <w:rPr>
          <w:b/>
        </w:rPr>
        <w:t xml:space="preserve"> zahájení</w:t>
      </w:r>
      <w:r w:rsidR="00EA4984">
        <w:rPr>
          <w:b/>
        </w:rPr>
        <w:t xml:space="preserve"> provádění</w:t>
      </w:r>
      <w:r w:rsidRPr="00D85419">
        <w:rPr>
          <w:b/>
        </w:rPr>
        <w:t xml:space="preserve"> záměru,</w:t>
      </w:r>
    </w:p>
    <w:p w:rsidR="00EA4984" w:rsidRDefault="00537046" w:rsidP="006969B7">
      <w:pPr>
        <w:numPr>
          <w:ilvl w:val="0"/>
          <w:numId w:val="175"/>
        </w:numPr>
        <w:tabs>
          <w:tab w:val="clear" w:pos="1440"/>
          <w:tab w:val="num" w:pos="1260"/>
        </w:tabs>
        <w:ind w:left="1260"/>
        <w:jc w:val="both"/>
        <w:rPr>
          <w:b/>
          <w:szCs w:val="20"/>
        </w:rPr>
      </w:pPr>
      <w:r w:rsidRPr="00D85419">
        <w:rPr>
          <w:b/>
          <w:szCs w:val="20"/>
        </w:rPr>
        <w:t xml:space="preserve">datum vydání a číslo jednací </w:t>
      </w:r>
    </w:p>
    <w:p w:rsidR="00EA4984" w:rsidRPr="00935278" w:rsidRDefault="00EA4984" w:rsidP="006969B7">
      <w:pPr>
        <w:numPr>
          <w:ilvl w:val="0"/>
          <w:numId w:val="192"/>
        </w:numPr>
        <w:tabs>
          <w:tab w:val="clear" w:pos="1068"/>
          <w:tab w:val="num" w:pos="1620"/>
        </w:tabs>
        <w:ind w:left="1620"/>
        <w:jc w:val="both"/>
        <w:rPr>
          <w:b/>
          <w:szCs w:val="20"/>
        </w:rPr>
      </w:pPr>
      <w:r>
        <w:rPr>
          <w:b/>
          <w:szCs w:val="20"/>
        </w:rPr>
        <w:t xml:space="preserve">posouzení obecního úřadu </w:t>
      </w:r>
      <w:r w:rsidR="0019634F" w:rsidRPr="00856081">
        <w:rPr>
          <w:b/>
        </w:rPr>
        <w:t>obce s rozšířenou působností</w:t>
      </w:r>
      <w:r>
        <w:rPr>
          <w:b/>
          <w:szCs w:val="20"/>
        </w:rPr>
        <w:t xml:space="preserve"> podle </w:t>
      </w:r>
      <w:r w:rsidRPr="009B0CA3">
        <w:rPr>
          <w:b/>
          <w:shd w:val="clear" w:color="auto" w:fill="00FF00"/>
        </w:rPr>
        <w:t>§ KK + 05</w:t>
      </w:r>
      <w:r>
        <w:rPr>
          <w:b/>
          <w:shd w:val="clear" w:color="auto" w:fill="00FF00"/>
        </w:rPr>
        <w:t xml:space="preserve"> a § ZZ + 05,</w:t>
      </w:r>
    </w:p>
    <w:p w:rsidR="00935278" w:rsidRPr="00094EA0" w:rsidRDefault="0019634F" w:rsidP="006969B7">
      <w:pPr>
        <w:numPr>
          <w:ilvl w:val="0"/>
          <w:numId w:val="192"/>
        </w:numPr>
        <w:tabs>
          <w:tab w:val="clear" w:pos="1068"/>
          <w:tab w:val="num" w:pos="1620"/>
        </w:tabs>
        <w:ind w:left="1620"/>
        <w:jc w:val="both"/>
        <w:rPr>
          <w:b/>
          <w:szCs w:val="20"/>
        </w:rPr>
      </w:pPr>
      <w:r>
        <w:rPr>
          <w:b/>
          <w:szCs w:val="20"/>
        </w:rPr>
        <w:t xml:space="preserve">posouzení krajského úřadu </w:t>
      </w:r>
      <w:r w:rsidR="00935278" w:rsidRPr="00094EA0">
        <w:rPr>
          <w:b/>
          <w:szCs w:val="20"/>
        </w:rPr>
        <w:t xml:space="preserve">podle </w:t>
      </w:r>
      <w:r w:rsidR="00935278" w:rsidRPr="00094EA0">
        <w:rPr>
          <w:b/>
          <w:shd w:val="clear" w:color="auto" w:fill="00FF00"/>
        </w:rPr>
        <w:t>§ KK + 05 a § ZZ + 05</w:t>
      </w:r>
      <w:r w:rsidR="00935278" w:rsidRPr="00094EA0">
        <w:rPr>
          <w:b/>
        </w:rPr>
        <w:t>,</w:t>
      </w:r>
      <w:r w:rsidR="00094EA0" w:rsidRPr="00094EA0">
        <w:rPr>
          <w:b/>
        </w:rPr>
        <w:t xml:space="preserve"> nebo</w:t>
      </w:r>
    </w:p>
    <w:p w:rsidR="00537046" w:rsidRPr="00D85419" w:rsidRDefault="00537046" w:rsidP="006969B7">
      <w:pPr>
        <w:numPr>
          <w:ilvl w:val="0"/>
          <w:numId w:val="192"/>
        </w:numPr>
        <w:tabs>
          <w:tab w:val="clear" w:pos="1068"/>
          <w:tab w:val="num" w:pos="1620"/>
        </w:tabs>
        <w:ind w:left="1620"/>
        <w:jc w:val="both"/>
        <w:rPr>
          <w:b/>
          <w:szCs w:val="20"/>
        </w:rPr>
      </w:pPr>
      <w:r w:rsidRPr="00D85419">
        <w:rPr>
          <w:b/>
          <w:szCs w:val="20"/>
        </w:rPr>
        <w:t>závazného stanoviska</w:t>
      </w:r>
      <w:r w:rsidR="00935278">
        <w:rPr>
          <w:b/>
          <w:szCs w:val="20"/>
        </w:rPr>
        <w:t xml:space="preserve"> obecního úřadu </w:t>
      </w:r>
      <w:r w:rsidR="0019634F" w:rsidRPr="00856081">
        <w:rPr>
          <w:b/>
        </w:rPr>
        <w:t>obce s rozšířenou působností</w:t>
      </w:r>
      <w:r w:rsidR="0019634F">
        <w:rPr>
          <w:b/>
          <w:szCs w:val="20"/>
        </w:rPr>
        <w:t xml:space="preserve"> </w:t>
      </w:r>
      <w:r w:rsidR="00935278">
        <w:rPr>
          <w:b/>
          <w:szCs w:val="20"/>
        </w:rPr>
        <w:t xml:space="preserve">podle </w:t>
      </w:r>
      <w:r w:rsidR="00935278" w:rsidRPr="00935278">
        <w:rPr>
          <w:b/>
          <w:szCs w:val="20"/>
          <w:highlight w:val="green"/>
        </w:rPr>
        <w:t>§ ZZ + 05 odst. 3</w:t>
      </w:r>
      <w:r w:rsidRPr="00D85419">
        <w:rPr>
          <w:b/>
          <w:szCs w:val="20"/>
        </w:rPr>
        <w:t xml:space="preserve">, </w:t>
      </w:r>
    </w:p>
    <w:p w:rsidR="00537046" w:rsidRPr="00D85419" w:rsidRDefault="00537046" w:rsidP="006969B7">
      <w:pPr>
        <w:numPr>
          <w:ilvl w:val="0"/>
          <w:numId w:val="175"/>
        </w:numPr>
        <w:tabs>
          <w:tab w:val="clear" w:pos="1440"/>
          <w:tab w:val="num" w:pos="1260"/>
        </w:tabs>
        <w:ind w:left="1260"/>
        <w:jc w:val="both"/>
        <w:rPr>
          <w:b/>
          <w:szCs w:val="20"/>
        </w:rPr>
      </w:pPr>
      <w:r w:rsidRPr="00D85419">
        <w:rPr>
          <w:b/>
        </w:rPr>
        <w:t>datum, kdy nastaly účinky rozhodnutí nebo jiného úkonu příslušného správního orgánu, na jehož základě lze záměr provést,</w:t>
      </w:r>
    </w:p>
    <w:p w:rsidR="00537046" w:rsidRPr="00D85419" w:rsidRDefault="00537046" w:rsidP="006969B7">
      <w:pPr>
        <w:numPr>
          <w:ilvl w:val="0"/>
          <w:numId w:val="175"/>
        </w:numPr>
        <w:tabs>
          <w:tab w:val="clear" w:pos="1440"/>
          <w:tab w:val="num" w:pos="1260"/>
        </w:tabs>
        <w:ind w:left="1260"/>
        <w:jc w:val="both"/>
        <w:rPr>
          <w:b/>
          <w:szCs w:val="20"/>
        </w:rPr>
      </w:pPr>
      <w:r w:rsidRPr="00D85419">
        <w:rPr>
          <w:b/>
        </w:rPr>
        <w:t>identifikátor záměru,</w:t>
      </w:r>
    </w:p>
    <w:p w:rsidR="00537046" w:rsidRPr="00347D32" w:rsidRDefault="00537046" w:rsidP="006969B7">
      <w:pPr>
        <w:numPr>
          <w:ilvl w:val="0"/>
          <w:numId w:val="175"/>
        </w:numPr>
        <w:tabs>
          <w:tab w:val="clear" w:pos="1440"/>
          <w:tab w:val="num" w:pos="1260"/>
        </w:tabs>
        <w:ind w:left="1260"/>
        <w:jc w:val="both"/>
        <w:rPr>
          <w:b/>
          <w:szCs w:val="20"/>
        </w:rPr>
      </w:pPr>
      <w:r w:rsidRPr="00D85419">
        <w:rPr>
          <w:b/>
        </w:rPr>
        <w:t xml:space="preserve">datum uzavření </w:t>
      </w:r>
      <w:r w:rsidR="001D6757">
        <w:rPr>
          <w:b/>
        </w:rPr>
        <w:t>veřejnoprávní smlouvy</w:t>
      </w:r>
      <w:r w:rsidR="001D6757" w:rsidRPr="00D85419">
        <w:rPr>
          <w:b/>
        </w:rPr>
        <w:t xml:space="preserve"> </w:t>
      </w:r>
      <w:r w:rsidRPr="00D85419">
        <w:rPr>
          <w:b/>
        </w:rPr>
        <w:t xml:space="preserve">o provedení záchranného archeologického výzkumu </w:t>
      </w:r>
      <w:r w:rsidRPr="00347D32">
        <w:rPr>
          <w:b/>
        </w:rPr>
        <w:t>nebo datu</w:t>
      </w:r>
      <w:r w:rsidR="00935278" w:rsidRPr="00347D32">
        <w:rPr>
          <w:b/>
        </w:rPr>
        <w:t>m vydání, číslo jednací a datum</w:t>
      </w:r>
      <w:r w:rsidRPr="00347D32">
        <w:rPr>
          <w:b/>
        </w:rPr>
        <w:t xml:space="preserve"> </w:t>
      </w:r>
      <w:r w:rsidR="005F6A80" w:rsidRPr="00347D32">
        <w:rPr>
          <w:b/>
        </w:rPr>
        <w:t xml:space="preserve">nabytí </w:t>
      </w:r>
      <w:r w:rsidRPr="00347D32">
        <w:rPr>
          <w:b/>
        </w:rPr>
        <w:t>právní moci rozhodnutí o úpravě vzájemných práv a povinností mezi archeologickým ústavem</w:t>
      </w:r>
      <w:r w:rsidR="00085C2D" w:rsidRPr="00347D32">
        <w:rPr>
          <w:b/>
        </w:rPr>
        <w:t>, památkovým ústavem</w:t>
      </w:r>
      <w:r w:rsidRPr="00347D32">
        <w:rPr>
          <w:b/>
        </w:rPr>
        <w:t xml:space="preserve"> nebo archeologickou osobou a stavebníkem</w:t>
      </w:r>
      <w:r w:rsidR="00935278" w:rsidRPr="00347D32">
        <w:rPr>
          <w:b/>
        </w:rPr>
        <w:t xml:space="preserve"> při provádění záchranného archeologického výzkumu</w:t>
      </w:r>
      <w:r w:rsidRPr="00347D32">
        <w:rPr>
          <w:b/>
        </w:rPr>
        <w:t>.</w:t>
      </w:r>
    </w:p>
    <w:p w:rsidR="00085C2D" w:rsidRPr="00347D32" w:rsidRDefault="00085C2D" w:rsidP="00085C2D">
      <w:pPr>
        <w:ind w:left="900"/>
        <w:jc w:val="both"/>
        <w:rPr>
          <w:b/>
          <w:szCs w:val="20"/>
        </w:rPr>
      </w:pPr>
    </w:p>
    <w:p w:rsidR="00537046" w:rsidRPr="00347D32" w:rsidRDefault="00076D12" w:rsidP="006969B7">
      <w:pPr>
        <w:numPr>
          <w:ilvl w:val="0"/>
          <w:numId w:val="109"/>
        </w:numPr>
        <w:jc w:val="both"/>
        <w:rPr>
          <w:b/>
          <w:szCs w:val="20"/>
        </w:rPr>
      </w:pPr>
      <w:r>
        <w:rPr>
          <w:b/>
          <w:szCs w:val="20"/>
        </w:rPr>
        <w:t>Neveřejný podklad č</w:t>
      </w:r>
      <w:r w:rsidR="00537046" w:rsidRPr="00347D32">
        <w:rPr>
          <w:b/>
          <w:szCs w:val="20"/>
        </w:rPr>
        <w:t>ást</w:t>
      </w:r>
      <w:r>
        <w:rPr>
          <w:b/>
          <w:szCs w:val="20"/>
        </w:rPr>
        <w:t>i</w:t>
      </w:r>
      <w:r w:rsidR="00537046" w:rsidRPr="00347D32">
        <w:rPr>
          <w:b/>
          <w:szCs w:val="20"/>
        </w:rPr>
        <w:t xml:space="preserve"> druh</w:t>
      </w:r>
      <w:r>
        <w:rPr>
          <w:b/>
          <w:szCs w:val="20"/>
        </w:rPr>
        <w:t>é</w:t>
      </w:r>
      <w:r w:rsidR="00537046" w:rsidRPr="00347D32">
        <w:rPr>
          <w:b/>
          <w:szCs w:val="20"/>
        </w:rPr>
        <w:t xml:space="preserve"> evidence zásahů dále tvoří projekt záchranného archeologického výzkumu.</w:t>
      </w:r>
      <w:r w:rsidR="00810DF1" w:rsidRPr="00347D32">
        <w:rPr>
          <w:b/>
          <w:szCs w:val="20"/>
        </w:rPr>
        <w:t xml:space="preserve"> </w:t>
      </w:r>
    </w:p>
    <w:p w:rsidR="00085C2D" w:rsidRPr="00347D32" w:rsidRDefault="00085C2D" w:rsidP="00085C2D">
      <w:pPr>
        <w:jc w:val="both"/>
        <w:rPr>
          <w:b/>
          <w:szCs w:val="20"/>
        </w:rPr>
      </w:pPr>
    </w:p>
    <w:p w:rsidR="00537046" w:rsidRPr="00347D32" w:rsidRDefault="00311055" w:rsidP="006969B7">
      <w:pPr>
        <w:numPr>
          <w:ilvl w:val="0"/>
          <w:numId w:val="109"/>
        </w:numPr>
        <w:jc w:val="both"/>
        <w:rPr>
          <w:b/>
          <w:szCs w:val="20"/>
        </w:rPr>
      </w:pPr>
      <w:r w:rsidRPr="00347D32">
        <w:rPr>
          <w:b/>
          <w:szCs w:val="20"/>
        </w:rPr>
        <w:lastRenderedPageBreak/>
        <w:t>V části třetí evidence zásahů se j</w:t>
      </w:r>
      <w:r w:rsidR="00537046" w:rsidRPr="00347D32">
        <w:rPr>
          <w:b/>
          <w:szCs w:val="20"/>
        </w:rPr>
        <w:t xml:space="preserve">ako neveřejný údaj zapisuje </w:t>
      </w:r>
    </w:p>
    <w:p w:rsidR="00085C2D" w:rsidRPr="00347D32" w:rsidRDefault="00085C2D" w:rsidP="00085C2D">
      <w:pPr>
        <w:jc w:val="both"/>
        <w:rPr>
          <w:b/>
          <w:szCs w:val="20"/>
        </w:rPr>
      </w:pPr>
    </w:p>
    <w:p w:rsidR="00537046" w:rsidRPr="00347D32" w:rsidRDefault="00537046" w:rsidP="006969B7">
      <w:pPr>
        <w:numPr>
          <w:ilvl w:val="0"/>
          <w:numId w:val="110"/>
        </w:numPr>
        <w:tabs>
          <w:tab w:val="left" w:pos="1080"/>
        </w:tabs>
        <w:jc w:val="both"/>
        <w:rPr>
          <w:b/>
          <w:szCs w:val="20"/>
        </w:rPr>
      </w:pPr>
      <w:r w:rsidRPr="00347D32">
        <w:rPr>
          <w:b/>
          <w:szCs w:val="20"/>
        </w:rPr>
        <w:t>název archeologického výzkumu,</w:t>
      </w:r>
    </w:p>
    <w:p w:rsidR="00537046" w:rsidRPr="00EB5EE4" w:rsidRDefault="00537046" w:rsidP="006969B7">
      <w:pPr>
        <w:numPr>
          <w:ilvl w:val="0"/>
          <w:numId w:val="110"/>
        </w:numPr>
        <w:tabs>
          <w:tab w:val="left" w:pos="1080"/>
        </w:tabs>
        <w:jc w:val="both"/>
        <w:rPr>
          <w:b/>
          <w:szCs w:val="20"/>
        </w:rPr>
      </w:pPr>
      <w:r w:rsidRPr="00347D32">
        <w:rPr>
          <w:b/>
          <w:szCs w:val="20"/>
        </w:rPr>
        <w:t>jméno</w:t>
      </w:r>
      <w:r w:rsidRPr="00347D32">
        <w:rPr>
          <w:b/>
        </w:rPr>
        <w:t>, popřípadě jména</w:t>
      </w:r>
      <w:r w:rsidR="00935278" w:rsidRPr="00347D32">
        <w:rPr>
          <w:b/>
        </w:rPr>
        <w:t>,</w:t>
      </w:r>
      <w:r w:rsidRPr="00347D32">
        <w:rPr>
          <w:b/>
        </w:rPr>
        <w:t xml:space="preserve"> příjmení, datum narození, adresa místa trvalého pobytu, nebo název, sídlo a identifikační číslo </w:t>
      </w:r>
      <w:r w:rsidR="00085C2D" w:rsidRPr="00347D32">
        <w:rPr>
          <w:b/>
        </w:rPr>
        <w:t xml:space="preserve">archeologického ústavu, památkového ústavu nebo </w:t>
      </w:r>
      <w:r w:rsidRPr="00347D32">
        <w:rPr>
          <w:b/>
        </w:rPr>
        <w:t>archeologické osoby</w:t>
      </w:r>
      <w:r w:rsidR="00085C2D" w:rsidRPr="00347D32">
        <w:rPr>
          <w:b/>
        </w:rPr>
        <w:t>,</w:t>
      </w:r>
      <w:r w:rsidRPr="00347D32">
        <w:rPr>
          <w:b/>
        </w:rPr>
        <w:t xml:space="preserve"> provádějících archeologický výzkum,</w:t>
      </w:r>
    </w:p>
    <w:p w:rsidR="00EB5EE4" w:rsidRPr="00347D32" w:rsidRDefault="00EB5EE4" w:rsidP="006969B7">
      <w:pPr>
        <w:numPr>
          <w:ilvl w:val="0"/>
          <w:numId w:val="110"/>
        </w:numPr>
        <w:tabs>
          <w:tab w:val="left" w:pos="1080"/>
        </w:tabs>
        <w:jc w:val="both"/>
        <w:rPr>
          <w:b/>
          <w:szCs w:val="20"/>
        </w:rPr>
      </w:pPr>
      <w:r>
        <w:rPr>
          <w:b/>
        </w:rPr>
        <w:t>jméno, popřípadě jména a příjmení fyzické osoby, která odpovídá za odbornost provedení archeologického výzkumu,</w:t>
      </w:r>
    </w:p>
    <w:p w:rsidR="00537046" w:rsidRPr="00577CBD" w:rsidRDefault="00537046" w:rsidP="006969B7">
      <w:pPr>
        <w:numPr>
          <w:ilvl w:val="0"/>
          <w:numId w:val="110"/>
        </w:numPr>
        <w:tabs>
          <w:tab w:val="left" w:pos="1080"/>
        </w:tabs>
        <w:jc w:val="both"/>
        <w:rPr>
          <w:b/>
          <w:szCs w:val="20"/>
        </w:rPr>
      </w:pPr>
      <w:r w:rsidRPr="00577CBD">
        <w:rPr>
          <w:b/>
        </w:rPr>
        <w:t xml:space="preserve">identifikační údaje </w:t>
      </w:r>
      <w:r w:rsidR="00935278" w:rsidRPr="00577CBD">
        <w:rPr>
          <w:b/>
        </w:rPr>
        <w:t>o nemovitosti, na které je prováděn archeologický výzkum nebo která je bezprostředně dotčena prováděním archeologického výzkumu</w:t>
      </w:r>
      <w:r w:rsidRPr="00577CBD">
        <w:rPr>
          <w:b/>
        </w:rPr>
        <w:t>,</w:t>
      </w:r>
    </w:p>
    <w:p w:rsidR="009D4C54" w:rsidRPr="009D4C54" w:rsidRDefault="00537046" w:rsidP="006969B7">
      <w:pPr>
        <w:numPr>
          <w:ilvl w:val="0"/>
          <w:numId w:val="110"/>
        </w:numPr>
        <w:tabs>
          <w:tab w:val="left" w:pos="1080"/>
        </w:tabs>
        <w:jc w:val="both"/>
        <w:rPr>
          <w:b/>
        </w:rPr>
      </w:pPr>
      <w:r w:rsidRPr="00577CBD">
        <w:rPr>
          <w:b/>
        </w:rPr>
        <w:t xml:space="preserve">u badatelského archeologického výzkumu </w:t>
      </w:r>
      <w:r w:rsidR="00701819" w:rsidRPr="00577CBD">
        <w:rPr>
          <w:b/>
        </w:rPr>
        <w:t>datum vydání, číslo jednací a datum nabytí právní moci</w:t>
      </w:r>
      <w:r w:rsidRPr="00577CBD">
        <w:rPr>
          <w:b/>
          <w:szCs w:val="20"/>
        </w:rPr>
        <w:t xml:space="preserve"> rozhodnutí,</w:t>
      </w:r>
      <w:r w:rsidRPr="00725F4D">
        <w:rPr>
          <w:b/>
          <w:szCs w:val="20"/>
        </w:rPr>
        <w:t xml:space="preserve"> kterým bylo rozhodnuto ve věci</w:t>
      </w:r>
      <w:r w:rsidRPr="00725F4D">
        <w:rPr>
          <w:b/>
        </w:rPr>
        <w:t xml:space="preserve"> povolení </w:t>
      </w:r>
      <w:r w:rsidR="00A420BE">
        <w:rPr>
          <w:b/>
        </w:rPr>
        <w:t xml:space="preserve">k </w:t>
      </w:r>
      <w:r w:rsidRPr="00725F4D">
        <w:rPr>
          <w:b/>
        </w:rPr>
        <w:t>provedení badatelského archeologického výzkumu</w:t>
      </w:r>
      <w:r w:rsidR="00701819">
        <w:rPr>
          <w:b/>
        </w:rPr>
        <w:t>,</w:t>
      </w:r>
      <w:r w:rsidRPr="00725F4D">
        <w:rPr>
          <w:b/>
          <w:szCs w:val="20"/>
        </w:rPr>
        <w:t xml:space="preserve"> </w:t>
      </w:r>
    </w:p>
    <w:p w:rsidR="00537046" w:rsidRPr="00725F4D" w:rsidRDefault="00537046" w:rsidP="006969B7">
      <w:pPr>
        <w:numPr>
          <w:ilvl w:val="0"/>
          <w:numId w:val="110"/>
        </w:numPr>
        <w:tabs>
          <w:tab w:val="left" w:pos="1080"/>
        </w:tabs>
        <w:jc w:val="both"/>
        <w:rPr>
          <w:b/>
        </w:rPr>
      </w:pPr>
      <w:r w:rsidRPr="00725F4D">
        <w:rPr>
          <w:b/>
        </w:rPr>
        <w:t xml:space="preserve">u záchranného archeologického výzkumu </w:t>
      </w:r>
      <w:r w:rsidR="00701819">
        <w:rPr>
          <w:b/>
        </w:rPr>
        <w:t xml:space="preserve">identifikátor záměru podle </w:t>
      </w:r>
      <w:r w:rsidR="00701819" w:rsidRPr="00701819">
        <w:rPr>
          <w:b/>
          <w:highlight w:val="green"/>
        </w:rPr>
        <w:t>odstavce 2 písmene g)</w:t>
      </w:r>
      <w:r w:rsidRPr="00725F4D">
        <w:rPr>
          <w:b/>
          <w:szCs w:val="20"/>
        </w:rPr>
        <w:t>,</w:t>
      </w:r>
    </w:p>
    <w:p w:rsidR="00537046" w:rsidRPr="00725F4D" w:rsidRDefault="00537046" w:rsidP="006969B7">
      <w:pPr>
        <w:numPr>
          <w:ilvl w:val="0"/>
          <w:numId w:val="110"/>
        </w:numPr>
        <w:tabs>
          <w:tab w:val="left" w:pos="1080"/>
        </w:tabs>
        <w:jc w:val="both"/>
        <w:rPr>
          <w:b/>
          <w:szCs w:val="20"/>
        </w:rPr>
      </w:pPr>
      <w:r w:rsidRPr="00725F4D">
        <w:rPr>
          <w:b/>
          <w:szCs w:val="20"/>
        </w:rPr>
        <w:t>datum předání průběžné zprávy o badatelském archeologickém výzkumu</w:t>
      </w:r>
      <w:r w:rsidR="004F26E6">
        <w:rPr>
          <w:b/>
          <w:szCs w:val="20"/>
        </w:rPr>
        <w:t xml:space="preserve"> ministerstvu</w:t>
      </w:r>
      <w:r w:rsidRPr="00725F4D">
        <w:rPr>
          <w:b/>
          <w:szCs w:val="20"/>
        </w:rPr>
        <w:t>,</w:t>
      </w:r>
    </w:p>
    <w:p w:rsidR="00537046" w:rsidRPr="00725F4D" w:rsidRDefault="00537046" w:rsidP="006969B7">
      <w:pPr>
        <w:numPr>
          <w:ilvl w:val="0"/>
          <w:numId w:val="110"/>
        </w:numPr>
        <w:tabs>
          <w:tab w:val="left" w:pos="1080"/>
        </w:tabs>
        <w:jc w:val="both"/>
        <w:rPr>
          <w:b/>
          <w:szCs w:val="20"/>
        </w:rPr>
      </w:pPr>
      <w:r w:rsidRPr="00725F4D">
        <w:rPr>
          <w:b/>
        </w:rPr>
        <w:t>datum zahájení terénní části archeologického výzkumu, popřípadě datum pokračování badatelského archeologického výzkumu,</w:t>
      </w:r>
    </w:p>
    <w:p w:rsidR="004F26E6" w:rsidRPr="00347D32" w:rsidRDefault="004F26E6" w:rsidP="006969B7">
      <w:pPr>
        <w:numPr>
          <w:ilvl w:val="0"/>
          <w:numId w:val="110"/>
        </w:numPr>
        <w:tabs>
          <w:tab w:val="left" w:pos="1080"/>
        </w:tabs>
        <w:jc w:val="both"/>
        <w:rPr>
          <w:b/>
          <w:szCs w:val="20"/>
        </w:rPr>
      </w:pPr>
      <w:r w:rsidRPr="00D85419">
        <w:rPr>
          <w:b/>
        </w:rPr>
        <w:t>datu</w:t>
      </w:r>
      <w:r>
        <w:rPr>
          <w:b/>
        </w:rPr>
        <w:t>m vydání, číslo jednací a datum</w:t>
      </w:r>
      <w:r w:rsidRPr="00D85419">
        <w:rPr>
          <w:b/>
        </w:rPr>
        <w:t xml:space="preserve"> </w:t>
      </w:r>
      <w:r>
        <w:rPr>
          <w:b/>
        </w:rPr>
        <w:t xml:space="preserve">nabytí </w:t>
      </w:r>
      <w:r w:rsidRPr="00D85419">
        <w:rPr>
          <w:b/>
        </w:rPr>
        <w:t>právní moci</w:t>
      </w:r>
      <w:r w:rsidRPr="00725F4D">
        <w:rPr>
          <w:b/>
          <w:szCs w:val="20"/>
        </w:rPr>
        <w:t xml:space="preserve"> rozhodnutí</w:t>
      </w:r>
      <w:r>
        <w:rPr>
          <w:b/>
          <w:szCs w:val="20"/>
        </w:rPr>
        <w:t xml:space="preserve"> </w:t>
      </w:r>
      <w:r w:rsidR="00537046" w:rsidRPr="00725F4D">
        <w:rPr>
          <w:b/>
          <w:szCs w:val="20"/>
        </w:rPr>
        <w:t xml:space="preserve">o změně povolení </w:t>
      </w:r>
      <w:r w:rsidR="00E436B6">
        <w:rPr>
          <w:b/>
          <w:szCs w:val="20"/>
        </w:rPr>
        <w:t>k pro</w:t>
      </w:r>
      <w:r w:rsidR="00A420BE">
        <w:rPr>
          <w:b/>
          <w:szCs w:val="20"/>
        </w:rPr>
        <w:t xml:space="preserve">vedení </w:t>
      </w:r>
      <w:r w:rsidR="00537046" w:rsidRPr="00725F4D">
        <w:rPr>
          <w:b/>
          <w:szCs w:val="20"/>
        </w:rPr>
        <w:t xml:space="preserve">badatelského archeologického výzkumu, </w:t>
      </w:r>
      <w:r>
        <w:rPr>
          <w:b/>
          <w:szCs w:val="20"/>
        </w:rPr>
        <w:t xml:space="preserve">o </w:t>
      </w:r>
      <w:r w:rsidR="00537046" w:rsidRPr="00725F4D">
        <w:rPr>
          <w:b/>
          <w:szCs w:val="20"/>
        </w:rPr>
        <w:t xml:space="preserve">pozastavení nebo </w:t>
      </w:r>
      <w:r>
        <w:rPr>
          <w:b/>
          <w:szCs w:val="20"/>
        </w:rPr>
        <w:t xml:space="preserve">o </w:t>
      </w:r>
      <w:r w:rsidR="00537046" w:rsidRPr="00725F4D">
        <w:rPr>
          <w:b/>
          <w:szCs w:val="20"/>
        </w:rPr>
        <w:t>zrušení</w:t>
      </w:r>
      <w:r>
        <w:rPr>
          <w:b/>
          <w:szCs w:val="20"/>
        </w:rPr>
        <w:t xml:space="preserve"> tohoto povolení</w:t>
      </w:r>
      <w:r w:rsidR="00537046" w:rsidRPr="00725F4D">
        <w:rPr>
          <w:b/>
          <w:szCs w:val="20"/>
        </w:rPr>
        <w:t xml:space="preserve">, popřípadě </w:t>
      </w:r>
      <w:r w:rsidRPr="00D85419">
        <w:rPr>
          <w:b/>
        </w:rPr>
        <w:t>datu</w:t>
      </w:r>
      <w:r>
        <w:rPr>
          <w:b/>
        </w:rPr>
        <w:t>m vydání a číslo jednací</w:t>
      </w:r>
      <w:r w:rsidR="00537046" w:rsidRPr="00725F4D">
        <w:rPr>
          <w:b/>
          <w:szCs w:val="20"/>
        </w:rPr>
        <w:t xml:space="preserve"> </w:t>
      </w:r>
      <w:r w:rsidR="00537046" w:rsidRPr="00725F4D">
        <w:rPr>
          <w:b/>
        </w:rPr>
        <w:t xml:space="preserve">písemného potvrzení ministerstva, že odpadly důvody, pro které bylo provádění </w:t>
      </w:r>
      <w:r w:rsidRPr="00347D32">
        <w:rPr>
          <w:b/>
        </w:rPr>
        <w:t xml:space="preserve">badatelského </w:t>
      </w:r>
      <w:r w:rsidR="00537046" w:rsidRPr="00347D32">
        <w:rPr>
          <w:b/>
        </w:rPr>
        <w:t xml:space="preserve">archeologického výzkumu pozastaveno, </w:t>
      </w:r>
    </w:p>
    <w:p w:rsidR="00537046" w:rsidRPr="00347D32" w:rsidRDefault="00537046" w:rsidP="006969B7">
      <w:pPr>
        <w:numPr>
          <w:ilvl w:val="0"/>
          <w:numId w:val="110"/>
        </w:numPr>
        <w:tabs>
          <w:tab w:val="left" w:pos="1080"/>
        </w:tabs>
        <w:jc w:val="both"/>
        <w:rPr>
          <w:b/>
          <w:szCs w:val="20"/>
        </w:rPr>
      </w:pPr>
      <w:r w:rsidRPr="00347D32">
        <w:rPr>
          <w:b/>
        </w:rPr>
        <w:t xml:space="preserve">údaje o změně </w:t>
      </w:r>
      <w:r w:rsidR="001D6757">
        <w:rPr>
          <w:b/>
        </w:rPr>
        <w:t>veřejnoprávní smlouvy</w:t>
      </w:r>
      <w:r w:rsidR="001D6757" w:rsidRPr="00347D32">
        <w:rPr>
          <w:b/>
        </w:rPr>
        <w:t xml:space="preserve"> </w:t>
      </w:r>
      <w:r w:rsidRPr="00347D32">
        <w:rPr>
          <w:b/>
        </w:rPr>
        <w:t xml:space="preserve">o provedení záchranného archeologického výzkumu nebo o </w:t>
      </w:r>
      <w:r w:rsidR="004F26E6" w:rsidRPr="00347D32">
        <w:rPr>
          <w:b/>
        </w:rPr>
        <w:t>datu vydání, číslu jednacím a datu nabytí právní moci</w:t>
      </w:r>
      <w:r w:rsidR="004F26E6" w:rsidRPr="00347D32">
        <w:rPr>
          <w:b/>
          <w:szCs w:val="20"/>
        </w:rPr>
        <w:t xml:space="preserve"> </w:t>
      </w:r>
      <w:r w:rsidRPr="00347D32">
        <w:rPr>
          <w:b/>
        </w:rPr>
        <w:t>rozhodnutí o úpravě vzájemných práv a povinností mezi archeologickým ústavem</w:t>
      </w:r>
      <w:r w:rsidR="00085C2D" w:rsidRPr="00347D32">
        <w:rPr>
          <w:b/>
        </w:rPr>
        <w:t>, památkovým ústavem</w:t>
      </w:r>
      <w:r w:rsidRPr="00347D32">
        <w:rPr>
          <w:b/>
        </w:rPr>
        <w:t xml:space="preserve"> nebo archeologickou osobou a stavebníkem,</w:t>
      </w:r>
    </w:p>
    <w:p w:rsidR="00537046" w:rsidRPr="00347D32" w:rsidRDefault="00537046" w:rsidP="006969B7">
      <w:pPr>
        <w:numPr>
          <w:ilvl w:val="0"/>
          <w:numId w:val="110"/>
        </w:numPr>
        <w:tabs>
          <w:tab w:val="left" w:pos="1080"/>
        </w:tabs>
        <w:jc w:val="both"/>
        <w:rPr>
          <w:b/>
          <w:szCs w:val="20"/>
        </w:rPr>
      </w:pPr>
      <w:r w:rsidRPr="00347D32">
        <w:rPr>
          <w:b/>
        </w:rPr>
        <w:t>datum ukončení terénní části archeologického výzkumu,</w:t>
      </w:r>
    </w:p>
    <w:p w:rsidR="00537046" w:rsidRPr="00725F4D" w:rsidRDefault="00701819" w:rsidP="006969B7">
      <w:pPr>
        <w:numPr>
          <w:ilvl w:val="0"/>
          <w:numId w:val="110"/>
        </w:numPr>
        <w:tabs>
          <w:tab w:val="left" w:pos="1080"/>
        </w:tabs>
        <w:jc w:val="both"/>
        <w:rPr>
          <w:b/>
          <w:szCs w:val="20"/>
        </w:rPr>
      </w:pPr>
      <w:r w:rsidRPr="00347D32">
        <w:rPr>
          <w:b/>
        </w:rPr>
        <w:t>datum vydání, číslo jednací</w:t>
      </w:r>
      <w:r>
        <w:rPr>
          <w:b/>
        </w:rPr>
        <w:t xml:space="preserve"> a datum</w:t>
      </w:r>
      <w:r w:rsidRPr="00D85419">
        <w:rPr>
          <w:b/>
        </w:rPr>
        <w:t xml:space="preserve"> </w:t>
      </w:r>
      <w:r>
        <w:rPr>
          <w:b/>
        </w:rPr>
        <w:t xml:space="preserve">nabytí </w:t>
      </w:r>
      <w:r w:rsidRPr="00D85419">
        <w:rPr>
          <w:b/>
        </w:rPr>
        <w:t>právní moci</w:t>
      </w:r>
      <w:r w:rsidR="00537046" w:rsidRPr="00725F4D">
        <w:rPr>
          <w:b/>
          <w:szCs w:val="20"/>
        </w:rPr>
        <w:t xml:space="preserve"> rozhodnutí</w:t>
      </w:r>
      <w:r w:rsidR="004F26E6">
        <w:rPr>
          <w:b/>
          <w:szCs w:val="20"/>
        </w:rPr>
        <w:t xml:space="preserve"> ministerstva o </w:t>
      </w:r>
      <w:r w:rsidR="00537046" w:rsidRPr="00725F4D">
        <w:rPr>
          <w:b/>
          <w:szCs w:val="20"/>
        </w:rPr>
        <w:t>prodl</w:t>
      </w:r>
      <w:r w:rsidR="004F26E6">
        <w:rPr>
          <w:b/>
          <w:szCs w:val="20"/>
        </w:rPr>
        <w:t>o</w:t>
      </w:r>
      <w:r w:rsidR="00537046" w:rsidRPr="00725F4D">
        <w:rPr>
          <w:b/>
          <w:szCs w:val="20"/>
        </w:rPr>
        <w:t>už</w:t>
      </w:r>
      <w:r w:rsidR="004F26E6">
        <w:rPr>
          <w:b/>
          <w:szCs w:val="20"/>
        </w:rPr>
        <w:t>ení</w:t>
      </w:r>
      <w:r w:rsidR="00537046" w:rsidRPr="00725F4D">
        <w:rPr>
          <w:b/>
          <w:szCs w:val="20"/>
        </w:rPr>
        <w:t xml:space="preserve"> lhůt</w:t>
      </w:r>
      <w:r w:rsidR="004F26E6">
        <w:rPr>
          <w:b/>
          <w:szCs w:val="20"/>
        </w:rPr>
        <w:t>y</w:t>
      </w:r>
      <w:r w:rsidR="00537046" w:rsidRPr="00725F4D">
        <w:rPr>
          <w:b/>
          <w:szCs w:val="20"/>
        </w:rPr>
        <w:t xml:space="preserve"> pro odevzdání nálezové zprávy o archeologickém výzkumu a </w:t>
      </w:r>
      <w:r w:rsidR="009C44AD">
        <w:rPr>
          <w:b/>
          <w:szCs w:val="20"/>
        </w:rPr>
        <w:t>datum</w:t>
      </w:r>
      <w:r w:rsidR="00537046" w:rsidRPr="00725F4D">
        <w:rPr>
          <w:b/>
        </w:rPr>
        <w:t>, do kdy byla lhůta prodloužena,</w:t>
      </w:r>
    </w:p>
    <w:p w:rsidR="00537046" w:rsidRPr="00F7452A" w:rsidRDefault="00537046" w:rsidP="006969B7">
      <w:pPr>
        <w:numPr>
          <w:ilvl w:val="0"/>
          <w:numId w:val="110"/>
        </w:numPr>
        <w:tabs>
          <w:tab w:val="left" w:pos="1080"/>
        </w:tabs>
        <w:jc w:val="both"/>
        <w:rPr>
          <w:b/>
          <w:szCs w:val="20"/>
        </w:rPr>
      </w:pPr>
      <w:r w:rsidRPr="00725F4D">
        <w:rPr>
          <w:b/>
        </w:rPr>
        <w:t>datum odevzdání řádné nálezové zprávy o archeologickém výzkumu.</w:t>
      </w:r>
    </w:p>
    <w:p w:rsidR="00F7452A" w:rsidRPr="00725F4D" w:rsidRDefault="00F7452A" w:rsidP="00F7452A">
      <w:pPr>
        <w:ind w:left="720"/>
        <w:jc w:val="both"/>
        <w:rPr>
          <w:b/>
          <w:szCs w:val="20"/>
        </w:rPr>
      </w:pPr>
    </w:p>
    <w:p w:rsidR="00537046" w:rsidRDefault="00076D12" w:rsidP="006969B7">
      <w:pPr>
        <w:numPr>
          <w:ilvl w:val="0"/>
          <w:numId w:val="109"/>
        </w:numPr>
        <w:jc w:val="both"/>
        <w:rPr>
          <w:b/>
          <w:szCs w:val="20"/>
        </w:rPr>
      </w:pPr>
      <w:r>
        <w:rPr>
          <w:b/>
          <w:szCs w:val="20"/>
        </w:rPr>
        <w:t>Neveřejný podklad č</w:t>
      </w:r>
      <w:r w:rsidR="00537046" w:rsidRPr="00AF38AB">
        <w:rPr>
          <w:b/>
          <w:szCs w:val="20"/>
        </w:rPr>
        <w:t>ást</w:t>
      </w:r>
      <w:r>
        <w:rPr>
          <w:b/>
          <w:szCs w:val="20"/>
        </w:rPr>
        <w:t>i</w:t>
      </w:r>
      <w:r w:rsidR="00537046" w:rsidRPr="00AF38AB">
        <w:rPr>
          <w:b/>
          <w:szCs w:val="20"/>
        </w:rPr>
        <w:t xml:space="preserve"> třetí evidence zásahů dále tvoří</w:t>
      </w:r>
    </w:p>
    <w:p w:rsidR="00F7452A" w:rsidRPr="00AF38AB" w:rsidRDefault="00F7452A" w:rsidP="00F7452A">
      <w:pPr>
        <w:jc w:val="both"/>
        <w:rPr>
          <w:b/>
          <w:szCs w:val="20"/>
        </w:rPr>
      </w:pPr>
    </w:p>
    <w:p w:rsidR="00537046" w:rsidRPr="00AF38AB" w:rsidRDefault="00537046" w:rsidP="006969B7">
      <w:pPr>
        <w:numPr>
          <w:ilvl w:val="2"/>
          <w:numId w:val="109"/>
        </w:numPr>
        <w:jc w:val="both"/>
        <w:rPr>
          <w:b/>
          <w:szCs w:val="20"/>
        </w:rPr>
      </w:pPr>
      <w:r w:rsidRPr="00AF38AB">
        <w:rPr>
          <w:b/>
          <w:szCs w:val="20"/>
        </w:rPr>
        <w:t>projekt badatelského archeologického výzkumu,</w:t>
      </w:r>
    </w:p>
    <w:p w:rsidR="00537046" w:rsidRPr="00AF38AB" w:rsidRDefault="00537046" w:rsidP="006969B7">
      <w:pPr>
        <w:numPr>
          <w:ilvl w:val="2"/>
          <w:numId w:val="109"/>
        </w:numPr>
        <w:jc w:val="both"/>
        <w:rPr>
          <w:b/>
          <w:szCs w:val="20"/>
        </w:rPr>
      </w:pPr>
      <w:r w:rsidRPr="00AF38AB">
        <w:rPr>
          <w:b/>
          <w:szCs w:val="20"/>
        </w:rPr>
        <w:t>průběžná zpráva o provádění badatelského archeologického výzkumu,</w:t>
      </w:r>
    </w:p>
    <w:p w:rsidR="00537046" w:rsidRPr="00AF38AB" w:rsidRDefault="00537046" w:rsidP="006969B7">
      <w:pPr>
        <w:numPr>
          <w:ilvl w:val="2"/>
          <w:numId w:val="109"/>
        </w:numPr>
        <w:jc w:val="both"/>
        <w:rPr>
          <w:b/>
          <w:szCs w:val="20"/>
        </w:rPr>
      </w:pPr>
      <w:r w:rsidRPr="00AF38AB">
        <w:rPr>
          <w:b/>
          <w:szCs w:val="20"/>
        </w:rPr>
        <w:t>nálezová zpráva o archeologickém výzkumu.</w:t>
      </w:r>
    </w:p>
    <w:p w:rsidR="00537046" w:rsidRPr="00A521C8" w:rsidRDefault="00537046" w:rsidP="00F57AC1">
      <w:pPr>
        <w:pStyle w:val="Nadpis6"/>
      </w:pPr>
      <w:bookmarkStart w:id="479" w:name="_Toc392855619"/>
      <w:bookmarkStart w:id="480" w:name="_Toc413748502"/>
      <w:r w:rsidRPr="00A521C8">
        <w:t>§ ZZ + b12</w:t>
      </w:r>
      <w:bookmarkEnd w:id="479"/>
      <w:bookmarkEnd w:id="480"/>
    </w:p>
    <w:p w:rsidR="00537046" w:rsidRPr="006C3C4B" w:rsidRDefault="00537046" w:rsidP="006E47B0">
      <w:pPr>
        <w:pStyle w:val="Nadpis7"/>
      </w:pPr>
      <w:bookmarkStart w:id="481" w:name="_Toc392855620"/>
      <w:bookmarkStart w:id="482" w:name="_Toc413748503"/>
      <w:r w:rsidRPr="006C3C4B">
        <w:t>Vedení evidence zásahů</w:t>
      </w:r>
      <w:bookmarkEnd w:id="481"/>
      <w:bookmarkEnd w:id="482"/>
    </w:p>
    <w:p w:rsidR="00632787" w:rsidRPr="00347D32" w:rsidRDefault="001F17C0" w:rsidP="006969B7">
      <w:pPr>
        <w:numPr>
          <w:ilvl w:val="0"/>
          <w:numId w:val="173"/>
        </w:numPr>
        <w:jc w:val="both"/>
        <w:rPr>
          <w:b/>
          <w:szCs w:val="20"/>
        </w:rPr>
      </w:pPr>
      <w:r w:rsidRPr="00632787">
        <w:rPr>
          <w:b/>
        </w:rPr>
        <w:t>Památkový ústav</w:t>
      </w:r>
      <w:r w:rsidR="00195A46" w:rsidRPr="00632787">
        <w:rPr>
          <w:b/>
        </w:rPr>
        <w:t xml:space="preserve">, ministerstvo, krajský úřad, </w:t>
      </w:r>
      <w:r w:rsidR="00A57637">
        <w:rPr>
          <w:b/>
        </w:rPr>
        <w:t xml:space="preserve">obecní úřad </w:t>
      </w:r>
      <w:r w:rsidR="0019634F">
        <w:rPr>
          <w:b/>
        </w:rPr>
        <w:t xml:space="preserve">obce </w:t>
      </w:r>
      <w:r w:rsidR="00A57637">
        <w:rPr>
          <w:b/>
        </w:rPr>
        <w:t>s rozšířenou působností</w:t>
      </w:r>
      <w:r w:rsidR="00195A46" w:rsidRPr="00632787">
        <w:rPr>
          <w:b/>
        </w:rPr>
        <w:t xml:space="preserve"> </w:t>
      </w:r>
      <w:r w:rsidR="0013565B">
        <w:rPr>
          <w:b/>
        </w:rPr>
        <w:t>nebo</w:t>
      </w:r>
      <w:r w:rsidR="00195A46" w:rsidRPr="00632787">
        <w:rPr>
          <w:b/>
        </w:rPr>
        <w:t xml:space="preserve"> archeologický ústav </w:t>
      </w:r>
      <w:r w:rsidRPr="00632787">
        <w:rPr>
          <w:b/>
        </w:rPr>
        <w:t>zap</w:t>
      </w:r>
      <w:r w:rsidR="002862B9">
        <w:rPr>
          <w:b/>
        </w:rPr>
        <w:t>isuje</w:t>
      </w:r>
      <w:r w:rsidRPr="00632787">
        <w:rPr>
          <w:b/>
        </w:rPr>
        <w:t xml:space="preserve"> údaj stanovený tímto zákonem do evidence zásahů neprodleně, nejpozději do </w:t>
      </w:r>
      <w:r w:rsidR="00AC20DD">
        <w:rPr>
          <w:b/>
        </w:rPr>
        <w:t>10</w:t>
      </w:r>
      <w:r w:rsidRPr="00632787">
        <w:rPr>
          <w:b/>
        </w:rPr>
        <w:t xml:space="preserve"> dnů ode dne, kdy mu byl </w:t>
      </w:r>
      <w:r w:rsidRPr="00347D32">
        <w:rPr>
          <w:b/>
        </w:rPr>
        <w:t xml:space="preserve">údaj oznámen. </w:t>
      </w:r>
      <w:r w:rsidR="00632787" w:rsidRPr="00347D32">
        <w:rPr>
          <w:b/>
        </w:rPr>
        <w:t xml:space="preserve">Dále ministerstvo, krajský úřad, </w:t>
      </w:r>
      <w:r w:rsidR="00A57637">
        <w:rPr>
          <w:b/>
        </w:rPr>
        <w:t xml:space="preserve">obecní úřad </w:t>
      </w:r>
      <w:r w:rsidR="0019634F">
        <w:rPr>
          <w:b/>
        </w:rPr>
        <w:t xml:space="preserve">obce </w:t>
      </w:r>
      <w:r w:rsidR="00A57637">
        <w:rPr>
          <w:b/>
        </w:rPr>
        <w:t xml:space="preserve">s rozšířenou </w:t>
      </w:r>
      <w:r w:rsidR="00A57637">
        <w:rPr>
          <w:b/>
        </w:rPr>
        <w:lastRenderedPageBreak/>
        <w:t>působností</w:t>
      </w:r>
      <w:r w:rsidR="008F34B4" w:rsidRPr="00347D32">
        <w:rPr>
          <w:b/>
        </w:rPr>
        <w:t>,</w:t>
      </w:r>
      <w:r w:rsidR="00632787" w:rsidRPr="00347D32">
        <w:rPr>
          <w:b/>
        </w:rPr>
        <w:t xml:space="preserve"> archeologický ústav</w:t>
      </w:r>
      <w:r w:rsidR="008F34B4" w:rsidRPr="00347D32">
        <w:rPr>
          <w:b/>
        </w:rPr>
        <w:t xml:space="preserve"> </w:t>
      </w:r>
      <w:r w:rsidR="0013565B">
        <w:rPr>
          <w:b/>
        </w:rPr>
        <w:t>nebo</w:t>
      </w:r>
      <w:r w:rsidR="008F34B4" w:rsidRPr="00347D32">
        <w:rPr>
          <w:b/>
        </w:rPr>
        <w:t xml:space="preserve"> památkový ústav</w:t>
      </w:r>
      <w:r w:rsidR="00632787" w:rsidRPr="00347D32">
        <w:rPr>
          <w:b/>
        </w:rPr>
        <w:t xml:space="preserve"> zap</w:t>
      </w:r>
      <w:r w:rsidR="002862B9">
        <w:rPr>
          <w:b/>
        </w:rPr>
        <w:t>isuje</w:t>
      </w:r>
      <w:r w:rsidR="00632787" w:rsidRPr="00347D32">
        <w:rPr>
          <w:b/>
        </w:rPr>
        <w:t xml:space="preserve"> údaj stanovený tímto zákonem, který vznikl na základě jejich činnosti, a to ve lhůtě </w:t>
      </w:r>
      <w:r w:rsidR="00AC20DD">
        <w:rPr>
          <w:b/>
        </w:rPr>
        <w:t>10</w:t>
      </w:r>
      <w:r w:rsidR="00632787" w:rsidRPr="00347D32">
        <w:rPr>
          <w:b/>
        </w:rPr>
        <w:t xml:space="preserve"> dnů ode dne vzniku tohoto údaje.</w:t>
      </w:r>
    </w:p>
    <w:p w:rsidR="00F7452A" w:rsidRPr="00632787" w:rsidRDefault="00F7452A" w:rsidP="00F7452A">
      <w:pPr>
        <w:jc w:val="both"/>
        <w:rPr>
          <w:b/>
          <w:szCs w:val="20"/>
        </w:rPr>
      </w:pPr>
    </w:p>
    <w:p w:rsidR="00537046" w:rsidRPr="00F7452A" w:rsidRDefault="00537046" w:rsidP="006969B7">
      <w:pPr>
        <w:numPr>
          <w:ilvl w:val="0"/>
          <w:numId w:val="173"/>
        </w:numPr>
        <w:jc w:val="both"/>
        <w:rPr>
          <w:b/>
          <w:szCs w:val="20"/>
        </w:rPr>
      </w:pPr>
      <w:r w:rsidRPr="00EC4593">
        <w:rPr>
          <w:b/>
        </w:rPr>
        <w:t xml:space="preserve">Údaje v evidenci zásahů se zpracovávají po dobu neurčitou vyjma údajů podle </w:t>
      </w:r>
      <w:r w:rsidRPr="00EC4593">
        <w:rPr>
          <w:b/>
          <w:highlight w:val="green"/>
        </w:rPr>
        <w:t>§ ZZ + a12 odst</w:t>
      </w:r>
      <w:r w:rsidRPr="00716416">
        <w:rPr>
          <w:b/>
          <w:highlight w:val="green"/>
        </w:rPr>
        <w:t xml:space="preserve">. </w:t>
      </w:r>
      <w:r w:rsidR="00716416" w:rsidRPr="00716416">
        <w:rPr>
          <w:b/>
          <w:highlight w:val="green"/>
        </w:rPr>
        <w:t>2</w:t>
      </w:r>
      <w:r w:rsidRPr="00EC4593">
        <w:rPr>
          <w:b/>
        </w:rPr>
        <w:t xml:space="preserve">, které budou zpracovávány po dobu 5 let ode dne marného uplynutí lhůty podle </w:t>
      </w:r>
      <w:r w:rsidRPr="00EC4593">
        <w:rPr>
          <w:b/>
          <w:highlight w:val="green"/>
        </w:rPr>
        <w:t xml:space="preserve">§ ZZ + </w:t>
      </w:r>
      <w:r w:rsidR="00716416" w:rsidRPr="00EC4593">
        <w:rPr>
          <w:b/>
          <w:highlight w:val="green"/>
        </w:rPr>
        <w:t>0</w:t>
      </w:r>
      <w:r w:rsidR="00716416">
        <w:rPr>
          <w:b/>
          <w:highlight w:val="green"/>
        </w:rPr>
        <w:t>6</w:t>
      </w:r>
      <w:r w:rsidR="00716416" w:rsidRPr="00EC4593">
        <w:rPr>
          <w:b/>
          <w:highlight w:val="green"/>
        </w:rPr>
        <w:t xml:space="preserve"> </w:t>
      </w:r>
      <w:r w:rsidRPr="00EC4593">
        <w:rPr>
          <w:b/>
          <w:highlight w:val="green"/>
        </w:rPr>
        <w:t>odst</w:t>
      </w:r>
      <w:r w:rsidRPr="00716416">
        <w:rPr>
          <w:b/>
          <w:highlight w:val="green"/>
        </w:rPr>
        <w:t xml:space="preserve">. </w:t>
      </w:r>
      <w:r w:rsidR="00716416" w:rsidRPr="00716416">
        <w:rPr>
          <w:b/>
          <w:highlight w:val="green"/>
        </w:rPr>
        <w:t>3</w:t>
      </w:r>
      <w:r w:rsidRPr="00EC4593">
        <w:rPr>
          <w:b/>
        </w:rPr>
        <w:t>.</w:t>
      </w:r>
    </w:p>
    <w:p w:rsidR="00F7452A" w:rsidRPr="005C637B" w:rsidRDefault="00F7452A" w:rsidP="00F7452A">
      <w:pPr>
        <w:jc w:val="both"/>
        <w:rPr>
          <w:b/>
          <w:szCs w:val="20"/>
        </w:rPr>
      </w:pPr>
    </w:p>
    <w:p w:rsidR="00537046" w:rsidRPr="00EC4593" w:rsidRDefault="008E7B0A" w:rsidP="006969B7">
      <w:pPr>
        <w:numPr>
          <w:ilvl w:val="0"/>
          <w:numId w:val="173"/>
        </w:numPr>
        <w:jc w:val="both"/>
        <w:rPr>
          <w:b/>
          <w:szCs w:val="20"/>
        </w:rPr>
      </w:pPr>
      <w:r>
        <w:rPr>
          <w:b/>
        </w:rPr>
        <w:t>P</w:t>
      </w:r>
      <w:r w:rsidR="00537046" w:rsidRPr="00EC4593" w:rsidDel="00BC516B">
        <w:rPr>
          <w:b/>
        </w:rPr>
        <w:t>odrobnosti o</w:t>
      </w:r>
      <w:r w:rsidR="00537046" w:rsidRPr="00EC4593">
        <w:rPr>
          <w:b/>
        </w:rPr>
        <w:t xml:space="preserve"> obsahu a způsob</w:t>
      </w:r>
      <w:r w:rsidR="004F35CE">
        <w:rPr>
          <w:b/>
        </w:rPr>
        <w:t>u</w:t>
      </w:r>
      <w:r w:rsidR="00537046" w:rsidRPr="00EC4593">
        <w:rPr>
          <w:b/>
        </w:rPr>
        <w:t xml:space="preserve"> vedení </w:t>
      </w:r>
      <w:r w:rsidR="00537046" w:rsidRPr="00EC4593">
        <w:rPr>
          <w:b/>
          <w:szCs w:val="20"/>
        </w:rPr>
        <w:t>evidence zásahů</w:t>
      </w:r>
      <w:r>
        <w:rPr>
          <w:b/>
          <w:szCs w:val="20"/>
        </w:rPr>
        <w:t xml:space="preserve"> stanoví prováděcí právní předpis</w:t>
      </w:r>
      <w:r w:rsidR="00537046" w:rsidRPr="00EC4593">
        <w:rPr>
          <w:b/>
        </w:rPr>
        <w:t>.</w:t>
      </w:r>
    </w:p>
    <w:p w:rsidR="00537046" w:rsidRPr="00A521C8" w:rsidRDefault="00537046" w:rsidP="00F57AC1">
      <w:pPr>
        <w:pStyle w:val="Nadpis6"/>
      </w:pPr>
      <w:bookmarkStart w:id="483" w:name="_Toc382218270"/>
      <w:bookmarkStart w:id="484" w:name="_Toc392855621"/>
      <w:bookmarkStart w:id="485" w:name="_Toc413748504"/>
      <w:r w:rsidRPr="00A521C8">
        <w:t xml:space="preserve">§ ZZ + </w:t>
      </w:r>
      <w:bookmarkEnd w:id="483"/>
      <w:r w:rsidRPr="00A521C8">
        <w:t>c12</w:t>
      </w:r>
      <w:bookmarkEnd w:id="484"/>
      <w:bookmarkEnd w:id="485"/>
    </w:p>
    <w:p w:rsidR="00537046" w:rsidRPr="0014542E" w:rsidRDefault="00537046" w:rsidP="006E47B0">
      <w:pPr>
        <w:pStyle w:val="Nadpis7"/>
      </w:pPr>
      <w:bookmarkStart w:id="486" w:name="_Toc382218271"/>
      <w:bookmarkStart w:id="487" w:name="_Toc392855622"/>
      <w:bookmarkStart w:id="488" w:name="_Toc413748505"/>
      <w:r w:rsidRPr="0014542E">
        <w:t>Oprava údajů v </w:t>
      </w:r>
      <w:bookmarkEnd w:id="486"/>
      <w:r w:rsidRPr="0014542E">
        <w:t>evidenci zásahů</w:t>
      </w:r>
      <w:bookmarkEnd w:id="487"/>
      <w:bookmarkEnd w:id="488"/>
    </w:p>
    <w:p w:rsidR="00537046" w:rsidRDefault="00537046" w:rsidP="006969B7">
      <w:pPr>
        <w:numPr>
          <w:ilvl w:val="0"/>
          <w:numId w:val="172"/>
        </w:numPr>
        <w:jc w:val="both"/>
        <w:rPr>
          <w:b/>
        </w:rPr>
      </w:pPr>
      <w:r w:rsidRPr="0014542E">
        <w:rPr>
          <w:b/>
        </w:rPr>
        <w:t>Na písemný návrh archeologického ústavu, archeologické osoby, stavebníka nebo i bez návrhu opraví památkový ústav chybné údaje v </w:t>
      </w:r>
      <w:r w:rsidRPr="0014542E">
        <w:rPr>
          <w:b/>
          <w:szCs w:val="20"/>
        </w:rPr>
        <w:t>evidenci zásahů</w:t>
      </w:r>
      <w:r w:rsidRPr="0014542E">
        <w:rPr>
          <w:b/>
        </w:rPr>
        <w:t>, které vznikly zřejmým omylem při vedení evidence zásahů.</w:t>
      </w:r>
    </w:p>
    <w:p w:rsidR="00BE6C9B" w:rsidRPr="0014542E" w:rsidRDefault="00BE6C9B" w:rsidP="00BE6C9B">
      <w:pPr>
        <w:ind w:left="465"/>
        <w:jc w:val="both"/>
        <w:rPr>
          <w:b/>
        </w:rPr>
      </w:pPr>
    </w:p>
    <w:p w:rsidR="00537046" w:rsidRDefault="00537046" w:rsidP="006969B7">
      <w:pPr>
        <w:numPr>
          <w:ilvl w:val="0"/>
          <w:numId w:val="172"/>
        </w:numPr>
        <w:jc w:val="both"/>
        <w:rPr>
          <w:b/>
        </w:rPr>
      </w:pPr>
      <w:r w:rsidRPr="0014542E">
        <w:rPr>
          <w:b/>
        </w:rPr>
        <w:t xml:space="preserve">Opravu na základě návrhu podle </w:t>
      </w:r>
      <w:r w:rsidRPr="003F5E30">
        <w:rPr>
          <w:b/>
          <w:highlight w:val="green"/>
        </w:rPr>
        <w:t>odstavce 1</w:t>
      </w:r>
      <w:r w:rsidRPr="0014542E">
        <w:rPr>
          <w:b/>
        </w:rPr>
        <w:t xml:space="preserve"> provede památkový ústav do 30 dnů, ve zvlášť odůvodněných případech do 60 dnů, ode dne doručení návrhu.</w:t>
      </w:r>
    </w:p>
    <w:p w:rsidR="00BE6C9B" w:rsidRPr="0014542E" w:rsidRDefault="00BE6C9B" w:rsidP="00BE6C9B">
      <w:pPr>
        <w:jc w:val="both"/>
        <w:rPr>
          <w:b/>
        </w:rPr>
      </w:pPr>
    </w:p>
    <w:p w:rsidR="00537046" w:rsidRDefault="00537046" w:rsidP="006969B7">
      <w:pPr>
        <w:numPr>
          <w:ilvl w:val="0"/>
          <w:numId w:val="172"/>
        </w:numPr>
        <w:jc w:val="both"/>
        <w:rPr>
          <w:b/>
        </w:rPr>
      </w:pPr>
      <w:r w:rsidRPr="0014542E">
        <w:rPr>
          <w:b/>
        </w:rPr>
        <w:t xml:space="preserve">Oznámení o provedené opravě nebo o tom, že opravu na návrh neprovedl, protože se nejedná o chybu, doručí památkový ústav </w:t>
      </w:r>
      <w:r w:rsidR="003F5E30">
        <w:rPr>
          <w:b/>
        </w:rPr>
        <w:t xml:space="preserve">navrhovateli a </w:t>
      </w:r>
      <w:r w:rsidRPr="0014542E">
        <w:rPr>
          <w:b/>
        </w:rPr>
        <w:t>o</w:t>
      </w:r>
      <w:r w:rsidRPr="0014542E">
        <w:rPr>
          <w:b/>
          <w:szCs w:val="20"/>
        </w:rPr>
        <w:t xml:space="preserve">sobě, </w:t>
      </w:r>
      <w:r w:rsidR="0014542E">
        <w:rPr>
          <w:b/>
          <w:szCs w:val="20"/>
        </w:rPr>
        <w:t xml:space="preserve">jíž se údaj </w:t>
      </w:r>
      <w:r w:rsidRPr="0014542E">
        <w:rPr>
          <w:b/>
          <w:szCs w:val="20"/>
        </w:rPr>
        <w:t>bezprostředn</w:t>
      </w:r>
      <w:r w:rsidR="0014542E">
        <w:rPr>
          <w:b/>
          <w:szCs w:val="20"/>
        </w:rPr>
        <w:t>ě týká</w:t>
      </w:r>
      <w:r w:rsidR="003F5E30">
        <w:rPr>
          <w:b/>
          <w:szCs w:val="20"/>
        </w:rPr>
        <w:t>, jde-li o osobu odlišnou od navrhovatele</w:t>
      </w:r>
      <w:r w:rsidRPr="0014542E">
        <w:rPr>
          <w:b/>
        </w:rPr>
        <w:t>. Současně j</w:t>
      </w:r>
      <w:r w:rsidR="003F5E30">
        <w:rPr>
          <w:b/>
        </w:rPr>
        <w:t>e</w:t>
      </w:r>
      <w:r w:rsidRPr="0014542E">
        <w:rPr>
          <w:b/>
        </w:rPr>
        <w:t xml:space="preserve"> poučí o možnosti postupu podle </w:t>
      </w:r>
      <w:r w:rsidRPr="0014542E">
        <w:rPr>
          <w:b/>
          <w:highlight w:val="green"/>
        </w:rPr>
        <w:t>odstavce 4</w:t>
      </w:r>
      <w:r w:rsidRPr="0014542E">
        <w:rPr>
          <w:b/>
        </w:rPr>
        <w:t>.</w:t>
      </w:r>
    </w:p>
    <w:p w:rsidR="00BE6C9B" w:rsidRPr="0014542E" w:rsidRDefault="00BE6C9B" w:rsidP="00BE6C9B">
      <w:pPr>
        <w:jc w:val="both"/>
        <w:rPr>
          <w:b/>
        </w:rPr>
      </w:pPr>
    </w:p>
    <w:p w:rsidR="00537046" w:rsidRPr="00953EB6" w:rsidRDefault="00537046" w:rsidP="006969B7">
      <w:pPr>
        <w:numPr>
          <w:ilvl w:val="0"/>
          <w:numId w:val="172"/>
        </w:numPr>
        <w:jc w:val="both"/>
        <w:rPr>
          <w:b/>
        </w:rPr>
      </w:pPr>
      <w:r w:rsidRPr="0014542E">
        <w:rPr>
          <w:b/>
        </w:rPr>
        <w:t>Sdělí-li do 30 dnů od</w:t>
      </w:r>
      <w:r w:rsidR="0014542E">
        <w:rPr>
          <w:b/>
        </w:rPr>
        <w:t xml:space="preserve">e dne </w:t>
      </w:r>
      <w:r w:rsidRPr="0014542E">
        <w:rPr>
          <w:b/>
        </w:rPr>
        <w:t>doručení oznámení o</w:t>
      </w:r>
      <w:r w:rsidRPr="0014542E">
        <w:rPr>
          <w:b/>
          <w:szCs w:val="20"/>
        </w:rPr>
        <w:t xml:space="preserve">soba podle </w:t>
      </w:r>
      <w:r w:rsidRPr="0014542E">
        <w:rPr>
          <w:b/>
          <w:szCs w:val="20"/>
          <w:highlight w:val="green"/>
        </w:rPr>
        <w:t>odstavce 3</w:t>
      </w:r>
      <w:r w:rsidRPr="0014542E">
        <w:rPr>
          <w:b/>
        </w:rPr>
        <w:t xml:space="preserve"> památkovému ústavu, že s provedenou opravou nebo s tím, že se nejedná o chybu, nesouhlasí, postoupí památkový ústav </w:t>
      </w:r>
      <w:r w:rsidR="00577CBD">
        <w:rPr>
          <w:b/>
        </w:rPr>
        <w:t>věc</w:t>
      </w:r>
      <w:r w:rsidRPr="0014542E">
        <w:rPr>
          <w:b/>
        </w:rPr>
        <w:t xml:space="preserve"> </w:t>
      </w:r>
      <w:r w:rsidRPr="00953EB6">
        <w:rPr>
          <w:b/>
        </w:rPr>
        <w:t>ministerstvu</w:t>
      </w:r>
      <w:r w:rsidR="00F00EAF" w:rsidRPr="00953EB6">
        <w:rPr>
          <w:b/>
        </w:rPr>
        <w:t xml:space="preserve"> k rozhodnutí</w:t>
      </w:r>
      <w:r w:rsidRPr="00953EB6">
        <w:rPr>
          <w:b/>
        </w:rPr>
        <w:t>.</w:t>
      </w:r>
    </w:p>
    <w:p w:rsidR="006E47B0" w:rsidRPr="00953EB6" w:rsidRDefault="006E47B0" w:rsidP="00C759B0">
      <w:pPr>
        <w:pStyle w:val="Nadpis3"/>
      </w:pPr>
      <w:bookmarkStart w:id="489" w:name="_Toc382218211"/>
      <w:bookmarkStart w:id="490" w:name="_Toc392855623"/>
      <w:bookmarkStart w:id="491" w:name="_Toc413748506"/>
      <w:r w:rsidRPr="00953EB6">
        <w:t>Díl 5</w:t>
      </w:r>
      <w:bookmarkEnd w:id="491"/>
    </w:p>
    <w:p w:rsidR="00537046" w:rsidRPr="00953EB6" w:rsidRDefault="00537046" w:rsidP="00C759B0">
      <w:pPr>
        <w:pStyle w:val="Nadpisdlu"/>
      </w:pPr>
      <w:bookmarkStart w:id="492" w:name="_Toc413748507"/>
      <w:r w:rsidRPr="00953EB6">
        <w:t>Archeologické nálezy a jejich vlastnictví</w:t>
      </w:r>
      <w:bookmarkEnd w:id="489"/>
      <w:bookmarkEnd w:id="490"/>
      <w:bookmarkEnd w:id="492"/>
    </w:p>
    <w:p w:rsidR="00537046" w:rsidRPr="00953EB6" w:rsidRDefault="00537046" w:rsidP="00F57AC1">
      <w:pPr>
        <w:pStyle w:val="Nadpis6"/>
      </w:pPr>
      <w:bookmarkStart w:id="493" w:name="_Toc382218212"/>
      <w:bookmarkStart w:id="494" w:name="_Toc392855624"/>
      <w:bookmarkStart w:id="495" w:name="_Toc413748508"/>
      <w:r w:rsidRPr="00953EB6">
        <w:t>§ ZZ + 13</w:t>
      </w:r>
      <w:bookmarkEnd w:id="493"/>
      <w:bookmarkEnd w:id="494"/>
      <w:bookmarkEnd w:id="495"/>
    </w:p>
    <w:p w:rsidR="00537046" w:rsidRPr="00953EB6" w:rsidRDefault="00D34F8C" w:rsidP="00C759B0">
      <w:pPr>
        <w:pStyle w:val="Nadpis7"/>
      </w:pPr>
      <w:bookmarkStart w:id="496" w:name="_Toc382218213"/>
      <w:bookmarkStart w:id="497" w:name="_Toc392855625"/>
      <w:bookmarkStart w:id="498" w:name="_Toc413748509"/>
      <w:r w:rsidRPr="00953EB6">
        <w:t>Náhodný a</w:t>
      </w:r>
      <w:r w:rsidR="00537046" w:rsidRPr="00953EB6">
        <w:t>rcheologick</w:t>
      </w:r>
      <w:r w:rsidRPr="00953EB6">
        <w:t>ý</w:t>
      </w:r>
      <w:r w:rsidR="00537046" w:rsidRPr="00953EB6">
        <w:t xml:space="preserve"> nález</w:t>
      </w:r>
      <w:bookmarkEnd w:id="496"/>
      <w:bookmarkEnd w:id="497"/>
      <w:bookmarkEnd w:id="498"/>
    </w:p>
    <w:p w:rsidR="00537046" w:rsidRPr="00577CBD" w:rsidRDefault="00577CBD" w:rsidP="006969B7">
      <w:pPr>
        <w:numPr>
          <w:ilvl w:val="0"/>
          <w:numId w:val="126"/>
        </w:numPr>
        <w:jc w:val="both"/>
        <w:rPr>
          <w:b/>
        </w:rPr>
      </w:pPr>
      <w:r w:rsidRPr="00953EB6">
        <w:rPr>
          <w:b/>
        </w:rPr>
        <w:t xml:space="preserve">Archeologický nález, který nebyl učiněn při provádění archeologického výzkumu (dále jen „náhodný archeologický nález“), je nálezce nebo osoba odpovědná za provádění činnosti, při níž byl náhodný archeologický nález učiněn, povinen oznámit nejpozději druhý den poté, co byl nález učiněn nebo kdy se o nálezu dozvěděl, </w:t>
      </w:r>
      <w:r w:rsidR="00FB0923" w:rsidRPr="00953EB6">
        <w:rPr>
          <w:b/>
        </w:rPr>
        <w:t xml:space="preserve">obci, </w:t>
      </w:r>
      <w:r w:rsidRPr="00953EB6">
        <w:rPr>
          <w:b/>
        </w:rPr>
        <w:t>na jejímž území byl náhodný archeologický n</w:t>
      </w:r>
      <w:r w:rsidRPr="00577CBD">
        <w:rPr>
          <w:b/>
        </w:rPr>
        <w:t>ález učiněn.</w:t>
      </w:r>
    </w:p>
    <w:p w:rsidR="00537046" w:rsidRPr="006A4148" w:rsidRDefault="00537046" w:rsidP="00537046">
      <w:pPr>
        <w:ind w:firstLine="708"/>
        <w:jc w:val="both"/>
        <w:rPr>
          <w:b/>
        </w:rPr>
      </w:pPr>
    </w:p>
    <w:p w:rsidR="00537046" w:rsidRPr="006A4148" w:rsidRDefault="00577CBD" w:rsidP="006969B7">
      <w:pPr>
        <w:numPr>
          <w:ilvl w:val="0"/>
          <w:numId w:val="126"/>
        </w:numPr>
        <w:jc w:val="both"/>
        <w:rPr>
          <w:b/>
        </w:rPr>
      </w:pPr>
      <w:r w:rsidRPr="00577CBD">
        <w:rPr>
          <w:b/>
        </w:rPr>
        <w:t xml:space="preserve">Obec podle </w:t>
      </w:r>
      <w:r w:rsidRPr="00577CBD">
        <w:rPr>
          <w:b/>
          <w:highlight w:val="green"/>
        </w:rPr>
        <w:t xml:space="preserve">odstavce </w:t>
      </w:r>
      <w:r w:rsidR="00F05ED9">
        <w:rPr>
          <w:b/>
          <w:highlight w:val="green"/>
        </w:rPr>
        <w:t>1</w:t>
      </w:r>
      <w:r w:rsidRPr="00577CBD">
        <w:rPr>
          <w:b/>
        </w:rPr>
        <w:t xml:space="preserve"> předá bezodkladně, nejpozději druhý den oznámení o náhodném archeologickém nálezu </w:t>
      </w:r>
      <w:r w:rsidR="00537046" w:rsidRPr="00577CBD">
        <w:rPr>
          <w:b/>
        </w:rPr>
        <w:t>kraji</w:t>
      </w:r>
      <w:r w:rsidR="00537046" w:rsidRPr="006A4148">
        <w:rPr>
          <w:b/>
        </w:rPr>
        <w:t xml:space="preserve">. </w:t>
      </w:r>
    </w:p>
    <w:p w:rsidR="00537046" w:rsidRPr="006A4148" w:rsidRDefault="00537046" w:rsidP="00537046">
      <w:pPr>
        <w:ind w:firstLine="708"/>
        <w:jc w:val="both"/>
        <w:rPr>
          <w:b/>
        </w:rPr>
      </w:pPr>
    </w:p>
    <w:p w:rsidR="00537046" w:rsidRPr="006A4148" w:rsidRDefault="00D34F8C" w:rsidP="006969B7">
      <w:pPr>
        <w:numPr>
          <w:ilvl w:val="0"/>
          <w:numId w:val="126"/>
        </w:numPr>
        <w:jc w:val="both"/>
        <w:rPr>
          <w:b/>
        </w:rPr>
      </w:pPr>
      <w:r>
        <w:rPr>
          <w:b/>
        </w:rPr>
        <w:t xml:space="preserve">Náhodný </w:t>
      </w:r>
      <w:r w:rsidRPr="00953EB6">
        <w:rPr>
          <w:b/>
        </w:rPr>
        <w:t>a</w:t>
      </w:r>
      <w:r w:rsidR="00537046" w:rsidRPr="00953EB6">
        <w:rPr>
          <w:b/>
        </w:rPr>
        <w:t>rcheologický nález i místo nálezu musí být ponechány beze změny až do prohlídky</w:t>
      </w:r>
      <w:r w:rsidRPr="00953EB6">
        <w:rPr>
          <w:b/>
        </w:rPr>
        <w:t>, kterou</w:t>
      </w:r>
      <w:r w:rsidR="00537046" w:rsidRPr="00953EB6">
        <w:rPr>
          <w:b/>
        </w:rPr>
        <w:t xml:space="preserve"> provede archeologick</w:t>
      </w:r>
      <w:r w:rsidRPr="00953EB6">
        <w:rPr>
          <w:b/>
        </w:rPr>
        <w:t>á</w:t>
      </w:r>
      <w:r w:rsidR="00537046" w:rsidRPr="00953EB6">
        <w:rPr>
          <w:b/>
        </w:rPr>
        <w:t xml:space="preserve"> osob</w:t>
      </w:r>
      <w:r w:rsidRPr="00953EB6">
        <w:rPr>
          <w:b/>
        </w:rPr>
        <w:t>a</w:t>
      </w:r>
      <w:r w:rsidR="00537046" w:rsidRPr="00953EB6">
        <w:rPr>
          <w:b/>
        </w:rPr>
        <w:t xml:space="preserve"> zřízen</w:t>
      </w:r>
      <w:r w:rsidRPr="00953EB6">
        <w:rPr>
          <w:b/>
        </w:rPr>
        <w:t>á</w:t>
      </w:r>
      <w:r w:rsidR="00537046" w:rsidRPr="00953EB6">
        <w:rPr>
          <w:b/>
        </w:rPr>
        <w:t xml:space="preserve"> krajem</w:t>
      </w:r>
      <w:r w:rsidRPr="00953EB6">
        <w:rPr>
          <w:b/>
        </w:rPr>
        <w:t>. Prohlídka</w:t>
      </w:r>
      <w:r>
        <w:rPr>
          <w:b/>
        </w:rPr>
        <w:t xml:space="preserve"> místa </w:t>
      </w:r>
      <w:r>
        <w:rPr>
          <w:b/>
        </w:rPr>
        <w:lastRenderedPageBreak/>
        <w:t xml:space="preserve">náhodného archeologického nálezu </w:t>
      </w:r>
      <w:r w:rsidR="00537046" w:rsidRPr="006A4148">
        <w:rPr>
          <w:b/>
        </w:rPr>
        <w:t xml:space="preserve">se musí uskutečnit nejpozději do 5 dnů ode dne </w:t>
      </w:r>
      <w:r>
        <w:rPr>
          <w:b/>
        </w:rPr>
        <w:t xml:space="preserve">předání </w:t>
      </w:r>
      <w:r w:rsidR="00537046" w:rsidRPr="006A4148">
        <w:rPr>
          <w:b/>
        </w:rPr>
        <w:t xml:space="preserve">oznámení podle </w:t>
      </w:r>
      <w:r w:rsidR="00537046" w:rsidRPr="006A4148">
        <w:rPr>
          <w:b/>
          <w:highlight w:val="green"/>
        </w:rPr>
        <w:t xml:space="preserve">odstavce </w:t>
      </w:r>
      <w:r w:rsidRPr="00D34F8C">
        <w:rPr>
          <w:b/>
          <w:highlight w:val="green"/>
        </w:rPr>
        <w:t>2</w:t>
      </w:r>
      <w:r w:rsidR="00537046" w:rsidRPr="006A4148">
        <w:rPr>
          <w:b/>
        </w:rPr>
        <w:t xml:space="preserve">. </w:t>
      </w:r>
    </w:p>
    <w:p w:rsidR="00537046" w:rsidRPr="006A4148" w:rsidRDefault="00537046" w:rsidP="00537046">
      <w:pPr>
        <w:ind w:firstLine="708"/>
        <w:jc w:val="both"/>
        <w:rPr>
          <w:b/>
        </w:rPr>
      </w:pPr>
    </w:p>
    <w:p w:rsidR="00537046" w:rsidRPr="006A4148" w:rsidRDefault="00022121" w:rsidP="006969B7">
      <w:pPr>
        <w:numPr>
          <w:ilvl w:val="0"/>
          <w:numId w:val="126"/>
        </w:numPr>
        <w:jc w:val="both"/>
        <w:rPr>
          <w:b/>
        </w:rPr>
      </w:pPr>
      <w:r>
        <w:rPr>
          <w:b/>
        </w:rPr>
        <w:t>A</w:t>
      </w:r>
      <w:r w:rsidR="00537046" w:rsidRPr="006A4148">
        <w:rPr>
          <w:b/>
        </w:rPr>
        <w:t xml:space="preserve">rcheologická osoba podle </w:t>
      </w:r>
      <w:r w:rsidR="00537046" w:rsidRPr="006A4148">
        <w:rPr>
          <w:b/>
          <w:highlight w:val="green"/>
        </w:rPr>
        <w:t xml:space="preserve">odstavce </w:t>
      </w:r>
      <w:r w:rsidR="00D34F8C">
        <w:rPr>
          <w:b/>
          <w:highlight w:val="green"/>
        </w:rPr>
        <w:t>3</w:t>
      </w:r>
      <w:r w:rsidR="00537046" w:rsidRPr="006A4148">
        <w:rPr>
          <w:b/>
        </w:rPr>
        <w:t xml:space="preserve"> učiní na místě </w:t>
      </w:r>
      <w:r w:rsidR="00D34F8C">
        <w:rPr>
          <w:b/>
        </w:rPr>
        <w:t xml:space="preserve">náhodného archeologického </w:t>
      </w:r>
      <w:r w:rsidR="00537046" w:rsidRPr="006A4148">
        <w:rPr>
          <w:b/>
        </w:rPr>
        <w:t xml:space="preserve">nálezu všechna opatření nezbytná pro okamžitou záchranu </w:t>
      </w:r>
      <w:r w:rsidR="00D34F8C">
        <w:rPr>
          <w:b/>
        </w:rPr>
        <w:t xml:space="preserve">náhodného </w:t>
      </w:r>
      <w:r w:rsidR="00537046" w:rsidRPr="006A4148">
        <w:rPr>
          <w:b/>
        </w:rPr>
        <w:t>archeologického nálezu, zejména před jeho poškozením, zničením nebo odcizením.</w:t>
      </w:r>
    </w:p>
    <w:p w:rsidR="00537046" w:rsidRPr="006A4148" w:rsidRDefault="00537046" w:rsidP="00537046">
      <w:pPr>
        <w:ind w:firstLine="708"/>
        <w:rPr>
          <w:b/>
        </w:rPr>
      </w:pPr>
    </w:p>
    <w:p w:rsidR="00537046" w:rsidRPr="00953EB6" w:rsidRDefault="00D34F8C" w:rsidP="006969B7">
      <w:pPr>
        <w:numPr>
          <w:ilvl w:val="0"/>
          <w:numId w:val="126"/>
        </w:numPr>
        <w:jc w:val="both"/>
        <w:rPr>
          <w:b/>
        </w:rPr>
      </w:pPr>
      <w:r>
        <w:rPr>
          <w:b/>
        </w:rPr>
        <w:t xml:space="preserve">Dojde-li k náhodnému </w:t>
      </w:r>
      <w:r w:rsidR="00537046" w:rsidRPr="006A4148">
        <w:rPr>
          <w:b/>
        </w:rPr>
        <w:t>archeologické</w:t>
      </w:r>
      <w:r>
        <w:rPr>
          <w:b/>
        </w:rPr>
        <w:t>mu</w:t>
      </w:r>
      <w:r w:rsidR="00537046" w:rsidRPr="006A4148">
        <w:rPr>
          <w:b/>
        </w:rPr>
        <w:t xml:space="preserve"> nálezu</w:t>
      </w:r>
      <w:r>
        <w:rPr>
          <w:b/>
        </w:rPr>
        <w:t xml:space="preserve"> </w:t>
      </w:r>
      <w:r w:rsidR="00537046" w:rsidRPr="006A4148">
        <w:rPr>
          <w:b/>
        </w:rPr>
        <w:t xml:space="preserve">v souvislosti s přípravou nebo prováděním stavby, platí </w:t>
      </w:r>
      <w:r w:rsidR="00DD7587">
        <w:rPr>
          <w:b/>
        </w:rPr>
        <w:t xml:space="preserve">s výjimkou úpravy nálezného a vlastnictví movitých archeologických </w:t>
      </w:r>
      <w:r w:rsidR="00DD7587" w:rsidRPr="00953EB6">
        <w:rPr>
          <w:b/>
        </w:rPr>
        <w:t xml:space="preserve">nálezů </w:t>
      </w:r>
      <w:r w:rsidR="00537046" w:rsidRPr="00953EB6">
        <w:rPr>
          <w:b/>
        </w:rPr>
        <w:t>jiný právní předpis</w:t>
      </w:r>
      <w:r w:rsidR="00537046" w:rsidRPr="00953EB6">
        <w:rPr>
          <w:b/>
          <w:vertAlign w:val="superscript"/>
        </w:rPr>
        <w:t>00-</w:t>
      </w:r>
      <w:r w:rsidR="00097497" w:rsidRPr="00953EB6">
        <w:rPr>
          <w:b/>
          <w:vertAlign w:val="superscript"/>
        </w:rPr>
        <w:t>4</w:t>
      </w:r>
      <w:r w:rsidR="00537046" w:rsidRPr="00953EB6">
        <w:rPr>
          <w:b/>
          <w:vertAlign w:val="superscript"/>
        </w:rPr>
        <w:t>)</w:t>
      </w:r>
      <w:r w:rsidR="00537046" w:rsidRPr="00953EB6">
        <w:rPr>
          <w:b/>
        </w:rPr>
        <w:t>.</w:t>
      </w:r>
    </w:p>
    <w:p w:rsidR="00537046" w:rsidRPr="00953EB6" w:rsidRDefault="00537046" w:rsidP="00537046">
      <w:pPr>
        <w:ind w:firstLine="708"/>
        <w:jc w:val="both"/>
        <w:rPr>
          <w:b/>
        </w:rPr>
      </w:pPr>
    </w:p>
    <w:p w:rsidR="00537046" w:rsidRPr="00953EB6" w:rsidRDefault="00537046" w:rsidP="006969B7">
      <w:pPr>
        <w:numPr>
          <w:ilvl w:val="0"/>
          <w:numId w:val="126"/>
        </w:numPr>
        <w:jc w:val="both"/>
        <w:rPr>
          <w:b/>
        </w:rPr>
      </w:pPr>
      <w:r w:rsidRPr="00953EB6">
        <w:rPr>
          <w:b/>
        </w:rPr>
        <w:t xml:space="preserve">Při nálezu </w:t>
      </w:r>
      <w:r w:rsidR="00D34F8C" w:rsidRPr="00953EB6">
        <w:rPr>
          <w:b/>
        </w:rPr>
        <w:t xml:space="preserve">střelné </w:t>
      </w:r>
      <w:r w:rsidRPr="00953EB6">
        <w:rPr>
          <w:b/>
        </w:rPr>
        <w:t xml:space="preserve">zbraně, střeliva, munice nebo výbušniny </w:t>
      </w:r>
      <w:r w:rsidR="00FB0923" w:rsidRPr="00953EB6">
        <w:rPr>
          <w:b/>
        </w:rPr>
        <w:t xml:space="preserve">se </w:t>
      </w:r>
      <w:r w:rsidRPr="00953EB6">
        <w:rPr>
          <w:b/>
        </w:rPr>
        <w:t>postupuje podle jiného právního předpisu</w:t>
      </w:r>
      <w:r w:rsidR="00D34F8C" w:rsidRPr="00953EB6">
        <w:rPr>
          <w:rStyle w:val="Znakapoznpodarou"/>
          <w:b/>
        </w:rPr>
        <w:footnoteReference w:customMarkFollows="1" w:id="28"/>
        <w:t>zz-02)</w:t>
      </w:r>
      <w:r w:rsidR="00FB0923" w:rsidRPr="00953EB6">
        <w:rPr>
          <w:b/>
        </w:rPr>
        <w:t>.</w:t>
      </w:r>
    </w:p>
    <w:p w:rsidR="00537046" w:rsidRPr="00953EB6" w:rsidRDefault="00537046" w:rsidP="00537046">
      <w:pPr>
        <w:ind w:firstLine="708"/>
        <w:jc w:val="both"/>
        <w:rPr>
          <w:b/>
        </w:rPr>
      </w:pPr>
    </w:p>
    <w:p w:rsidR="00537046" w:rsidRPr="00953EB6" w:rsidRDefault="00537046" w:rsidP="006969B7">
      <w:pPr>
        <w:numPr>
          <w:ilvl w:val="0"/>
          <w:numId w:val="126"/>
        </w:numPr>
        <w:jc w:val="both"/>
        <w:rPr>
          <w:b/>
        </w:rPr>
      </w:pPr>
      <w:r w:rsidRPr="00953EB6">
        <w:rPr>
          <w:b/>
        </w:rPr>
        <w:t>Vyhledávat archeologické nálezy lze pouze v rámci archeologick</w:t>
      </w:r>
      <w:r w:rsidR="00585049" w:rsidRPr="00953EB6">
        <w:rPr>
          <w:b/>
        </w:rPr>
        <w:t>ého</w:t>
      </w:r>
      <w:r w:rsidRPr="00953EB6">
        <w:rPr>
          <w:b/>
        </w:rPr>
        <w:t xml:space="preserve"> výzkum</w:t>
      </w:r>
      <w:r w:rsidR="00585049" w:rsidRPr="00953EB6">
        <w:rPr>
          <w:b/>
        </w:rPr>
        <w:t>u</w:t>
      </w:r>
      <w:r w:rsidRPr="00953EB6">
        <w:rPr>
          <w:b/>
        </w:rPr>
        <w:t>.</w:t>
      </w:r>
    </w:p>
    <w:p w:rsidR="00537046" w:rsidRDefault="00537046" w:rsidP="00F57AC1">
      <w:pPr>
        <w:pStyle w:val="Nadpis6"/>
      </w:pPr>
      <w:bookmarkStart w:id="499" w:name="_Toc382218214"/>
      <w:bookmarkStart w:id="500" w:name="_Toc392855626"/>
      <w:bookmarkStart w:id="501" w:name="_Toc413748510"/>
      <w:r>
        <w:t>§ ZZ + 14</w:t>
      </w:r>
      <w:bookmarkEnd w:id="499"/>
      <w:bookmarkEnd w:id="500"/>
      <w:bookmarkEnd w:id="501"/>
    </w:p>
    <w:p w:rsidR="00537046" w:rsidRPr="00705EBD" w:rsidRDefault="00537046" w:rsidP="00C759B0">
      <w:pPr>
        <w:pStyle w:val="Nadpis7"/>
      </w:pPr>
      <w:bookmarkStart w:id="502" w:name="_Toc382218215"/>
      <w:bookmarkStart w:id="503" w:name="_Toc392855627"/>
      <w:bookmarkStart w:id="504" w:name="_Toc413748511"/>
      <w:r>
        <w:t>Nálezné</w:t>
      </w:r>
      <w:bookmarkEnd w:id="502"/>
      <w:bookmarkEnd w:id="503"/>
      <w:bookmarkEnd w:id="504"/>
      <w:r>
        <w:t xml:space="preserve"> </w:t>
      </w:r>
    </w:p>
    <w:p w:rsidR="00537046" w:rsidRPr="00CA426D" w:rsidRDefault="00DD7587" w:rsidP="006969B7">
      <w:pPr>
        <w:numPr>
          <w:ilvl w:val="0"/>
          <w:numId w:val="127"/>
        </w:numPr>
        <w:jc w:val="both"/>
        <w:rPr>
          <w:b/>
        </w:rPr>
      </w:pPr>
      <w:r>
        <w:rPr>
          <w:b/>
        </w:rPr>
        <w:t>Nálezce náhodného</w:t>
      </w:r>
      <w:r w:rsidR="00537046" w:rsidRPr="00CA426D">
        <w:rPr>
          <w:b/>
        </w:rPr>
        <w:t xml:space="preserve"> archeologick</w:t>
      </w:r>
      <w:r>
        <w:rPr>
          <w:b/>
        </w:rPr>
        <w:t>ého</w:t>
      </w:r>
      <w:r w:rsidR="00537046" w:rsidRPr="00CA426D">
        <w:rPr>
          <w:b/>
        </w:rPr>
        <w:t xml:space="preserve"> nález</w:t>
      </w:r>
      <w:r>
        <w:rPr>
          <w:b/>
        </w:rPr>
        <w:t>u podle</w:t>
      </w:r>
      <w:r w:rsidR="00537046" w:rsidRPr="00CA426D">
        <w:rPr>
          <w:b/>
        </w:rPr>
        <w:t xml:space="preserve"> </w:t>
      </w:r>
      <w:r w:rsidR="00537046" w:rsidRPr="00CA426D">
        <w:rPr>
          <w:b/>
          <w:highlight w:val="green"/>
        </w:rPr>
        <w:t>§ ZZ + 13 odst. 1</w:t>
      </w:r>
      <w:r w:rsidR="00537046" w:rsidRPr="00CA426D">
        <w:rPr>
          <w:b/>
        </w:rPr>
        <w:t>, má právo na nálezné.</w:t>
      </w:r>
    </w:p>
    <w:p w:rsidR="00537046" w:rsidRPr="00CA426D" w:rsidRDefault="00537046" w:rsidP="00537046">
      <w:pPr>
        <w:jc w:val="both"/>
        <w:rPr>
          <w:b/>
        </w:rPr>
      </w:pPr>
    </w:p>
    <w:p w:rsidR="00537046" w:rsidRPr="00CA426D" w:rsidRDefault="00537046" w:rsidP="006969B7">
      <w:pPr>
        <w:numPr>
          <w:ilvl w:val="0"/>
          <w:numId w:val="127"/>
        </w:numPr>
        <w:jc w:val="both"/>
        <w:rPr>
          <w:b/>
        </w:rPr>
      </w:pPr>
      <w:r w:rsidRPr="00CA426D">
        <w:rPr>
          <w:b/>
        </w:rPr>
        <w:t xml:space="preserve">Nálezné činí desetinu hodnoty </w:t>
      </w:r>
      <w:r w:rsidR="00DD7587">
        <w:rPr>
          <w:b/>
        </w:rPr>
        <w:t xml:space="preserve">náhodného </w:t>
      </w:r>
      <w:r w:rsidRPr="00CA426D">
        <w:rPr>
          <w:b/>
        </w:rPr>
        <w:t xml:space="preserve">archeologického nálezu určené na základě odborného posudku. </w:t>
      </w:r>
    </w:p>
    <w:p w:rsidR="00537046" w:rsidRPr="00CA426D" w:rsidRDefault="00537046" w:rsidP="00537046">
      <w:pPr>
        <w:jc w:val="both"/>
        <w:rPr>
          <w:b/>
        </w:rPr>
      </w:pPr>
    </w:p>
    <w:p w:rsidR="00537046" w:rsidRPr="00CA426D" w:rsidRDefault="00537046" w:rsidP="006969B7">
      <w:pPr>
        <w:numPr>
          <w:ilvl w:val="0"/>
          <w:numId w:val="127"/>
        </w:numPr>
        <w:jc w:val="both"/>
        <w:rPr>
          <w:b/>
        </w:rPr>
      </w:pPr>
      <w:r w:rsidRPr="00CA426D">
        <w:rPr>
          <w:b/>
        </w:rPr>
        <w:t xml:space="preserve">Nálezné poskytuje kraj. </w:t>
      </w:r>
    </w:p>
    <w:p w:rsidR="00537046" w:rsidRPr="00CA426D" w:rsidRDefault="00537046" w:rsidP="00537046">
      <w:pPr>
        <w:jc w:val="both"/>
        <w:rPr>
          <w:b/>
        </w:rPr>
      </w:pPr>
    </w:p>
    <w:p w:rsidR="00537046" w:rsidRPr="00CA426D" w:rsidRDefault="00537046" w:rsidP="006969B7">
      <w:pPr>
        <w:numPr>
          <w:ilvl w:val="0"/>
          <w:numId w:val="127"/>
        </w:numPr>
        <w:jc w:val="both"/>
        <w:rPr>
          <w:b/>
        </w:rPr>
      </w:pPr>
      <w:r w:rsidRPr="00CA426D">
        <w:rPr>
          <w:b/>
        </w:rPr>
        <w:t xml:space="preserve">Nálezce nemá nárok na nálezné, pokud porušil ustanovení </w:t>
      </w:r>
      <w:r w:rsidRPr="00CA426D">
        <w:rPr>
          <w:b/>
          <w:highlight w:val="green"/>
        </w:rPr>
        <w:t xml:space="preserve">§ ZZ + 13 odst. </w:t>
      </w:r>
      <w:r w:rsidR="00FE79EB">
        <w:rPr>
          <w:b/>
          <w:highlight w:val="green"/>
        </w:rPr>
        <w:t>7</w:t>
      </w:r>
      <w:r w:rsidRPr="00CA426D">
        <w:rPr>
          <w:b/>
          <w:highlight w:val="green"/>
        </w:rPr>
        <w:t>.</w:t>
      </w:r>
    </w:p>
    <w:p w:rsidR="00FE79EB" w:rsidRPr="00953EB6" w:rsidRDefault="00FE79EB" w:rsidP="00F57AC1">
      <w:pPr>
        <w:pStyle w:val="Nadpis6"/>
      </w:pPr>
      <w:bookmarkStart w:id="505" w:name="_Toc392855628"/>
      <w:bookmarkStart w:id="506" w:name="_Toc382218216"/>
      <w:bookmarkStart w:id="507" w:name="_Toc413748512"/>
      <w:r w:rsidRPr="00953EB6">
        <w:t>§ ZZ + a14</w:t>
      </w:r>
      <w:bookmarkEnd w:id="505"/>
      <w:bookmarkEnd w:id="507"/>
    </w:p>
    <w:p w:rsidR="00FE79EB" w:rsidRPr="00DD7587" w:rsidRDefault="00FE79EB" w:rsidP="00CB226E">
      <w:pPr>
        <w:spacing w:before="240"/>
        <w:jc w:val="both"/>
        <w:rPr>
          <w:b/>
        </w:rPr>
      </w:pPr>
      <w:r w:rsidRPr="00953EB6">
        <w:rPr>
          <w:b/>
        </w:rPr>
        <w:t>Archeologický nález tvořený vojenským materiálem</w:t>
      </w:r>
      <w:r w:rsidRPr="00953EB6">
        <w:rPr>
          <w:rStyle w:val="Znakapoznpodarou"/>
          <w:b/>
        </w:rPr>
        <w:footnoteReference w:customMarkFollows="1" w:id="29"/>
        <w:t>zz-15)</w:t>
      </w:r>
      <w:r w:rsidRPr="00953EB6">
        <w:rPr>
          <w:b/>
        </w:rPr>
        <w:t xml:space="preserve"> oznámí archeologický ústav</w:t>
      </w:r>
      <w:r w:rsidR="00F7452A" w:rsidRPr="00953EB6">
        <w:rPr>
          <w:b/>
        </w:rPr>
        <w:t>, památkový ústav</w:t>
      </w:r>
      <w:r w:rsidRPr="00953EB6">
        <w:rPr>
          <w:b/>
        </w:rPr>
        <w:t xml:space="preserve"> nebo arch</w:t>
      </w:r>
      <w:r w:rsidR="00E15C91" w:rsidRPr="00953EB6">
        <w:rPr>
          <w:b/>
        </w:rPr>
        <w:t>eologická osoba do 5 dnů ode</w:t>
      </w:r>
      <w:r w:rsidRPr="00953EB6">
        <w:rPr>
          <w:b/>
        </w:rPr>
        <w:t xml:space="preserve"> dne, kdy byl nález učiněn při archeologickém výzkumu nebo kdy provedly jeho prohlídku</w:t>
      </w:r>
      <w:r w:rsidRPr="00DD7587">
        <w:rPr>
          <w:b/>
        </w:rPr>
        <w:t xml:space="preserve"> podle </w:t>
      </w:r>
      <w:r w:rsidR="00DD7587" w:rsidRPr="00DD7587">
        <w:rPr>
          <w:b/>
          <w:highlight w:val="green"/>
        </w:rPr>
        <w:t>§ ZZ + 13 o</w:t>
      </w:r>
      <w:r w:rsidRPr="00DD7587">
        <w:rPr>
          <w:b/>
          <w:highlight w:val="green"/>
        </w:rPr>
        <w:t>dst</w:t>
      </w:r>
      <w:r w:rsidR="00DD7587" w:rsidRPr="00DD7587">
        <w:rPr>
          <w:b/>
          <w:highlight w:val="green"/>
        </w:rPr>
        <w:t>.</w:t>
      </w:r>
      <w:r w:rsidRPr="00DD7587">
        <w:rPr>
          <w:b/>
          <w:highlight w:val="green"/>
        </w:rPr>
        <w:t xml:space="preserve"> 4</w:t>
      </w:r>
      <w:r w:rsidRPr="00DD7587">
        <w:rPr>
          <w:b/>
        </w:rPr>
        <w:t>, Ministerstvu obrany.</w:t>
      </w:r>
    </w:p>
    <w:p w:rsidR="00537046" w:rsidRPr="00953EB6" w:rsidRDefault="00537046" w:rsidP="00F57AC1">
      <w:pPr>
        <w:pStyle w:val="Nadpis6"/>
      </w:pPr>
      <w:bookmarkStart w:id="508" w:name="_Toc392855629"/>
      <w:bookmarkStart w:id="509" w:name="_Toc413748513"/>
      <w:r w:rsidRPr="00953EB6">
        <w:t>§ ZZ + 15</w:t>
      </w:r>
      <w:bookmarkEnd w:id="506"/>
      <w:bookmarkEnd w:id="508"/>
      <w:bookmarkEnd w:id="509"/>
    </w:p>
    <w:p w:rsidR="00537046" w:rsidRPr="00C457C5" w:rsidRDefault="00537046" w:rsidP="00CB226E">
      <w:pPr>
        <w:pStyle w:val="Nadpis7"/>
      </w:pPr>
      <w:bookmarkStart w:id="510" w:name="_Toc382218217"/>
      <w:bookmarkStart w:id="511" w:name="_Toc392855630"/>
      <w:bookmarkStart w:id="512" w:name="_Toc413748514"/>
      <w:r w:rsidRPr="00953EB6">
        <w:t>Vlastnictví movitých archeologických nálezů</w:t>
      </w:r>
      <w:bookmarkEnd w:id="510"/>
      <w:bookmarkEnd w:id="511"/>
      <w:bookmarkEnd w:id="512"/>
    </w:p>
    <w:p w:rsidR="00537046" w:rsidRPr="00CA426D" w:rsidRDefault="00537046" w:rsidP="006969B7">
      <w:pPr>
        <w:numPr>
          <w:ilvl w:val="0"/>
          <w:numId w:val="128"/>
        </w:numPr>
        <w:jc w:val="both"/>
        <w:rPr>
          <w:b/>
        </w:rPr>
      </w:pPr>
      <w:r w:rsidRPr="00CA426D">
        <w:rPr>
          <w:b/>
        </w:rPr>
        <w:t xml:space="preserve">Movité archeologické nálezy jsou vlastnictvím kraje, </w:t>
      </w:r>
      <w:r w:rsidR="00B12B6E" w:rsidRPr="00CA426D">
        <w:rPr>
          <w:b/>
        </w:rPr>
        <w:t>v jehož územním obvodu byly učiněny</w:t>
      </w:r>
      <w:r w:rsidR="00E15C91">
        <w:rPr>
          <w:b/>
        </w:rPr>
        <w:t xml:space="preserve">, </w:t>
      </w:r>
      <w:r w:rsidRPr="00CA426D">
        <w:rPr>
          <w:b/>
        </w:rPr>
        <w:t xml:space="preserve">nejsou-li vlastnictvím státu nebo obce podle </w:t>
      </w:r>
      <w:r w:rsidRPr="00CA426D">
        <w:rPr>
          <w:b/>
          <w:shd w:val="clear" w:color="auto" w:fill="00FF00"/>
        </w:rPr>
        <w:t>odstavce 2.</w:t>
      </w:r>
    </w:p>
    <w:p w:rsidR="00537046" w:rsidRPr="00CA426D" w:rsidRDefault="00537046" w:rsidP="00537046">
      <w:pPr>
        <w:jc w:val="both"/>
        <w:rPr>
          <w:b/>
        </w:rPr>
      </w:pPr>
    </w:p>
    <w:p w:rsidR="00537046" w:rsidRPr="00953EB6" w:rsidRDefault="00537046" w:rsidP="006969B7">
      <w:pPr>
        <w:numPr>
          <w:ilvl w:val="0"/>
          <w:numId w:val="128"/>
        </w:numPr>
        <w:jc w:val="both"/>
        <w:rPr>
          <w:b/>
        </w:rPr>
      </w:pPr>
      <w:r w:rsidRPr="00CA426D">
        <w:rPr>
          <w:b/>
        </w:rPr>
        <w:lastRenderedPageBreak/>
        <w:t xml:space="preserve">Movité archeologické nálezy jsou </w:t>
      </w:r>
      <w:r w:rsidR="00B12B6E">
        <w:rPr>
          <w:b/>
        </w:rPr>
        <w:t xml:space="preserve">vlastnictvím obce, pokud byly učiněny </w:t>
      </w:r>
      <w:r w:rsidRPr="00CA426D">
        <w:rPr>
          <w:b/>
        </w:rPr>
        <w:t xml:space="preserve">při archeologických výzkumech prováděných </w:t>
      </w:r>
      <w:r w:rsidR="00B12B6E">
        <w:rPr>
          <w:b/>
        </w:rPr>
        <w:t>archeologickou osobou zřízenou</w:t>
      </w:r>
      <w:r w:rsidR="005A057C">
        <w:rPr>
          <w:b/>
        </w:rPr>
        <w:t xml:space="preserve"> nebo založenou</w:t>
      </w:r>
      <w:r w:rsidR="00B12B6E">
        <w:rPr>
          <w:b/>
        </w:rPr>
        <w:t xml:space="preserve"> obcí. M</w:t>
      </w:r>
      <w:r w:rsidRPr="00CA426D">
        <w:rPr>
          <w:b/>
        </w:rPr>
        <w:t xml:space="preserve">ovité archeologické nálezy </w:t>
      </w:r>
      <w:r w:rsidR="00B12B6E">
        <w:rPr>
          <w:b/>
        </w:rPr>
        <w:t xml:space="preserve">jsou vlastnictvím České republiky, pokud byly učiněny </w:t>
      </w:r>
      <w:r w:rsidRPr="00CA426D">
        <w:rPr>
          <w:b/>
        </w:rPr>
        <w:t xml:space="preserve">při archeologických výzkumech prováděných </w:t>
      </w:r>
      <w:r w:rsidR="00C204F2">
        <w:rPr>
          <w:b/>
        </w:rPr>
        <w:t xml:space="preserve">památkovým ústavem nebo </w:t>
      </w:r>
      <w:r w:rsidR="00B12B6E">
        <w:rPr>
          <w:b/>
        </w:rPr>
        <w:t xml:space="preserve">archeologickou osobou </w:t>
      </w:r>
      <w:r w:rsidR="00B12B6E" w:rsidRPr="00953EB6">
        <w:rPr>
          <w:b/>
        </w:rPr>
        <w:t xml:space="preserve">zřízenou státem. </w:t>
      </w:r>
      <w:r w:rsidR="00FE79EB" w:rsidRPr="00953EB6">
        <w:rPr>
          <w:b/>
        </w:rPr>
        <w:t>Movité archeologické nálezy tvořené vojenským materiálem</w:t>
      </w:r>
      <w:r w:rsidR="00FE79EB" w:rsidRPr="00953EB6">
        <w:rPr>
          <w:b/>
          <w:vertAlign w:val="superscript"/>
        </w:rPr>
        <w:t>zz-15)</w:t>
      </w:r>
      <w:r w:rsidR="00E15C91" w:rsidRPr="00953EB6">
        <w:rPr>
          <w:b/>
        </w:rPr>
        <w:t xml:space="preserve"> </w:t>
      </w:r>
      <w:r w:rsidR="00FE79EB" w:rsidRPr="00953EB6">
        <w:rPr>
          <w:b/>
        </w:rPr>
        <w:t xml:space="preserve">jsou vlastnictvím </w:t>
      </w:r>
      <w:r w:rsidR="00B12B6E" w:rsidRPr="00953EB6">
        <w:rPr>
          <w:b/>
        </w:rPr>
        <w:t>České republiky</w:t>
      </w:r>
      <w:r w:rsidR="00FE79EB" w:rsidRPr="00953EB6">
        <w:rPr>
          <w:b/>
        </w:rPr>
        <w:t>.</w:t>
      </w:r>
      <w:r w:rsidR="00FE79EB" w:rsidRPr="00953EB6" w:rsidDel="00FE79EB">
        <w:rPr>
          <w:b/>
        </w:rPr>
        <w:t xml:space="preserve"> </w:t>
      </w:r>
    </w:p>
    <w:p w:rsidR="00537046" w:rsidRPr="00953EB6" w:rsidRDefault="00537046" w:rsidP="00537046">
      <w:pPr>
        <w:jc w:val="both"/>
        <w:rPr>
          <w:b/>
        </w:rPr>
      </w:pPr>
    </w:p>
    <w:p w:rsidR="00537046" w:rsidRPr="00CA426D" w:rsidRDefault="00537046" w:rsidP="006969B7">
      <w:pPr>
        <w:numPr>
          <w:ilvl w:val="0"/>
          <w:numId w:val="128"/>
        </w:numPr>
        <w:jc w:val="both"/>
        <w:rPr>
          <w:b/>
        </w:rPr>
      </w:pPr>
      <w:r w:rsidRPr="00953EB6">
        <w:rPr>
          <w:b/>
        </w:rPr>
        <w:t>Movité archeologické nálezy, které jsou vlastnictvím kraje, se ukládají v jím z</w:t>
      </w:r>
      <w:r w:rsidR="00830C8D" w:rsidRPr="00953EB6">
        <w:rPr>
          <w:b/>
        </w:rPr>
        <w:t>řízené nebo založené právnické osobě, jejíž předmět činnosti je péče a zpřístupňování archeologického dědictví</w:t>
      </w:r>
      <w:r w:rsidRPr="00953EB6">
        <w:rPr>
          <w:b/>
        </w:rPr>
        <w:t xml:space="preserve">. Movité archeologické nálezy, které jsou vlastnictvím obce, se ukládají </w:t>
      </w:r>
      <w:r w:rsidR="00830C8D" w:rsidRPr="00953EB6">
        <w:rPr>
          <w:b/>
        </w:rPr>
        <w:t xml:space="preserve">v právnické osobě, jejíž předmět činnosti je péče a zpřístupňování archeologického dědictví. </w:t>
      </w:r>
      <w:r w:rsidRPr="00953EB6">
        <w:rPr>
          <w:b/>
        </w:rPr>
        <w:t>S movitými archeologickými nálezy, které jsou vlastnictvím České republiky, jsou příslušné hospodařit</w:t>
      </w:r>
      <w:r w:rsidRPr="00953EB6">
        <w:rPr>
          <w:rStyle w:val="Znakapoznpodarou"/>
          <w:b/>
        </w:rPr>
        <w:footnoteReference w:customMarkFollows="1" w:id="30"/>
        <w:t>zz-16)</w:t>
      </w:r>
      <w:r w:rsidRPr="00953EB6">
        <w:rPr>
          <w:b/>
        </w:rPr>
        <w:t xml:space="preserve"> </w:t>
      </w:r>
      <w:r w:rsidR="00C204F2" w:rsidRPr="00953EB6">
        <w:rPr>
          <w:b/>
        </w:rPr>
        <w:t xml:space="preserve">památkový ústav nebo </w:t>
      </w:r>
      <w:r w:rsidR="00B12B6E" w:rsidRPr="00953EB6">
        <w:rPr>
          <w:b/>
        </w:rPr>
        <w:t>archeologické osoby zřízené státem</w:t>
      </w:r>
      <w:r w:rsidRPr="00953EB6">
        <w:rPr>
          <w:b/>
        </w:rPr>
        <w:t>, které při provádění</w:t>
      </w:r>
      <w:r w:rsidRPr="00CA426D">
        <w:rPr>
          <w:b/>
        </w:rPr>
        <w:t xml:space="preserve"> archeologick</w:t>
      </w:r>
      <w:r w:rsidR="00585049">
        <w:rPr>
          <w:b/>
        </w:rPr>
        <w:t>ého</w:t>
      </w:r>
      <w:r w:rsidRPr="00CA426D">
        <w:rPr>
          <w:b/>
        </w:rPr>
        <w:t xml:space="preserve"> výzkum</w:t>
      </w:r>
      <w:r w:rsidR="00585049">
        <w:rPr>
          <w:b/>
        </w:rPr>
        <w:t>u</w:t>
      </w:r>
      <w:r w:rsidRPr="00CA426D">
        <w:rPr>
          <w:b/>
        </w:rPr>
        <w:t xml:space="preserve"> podle </w:t>
      </w:r>
      <w:r w:rsidRPr="00B12B6E">
        <w:rPr>
          <w:b/>
          <w:highlight w:val="green"/>
        </w:rPr>
        <w:t>odstavce 2</w:t>
      </w:r>
      <w:r w:rsidRPr="00CA426D">
        <w:rPr>
          <w:b/>
        </w:rPr>
        <w:t xml:space="preserve"> nález učinily; tyto movité archeologické nálezy se ukládají v muzeích zřízených ministerstvem nebo v jiných státních organizacích nebo organizačních složkách státu, pokud jsou v nich trvale uchovávány sbírky muzejní povahy. S movitými archeologickými nálezy tvořenými vojenským materiálem</w:t>
      </w:r>
      <w:r w:rsidRPr="007A1B8F">
        <w:rPr>
          <w:b/>
          <w:vertAlign w:val="superscript"/>
        </w:rPr>
        <w:t>zz-15)</w:t>
      </w:r>
      <w:r w:rsidRPr="00CA426D">
        <w:rPr>
          <w:b/>
        </w:rPr>
        <w:t xml:space="preserve"> je příslušné hospodařit Ministerstvo obrany a ukládají se v jím zřízených organizacích nebo organizačních složkách státu, pokud jsou v nich trvale uchovávány sbírky muzejní povahy. </w:t>
      </w:r>
    </w:p>
    <w:p w:rsidR="00537046" w:rsidRPr="00CA426D" w:rsidRDefault="00537046" w:rsidP="00537046">
      <w:pPr>
        <w:jc w:val="both"/>
        <w:rPr>
          <w:b/>
        </w:rPr>
      </w:pPr>
    </w:p>
    <w:p w:rsidR="00537046" w:rsidRPr="00953EB6" w:rsidRDefault="00537046" w:rsidP="006969B7">
      <w:pPr>
        <w:numPr>
          <w:ilvl w:val="0"/>
          <w:numId w:val="128"/>
        </w:numPr>
        <w:jc w:val="both"/>
        <w:rPr>
          <w:b/>
        </w:rPr>
      </w:pPr>
      <w:r w:rsidRPr="00CA426D">
        <w:rPr>
          <w:b/>
        </w:rPr>
        <w:t xml:space="preserve">Kraj </w:t>
      </w:r>
      <w:r w:rsidR="00B12B6E">
        <w:rPr>
          <w:b/>
        </w:rPr>
        <w:t>nebo</w:t>
      </w:r>
      <w:r w:rsidR="00B12B6E" w:rsidRPr="00CA426D">
        <w:rPr>
          <w:b/>
        </w:rPr>
        <w:t xml:space="preserve"> </w:t>
      </w:r>
      <w:r w:rsidRPr="00CA426D">
        <w:rPr>
          <w:b/>
        </w:rPr>
        <w:t>obec jsou povinny převést movitý archeologický nález do vlastnictví České republiky za cenu stanovenou v</w:t>
      </w:r>
      <w:r w:rsidR="00E15C91">
        <w:rPr>
          <w:b/>
        </w:rPr>
        <w:t>e</w:t>
      </w:r>
      <w:r w:rsidR="00B12B6E">
        <w:rPr>
          <w:b/>
        </w:rPr>
        <w:t xml:space="preserve"> znaleckém </w:t>
      </w:r>
      <w:r w:rsidRPr="00CA426D">
        <w:rPr>
          <w:b/>
        </w:rPr>
        <w:t xml:space="preserve">posudku, pokud je ministerstvo písemně požádá ve lhůtě 3 let ode dne, kdy byl movitý archeologický nález učiněn. V tomto případě ministerstvo </w:t>
      </w:r>
      <w:r w:rsidR="00B12B6E">
        <w:rPr>
          <w:b/>
        </w:rPr>
        <w:t>uhradí</w:t>
      </w:r>
      <w:r w:rsidRPr="00CA426D">
        <w:rPr>
          <w:b/>
        </w:rPr>
        <w:t xml:space="preserve"> kraji nebo obci nutné náklady, které jim vznikly v souvislosti s movitým archeologickým </w:t>
      </w:r>
      <w:r w:rsidRPr="00953EB6">
        <w:rPr>
          <w:b/>
        </w:rPr>
        <w:t xml:space="preserve">nálezem, včetně nálezného. Znalce určí a náklady spojené s vyhotovením </w:t>
      </w:r>
      <w:r w:rsidR="00B12B6E" w:rsidRPr="00953EB6">
        <w:rPr>
          <w:b/>
        </w:rPr>
        <w:t xml:space="preserve">znaleckého </w:t>
      </w:r>
      <w:r w:rsidRPr="00953EB6">
        <w:rPr>
          <w:b/>
        </w:rPr>
        <w:t xml:space="preserve">posudku nese ministerstvo. </w:t>
      </w:r>
    </w:p>
    <w:p w:rsidR="00537046" w:rsidRPr="00953EB6" w:rsidRDefault="00537046" w:rsidP="00537046">
      <w:pPr>
        <w:jc w:val="both"/>
        <w:rPr>
          <w:b/>
        </w:rPr>
      </w:pPr>
    </w:p>
    <w:p w:rsidR="00537046" w:rsidRPr="00CA426D" w:rsidRDefault="00537046" w:rsidP="006969B7">
      <w:pPr>
        <w:numPr>
          <w:ilvl w:val="0"/>
          <w:numId w:val="128"/>
        </w:numPr>
        <w:jc w:val="both"/>
        <w:rPr>
          <w:b/>
        </w:rPr>
      </w:pPr>
      <w:r w:rsidRPr="00953EB6">
        <w:rPr>
          <w:b/>
        </w:rPr>
        <w:t xml:space="preserve">Kraj může nařízením upravit požadavky na zpracování </w:t>
      </w:r>
      <w:r w:rsidR="00B12B6E" w:rsidRPr="00953EB6">
        <w:rPr>
          <w:b/>
        </w:rPr>
        <w:t xml:space="preserve">movitých </w:t>
      </w:r>
      <w:r w:rsidRPr="00953EB6">
        <w:rPr>
          <w:b/>
        </w:rPr>
        <w:t xml:space="preserve">archeologických nálezů a dokumentace k nim a způsob jejich předání kraji. V nařízení kraj stanoví předpokládaný základní způsob ošetření movitých archeologických nálezů, způsob jejich evidence, obsahové náležitosti základní dokumentace o předávaných movitých archeologických nálezech, </w:t>
      </w:r>
      <w:r w:rsidR="001F17C0" w:rsidRPr="00953EB6">
        <w:rPr>
          <w:b/>
        </w:rPr>
        <w:t xml:space="preserve">lhůty </w:t>
      </w:r>
      <w:r w:rsidRPr="00953EB6">
        <w:rPr>
          <w:b/>
        </w:rPr>
        <w:t>pro předání informací</w:t>
      </w:r>
      <w:r w:rsidRPr="00CA426D">
        <w:rPr>
          <w:b/>
        </w:rPr>
        <w:t xml:space="preserve"> o movitých archeologických nálezech, </w:t>
      </w:r>
      <w:r w:rsidR="001F17C0">
        <w:rPr>
          <w:b/>
        </w:rPr>
        <w:t>lhůty</w:t>
      </w:r>
      <w:r w:rsidR="001F17C0" w:rsidRPr="00CA426D">
        <w:rPr>
          <w:b/>
        </w:rPr>
        <w:t xml:space="preserve"> </w:t>
      </w:r>
      <w:r w:rsidRPr="00CA426D">
        <w:rPr>
          <w:b/>
        </w:rPr>
        <w:t>pro předání movitých archeologických nálezů, územní obvody pro předávání movitých archeologických nálezů, pokud jménem kraje nebudou movité archeologické nálezy přebírány na jednom místě.</w:t>
      </w:r>
    </w:p>
    <w:p w:rsidR="00C759B0" w:rsidRDefault="00C759B0" w:rsidP="00336658">
      <w:pPr>
        <w:pStyle w:val="Nadpis3"/>
      </w:pPr>
      <w:bookmarkStart w:id="513" w:name="_Toc382218219"/>
      <w:bookmarkStart w:id="514" w:name="_Toc392855632"/>
      <w:bookmarkStart w:id="515" w:name="_Toc413748515"/>
      <w:r>
        <w:t>Díl 6</w:t>
      </w:r>
      <w:bookmarkEnd w:id="515"/>
    </w:p>
    <w:p w:rsidR="00537046" w:rsidRDefault="00537046" w:rsidP="00336658">
      <w:pPr>
        <w:pStyle w:val="Nadpisdlu"/>
      </w:pPr>
      <w:bookmarkStart w:id="516" w:name="_Toc413748516"/>
      <w:r w:rsidRPr="00E15CC7">
        <w:t>Náhrada</w:t>
      </w:r>
      <w:bookmarkEnd w:id="516"/>
      <w:r w:rsidRPr="00E15CC7">
        <w:t xml:space="preserve"> </w:t>
      </w:r>
      <w:bookmarkEnd w:id="513"/>
      <w:bookmarkEnd w:id="514"/>
    </w:p>
    <w:p w:rsidR="00C759B0" w:rsidRPr="00C457C5" w:rsidRDefault="00C759B0" w:rsidP="00F57AC1">
      <w:pPr>
        <w:pStyle w:val="Nadpis6"/>
      </w:pPr>
      <w:bookmarkStart w:id="517" w:name="_Toc413748517"/>
      <w:r w:rsidRPr="00C457C5">
        <w:t xml:space="preserve">§ </w:t>
      </w:r>
      <w:r>
        <w:t>ZZ + 16</w:t>
      </w:r>
      <w:bookmarkEnd w:id="517"/>
    </w:p>
    <w:p w:rsidR="00537046" w:rsidRPr="00C204F2" w:rsidRDefault="00537046" w:rsidP="006969B7">
      <w:pPr>
        <w:numPr>
          <w:ilvl w:val="0"/>
          <w:numId w:val="129"/>
        </w:numPr>
        <w:spacing w:before="240"/>
        <w:jc w:val="both"/>
        <w:rPr>
          <w:b/>
        </w:rPr>
      </w:pPr>
      <w:r w:rsidRPr="00CA426D">
        <w:rPr>
          <w:b/>
        </w:rPr>
        <w:t xml:space="preserve">Při </w:t>
      </w:r>
      <w:r w:rsidRPr="00C204F2">
        <w:rPr>
          <w:b/>
        </w:rPr>
        <w:t>provádění archeologick</w:t>
      </w:r>
      <w:r w:rsidR="00D83C41" w:rsidRPr="00C204F2">
        <w:rPr>
          <w:b/>
        </w:rPr>
        <w:t>ého</w:t>
      </w:r>
      <w:r w:rsidRPr="00C204F2">
        <w:rPr>
          <w:b/>
        </w:rPr>
        <w:t xml:space="preserve"> výzkum</w:t>
      </w:r>
      <w:r w:rsidR="00D83C41" w:rsidRPr="00C204F2">
        <w:rPr>
          <w:b/>
        </w:rPr>
        <w:t>u</w:t>
      </w:r>
      <w:r w:rsidRPr="00C204F2">
        <w:rPr>
          <w:b/>
        </w:rPr>
        <w:t xml:space="preserve"> jsou archeologický ústav</w:t>
      </w:r>
      <w:r w:rsidR="00F7452A" w:rsidRPr="00C204F2">
        <w:rPr>
          <w:b/>
        </w:rPr>
        <w:t>, památkový ústav</w:t>
      </w:r>
      <w:r w:rsidRPr="00C204F2">
        <w:rPr>
          <w:b/>
        </w:rPr>
        <w:t xml:space="preserve"> </w:t>
      </w:r>
      <w:r w:rsidR="00D83C41" w:rsidRPr="00C204F2">
        <w:rPr>
          <w:b/>
        </w:rPr>
        <w:t>nebo</w:t>
      </w:r>
      <w:r w:rsidRPr="00C204F2">
        <w:rPr>
          <w:b/>
        </w:rPr>
        <w:t xml:space="preserve"> archeologick</w:t>
      </w:r>
      <w:r w:rsidR="00D83C41" w:rsidRPr="00C204F2">
        <w:rPr>
          <w:b/>
        </w:rPr>
        <w:t>á</w:t>
      </w:r>
      <w:r w:rsidRPr="00C204F2">
        <w:rPr>
          <w:b/>
        </w:rPr>
        <w:t xml:space="preserve"> osob</w:t>
      </w:r>
      <w:r w:rsidR="00D83C41" w:rsidRPr="00C204F2">
        <w:rPr>
          <w:b/>
        </w:rPr>
        <w:t>a</w:t>
      </w:r>
      <w:r w:rsidRPr="00C204F2">
        <w:rPr>
          <w:b/>
        </w:rPr>
        <w:t xml:space="preserve"> povinny dbát zájmů chráněných jinými právními předpisy, spolupracovat s orgány zabezpečujícími ochranu těchto zájmů a chránit práva a oprávněné zájmy vlastník</w:t>
      </w:r>
      <w:r w:rsidR="00D83C41" w:rsidRPr="00C204F2">
        <w:rPr>
          <w:b/>
        </w:rPr>
        <w:t>a</w:t>
      </w:r>
      <w:r w:rsidRPr="00C204F2">
        <w:rPr>
          <w:b/>
        </w:rPr>
        <w:t xml:space="preserve"> nemovitost</w:t>
      </w:r>
      <w:r w:rsidR="00D83C41" w:rsidRPr="00C204F2">
        <w:rPr>
          <w:b/>
        </w:rPr>
        <w:t>i</w:t>
      </w:r>
      <w:r w:rsidRPr="00C204F2">
        <w:rPr>
          <w:b/>
        </w:rPr>
        <w:t xml:space="preserve"> nebo stavebník</w:t>
      </w:r>
      <w:r w:rsidR="00D83C41" w:rsidRPr="00C204F2">
        <w:rPr>
          <w:b/>
        </w:rPr>
        <w:t>a</w:t>
      </w:r>
      <w:r w:rsidRPr="00C204F2">
        <w:rPr>
          <w:b/>
        </w:rPr>
        <w:t>.</w:t>
      </w:r>
    </w:p>
    <w:p w:rsidR="00537046" w:rsidRPr="00C204F2" w:rsidRDefault="00537046" w:rsidP="00537046">
      <w:pPr>
        <w:jc w:val="both"/>
        <w:rPr>
          <w:b/>
        </w:rPr>
      </w:pPr>
    </w:p>
    <w:p w:rsidR="00537046" w:rsidRPr="00C204F2" w:rsidRDefault="00537046" w:rsidP="006969B7">
      <w:pPr>
        <w:numPr>
          <w:ilvl w:val="0"/>
          <w:numId w:val="129"/>
        </w:numPr>
        <w:jc w:val="both"/>
        <w:rPr>
          <w:b/>
        </w:rPr>
      </w:pPr>
      <w:r w:rsidRPr="00C204F2">
        <w:rPr>
          <w:b/>
        </w:rPr>
        <w:t xml:space="preserve">Je-li vlastník nemovitosti prováděním badatelského archeologického výzkumu nebo opatřeními na ochranu </w:t>
      </w:r>
      <w:r w:rsidR="00D83C41" w:rsidRPr="00C204F2">
        <w:rPr>
          <w:b/>
        </w:rPr>
        <w:t xml:space="preserve">náhodného </w:t>
      </w:r>
      <w:r w:rsidRPr="00C204F2">
        <w:rPr>
          <w:b/>
        </w:rPr>
        <w:t>archeologického nálezu omezen v užívání nemovitosti, má právo, aby mu archeologický ústav</w:t>
      </w:r>
      <w:r w:rsidR="00F7452A" w:rsidRPr="00C204F2">
        <w:rPr>
          <w:b/>
        </w:rPr>
        <w:t>, památkový ústav</w:t>
      </w:r>
      <w:r w:rsidRPr="00C204F2">
        <w:rPr>
          <w:b/>
        </w:rPr>
        <w:t xml:space="preserve"> nebo archeologická osoba poskytly přiměřenou jednorázovou náhradu. </w:t>
      </w:r>
    </w:p>
    <w:p w:rsidR="00537046" w:rsidRPr="00C204F2" w:rsidRDefault="00537046" w:rsidP="00537046">
      <w:pPr>
        <w:jc w:val="both"/>
        <w:rPr>
          <w:b/>
        </w:rPr>
      </w:pPr>
    </w:p>
    <w:p w:rsidR="00537046" w:rsidRPr="00CA426D" w:rsidRDefault="00537046" w:rsidP="006969B7">
      <w:pPr>
        <w:numPr>
          <w:ilvl w:val="0"/>
          <w:numId w:val="129"/>
        </w:numPr>
        <w:jc w:val="both"/>
        <w:rPr>
          <w:b/>
        </w:rPr>
      </w:pPr>
      <w:r w:rsidRPr="00C204F2">
        <w:rPr>
          <w:b/>
        </w:rPr>
        <w:t>Pokud se vlastník nemovitosti nebo stavebník a archeologický ústav</w:t>
      </w:r>
      <w:r w:rsidR="00F7452A" w:rsidRPr="00C204F2">
        <w:rPr>
          <w:b/>
        </w:rPr>
        <w:t>, památkový ústav</w:t>
      </w:r>
      <w:r w:rsidRPr="00C204F2">
        <w:rPr>
          <w:b/>
        </w:rPr>
        <w:t xml:space="preserve"> nebo archeologická osoba předem písemně nedohodli jinak, </w:t>
      </w:r>
      <w:r w:rsidR="00D83C41" w:rsidRPr="00C204F2">
        <w:rPr>
          <w:b/>
        </w:rPr>
        <w:t>jsou archeologický ústav</w:t>
      </w:r>
      <w:r w:rsidR="00F7452A" w:rsidRPr="00C204F2">
        <w:rPr>
          <w:b/>
        </w:rPr>
        <w:t>, památkový ústav</w:t>
      </w:r>
      <w:r w:rsidR="00D83C41" w:rsidRPr="00C204F2">
        <w:rPr>
          <w:b/>
        </w:rPr>
        <w:t xml:space="preserve"> nebo archeologická </w:t>
      </w:r>
      <w:r w:rsidR="00D83C41" w:rsidRPr="00CA426D">
        <w:rPr>
          <w:b/>
        </w:rPr>
        <w:t>osoba</w:t>
      </w:r>
      <w:r w:rsidR="00D83C41">
        <w:rPr>
          <w:b/>
        </w:rPr>
        <w:t xml:space="preserve"> povinny</w:t>
      </w:r>
      <w:r w:rsidRPr="00CA426D">
        <w:rPr>
          <w:b/>
        </w:rPr>
        <w:t xml:space="preserve"> po ukončení archeologického výzkumu nebo opatření na ochranu </w:t>
      </w:r>
      <w:r w:rsidR="00D83C41">
        <w:rPr>
          <w:b/>
        </w:rPr>
        <w:t xml:space="preserve">náhodného </w:t>
      </w:r>
      <w:r w:rsidRPr="00CA426D">
        <w:rPr>
          <w:b/>
        </w:rPr>
        <w:t xml:space="preserve">archeologického nálezu podle § </w:t>
      </w:r>
      <w:r w:rsidRPr="007A1B8F">
        <w:rPr>
          <w:b/>
          <w:highlight w:val="green"/>
        </w:rPr>
        <w:t xml:space="preserve">ZZ + 13 odst. </w:t>
      </w:r>
      <w:r w:rsidR="00D83C41">
        <w:rPr>
          <w:b/>
          <w:highlight w:val="green"/>
        </w:rPr>
        <w:t>4</w:t>
      </w:r>
      <w:r>
        <w:rPr>
          <w:b/>
        </w:rPr>
        <w:t xml:space="preserve"> </w:t>
      </w:r>
      <w:r w:rsidRPr="00D83C41">
        <w:rPr>
          <w:b/>
        </w:rPr>
        <w:t>uvést nemovitost do</w:t>
      </w:r>
      <w:r w:rsidRPr="00CA426D">
        <w:rPr>
          <w:b/>
        </w:rPr>
        <w:t xml:space="preserve"> podoby, která bude svými vlastnostmi odpovídat předešlému stavu. </w:t>
      </w:r>
    </w:p>
    <w:p w:rsidR="00537046" w:rsidRPr="00CA426D" w:rsidRDefault="00537046" w:rsidP="00537046">
      <w:pPr>
        <w:jc w:val="both"/>
        <w:rPr>
          <w:b/>
        </w:rPr>
      </w:pPr>
    </w:p>
    <w:p w:rsidR="00537046" w:rsidRPr="00CA426D" w:rsidRDefault="003C0F4A" w:rsidP="006969B7">
      <w:pPr>
        <w:numPr>
          <w:ilvl w:val="0"/>
          <w:numId w:val="129"/>
        </w:numPr>
        <w:jc w:val="both"/>
        <w:rPr>
          <w:b/>
        </w:rPr>
      </w:pPr>
      <w:r w:rsidRPr="003C0F4A">
        <w:rPr>
          <w:b/>
        </w:rPr>
        <w:t>Pokud se vlastník nemovitosti nebo stavebník a archeologický ústav, památkový ústav nebo archeologická osoba předem písemně nedohodli jinak</w:t>
      </w:r>
      <w:r>
        <w:rPr>
          <w:b/>
        </w:rPr>
        <w:t>, platí, že a</w:t>
      </w:r>
      <w:r w:rsidR="00537046" w:rsidRPr="00CA426D">
        <w:rPr>
          <w:b/>
        </w:rPr>
        <w:t xml:space="preserve">rcheologický </w:t>
      </w:r>
      <w:r w:rsidR="00537046" w:rsidRPr="00C204F2">
        <w:rPr>
          <w:b/>
        </w:rPr>
        <w:t>ústav</w:t>
      </w:r>
      <w:r w:rsidR="00F7452A" w:rsidRPr="00C204F2">
        <w:rPr>
          <w:b/>
        </w:rPr>
        <w:t>, památkový ústav</w:t>
      </w:r>
      <w:r w:rsidR="00537046" w:rsidRPr="00C204F2">
        <w:rPr>
          <w:b/>
        </w:rPr>
        <w:t xml:space="preserve"> nebo archeologická </w:t>
      </w:r>
      <w:r w:rsidR="00537046" w:rsidRPr="00CA426D">
        <w:rPr>
          <w:b/>
        </w:rPr>
        <w:t xml:space="preserve">osoba </w:t>
      </w:r>
      <w:r w:rsidR="00D83C41">
        <w:rPr>
          <w:b/>
        </w:rPr>
        <w:t xml:space="preserve">jsou </w:t>
      </w:r>
      <w:r w:rsidR="00537046" w:rsidRPr="00CA426D">
        <w:rPr>
          <w:b/>
        </w:rPr>
        <w:t>povinny popsat</w:t>
      </w:r>
      <w:r w:rsidR="00C40C3B">
        <w:rPr>
          <w:b/>
        </w:rPr>
        <w:t xml:space="preserve"> a</w:t>
      </w:r>
      <w:r w:rsidR="00537046" w:rsidRPr="00CA426D">
        <w:rPr>
          <w:b/>
        </w:rPr>
        <w:t xml:space="preserve"> doložit </w:t>
      </w:r>
      <w:r w:rsidR="00D83C41">
        <w:rPr>
          <w:b/>
        </w:rPr>
        <w:t>s</w:t>
      </w:r>
      <w:r w:rsidR="00D83C41" w:rsidRPr="00CA426D">
        <w:rPr>
          <w:b/>
        </w:rPr>
        <w:t xml:space="preserve">tav nemovitosti podle </w:t>
      </w:r>
      <w:r w:rsidR="00D83C41" w:rsidRPr="007A1B8F">
        <w:rPr>
          <w:b/>
          <w:highlight w:val="green"/>
        </w:rPr>
        <w:t>odstavce 3</w:t>
      </w:r>
      <w:r w:rsidR="00D83C41">
        <w:rPr>
          <w:b/>
        </w:rPr>
        <w:t xml:space="preserve"> </w:t>
      </w:r>
      <w:r w:rsidR="00C40C3B">
        <w:rPr>
          <w:b/>
        </w:rPr>
        <w:t xml:space="preserve">a </w:t>
      </w:r>
      <w:r w:rsidR="00537046" w:rsidRPr="00CA426D">
        <w:rPr>
          <w:b/>
        </w:rPr>
        <w:t xml:space="preserve">přede dnem zahájení </w:t>
      </w:r>
      <w:r w:rsidR="00D83C41">
        <w:rPr>
          <w:b/>
        </w:rPr>
        <w:t>provádění archeologického výzkumu</w:t>
      </w:r>
      <w:r w:rsidR="00D83C41" w:rsidRPr="00CA426D">
        <w:rPr>
          <w:b/>
        </w:rPr>
        <w:t xml:space="preserve"> </w:t>
      </w:r>
      <w:r w:rsidR="00537046" w:rsidRPr="00CA426D">
        <w:rPr>
          <w:b/>
        </w:rPr>
        <w:t xml:space="preserve">předat popis vlastníkovi nebo stavebníkovi. </w:t>
      </w:r>
    </w:p>
    <w:p w:rsidR="00537046" w:rsidRPr="00CA426D" w:rsidRDefault="00537046" w:rsidP="00537046">
      <w:pPr>
        <w:jc w:val="both"/>
        <w:rPr>
          <w:b/>
        </w:rPr>
      </w:pPr>
    </w:p>
    <w:p w:rsidR="00537046" w:rsidRPr="00CA426D" w:rsidRDefault="00537046" w:rsidP="006969B7">
      <w:pPr>
        <w:numPr>
          <w:ilvl w:val="0"/>
          <w:numId w:val="129"/>
        </w:numPr>
        <w:jc w:val="both"/>
        <w:rPr>
          <w:b/>
        </w:rPr>
      </w:pPr>
      <w:r w:rsidRPr="00C204F2">
        <w:rPr>
          <w:b/>
        </w:rPr>
        <w:t>Pokud archeologický ústav</w:t>
      </w:r>
      <w:r w:rsidR="00F7452A" w:rsidRPr="00C204F2">
        <w:rPr>
          <w:b/>
        </w:rPr>
        <w:t>, památkový ústav</w:t>
      </w:r>
      <w:r w:rsidRPr="00C204F2">
        <w:rPr>
          <w:b/>
        </w:rPr>
        <w:t xml:space="preserve"> nebo archeologická </w:t>
      </w:r>
      <w:r w:rsidRPr="00CA426D">
        <w:rPr>
          <w:b/>
        </w:rPr>
        <w:t>osoba ne</w:t>
      </w:r>
      <w:r>
        <w:rPr>
          <w:b/>
        </w:rPr>
        <w:t xml:space="preserve">uvede nemovitost do stavu </w:t>
      </w:r>
      <w:r w:rsidRPr="00CA426D">
        <w:rPr>
          <w:b/>
        </w:rPr>
        <w:t xml:space="preserve">podle </w:t>
      </w:r>
      <w:r w:rsidRPr="00D82F65">
        <w:rPr>
          <w:b/>
          <w:highlight w:val="green"/>
        </w:rPr>
        <w:t>odstavce 3</w:t>
      </w:r>
      <w:r w:rsidRPr="00CA426D">
        <w:rPr>
          <w:b/>
        </w:rPr>
        <w:t xml:space="preserve"> a z dohody mezi vlastníkem </w:t>
      </w:r>
      <w:r>
        <w:rPr>
          <w:b/>
        </w:rPr>
        <w:t>nemovitosti nebo stavebníkem a a</w:t>
      </w:r>
      <w:r w:rsidRPr="00CA426D">
        <w:rPr>
          <w:b/>
        </w:rPr>
        <w:t>rcheologickým ústavem</w:t>
      </w:r>
      <w:r w:rsidR="00F7452A" w:rsidRPr="00C204F2">
        <w:rPr>
          <w:b/>
        </w:rPr>
        <w:t>, památkovým ústavem</w:t>
      </w:r>
      <w:r w:rsidRPr="00C204F2">
        <w:rPr>
          <w:b/>
        </w:rPr>
        <w:t xml:space="preserve"> nebo </w:t>
      </w:r>
      <w:r w:rsidRPr="00CA426D">
        <w:rPr>
          <w:b/>
        </w:rPr>
        <w:t>archeologickou osobou výslovně nevyplývá jiné řešení, má vlastník nemovitosti nebo stavebník právo na peněžitou náhradu.</w:t>
      </w:r>
    </w:p>
    <w:p w:rsidR="00537046" w:rsidRPr="00CA426D" w:rsidRDefault="00537046" w:rsidP="00537046">
      <w:pPr>
        <w:jc w:val="both"/>
        <w:rPr>
          <w:b/>
        </w:rPr>
      </w:pPr>
    </w:p>
    <w:p w:rsidR="00537046" w:rsidRPr="00CA426D" w:rsidRDefault="00537046" w:rsidP="006969B7">
      <w:pPr>
        <w:numPr>
          <w:ilvl w:val="0"/>
          <w:numId w:val="129"/>
        </w:numPr>
        <w:jc w:val="both"/>
        <w:rPr>
          <w:b/>
        </w:rPr>
      </w:pPr>
      <w:r w:rsidRPr="00CA426D">
        <w:rPr>
          <w:b/>
        </w:rPr>
        <w:t xml:space="preserve">Právo na náhradu podle </w:t>
      </w:r>
      <w:r w:rsidRPr="007A1B8F">
        <w:rPr>
          <w:b/>
          <w:highlight w:val="green"/>
        </w:rPr>
        <w:t>odstavce 2 nebo 5</w:t>
      </w:r>
      <w:r>
        <w:rPr>
          <w:b/>
        </w:rPr>
        <w:t xml:space="preserve"> </w:t>
      </w:r>
      <w:r w:rsidR="00C40C3B">
        <w:rPr>
          <w:b/>
        </w:rPr>
        <w:t>musí vlastník nemovitosti nebo stavebník</w:t>
      </w:r>
      <w:r>
        <w:rPr>
          <w:b/>
        </w:rPr>
        <w:t xml:space="preserve"> uplatnit u a</w:t>
      </w:r>
      <w:r w:rsidRPr="00CA426D">
        <w:rPr>
          <w:b/>
        </w:rPr>
        <w:t xml:space="preserve">rcheologického </w:t>
      </w:r>
      <w:r w:rsidRPr="00C204F2">
        <w:rPr>
          <w:b/>
        </w:rPr>
        <w:t>ústavu</w:t>
      </w:r>
      <w:r w:rsidR="00F7452A" w:rsidRPr="00C204F2">
        <w:rPr>
          <w:b/>
        </w:rPr>
        <w:t>, památkového ústavu</w:t>
      </w:r>
      <w:r w:rsidRPr="00C204F2">
        <w:rPr>
          <w:b/>
        </w:rPr>
        <w:t xml:space="preserve"> nebo archeologické osoby do 6 měsíců od</w:t>
      </w:r>
      <w:r w:rsidR="00993569" w:rsidRPr="00C204F2">
        <w:rPr>
          <w:b/>
        </w:rPr>
        <w:t>e dne</w:t>
      </w:r>
      <w:r w:rsidRPr="00C204F2">
        <w:rPr>
          <w:b/>
        </w:rPr>
        <w:t xml:space="preserve"> ukončení </w:t>
      </w:r>
      <w:r w:rsidR="00993569" w:rsidRPr="00C204F2">
        <w:rPr>
          <w:b/>
        </w:rPr>
        <w:t xml:space="preserve">terénní části </w:t>
      </w:r>
      <w:r w:rsidRPr="00C204F2">
        <w:rPr>
          <w:b/>
        </w:rPr>
        <w:t xml:space="preserve">archeologického výzkumu nebo od ukončení opatření na ochranu archeologického </w:t>
      </w:r>
      <w:r w:rsidRPr="00CA426D">
        <w:rPr>
          <w:b/>
        </w:rPr>
        <w:t>nálezu, jinak právo zaniká. Nedojde-li k </w:t>
      </w:r>
      <w:r w:rsidR="001D6757">
        <w:rPr>
          <w:b/>
        </w:rPr>
        <w:t>s</w:t>
      </w:r>
      <w:r w:rsidR="001D6757" w:rsidRPr="00CA426D">
        <w:rPr>
          <w:b/>
        </w:rPr>
        <w:t>hodě</w:t>
      </w:r>
      <w:r w:rsidRPr="00CA426D">
        <w:rPr>
          <w:b/>
        </w:rPr>
        <w:t>, rozhod</w:t>
      </w:r>
      <w:r w:rsidR="00C40C3B">
        <w:rPr>
          <w:b/>
        </w:rPr>
        <w:t>n</w:t>
      </w:r>
      <w:r w:rsidRPr="00CA426D">
        <w:rPr>
          <w:b/>
        </w:rPr>
        <w:t>e o náhradě a její výši krajský úřad.</w:t>
      </w:r>
    </w:p>
    <w:p w:rsidR="00C759B0" w:rsidRDefault="00C759B0" w:rsidP="00C759B0">
      <w:pPr>
        <w:pStyle w:val="Nadpis2"/>
      </w:pPr>
      <w:bookmarkStart w:id="518" w:name="_Toc392855633"/>
      <w:bookmarkStart w:id="519" w:name="_Toc361988807"/>
      <w:bookmarkStart w:id="520" w:name="_Toc413748518"/>
      <w:bookmarkEnd w:id="384"/>
      <w:bookmarkEnd w:id="385"/>
      <w:bookmarkEnd w:id="386"/>
      <w:bookmarkEnd w:id="387"/>
      <w:bookmarkEnd w:id="388"/>
      <w:r>
        <w:t>Hlava X</w:t>
      </w:r>
      <w:bookmarkEnd w:id="520"/>
    </w:p>
    <w:p w:rsidR="006510B6" w:rsidRPr="00953EB6" w:rsidRDefault="00A25778" w:rsidP="00C759B0">
      <w:pPr>
        <w:pStyle w:val="Nadpishlavy"/>
      </w:pPr>
      <w:bookmarkStart w:id="521" w:name="_Toc413748519"/>
      <w:r>
        <w:t>R</w:t>
      </w:r>
      <w:r w:rsidR="006510B6">
        <w:t>egulovan</w:t>
      </w:r>
      <w:r>
        <w:t xml:space="preserve">é </w:t>
      </w:r>
      <w:r w:rsidRPr="00953EB6">
        <w:t>činnosti</w:t>
      </w:r>
      <w:r w:rsidR="006510B6" w:rsidRPr="00953EB6">
        <w:t xml:space="preserve"> na úseku památkové péče</w:t>
      </w:r>
      <w:bookmarkEnd w:id="518"/>
      <w:bookmarkEnd w:id="521"/>
      <w:r w:rsidR="006510B6" w:rsidRPr="00953EB6">
        <w:t xml:space="preserve"> </w:t>
      </w:r>
    </w:p>
    <w:p w:rsidR="00C759B0" w:rsidRPr="00953EB6" w:rsidRDefault="00C759B0" w:rsidP="00336658">
      <w:pPr>
        <w:pStyle w:val="Nadpis3"/>
      </w:pPr>
      <w:bookmarkStart w:id="522" w:name="_Toc392855634"/>
      <w:bookmarkStart w:id="523" w:name="_Toc413748520"/>
      <w:r w:rsidRPr="00953EB6">
        <w:t>Díl 1</w:t>
      </w:r>
      <w:bookmarkEnd w:id="523"/>
    </w:p>
    <w:p w:rsidR="00F57BB9" w:rsidRPr="00953EB6" w:rsidRDefault="00F57BB9" w:rsidP="00336658">
      <w:pPr>
        <w:pStyle w:val="Nadpisdlu"/>
      </w:pPr>
      <w:bookmarkStart w:id="524" w:name="_Toc413748521"/>
      <w:r w:rsidRPr="00953EB6">
        <w:t>Vznik oprávnění k výkonu regulované činnosti</w:t>
      </w:r>
      <w:bookmarkEnd w:id="522"/>
      <w:bookmarkEnd w:id="524"/>
      <w:r w:rsidRPr="00953EB6">
        <w:t xml:space="preserve"> </w:t>
      </w:r>
    </w:p>
    <w:p w:rsidR="00F57BB9" w:rsidRPr="00953EB6" w:rsidRDefault="00F57BB9" w:rsidP="00F57AC1">
      <w:pPr>
        <w:pStyle w:val="Nadpis6"/>
      </w:pPr>
      <w:bookmarkStart w:id="525" w:name="_Toc392855635"/>
      <w:bookmarkStart w:id="526" w:name="_Toc413748522"/>
      <w:r w:rsidRPr="00953EB6">
        <w:t>§ EE + 02</w:t>
      </w:r>
      <w:bookmarkEnd w:id="525"/>
      <w:bookmarkEnd w:id="526"/>
    </w:p>
    <w:p w:rsidR="00F57BB9" w:rsidRPr="00895EB2" w:rsidRDefault="00F57BB9" w:rsidP="006969B7">
      <w:pPr>
        <w:numPr>
          <w:ilvl w:val="0"/>
          <w:numId w:val="82"/>
        </w:numPr>
        <w:spacing w:before="240"/>
        <w:jc w:val="both"/>
        <w:rPr>
          <w:b/>
          <w:szCs w:val="20"/>
        </w:rPr>
      </w:pPr>
      <w:r w:rsidRPr="00953EB6">
        <w:rPr>
          <w:b/>
          <w:szCs w:val="20"/>
        </w:rPr>
        <w:t>O vzniku oprávnění vykonávat regulovanou</w:t>
      </w:r>
      <w:r w:rsidRPr="00393DF4">
        <w:rPr>
          <w:b/>
          <w:szCs w:val="20"/>
        </w:rPr>
        <w:t xml:space="preserve"> činnost rozhoduje m</w:t>
      </w:r>
      <w:r w:rsidR="00F70D9E" w:rsidRPr="00393DF4">
        <w:rPr>
          <w:b/>
          <w:szCs w:val="20"/>
        </w:rPr>
        <w:t>inisterstvo</w:t>
      </w:r>
      <w:r w:rsidR="00F70D9E">
        <w:rPr>
          <w:b/>
          <w:szCs w:val="20"/>
        </w:rPr>
        <w:t xml:space="preserve"> na základě žádosti, </w:t>
      </w:r>
      <w:r w:rsidR="00F70D9E" w:rsidRPr="00571DC9">
        <w:rPr>
          <w:b/>
        </w:rPr>
        <w:t xml:space="preserve">jejíž vzor </w:t>
      </w:r>
      <w:r w:rsidR="00895EB2">
        <w:rPr>
          <w:b/>
        </w:rPr>
        <w:t xml:space="preserve">je </w:t>
      </w:r>
      <w:r w:rsidR="00895EB2" w:rsidRPr="00895EB2">
        <w:rPr>
          <w:b/>
          <w:highlight w:val="green"/>
        </w:rPr>
        <w:t xml:space="preserve">přílohou č. </w:t>
      </w:r>
      <w:r w:rsidR="00895EB2" w:rsidRPr="00E266CB">
        <w:rPr>
          <w:b/>
          <w:highlight w:val="green"/>
        </w:rPr>
        <w:t>QQ</w:t>
      </w:r>
      <w:r w:rsidR="00E266CB" w:rsidRPr="00E266CB">
        <w:rPr>
          <w:b/>
          <w:highlight w:val="green"/>
        </w:rPr>
        <w:t>1</w:t>
      </w:r>
      <w:r w:rsidR="00E266CB">
        <w:rPr>
          <w:b/>
          <w:highlight w:val="green"/>
        </w:rPr>
        <w:t>,</w:t>
      </w:r>
      <w:r w:rsidR="00E266CB" w:rsidRPr="00E266CB">
        <w:rPr>
          <w:b/>
          <w:highlight w:val="green"/>
        </w:rPr>
        <w:t xml:space="preserve"> QQ2</w:t>
      </w:r>
      <w:r w:rsidR="00E266CB">
        <w:rPr>
          <w:b/>
          <w:highlight w:val="green"/>
        </w:rPr>
        <w:t>,</w:t>
      </w:r>
      <w:r w:rsidR="008B2F27">
        <w:rPr>
          <w:b/>
          <w:highlight w:val="green"/>
        </w:rPr>
        <w:t xml:space="preserve"> nebo</w:t>
      </w:r>
      <w:r w:rsidR="00E266CB" w:rsidRPr="00E266CB">
        <w:rPr>
          <w:b/>
          <w:highlight w:val="green"/>
        </w:rPr>
        <w:t xml:space="preserve"> QQ3</w:t>
      </w:r>
      <w:r w:rsidR="00E266CB">
        <w:rPr>
          <w:b/>
        </w:rPr>
        <w:t xml:space="preserve"> </w:t>
      </w:r>
      <w:r w:rsidR="00895EB2">
        <w:rPr>
          <w:b/>
        </w:rPr>
        <w:t>tohoto zákona</w:t>
      </w:r>
      <w:r w:rsidR="00F70D9E" w:rsidRPr="00571DC9">
        <w:rPr>
          <w:b/>
        </w:rPr>
        <w:t xml:space="preserve">. </w:t>
      </w:r>
      <w:r w:rsidR="00895EB2">
        <w:rPr>
          <w:b/>
        </w:rPr>
        <w:t>K</w:t>
      </w:r>
      <w:r w:rsidRPr="001D4011">
        <w:rPr>
          <w:b/>
          <w:szCs w:val="20"/>
        </w:rPr>
        <w:t xml:space="preserve"> žádosti </w:t>
      </w:r>
      <w:r w:rsidR="00895EB2">
        <w:rPr>
          <w:b/>
          <w:szCs w:val="20"/>
        </w:rPr>
        <w:t>se přil</w:t>
      </w:r>
      <w:r w:rsidR="002353CD">
        <w:rPr>
          <w:b/>
          <w:szCs w:val="20"/>
        </w:rPr>
        <w:t>oží</w:t>
      </w:r>
      <w:r w:rsidR="00895EB2">
        <w:rPr>
          <w:b/>
          <w:szCs w:val="20"/>
        </w:rPr>
        <w:t xml:space="preserve"> listiny</w:t>
      </w:r>
      <w:r w:rsidRPr="001D4011">
        <w:rPr>
          <w:b/>
          <w:szCs w:val="20"/>
        </w:rPr>
        <w:t xml:space="preserve"> prokazující </w:t>
      </w:r>
      <w:r w:rsidR="00103821">
        <w:rPr>
          <w:b/>
          <w:szCs w:val="20"/>
        </w:rPr>
        <w:t>potřebné předpoklady</w:t>
      </w:r>
      <w:r w:rsidRPr="001D4011">
        <w:rPr>
          <w:b/>
          <w:szCs w:val="20"/>
        </w:rPr>
        <w:t xml:space="preserve"> podle </w:t>
      </w:r>
      <w:r w:rsidRPr="008E548A">
        <w:rPr>
          <w:b/>
          <w:szCs w:val="20"/>
          <w:highlight w:val="green"/>
        </w:rPr>
        <w:t xml:space="preserve">§ EE + 03 písm. a) a </w:t>
      </w:r>
      <w:r w:rsidR="009156C3">
        <w:rPr>
          <w:b/>
          <w:szCs w:val="20"/>
          <w:highlight w:val="green"/>
        </w:rPr>
        <w:t>b</w:t>
      </w:r>
      <w:r w:rsidRPr="008E548A">
        <w:rPr>
          <w:b/>
          <w:szCs w:val="20"/>
          <w:highlight w:val="green"/>
        </w:rPr>
        <w:t>)</w:t>
      </w:r>
      <w:r w:rsidRPr="00895EB2">
        <w:rPr>
          <w:b/>
          <w:szCs w:val="20"/>
        </w:rPr>
        <w:t>.</w:t>
      </w:r>
    </w:p>
    <w:p w:rsidR="00F57BB9" w:rsidRPr="001D4011" w:rsidRDefault="00F57BB9" w:rsidP="00F57BB9">
      <w:pPr>
        <w:ind w:left="465"/>
        <w:jc w:val="both"/>
        <w:rPr>
          <w:b/>
          <w:szCs w:val="20"/>
        </w:rPr>
      </w:pPr>
    </w:p>
    <w:p w:rsidR="000C4A8F" w:rsidRPr="00953EB6" w:rsidRDefault="00F57BB9" w:rsidP="006969B7">
      <w:pPr>
        <w:numPr>
          <w:ilvl w:val="0"/>
          <w:numId w:val="82"/>
        </w:numPr>
        <w:jc w:val="both"/>
        <w:rPr>
          <w:b/>
          <w:szCs w:val="20"/>
        </w:rPr>
      </w:pPr>
      <w:r w:rsidRPr="000C4A8F">
        <w:rPr>
          <w:b/>
          <w:szCs w:val="20"/>
        </w:rPr>
        <w:t xml:space="preserve">Právnická osoba prokazuje skutečnosti podle </w:t>
      </w:r>
      <w:r w:rsidRPr="000C4A8F">
        <w:rPr>
          <w:b/>
          <w:szCs w:val="20"/>
          <w:shd w:val="clear" w:color="auto" w:fill="00FF00"/>
        </w:rPr>
        <w:t>§ EE + 03 písm. a)</w:t>
      </w:r>
      <w:r w:rsidR="005E3469">
        <w:rPr>
          <w:b/>
          <w:szCs w:val="20"/>
          <w:shd w:val="clear" w:color="auto" w:fill="00FF00"/>
        </w:rPr>
        <w:t>, c), d)</w:t>
      </w:r>
      <w:r w:rsidRPr="000C4A8F">
        <w:rPr>
          <w:b/>
          <w:szCs w:val="20"/>
          <w:shd w:val="clear" w:color="auto" w:fill="00FF00"/>
        </w:rPr>
        <w:t xml:space="preserve"> a </w:t>
      </w:r>
      <w:r w:rsidR="009156C3" w:rsidRPr="000C4A8F">
        <w:rPr>
          <w:b/>
          <w:szCs w:val="20"/>
          <w:shd w:val="clear" w:color="auto" w:fill="00FF00"/>
        </w:rPr>
        <w:t>e</w:t>
      </w:r>
      <w:r w:rsidRPr="000C4A8F">
        <w:rPr>
          <w:b/>
          <w:szCs w:val="20"/>
          <w:shd w:val="clear" w:color="auto" w:fill="00FF00"/>
        </w:rPr>
        <w:t>)</w:t>
      </w:r>
      <w:r w:rsidRPr="000C4A8F">
        <w:rPr>
          <w:b/>
          <w:szCs w:val="20"/>
        </w:rPr>
        <w:t xml:space="preserve"> prostřednictvím fyzické osoby, která je k ní v pracovním nebo jiném obdobném poměru (dále jen „odborný zástupce“). </w:t>
      </w:r>
      <w:r w:rsidR="000C4A8F" w:rsidRPr="000C4A8F">
        <w:rPr>
          <w:b/>
          <w:szCs w:val="20"/>
        </w:rPr>
        <w:t xml:space="preserve">Podnikající fyzická osoba může prokázat skutečnosti podle </w:t>
      </w:r>
      <w:r w:rsidR="000C4A8F" w:rsidRPr="000C4A8F">
        <w:rPr>
          <w:b/>
          <w:szCs w:val="20"/>
          <w:shd w:val="clear" w:color="auto" w:fill="00FF00"/>
        </w:rPr>
        <w:t>§ EE + 03 písm. a)</w:t>
      </w:r>
      <w:r w:rsidR="005E3469">
        <w:rPr>
          <w:b/>
          <w:szCs w:val="20"/>
          <w:shd w:val="clear" w:color="auto" w:fill="00FF00"/>
        </w:rPr>
        <w:t>, c), d)</w:t>
      </w:r>
      <w:r w:rsidR="000C4A8F" w:rsidRPr="000C4A8F">
        <w:rPr>
          <w:b/>
          <w:szCs w:val="20"/>
          <w:shd w:val="clear" w:color="auto" w:fill="00FF00"/>
        </w:rPr>
        <w:t xml:space="preserve"> a e)</w:t>
      </w:r>
      <w:r w:rsidR="000C4A8F" w:rsidRPr="000C4A8F">
        <w:rPr>
          <w:b/>
          <w:szCs w:val="20"/>
        </w:rPr>
        <w:t xml:space="preserve"> rovněž prostřednictvím odborného zástupce, který je k ní v pracovním nebo jiném obdobném poměru. </w:t>
      </w:r>
      <w:r w:rsidRPr="000C4A8F">
        <w:rPr>
          <w:b/>
          <w:szCs w:val="20"/>
        </w:rPr>
        <w:t xml:space="preserve">V takovém </w:t>
      </w:r>
      <w:r w:rsidRPr="000C4A8F">
        <w:rPr>
          <w:b/>
          <w:szCs w:val="20"/>
        </w:rPr>
        <w:lastRenderedPageBreak/>
        <w:t>případě jsou přílohou žádosti</w:t>
      </w:r>
      <w:r w:rsidR="000C4A8F">
        <w:rPr>
          <w:b/>
          <w:szCs w:val="20"/>
        </w:rPr>
        <w:t xml:space="preserve"> právnické osob</w:t>
      </w:r>
      <w:r w:rsidR="00685B74">
        <w:rPr>
          <w:b/>
          <w:szCs w:val="20"/>
        </w:rPr>
        <w:t>y</w:t>
      </w:r>
      <w:r w:rsidR="000C4A8F">
        <w:rPr>
          <w:b/>
          <w:szCs w:val="20"/>
        </w:rPr>
        <w:t xml:space="preserve"> nebo podnikající fyzické osoby</w:t>
      </w:r>
      <w:r w:rsidRPr="000C4A8F">
        <w:rPr>
          <w:b/>
          <w:szCs w:val="20"/>
        </w:rPr>
        <w:t xml:space="preserve"> listiny prokazující skutečnosti podle </w:t>
      </w:r>
      <w:r w:rsidRPr="000C4A8F">
        <w:rPr>
          <w:b/>
          <w:szCs w:val="20"/>
          <w:highlight w:val="green"/>
        </w:rPr>
        <w:t>§ EE + 03 písm. a)</w:t>
      </w:r>
      <w:r w:rsidR="00685B74">
        <w:rPr>
          <w:b/>
          <w:szCs w:val="20"/>
        </w:rPr>
        <w:t xml:space="preserve"> </w:t>
      </w:r>
      <w:r w:rsidRPr="000C4A8F">
        <w:rPr>
          <w:b/>
          <w:szCs w:val="20"/>
        </w:rPr>
        <w:t xml:space="preserve">ve vztahu k osobě odborného zástupce a listiny prokazující skutečnosti </w:t>
      </w:r>
      <w:r w:rsidRPr="000C4A8F">
        <w:rPr>
          <w:b/>
          <w:szCs w:val="20"/>
          <w:highlight w:val="green"/>
        </w:rPr>
        <w:t xml:space="preserve">podle § </w:t>
      </w:r>
      <w:r w:rsidR="00F70D9E" w:rsidRPr="000C4A8F">
        <w:rPr>
          <w:b/>
          <w:szCs w:val="20"/>
          <w:highlight w:val="green"/>
        </w:rPr>
        <w:t>EE + 03 písm. b)</w:t>
      </w:r>
      <w:r w:rsidRPr="000C4A8F">
        <w:rPr>
          <w:b/>
          <w:szCs w:val="20"/>
        </w:rPr>
        <w:t xml:space="preserve"> </w:t>
      </w:r>
      <w:r w:rsidRPr="00953EB6">
        <w:rPr>
          <w:b/>
          <w:szCs w:val="20"/>
        </w:rPr>
        <w:t>ve vztahu k osobě žadatele.</w:t>
      </w:r>
      <w:r w:rsidR="008239A9" w:rsidRPr="00953EB6">
        <w:rPr>
          <w:b/>
          <w:szCs w:val="20"/>
        </w:rPr>
        <w:t xml:space="preserve"> </w:t>
      </w:r>
    </w:p>
    <w:p w:rsidR="00F57BB9" w:rsidRPr="00953EB6" w:rsidRDefault="00F57BB9" w:rsidP="00F57BB9">
      <w:pPr>
        <w:ind w:left="465"/>
        <w:jc w:val="both"/>
        <w:rPr>
          <w:b/>
          <w:szCs w:val="20"/>
        </w:rPr>
      </w:pPr>
    </w:p>
    <w:p w:rsidR="00F57BB9" w:rsidRPr="00953EB6" w:rsidRDefault="00F57BB9" w:rsidP="006969B7">
      <w:pPr>
        <w:numPr>
          <w:ilvl w:val="0"/>
          <w:numId w:val="82"/>
        </w:numPr>
        <w:jc w:val="both"/>
        <w:rPr>
          <w:b/>
        </w:rPr>
      </w:pPr>
      <w:r w:rsidRPr="00953EB6">
        <w:rPr>
          <w:b/>
          <w:szCs w:val="20"/>
        </w:rPr>
        <w:t xml:space="preserve">Právnická osoba </w:t>
      </w:r>
      <w:r w:rsidR="0042046C" w:rsidRPr="00953EB6">
        <w:rPr>
          <w:b/>
          <w:szCs w:val="20"/>
        </w:rPr>
        <w:t xml:space="preserve">nebo podnikající fyzická osoba </w:t>
      </w:r>
      <w:r w:rsidRPr="00953EB6">
        <w:rPr>
          <w:b/>
          <w:szCs w:val="20"/>
        </w:rPr>
        <w:t>m</w:t>
      </w:r>
      <w:r w:rsidR="0042046C" w:rsidRPr="00953EB6">
        <w:rPr>
          <w:b/>
          <w:szCs w:val="20"/>
        </w:rPr>
        <w:t xml:space="preserve">ohou </w:t>
      </w:r>
      <w:r w:rsidRPr="00953EB6">
        <w:rPr>
          <w:b/>
          <w:szCs w:val="20"/>
        </w:rPr>
        <w:t xml:space="preserve">mít více odborných zástupců; </w:t>
      </w:r>
      <w:r w:rsidRPr="00953EB6">
        <w:rPr>
          <w:b/>
        </w:rPr>
        <w:t xml:space="preserve">funkci odborného zástupce nesmí nikdo vykonávat pro více než jednu </w:t>
      </w:r>
      <w:r w:rsidR="0042046C" w:rsidRPr="00953EB6">
        <w:rPr>
          <w:b/>
        </w:rPr>
        <w:t>právnickou osobu nebo podnikající fyzickou</w:t>
      </w:r>
      <w:r w:rsidR="00B860A8" w:rsidRPr="00953EB6">
        <w:rPr>
          <w:b/>
        </w:rPr>
        <w:t xml:space="preserve"> </w:t>
      </w:r>
      <w:r w:rsidRPr="00953EB6">
        <w:rPr>
          <w:b/>
        </w:rPr>
        <w:t>osobu.</w:t>
      </w:r>
    </w:p>
    <w:p w:rsidR="00F57BB9" w:rsidRPr="00953EB6" w:rsidRDefault="00F57BB9" w:rsidP="00F57AC1">
      <w:pPr>
        <w:pStyle w:val="Nadpis6"/>
      </w:pPr>
      <w:bookmarkStart w:id="527" w:name="_Toc392855636"/>
      <w:bookmarkStart w:id="528" w:name="_Toc413748523"/>
      <w:r w:rsidRPr="00953EB6">
        <w:t>§ EE + 03</w:t>
      </w:r>
      <w:bookmarkEnd w:id="527"/>
      <w:bookmarkEnd w:id="528"/>
    </w:p>
    <w:p w:rsidR="00F57BB9" w:rsidRPr="00953EB6" w:rsidRDefault="000E419D" w:rsidP="00336658">
      <w:pPr>
        <w:pStyle w:val="Nadpis7"/>
      </w:pPr>
      <w:bookmarkStart w:id="529" w:name="_Toc392855637"/>
      <w:bookmarkStart w:id="530" w:name="_Toc413748524"/>
      <w:r w:rsidRPr="00953EB6">
        <w:t xml:space="preserve">Obecné </w:t>
      </w:r>
      <w:r w:rsidR="000110D9" w:rsidRPr="00953EB6">
        <w:t>předpoklady</w:t>
      </w:r>
      <w:r w:rsidR="00F57BB9" w:rsidRPr="00953EB6">
        <w:t xml:space="preserve"> pro vznik oprávnění k výkonu regulované činnosti</w:t>
      </w:r>
      <w:bookmarkEnd w:id="529"/>
      <w:bookmarkEnd w:id="530"/>
      <w:r w:rsidR="00F57BB9" w:rsidRPr="00953EB6">
        <w:t xml:space="preserve"> </w:t>
      </w:r>
    </w:p>
    <w:p w:rsidR="00F57BB9" w:rsidRPr="000E419D" w:rsidRDefault="002503D6" w:rsidP="002503D6">
      <w:pPr>
        <w:contextualSpacing/>
        <w:jc w:val="both"/>
        <w:rPr>
          <w:b/>
        </w:rPr>
      </w:pPr>
      <w:r w:rsidRPr="00953EB6">
        <w:rPr>
          <w:b/>
        </w:rPr>
        <w:t xml:space="preserve">V řízení o </w:t>
      </w:r>
      <w:r w:rsidR="00F57BB9" w:rsidRPr="00953EB6">
        <w:rPr>
          <w:b/>
        </w:rPr>
        <w:t>vzniku oprávnění vykonávat regulovanou činnost</w:t>
      </w:r>
      <w:r w:rsidR="005D7EA7" w:rsidRPr="00953EB6">
        <w:rPr>
          <w:b/>
        </w:rPr>
        <w:t xml:space="preserve"> </w:t>
      </w:r>
      <w:r w:rsidR="00F57BB9" w:rsidRPr="00953EB6">
        <w:rPr>
          <w:b/>
        </w:rPr>
        <w:t>žada</w:t>
      </w:r>
      <w:r w:rsidR="00231782" w:rsidRPr="00953EB6">
        <w:rPr>
          <w:b/>
        </w:rPr>
        <w:t>tel</w:t>
      </w:r>
      <w:r w:rsidR="00CA5704" w:rsidRPr="00953EB6">
        <w:rPr>
          <w:b/>
        </w:rPr>
        <w:t xml:space="preserve"> </w:t>
      </w:r>
      <w:r w:rsidRPr="00953EB6">
        <w:rPr>
          <w:b/>
        </w:rPr>
        <w:t xml:space="preserve">prokazuje </w:t>
      </w:r>
      <w:r w:rsidR="00CA5704" w:rsidRPr="00953EB6">
        <w:rPr>
          <w:b/>
        </w:rPr>
        <w:t>spln</w:t>
      </w:r>
      <w:r w:rsidRPr="00953EB6">
        <w:rPr>
          <w:b/>
        </w:rPr>
        <w:t>ěn</w:t>
      </w:r>
      <w:r w:rsidR="00CA5704" w:rsidRPr="00953EB6">
        <w:rPr>
          <w:b/>
        </w:rPr>
        <w:t xml:space="preserve">í </w:t>
      </w:r>
      <w:r w:rsidR="009156C3" w:rsidRPr="00953EB6">
        <w:rPr>
          <w:b/>
        </w:rPr>
        <w:t>potřebn</w:t>
      </w:r>
      <w:r w:rsidRPr="00953EB6">
        <w:rPr>
          <w:b/>
        </w:rPr>
        <w:t>ých</w:t>
      </w:r>
      <w:r w:rsidR="00CA5704" w:rsidRPr="00953EB6">
        <w:rPr>
          <w:b/>
        </w:rPr>
        <w:t xml:space="preserve"> předpoklad</w:t>
      </w:r>
      <w:r w:rsidRPr="00953EB6">
        <w:rPr>
          <w:b/>
        </w:rPr>
        <w:t>ů</w:t>
      </w:r>
      <w:r w:rsidR="0069038C" w:rsidRPr="00953EB6">
        <w:rPr>
          <w:b/>
        </w:rPr>
        <w:t>, kterými jsou</w:t>
      </w:r>
      <w:r w:rsidR="00CA5704" w:rsidRPr="00953EB6">
        <w:rPr>
          <w:b/>
        </w:rPr>
        <w:t>:</w:t>
      </w:r>
    </w:p>
    <w:p w:rsidR="00F57BB9" w:rsidRPr="000E419D" w:rsidRDefault="00F57BB9" w:rsidP="00F57BB9">
      <w:pPr>
        <w:ind w:left="705"/>
        <w:jc w:val="both"/>
      </w:pPr>
    </w:p>
    <w:p w:rsidR="00F57BB9" w:rsidRPr="000E419D" w:rsidRDefault="00B87B96" w:rsidP="006969B7">
      <w:pPr>
        <w:numPr>
          <w:ilvl w:val="0"/>
          <w:numId w:val="83"/>
        </w:numPr>
        <w:tabs>
          <w:tab w:val="left" w:pos="1080"/>
        </w:tabs>
        <w:jc w:val="both"/>
        <w:rPr>
          <w:b/>
          <w:i/>
        </w:rPr>
      </w:pPr>
      <w:r>
        <w:rPr>
          <w:b/>
        </w:rPr>
        <w:t>odborná kvalifikace,</w:t>
      </w:r>
    </w:p>
    <w:p w:rsidR="00F57BB9" w:rsidRPr="001D4011" w:rsidRDefault="008B2F27" w:rsidP="006969B7">
      <w:pPr>
        <w:numPr>
          <w:ilvl w:val="0"/>
          <w:numId w:val="83"/>
        </w:numPr>
        <w:tabs>
          <w:tab w:val="left" w:pos="1080"/>
        </w:tabs>
        <w:jc w:val="both"/>
        <w:rPr>
          <w:b/>
          <w:szCs w:val="20"/>
        </w:rPr>
      </w:pPr>
      <w:r w:rsidRPr="001D4011">
        <w:rPr>
          <w:b/>
          <w:szCs w:val="20"/>
        </w:rPr>
        <w:t xml:space="preserve">vybavení </w:t>
      </w:r>
      <w:r w:rsidR="00F57BB9" w:rsidRPr="001D4011">
        <w:rPr>
          <w:b/>
          <w:szCs w:val="20"/>
        </w:rPr>
        <w:t>odpovídající výkon</w:t>
      </w:r>
      <w:r>
        <w:rPr>
          <w:b/>
          <w:szCs w:val="20"/>
        </w:rPr>
        <w:t>u</w:t>
      </w:r>
      <w:r w:rsidR="00F57BB9" w:rsidRPr="001D4011">
        <w:rPr>
          <w:b/>
          <w:szCs w:val="20"/>
        </w:rPr>
        <w:t xml:space="preserve"> regulované činnosti, o jejíž povolení žádá,</w:t>
      </w:r>
    </w:p>
    <w:p w:rsidR="00F57BB9" w:rsidRPr="001D4011" w:rsidRDefault="00F57BB9" w:rsidP="006969B7">
      <w:pPr>
        <w:numPr>
          <w:ilvl w:val="0"/>
          <w:numId w:val="83"/>
        </w:numPr>
        <w:tabs>
          <w:tab w:val="left" w:pos="1080"/>
        </w:tabs>
        <w:jc w:val="both"/>
        <w:rPr>
          <w:b/>
          <w:szCs w:val="20"/>
        </w:rPr>
      </w:pPr>
      <w:r w:rsidRPr="001D4011">
        <w:rPr>
          <w:b/>
          <w:szCs w:val="20"/>
        </w:rPr>
        <w:t>bezúhonn</w:t>
      </w:r>
      <w:r w:rsidR="0069038C">
        <w:rPr>
          <w:b/>
          <w:szCs w:val="20"/>
        </w:rPr>
        <w:t>ost</w:t>
      </w:r>
      <w:r w:rsidRPr="001D4011">
        <w:rPr>
          <w:b/>
          <w:szCs w:val="20"/>
        </w:rPr>
        <w:t>,</w:t>
      </w:r>
    </w:p>
    <w:p w:rsidR="00F57BB9" w:rsidRPr="00AB6EC5" w:rsidRDefault="0069038C" w:rsidP="006969B7">
      <w:pPr>
        <w:numPr>
          <w:ilvl w:val="0"/>
          <w:numId w:val="83"/>
        </w:numPr>
        <w:tabs>
          <w:tab w:val="left" w:pos="1080"/>
        </w:tabs>
        <w:jc w:val="both"/>
        <w:rPr>
          <w:b/>
          <w:szCs w:val="20"/>
        </w:rPr>
      </w:pPr>
      <w:r>
        <w:rPr>
          <w:b/>
          <w:szCs w:val="20"/>
        </w:rPr>
        <w:t>plná</w:t>
      </w:r>
      <w:r w:rsidR="00F57BB9" w:rsidRPr="001D4011">
        <w:rPr>
          <w:b/>
          <w:szCs w:val="20"/>
        </w:rPr>
        <w:t xml:space="preserve"> svéprávn</w:t>
      </w:r>
      <w:r>
        <w:rPr>
          <w:b/>
          <w:szCs w:val="20"/>
        </w:rPr>
        <w:t>ost</w:t>
      </w:r>
      <w:r w:rsidR="00F57BB9" w:rsidRPr="001D4011">
        <w:rPr>
          <w:b/>
          <w:szCs w:val="20"/>
        </w:rPr>
        <w:t>,</w:t>
      </w:r>
      <w:r w:rsidR="00570D58">
        <w:rPr>
          <w:b/>
          <w:szCs w:val="20"/>
        </w:rPr>
        <w:t xml:space="preserve"> jde-li o fyzickou osobu,</w:t>
      </w:r>
    </w:p>
    <w:p w:rsidR="00F57BB9" w:rsidRPr="008E548A" w:rsidRDefault="00B87B96" w:rsidP="006969B7">
      <w:pPr>
        <w:numPr>
          <w:ilvl w:val="0"/>
          <w:numId w:val="83"/>
        </w:numPr>
        <w:tabs>
          <w:tab w:val="left" w:pos="1080"/>
        </w:tabs>
        <w:jc w:val="both"/>
        <w:rPr>
          <w:b/>
          <w:szCs w:val="20"/>
        </w:rPr>
      </w:pPr>
      <w:r>
        <w:rPr>
          <w:b/>
          <w:szCs w:val="20"/>
        </w:rPr>
        <w:t xml:space="preserve">prokázání znalostí právních předpisů </w:t>
      </w:r>
      <w:r w:rsidR="00F57BB9" w:rsidRPr="008E548A">
        <w:rPr>
          <w:b/>
          <w:szCs w:val="20"/>
        </w:rPr>
        <w:t xml:space="preserve">podle </w:t>
      </w:r>
      <w:r w:rsidR="00F57BB9" w:rsidRPr="008E548A">
        <w:rPr>
          <w:b/>
          <w:szCs w:val="20"/>
          <w:highlight w:val="green"/>
        </w:rPr>
        <w:t xml:space="preserve">§ </w:t>
      </w:r>
      <w:r w:rsidR="00F57BB9">
        <w:rPr>
          <w:b/>
          <w:szCs w:val="20"/>
          <w:highlight w:val="green"/>
        </w:rPr>
        <w:t>EE + 10</w:t>
      </w:r>
      <w:r w:rsidR="00F57BB9" w:rsidRPr="008E548A">
        <w:rPr>
          <w:b/>
          <w:szCs w:val="20"/>
        </w:rPr>
        <w:t>.</w:t>
      </w:r>
    </w:p>
    <w:p w:rsidR="00F57BB9" w:rsidRPr="001D4011" w:rsidRDefault="00F57BB9" w:rsidP="00F57AC1">
      <w:pPr>
        <w:pStyle w:val="Nadpis6"/>
      </w:pPr>
      <w:bookmarkStart w:id="531" w:name="_Toc392855638"/>
      <w:bookmarkStart w:id="532" w:name="_Toc413748525"/>
      <w:r w:rsidRPr="001D4011">
        <w:t>§ EE + 04</w:t>
      </w:r>
      <w:bookmarkEnd w:id="531"/>
      <w:bookmarkEnd w:id="532"/>
    </w:p>
    <w:p w:rsidR="00F57BB9" w:rsidRPr="00571DC9" w:rsidRDefault="009156C3" w:rsidP="00336658">
      <w:pPr>
        <w:pStyle w:val="Nadpis7"/>
      </w:pPr>
      <w:bookmarkStart w:id="533" w:name="_Toc392855639"/>
      <w:bookmarkStart w:id="534" w:name="_Toc413748526"/>
      <w:r>
        <w:t>Potřebné</w:t>
      </w:r>
      <w:r w:rsidR="000E419D">
        <w:t xml:space="preserve"> předpoklady</w:t>
      </w:r>
      <w:r w:rsidR="00571DC9">
        <w:t xml:space="preserve"> pro restaurování kulturní památ</w:t>
      </w:r>
      <w:r w:rsidR="00F57BB9" w:rsidRPr="00571DC9">
        <w:t>k</w:t>
      </w:r>
      <w:r w:rsidR="00571DC9">
        <w:t>y</w:t>
      </w:r>
      <w:bookmarkEnd w:id="533"/>
      <w:bookmarkEnd w:id="534"/>
      <w:r w:rsidR="00F57BB9" w:rsidRPr="00571DC9">
        <w:t xml:space="preserve"> </w:t>
      </w:r>
    </w:p>
    <w:p w:rsidR="002D5CF7" w:rsidRPr="00281BE8" w:rsidRDefault="002D5CF7" w:rsidP="006969B7">
      <w:pPr>
        <w:numPr>
          <w:ilvl w:val="0"/>
          <w:numId w:val="146"/>
        </w:numPr>
        <w:ind w:left="426" w:hanging="426"/>
        <w:jc w:val="both"/>
        <w:rPr>
          <w:b/>
        </w:rPr>
      </w:pPr>
      <w:r w:rsidRPr="00571DC9">
        <w:rPr>
          <w:b/>
        </w:rPr>
        <w:t xml:space="preserve">V žádosti </w:t>
      </w:r>
      <w:r w:rsidR="002353CD">
        <w:rPr>
          <w:b/>
        </w:rPr>
        <w:t>se uvede</w:t>
      </w:r>
      <w:r w:rsidRPr="00571DC9">
        <w:rPr>
          <w:b/>
        </w:rPr>
        <w:t xml:space="preserve"> požadovaná specializace restaurování dle katalogu restaurátorských specializací</w:t>
      </w:r>
      <w:r>
        <w:rPr>
          <w:b/>
        </w:rPr>
        <w:t xml:space="preserve"> </w:t>
      </w:r>
      <w:r w:rsidR="009157DE">
        <w:rPr>
          <w:b/>
        </w:rPr>
        <w:t xml:space="preserve">uvedených </w:t>
      </w:r>
      <w:r w:rsidRPr="002D5CF7">
        <w:rPr>
          <w:b/>
          <w:highlight w:val="green"/>
        </w:rPr>
        <w:t xml:space="preserve">v příloze č. </w:t>
      </w:r>
      <w:r w:rsidR="009157DE">
        <w:rPr>
          <w:b/>
          <w:highlight w:val="green"/>
        </w:rPr>
        <w:t>X</w:t>
      </w:r>
      <w:r w:rsidR="00920B77">
        <w:rPr>
          <w:b/>
          <w:highlight w:val="green"/>
        </w:rPr>
        <w:t>YZ</w:t>
      </w:r>
      <w:r w:rsidRPr="002D5CF7">
        <w:rPr>
          <w:b/>
          <w:highlight w:val="green"/>
        </w:rPr>
        <w:t>1</w:t>
      </w:r>
      <w:r>
        <w:rPr>
          <w:b/>
        </w:rPr>
        <w:t xml:space="preserve"> </w:t>
      </w:r>
      <w:r w:rsidRPr="00571DC9">
        <w:rPr>
          <w:b/>
        </w:rPr>
        <w:t xml:space="preserve">tohoto </w:t>
      </w:r>
      <w:r w:rsidRPr="00281BE8">
        <w:rPr>
          <w:b/>
        </w:rPr>
        <w:t xml:space="preserve">zákona. </w:t>
      </w:r>
    </w:p>
    <w:p w:rsidR="002D5CF7" w:rsidRDefault="002D5CF7" w:rsidP="00393DF4">
      <w:pPr>
        <w:jc w:val="both"/>
        <w:rPr>
          <w:b/>
        </w:rPr>
      </w:pPr>
    </w:p>
    <w:p w:rsidR="002D5CF7" w:rsidRPr="00571DC9" w:rsidRDefault="002D5CF7" w:rsidP="006969B7">
      <w:pPr>
        <w:numPr>
          <w:ilvl w:val="0"/>
          <w:numId w:val="146"/>
        </w:numPr>
        <w:ind w:left="426" w:hanging="426"/>
        <w:jc w:val="both"/>
        <w:rPr>
          <w:b/>
        </w:rPr>
      </w:pPr>
      <w:r w:rsidRPr="0033297E">
        <w:rPr>
          <w:b/>
        </w:rPr>
        <w:t xml:space="preserve">K žádosti podle </w:t>
      </w:r>
      <w:r w:rsidRPr="002D5CF7">
        <w:rPr>
          <w:b/>
          <w:highlight w:val="green"/>
        </w:rPr>
        <w:t>odstavce 1</w:t>
      </w:r>
      <w:r w:rsidRPr="0033297E">
        <w:rPr>
          <w:b/>
        </w:rPr>
        <w:t xml:space="preserve"> se </w:t>
      </w:r>
      <w:r w:rsidRPr="00571DC9">
        <w:rPr>
          <w:b/>
        </w:rPr>
        <w:t>při</w:t>
      </w:r>
      <w:r w:rsidR="002353CD">
        <w:rPr>
          <w:b/>
        </w:rPr>
        <w:t>loží</w:t>
      </w:r>
      <w:r w:rsidRPr="00571DC9">
        <w:rPr>
          <w:b/>
        </w:rPr>
        <w:t xml:space="preserve"> </w:t>
      </w:r>
    </w:p>
    <w:p w:rsidR="002D5CF7" w:rsidRPr="0033297E" w:rsidRDefault="002D5CF7" w:rsidP="00393DF4">
      <w:pPr>
        <w:jc w:val="both"/>
        <w:rPr>
          <w:b/>
        </w:rPr>
      </w:pPr>
    </w:p>
    <w:p w:rsidR="002D5CF7" w:rsidRPr="007A5F06" w:rsidRDefault="002D5CF7" w:rsidP="006969B7">
      <w:pPr>
        <w:numPr>
          <w:ilvl w:val="0"/>
          <w:numId w:val="147"/>
        </w:numPr>
        <w:jc w:val="both"/>
        <w:rPr>
          <w:b/>
        </w:rPr>
      </w:pPr>
      <w:r>
        <w:rPr>
          <w:b/>
        </w:rPr>
        <w:t xml:space="preserve">vyplněný přehled provedených restaurátorských prací v posledních 5 letech před podáním žádosti, jehož vzor stanoví </w:t>
      </w:r>
      <w:r w:rsidR="00D62739">
        <w:rPr>
          <w:b/>
        </w:rPr>
        <w:t>prováděcí právní předpis</w:t>
      </w:r>
      <w:r>
        <w:rPr>
          <w:b/>
        </w:rPr>
        <w:t>,</w:t>
      </w:r>
    </w:p>
    <w:p w:rsidR="002D5CF7" w:rsidRPr="00BB3470" w:rsidRDefault="002D5CF7" w:rsidP="006969B7">
      <w:pPr>
        <w:pStyle w:val="Odstavecseseznamem"/>
        <w:numPr>
          <w:ilvl w:val="0"/>
          <w:numId w:val="147"/>
        </w:numPr>
        <w:spacing w:after="0" w:line="240" w:lineRule="auto"/>
        <w:jc w:val="both"/>
        <w:rPr>
          <w:b/>
        </w:rPr>
      </w:pPr>
      <w:r>
        <w:rPr>
          <w:rFonts w:ascii="Times New Roman" w:hAnsi="Times New Roman"/>
          <w:b/>
          <w:sz w:val="24"/>
          <w:szCs w:val="24"/>
        </w:rPr>
        <w:t>dokumentace nejméně 3 samostatně provedených restaurátorských prací na věcech, které nejsou kulturními památkami, z nichž nejméně 1 práce nesmí být starší 2 let, provedených v požadované specializaci restaurování</w:t>
      </w:r>
      <w:r w:rsidR="001E6400">
        <w:rPr>
          <w:rFonts w:ascii="Times New Roman" w:hAnsi="Times New Roman"/>
          <w:b/>
          <w:sz w:val="24"/>
          <w:szCs w:val="24"/>
        </w:rPr>
        <w:t>.</w:t>
      </w:r>
    </w:p>
    <w:p w:rsidR="002D5CF7" w:rsidRDefault="002D5CF7" w:rsidP="00393DF4">
      <w:pPr>
        <w:pStyle w:val="Odstavecseseznamem"/>
        <w:spacing w:after="0" w:line="240" w:lineRule="auto"/>
        <w:ind w:left="0"/>
        <w:jc w:val="both"/>
        <w:rPr>
          <w:b/>
        </w:rPr>
      </w:pPr>
    </w:p>
    <w:p w:rsidR="002D5CF7" w:rsidRPr="00281BE8" w:rsidRDefault="002D5CF7" w:rsidP="006969B7">
      <w:pPr>
        <w:pStyle w:val="Odstavecseseznamem"/>
        <w:numPr>
          <w:ilvl w:val="0"/>
          <w:numId w:val="146"/>
        </w:numPr>
        <w:spacing w:after="0" w:line="240" w:lineRule="auto"/>
        <w:ind w:left="426" w:hanging="426"/>
        <w:jc w:val="both"/>
        <w:rPr>
          <w:rFonts w:ascii="Times New Roman" w:hAnsi="Times New Roman"/>
          <w:b/>
          <w:sz w:val="24"/>
          <w:szCs w:val="24"/>
        </w:rPr>
      </w:pPr>
      <w:r w:rsidRPr="00571DC9">
        <w:rPr>
          <w:rFonts w:ascii="Times New Roman" w:hAnsi="Times New Roman"/>
          <w:b/>
          <w:sz w:val="24"/>
          <w:szCs w:val="24"/>
        </w:rPr>
        <w:t>Dokumentace podle</w:t>
      </w:r>
      <w:r>
        <w:rPr>
          <w:rFonts w:ascii="Times New Roman" w:hAnsi="Times New Roman"/>
          <w:b/>
          <w:sz w:val="24"/>
          <w:szCs w:val="24"/>
        </w:rPr>
        <w:t xml:space="preserve"> </w:t>
      </w:r>
      <w:r w:rsidRPr="002D5CF7">
        <w:rPr>
          <w:rFonts w:ascii="Times New Roman" w:hAnsi="Times New Roman"/>
          <w:b/>
          <w:sz w:val="24"/>
          <w:szCs w:val="24"/>
          <w:highlight w:val="green"/>
        </w:rPr>
        <w:t xml:space="preserve">odstavce 2 písm. </w:t>
      </w:r>
      <w:r w:rsidR="00393DF4">
        <w:rPr>
          <w:rFonts w:ascii="Times New Roman" w:hAnsi="Times New Roman"/>
          <w:b/>
          <w:sz w:val="24"/>
          <w:szCs w:val="24"/>
          <w:highlight w:val="green"/>
        </w:rPr>
        <w:t>b</w:t>
      </w:r>
      <w:r w:rsidRPr="002D5CF7">
        <w:rPr>
          <w:rFonts w:ascii="Times New Roman" w:hAnsi="Times New Roman"/>
          <w:b/>
          <w:sz w:val="24"/>
          <w:szCs w:val="24"/>
          <w:highlight w:val="green"/>
        </w:rPr>
        <w:t>)</w:t>
      </w:r>
      <w:r>
        <w:rPr>
          <w:rFonts w:ascii="Times New Roman" w:hAnsi="Times New Roman"/>
          <w:b/>
          <w:sz w:val="24"/>
          <w:szCs w:val="24"/>
        </w:rPr>
        <w:t xml:space="preserve"> </w:t>
      </w:r>
      <w:r w:rsidR="002353CD" w:rsidRPr="00281BE8">
        <w:rPr>
          <w:rFonts w:ascii="Times New Roman" w:hAnsi="Times New Roman"/>
          <w:b/>
          <w:sz w:val="24"/>
          <w:szCs w:val="24"/>
        </w:rPr>
        <w:t>obsah</w:t>
      </w:r>
      <w:r w:rsidR="002353CD">
        <w:rPr>
          <w:rFonts w:ascii="Times New Roman" w:hAnsi="Times New Roman"/>
          <w:b/>
          <w:sz w:val="24"/>
          <w:szCs w:val="24"/>
        </w:rPr>
        <w:t xml:space="preserve">uje </w:t>
      </w:r>
      <w:r>
        <w:rPr>
          <w:rFonts w:ascii="Times New Roman" w:hAnsi="Times New Roman"/>
          <w:b/>
          <w:sz w:val="24"/>
          <w:szCs w:val="24"/>
        </w:rPr>
        <w:t xml:space="preserve">kromě náležitostí uvedených v </w:t>
      </w:r>
      <w:r w:rsidRPr="002D5CF7">
        <w:rPr>
          <w:rFonts w:ascii="Times New Roman" w:hAnsi="Times New Roman"/>
          <w:b/>
          <w:sz w:val="24"/>
          <w:szCs w:val="24"/>
          <w:highlight w:val="green"/>
        </w:rPr>
        <w:t xml:space="preserve">§ KK + 06 odst. 5 písm. b) až </w:t>
      </w:r>
      <w:r w:rsidR="006F39B6">
        <w:rPr>
          <w:rFonts w:ascii="Times New Roman" w:hAnsi="Times New Roman"/>
          <w:b/>
          <w:sz w:val="24"/>
          <w:szCs w:val="24"/>
          <w:highlight w:val="green"/>
        </w:rPr>
        <w:t>h</w:t>
      </w:r>
      <w:r w:rsidRPr="002D5CF7">
        <w:rPr>
          <w:rFonts w:ascii="Times New Roman" w:hAnsi="Times New Roman"/>
          <w:b/>
          <w:sz w:val="24"/>
          <w:szCs w:val="24"/>
          <w:highlight w:val="green"/>
        </w:rPr>
        <w:t>)</w:t>
      </w:r>
      <w:r w:rsidR="00571DC9" w:rsidRPr="00281BE8">
        <w:rPr>
          <w:rFonts w:ascii="Times New Roman" w:hAnsi="Times New Roman"/>
          <w:b/>
          <w:sz w:val="24"/>
          <w:szCs w:val="24"/>
        </w:rPr>
        <w:t>:</w:t>
      </w:r>
      <w:r w:rsidRPr="00281BE8">
        <w:rPr>
          <w:rFonts w:ascii="Times New Roman" w:hAnsi="Times New Roman"/>
          <w:b/>
          <w:sz w:val="24"/>
          <w:szCs w:val="24"/>
        </w:rPr>
        <w:t xml:space="preserve"> </w:t>
      </w:r>
    </w:p>
    <w:p w:rsidR="002D5CF7" w:rsidRDefault="002D5CF7" w:rsidP="00393DF4">
      <w:pPr>
        <w:pStyle w:val="Odstavecseseznamem"/>
        <w:spacing w:after="0" w:line="240" w:lineRule="auto"/>
        <w:ind w:left="426"/>
        <w:jc w:val="both"/>
        <w:rPr>
          <w:rFonts w:ascii="Times New Roman" w:hAnsi="Times New Roman"/>
          <w:b/>
          <w:sz w:val="24"/>
          <w:szCs w:val="24"/>
        </w:rPr>
      </w:pPr>
    </w:p>
    <w:p w:rsidR="002D5CF7" w:rsidRDefault="002D5CF7" w:rsidP="006969B7">
      <w:pPr>
        <w:pStyle w:val="Odstavecseseznamem"/>
        <w:numPr>
          <w:ilvl w:val="0"/>
          <w:numId w:val="148"/>
        </w:numPr>
        <w:spacing w:after="0" w:line="240" w:lineRule="auto"/>
        <w:ind w:left="993" w:hanging="284"/>
        <w:jc w:val="both"/>
        <w:rPr>
          <w:rFonts w:ascii="Times New Roman" w:hAnsi="Times New Roman"/>
          <w:b/>
          <w:sz w:val="24"/>
          <w:szCs w:val="24"/>
        </w:rPr>
      </w:pPr>
      <w:r>
        <w:rPr>
          <w:rFonts w:ascii="Times New Roman" w:hAnsi="Times New Roman"/>
          <w:b/>
          <w:sz w:val="24"/>
          <w:szCs w:val="24"/>
        </w:rPr>
        <w:t>název a umístění díla,</w:t>
      </w:r>
    </w:p>
    <w:p w:rsidR="00071D23" w:rsidRPr="00FF17C6" w:rsidRDefault="00071D23" w:rsidP="006969B7">
      <w:pPr>
        <w:pStyle w:val="Odstavecseseznamem"/>
        <w:numPr>
          <w:ilvl w:val="0"/>
          <w:numId w:val="148"/>
        </w:numPr>
        <w:spacing w:after="0" w:line="240" w:lineRule="auto"/>
        <w:ind w:left="993" w:hanging="284"/>
        <w:jc w:val="both"/>
        <w:rPr>
          <w:rFonts w:ascii="Times New Roman" w:hAnsi="Times New Roman"/>
          <w:b/>
          <w:sz w:val="24"/>
          <w:szCs w:val="24"/>
        </w:rPr>
      </w:pPr>
      <w:r w:rsidRPr="00FF17C6">
        <w:rPr>
          <w:rFonts w:ascii="Times New Roman" w:hAnsi="Times New Roman"/>
          <w:b/>
          <w:sz w:val="24"/>
          <w:szCs w:val="24"/>
        </w:rPr>
        <w:t>průzkumy a jejich vyhodnocení, včetně míst odběru vzorků v grafické podobě,</w:t>
      </w:r>
    </w:p>
    <w:p w:rsidR="002D5CF7" w:rsidRDefault="00FF17C6" w:rsidP="006969B7">
      <w:pPr>
        <w:pStyle w:val="Odstavecseseznamem"/>
        <w:numPr>
          <w:ilvl w:val="0"/>
          <w:numId w:val="148"/>
        </w:numPr>
        <w:spacing w:after="0" w:line="240" w:lineRule="auto"/>
        <w:ind w:left="993" w:hanging="284"/>
        <w:jc w:val="both"/>
        <w:rPr>
          <w:rFonts w:ascii="Times New Roman" w:hAnsi="Times New Roman"/>
          <w:b/>
          <w:sz w:val="24"/>
          <w:szCs w:val="24"/>
        </w:rPr>
      </w:pPr>
      <w:r w:rsidRPr="00FF17C6">
        <w:rPr>
          <w:rFonts w:ascii="Times New Roman" w:hAnsi="Times New Roman"/>
          <w:b/>
          <w:sz w:val="24"/>
          <w:szCs w:val="24"/>
        </w:rPr>
        <w:t>podrobný popis technického a technologického způsobu restaurování, včetně zdůvodnění ve vztahu k vyhodnocení průzkumů</w:t>
      </w:r>
      <w:r>
        <w:rPr>
          <w:rFonts w:ascii="Times New Roman" w:hAnsi="Times New Roman"/>
          <w:b/>
          <w:sz w:val="24"/>
          <w:szCs w:val="24"/>
        </w:rPr>
        <w:t xml:space="preserve"> </w:t>
      </w:r>
      <w:r w:rsidR="002D5CF7">
        <w:rPr>
          <w:rFonts w:ascii="Times New Roman" w:hAnsi="Times New Roman"/>
          <w:b/>
          <w:sz w:val="24"/>
          <w:szCs w:val="24"/>
        </w:rPr>
        <w:t>datum započetí a dokončení práce,</w:t>
      </w:r>
    </w:p>
    <w:p w:rsidR="002D5CF7" w:rsidRDefault="002D5CF7" w:rsidP="006969B7">
      <w:pPr>
        <w:pStyle w:val="Odstavecseseznamem"/>
        <w:numPr>
          <w:ilvl w:val="0"/>
          <w:numId w:val="148"/>
        </w:numPr>
        <w:spacing w:after="0" w:line="240" w:lineRule="auto"/>
        <w:ind w:left="993" w:hanging="284"/>
        <w:jc w:val="both"/>
        <w:rPr>
          <w:rFonts w:ascii="Times New Roman" w:hAnsi="Times New Roman"/>
          <w:b/>
          <w:sz w:val="24"/>
          <w:szCs w:val="24"/>
        </w:rPr>
      </w:pPr>
      <w:r>
        <w:rPr>
          <w:rFonts w:ascii="Times New Roman" w:hAnsi="Times New Roman"/>
          <w:b/>
          <w:sz w:val="24"/>
          <w:szCs w:val="24"/>
        </w:rPr>
        <w:t>datum a podpis žadatele.</w:t>
      </w:r>
    </w:p>
    <w:p w:rsidR="002D5CF7" w:rsidRDefault="002D5CF7" w:rsidP="00393DF4">
      <w:pPr>
        <w:pStyle w:val="Odstavecseseznamem"/>
        <w:spacing w:after="0" w:line="240" w:lineRule="auto"/>
        <w:ind w:left="0"/>
        <w:jc w:val="both"/>
        <w:rPr>
          <w:rFonts w:ascii="Times New Roman" w:hAnsi="Times New Roman"/>
          <w:b/>
          <w:sz w:val="24"/>
          <w:szCs w:val="24"/>
        </w:rPr>
      </w:pPr>
    </w:p>
    <w:p w:rsidR="002D5CF7" w:rsidRPr="009157DE" w:rsidRDefault="000E419D" w:rsidP="006969B7">
      <w:pPr>
        <w:pStyle w:val="Odstavecseseznamem"/>
        <w:numPr>
          <w:ilvl w:val="0"/>
          <w:numId w:val="146"/>
        </w:numPr>
        <w:spacing w:after="0" w:line="240" w:lineRule="auto"/>
        <w:ind w:left="425" w:hanging="425"/>
        <w:jc w:val="both"/>
        <w:rPr>
          <w:rFonts w:ascii="Times New Roman" w:hAnsi="Times New Roman"/>
          <w:b/>
          <w:sz w:val="24"/>
          <w:szCs w:val="24"/>
        </w:rPr>
      </w:pPr>
      <w:r w:rsidRPr="009157DE">
        <w:rPr>
          <w:rFonts w:ascii="Times New Roman" w:hAnsi="Times New Roman"/>
          <w:b/>
          <w:sz w:val="24"/>
          <w:szCs w:val="24"/>
        </w:rPr>
        <w:lastRenderedPageBreak/>
        <w:t>Odbornou</w:t>
      </w:r>
      <w:r w:rsidR="002D5CF7" w:rsidRPr="009157DE">
        <w:rPr>
          <w:rFonts w:ascii="Times New Roman" w:hAnsi="Times New Roman"/>
          <w:b/>
          <w:sz w:val="24"/>
          <w:szCs w:val="24"/>
        </w:rPr>
        <w:t xml:space="preserve"> </w:t>
      </w:r>
      <w:r w:rsidRPr="009157DE">
        <w:rPr>
          <w:rFonts w:ascii="Times New Roman" w:hAnsi="Times New Roman"/>
          <w:b/>
          <w:sz w:val="24"/>
          <w:szCs w:val="24"/>
        </w:rPr>
        <w:t xml:space="preserve">kvalifikací </w:t>
      </w:r>
      <w:r w:rsidR="002D5CF7" w:rsidRPr="009157DE">
        <w:rPr>
          <w:rFonts w:ascii="Times New Roman" w:hAnsi="Times New Roman"/>
          <w:b/>
          <w:sz w:val="24"/>
          <w:szCs w:val="24"/>
        </w:rPr>
        <w:t>pro restaurování kulturní památk</w:t>
      </w:r>
      <w:r w:rsidR="00571DC9" w:rsidRPr="009157DE">
        <w:rPr>
          <w:rFonts w:ascii="Times New Roman" w:hAnsi="Times New Roman"/>
          <w:b/>
          <w:sz w:val="24"/>
          <w:szCs w:val="24"/>
        </w:rPr>
        <w:t>y</w:t>
      </w:r>
      <w:r w:rsidR="00FC3944">
        <w:rPr>
          <w:rFonts w:ascii="Times New Roman" w:hAnsi="Times New Roman"/>
          <w:b/>
          <w:sz w:val="24"/>
          <w:szCs w:val="24"/>
        </w:rPr>
        <w:t>, která je dílem výtvarných umění,</w:t>
      </w:r>
      <w:r w:rsidR="002D5CF7" w:rsidRPr="009157DE">
        <w:rPr>
          <w:rFonts w:ascii="Times New Roman" w:hAnsi="Times New Roman"/>
          <w:b/>
          <w:sz w:val="24"/>
          <w:szCs w:val="24"/>
        </w:rPr>
        <w:t xml:space="preserve"> se rozumí dosažená kvalifikace</w:t>
      </w:r>
      <w:r w:rsidR="009157DE" w:rsidRPr="009157DE">
        <w:rPr>
          <w:rFonts w:ascii="Times New Roman" w:hAnsi="Times New Roman"/>
          <w:b/>
          <w:sz w:val="24"/>
          <w:szCs w:val="24"/>
        </w:rPr>
        <w:t xml:space="preserve"> a odborná praxe</w:t>
      </w:r>
      <w:r w:rsidR="002D5CF7" w:rsidRPr="009157DE">
        <w:rPr>
          <w:rFonts w:ascii="Times New Roman" w:hAnsi="Times New Roman"/>
          <w:b/>
          <w:sz w:val="24"/>
          <w:szCs w:val="24"/>
        </w:rPr>
        <w:t>, j</w:t>
      </w:r>
      <w:r w:rsidR="009157DE" w:rsidRPr="009157DE">
        <w:rPr>
          <w:rFonts w:ascii="Times New Roman" w:hAnsi="Times New Roman"/>
          <w:b/>
          <w:sz w:val="24"/>
          <w:szCs w:val="24"/>
        </w:rPr>
        <w:t>imiž jsou</w:t>
      </w:r>
      <w:r w:rsidR="002D5CF7" w:rsidRPr="009157DE">
        <w:rPr>
          <w:rFonts w:ascii="Times New Roman" w:hAnsi="Times New Roman"/>
          <w:b/>
          <w:sz w:val="24"/>
          <w:szCs w:val="24"/>
        </w:rPr>
        <w:t xml:space="preserve"> vysokoškolské vzdělání v akreditovaném magisterském studijním programu</w:t>
      </w:r>
      <w:r w:rsidR="00B4529B">
        <w:rPr>
          <w:rStyle w:val="Znakapoznpodarou"/>
          <w:rFonts w:ascii="Times New Roman" w:hAnsi="Times New Roman"/>
          <w:b/>
          <w:sz w:val="24"/>
          <w:szCs w:val="24"/>
        </w:rPr>
        <w:footnoteReference w:customMarkFollows="1" w:id="31"/>
        <w:t>*e01)</w:t>
      </w:r>
      <w:r w:rsidR="002D5CF7" w:rsidRPr="009157DE">
        <w:rPr>
          <w:rFonts w:ascii="Times New Roman" w:hAnsi="Times New Roman"/>
          <w:b/>
          <w:sz w:val="24"/>
          <w:szCs w:val="24"/>
        </w:rPr>
        <w:t xml:space="preserve"> v oblasti umění se zaměřením na restaurování děl výtvarných umění v příslušné specializaci nebo vysokoškolské vzdělání v akreditovaném bakalářském studijním programu</w:t>
      </w:r>
      <w:r w:rsidR="002D5CF7" w:rsidRPr="009157DE">
        <w:rPr>
          <w:rFonts w:ascii="Times New Roman" w:hAnsi="Times New Roman"/>
          <w:b/>
          <w:sz w:val="24"/>
          <w:szCs w:val="24"/>
          <w:vertAlign w:val="superscript"/>
        </w:rPr>
        <w:t>*e0</w:t>
      </w:r>
      <w:r w:rsidR="00B4529B">
        <w:rPr>
          <w:rFonts w:ascii="Times New Roman" w:hAnsi="Times New Roman"/>
          <w:b/>
          <w:sz w:val="24"/>
          <w:szCs w:val="24"/>
          <w:vertAlign w:val="superscript"/>
        </w:rPr>
        <w:t>1</w:t>
      </w:r>
      <w:r w:rsidR="002D5CF7" w:rsidRPr="009157DE">
        <w:rPr>
          <w:rFonts w:ascii="Times New Roman" w:hAnsi="Times New Roman"/>
          <w:b/>
          <w:sz w:val="24"/>
          <w:szCs w:val="24"/>
          <w:vertAlign w:val="superscript"/>
        </w:rPr>
        <w:t>)</w:t>
      </w:r>
      <w:r w:rsidR="002D5CF7" w:rsidRPr="009157DE">
        <w:rPr>
          <w:rFonts w:ascii="Times New Roman" w:hAnsi="Times New Roman"/>
          <w:b/>
          <w:sz w:val="24"/>
          <w:szCs w:val="24"/>
        </w:rPr>
        <w:t xml:space="preserve"> v oblasti umění se zaměřením na restaurování děl výtvarných umění v příslušné specializaci a 2 roky odborné praxe.</w:t>
      </w:r>
    </w:p>
    <w:p w:rsidR="002D5CF7" w:rsidRPr="004D2653" w:rsidRDefault="002D5CF7" w:rsidP="00393DF4">
      <w:pPr>
        <w:pStyle w:val="Odstavecseseznamem"/>
        <w:spacing w:after="0" w:line="240" w:lineRule="auto"/>
        <w:ind w:left="0"/>
        <w:jc w:val="both"/>
        <w:rPr>
          <w:rFonts w:ascii="Times New Roman" w:hAnsi="Times New Roman"/>
          <w:b/>
          <w:sz w:val="24"/>
          <w:szCs w:val="24"/>
          <w:highlight w:val="magenta"/>
        </w:rPr>
      </w:pPr>
    </w:p>
    <w:p w:rsidR="002D5CF7" w:rsidRPr="009157DE" w:rsidRDefault="009157DE" w:rsidP="006969B7">
      <w:pPr>
        <w:pStyle w:val="Odstavecseseznamem"/>
        <w:numPr>
          <w:ilvl w:val="0"/>
          <w:numId w:val="146"/>
        </w:numPr>
        <w:spacing w:after="0" w:line="240" w:lineRule="auto"/>
        <w:ind w:left="426" w:hanging="426"/>
        <w:jc w:val="both"/>
        <w:rPr>
          <w:rFonts w:ascii="Times New Roman" w:hAnsi="Times New Roman"/>
          <w:b/>
          <w:sz w:val="24"/>
          <w:szCs w:val="24"/>
        </w:rPr>
      </w:pPr>
      <w:r w:rsidRPr="009157DE">
        <w:rPr>
          <w:rFonts w:ascii="Times New Roman" w:hAnsi="Times New Roman"/>
          <w:b/>
          <w:sz w:val="24"/>
          <w:szCs w:val="24"/>
        </w:rPr>
        <w:t>Odbornou</w:t>
      </w:r>
      <w:r w:rsidR="002D5CF7" w:rsidRPr="009157DE">
        <w:rPr>
          <w:rFonts w:ascii="Times New Roman" w:hAnsi="Times New Roman"/>
          <w:b/>
          <w:sz w:val="24"/>
          <w:szCs w:val="24"/>
        </w:rPr>
        <w:t xml:space="preserve"> </w:t>
      </w:r>
      <w:r w:rsidRPr="009157DE">
        <w:rPr>
          <w:rFonts w:ascii="Times New Roman" w:hAnsi="Times New Roman"/>
          <w:b/>
          <w:sz w:val="24"/>
          <w:szCs w:val="24"/>
        </w:rPr>
        <w:t>kvalifikací</w:t>
      </w:r>
      <w:r w:rsidR="002D5CF7" w:rsidRPr="009157DE">
        <w:rPr>
          <w:rFonts w:ascii="Times New Roman" w:hAnsi="Times New Roman"/>
          <w:b/>
          <w:sz w:val="24"/>
          <w:szCs w:val="24"/>
        </w:rPr>
        <w:t xml:space="preserve"> pro </w:t>
      </w:r>
      <w:r w:rsidR="00571DC9" w:rsidRPr="009157DE">
        <w:rPr>
          <w:rFonts w:ascii="Times New Roman" w:hAnsi="Times New Roman"/>
          <w:b/>
          <w:sz w:val="24"/>
          <w:szCs w:val="24"/>
        </w:rPr>
        <w:t>restaurování kulturní památky</w:t>
      </w:r>
      <w:r w:rsidR="00FC3944">
        <w:rPr>
          <w:rFonts w:ascii="Times New Roman" w:hAnsi="Times New Roman"/>
          <w:b/>
          <w:sz w:val="24"/>
          <w:szCs w:val="24"/>
        </w:rPr>
        <w:t>, která je uměleckořemeslným dílem,</w:t>
      </w:r>
      <w:r w:rsidR="00571DC9" w:rsidRPr="009157DE">
        <w:rPr>
          <w:rFonts w:ascii="Times New Roman" w:hAnsi="Times New Roman"/>
          <w:b/>
          <w:sz w:val="24"/>
          <w:szCs w:val="24"/>
        </w:rPr>
        <w:t xml:space="preserve"> </w:t>
      </w:r>
      <w:r w:rsidR="002D5CF7" w:rsidRPr="009157DE">
        <w:rPr>
          <w:rFonts w:ascii="Times New Roman" w:hAnsi="Times New Roman"/>
          <w:b/>
          <w:sz w:val="24"/>
          <w:szCs w:val="24"/>
        </w:rPr>
        <w:t>se rozumí dosažená kvalifikace a odborná praxe, jimiž j</w:t>
      </w:r>
      <w:r w:rsidRPr="009157DE">
        <w:rPr>
          <w:rFonts w:ascii="Times New Roman" w:hAnsi="Times New Roman"/>
          <w:b/>
          <w:sz w:val="24"/>
          <w:szCs w:val="24"/>
        </w:rPr>
        <w:t>sou</w:t>
      </w:r>
      <w:r w:rsidR="002D5CF7" w:rsidRPr="009157DE">
        <w:rPr>
          <w:rFonts w:ascii="Times New Roman" w:hAnsi="Times New Roman"/>
          <w:b/>
          <w:sz w:val="24"/>
          <w:szCs w:val="24"/>
        </w:rPr>
        <w:t xml:space="preserve"> vyšší odborné nebo střední vzdělání s maturitou v příslušné specializaci restaurování nebo vyšší odborné nebo střední vzdělání s maturitou v příslušném výtvarném nebo uměleckořemeslném oboru</w:t>
      </w:r>
      <w:r w:rsidR="00B4529B" w:rsidRPr="009157DE">
        <w:rPr>
          <w:rStyle w:val="Znakapoznpodarou"/>
          <w:rFonts w:ascii="Times New Roman" w:hAnsi="Times New Roman"/>
          <w:b/>
          <w:sz w:val="24"/>
          <w:szCs w:val="24"/>
        </w:rPr>
        <w:footnoteReference w:customMarkFollows="1" w:id="32"/>
        <w:t>*e10)</w:t>
      </w:r>
      <w:r w:rsidR="002D5CF7" w:rsidRPr="009157DE">
        <w:rPr>
          <w:rFonts w:ascii="Times New Roman" w:hAnsi="Times New Roman"/>
          <w:b/>
          <w:sz w:val="24"/>
          <w:szCs w:val="24"/>
        </w:rPr>
        <w:t xml:space="preserve"> a 5 let odborné praxe; pro specializace, pro něž střední vzdělání s maturitou nebylo zřízeno, vyučení v příslušném uměleckořemeslném oboru</w:t>
      </w:r>
      <w:r w:rsidR="00B4529B" w:rsidRPr="009157DE">
        <w:rPr>
          <w:rFonts w:ascii="Times New Roman" w:hAnsi="Times New Roman"/>
          <w:b/>
          <w:sz w:val="24"/>
          <w:szCs w:val="24"/>
          <w:vertAlign w:val="superscript"/>
        </w:rPr>
        <w:t>*e10)</w:t>
      </w:r>
      <w:r w:rsidR="002D5CF7" w:rsidRPr="009157DE">
        <w:rPr>
          <w:rFonts w:ascii="Times New Roman" w:hAnsi="Times New Roman"/>
          <w:b/>
          <w:sz w:val="24"/>
          <w:szCs w:val="24"/>
        </w:rPr>
        <w:t xml:space="preserve"> a 8 let odborné praxe.</w:t>
      </w:r>
    </w:p>
    <w:p w:rsidR="002D5CF7" w:rsidRDefault="002D5CF7" w:rsidP="00393DF4">
      <w:pPr>
        <w:pStyle w:val="Odstavecseseznamem"/>
        <w:spacing w:after="0" w:line="240" w:lineRule="auto"/>
        <w:rPr>
          <w:rFonts w:ascii="Times New Roman" w:hAnsi="Times New Roman"/>
          <w:b/>
          <w:sz w:val="24"/>
          <w:szCs w:val="24"/>
        </w:rPr>
      </w:pPr>
    </w:p>
    <w:p w:rsidR="002D5CF7" w:rsidRPr="00281BE8" w:rsidRDefault="002D5CF7" w:rsidP="006969B7">
      <w:pPr>
        <w:pStyle w:val="Odstavecseseznamem"/>
        <w:numPr>
          <w:ilvl w:val="0"/>
          <w:numId w:val="146"/>
        </w:numPr>
        <w:spacing w:after="0" w:line="240" w:lineRule="auto"/>
        <w:ind w:left="426" w:hanging="426"/>
        <w:jc w:val="both"/>
        <w:rPr>
          <w:rFonts w:ascii="Times New Roman" w:hAnsi="Times New Roman"/>
          <w:b/>
          <w:sz w:val="24"/>
          <w:szCs w:val="24"/>
        </w:rPr>
      </w:pPr>
      <w:r>
        <w:rPr>
          <w:rFonts w:ascii="Times New Roman" w:hAnsi="Times New Roman"/>
          <w:b/>
          <w:sz w:val="24"/>
          <w:szCs w:val="24"/>
        </w:rPr>
        <w:t xml:space="preserve">Splnění požadavku odborné praxe podle </w:t>
      </w:r>
      <w:r w:rsidR="00FA1FB0">
        <w:rPr>
          <w:rFonts w:ascii="Times New Roman" w:hAnsi="Times New Roman"/>
          <w:b/>
          <w:sz w:val="24"/>
          <w:szCs w:val="24"/>
          <w:highlight w:val="green"/>
        </w:rPr>
        <w:t>odstavců</w:t>
      </w:r>
      <w:r w:rsidRPr="002D5CF7">
        <w:rPr>
          <w:rFonts w:ascii="Times New Roman" w:hAnsi="Times New Roman"/>
          <w:b/>
          <w:sz w:val="24"/>
          <w:szCs w:val="24"/>
          <w:highlight w:val="green"/>
        </w:rPr>
        <w:t xml:space="preserve"> 4 a 5</w:t>
      </w:r>
      <w:r>
        <w:rPr>
          <w:rFonts w:ascii="Times New Roman" w:hAnsi="Times New Roman"/>
          <w:b/>
          <w:sz w:val="24"/>
          <w:szCs w:val="24"/>
        </w:rPr>
        <w:t xml:space="preserve"> se dokládá smlouvou o dílo,</w:t>
      </w:r>
      <w:r w:rsidR="006C5B76">
        <w:rPr>
          <w:rFonts w:ascii="Times New Roman" w:hAnsi="Times New Roman"/>
          <w:b/>
          <w:sz w:val="24"/>
          <w:szCs w:val="24"/>
        </w:rPr>
        <w:t xml:space="preserve"> </w:t>
      </w:r>
      <w:r>
        <w:rPr>
          <w:rFonts w:ascii="Times New Roman" w:hAnsi="Times New Roman"/>
          <w:b/>
          <w:sz w:val="24"/>
          <w:szCs w:val="24"/>
        </w:rPr>
        <w:t>písemným potvrzením vlastníka restaurované věci nebo jiným dokladem o vykonané odborné praxi v požadované specializaci restaurování na věc</w:t>
      </w:r>
      <w:r w:rsidR="00281BE8">
        <w:rPr>
          <w:rFonts w:ascii="Times New Roman" w:hAnsi="Times New Roman"/>
          <w:b/>
          <w:sz w:val="24"/>
          <w:szCs w:val="24"/>
        </w:rPr>
        <w:t>i</w:t>
      </w:r>
      <w:r>
        <w:rPr>
          <w:rFonts w:ascii="Times New Roman" w:hAnsi="Times New Roman"/>
          <w:b/>
          <w:sz w:val="24"/>
          <w:szCs w:val="24"/>
        </w:rPr>
        <w:t>, kter</w:t>
      </w:r>
      <w:r w:rsidR="00281BE8">
        <w:rPr>
          <w:rFonts w:ascii="Times New Roman" w:hAnsi="Times New Roman"/>
          <w:b/>
          <w:sz w:val="24"/>
          <w:szCs w:val="24"/>
        </w:rPr>
        <w:t>á</w:t>
      </w:r>
      <w:r>
        <w:rPr>
          <w:rFonts w:ascii="Times New Roman" w:hAnsi="Times New Roman"/>
          <w:b/>
          <w:sz w:val="24"/>
          <w:szCs w:val="24"/>
        </w:rPr>
        <w:t xml:space="preserve"> ne</w:t>
      </w:r>
      <w:r w:rsidR="00281BE8">
        <w:rPr>
          <w:rFonts w:ascii="Times New Roman" w:hAnsi="Times New Roman"/>
          <w:b/>
          <w:sz w:val="24"/>
          <w:szCs w:val="24"/>
        </w:rPr>
        <w:t>ní</w:t>
      </w:r>
      <w:r>
        <w:rPr>
          <w:rFonts w:ascii="Times New Roman" w:hAnsi="Times New Roman"/>
          <w:b/>
          <w:sz w:val="24"/>
          <w:szCs w:val="24"/>
        </w:rPr>
        <w:t xml:space="preserve"> </w:t>
      </w:r>
      <w:r w:rsidRPr="00281BE8">
        <w:rPr>
          <w:rFonts w:ascii="Times New Roman" w:hAnsi="Times New Roman"/>
          <w:b/>
          <w:sz w:val="24"/>
          <w:szCs w:val="24"/>
        </w:rPr>
        <w:t>kulturní památk</w:t>
      </w:r>
      <w:r w:rsidR="00281BE8" w:rsidRPr="00281BE8">
        <w:rPr>
          <w:rFonts w:ascii="Times New Roman" w:hAnsi="Times New Roman"/>
          <w:b/>
          <w:sz w:val="24"/>
          <w:szCs w:val="24"/>
        </w:rPr>
        <w:t>ou</w:t>
      </w:r>
      <w:r w:rsidRPr="00281BE8">
        <w:rPr>
          <w:rFonts w:ascii="Times New Roman" w:hAnsi="Times New Roman"/>
          <w:b/>
          <w:sz w:val="24"/>
          <w:szCs w:val="24"/>
        </w:rPr>
        <w:t>.</w:t>
      </w:r>
    </w:p>
    <w:p w:rsidR="00A15F09" w:rsidRDefault="00A15F09" w:rsidP="00393DF4">
      <w:pPr>
        <w:pStyle w:val="Odstavecseseznamem"/>
        <w:spacing w:after="0" w:line="240" w:lineRule="auto"/>
        <w:ind w:left="0"/>
        <w:jc w:val="both"/>
        <w:rPr>
          <w:rFonts w:ascii="Times New Roman" w:hAnsi="Times New Roman"/>
          <w:b/>
          <w:sz w:val="24"/>
          <w:szCs w:val="24"/>
          <w:highlight w:val="magenta"/>
        </w:rPr>
      </w:pPr>
    </w:p>
    <w:p w:rsidR="00C678A6" w:rsidRPr="00AC45EF" w:rsidRDefault="00A15F09" w:rsidP="006969B7">
      <w:pPr>
        <w:pStyle w:val="Odstavecseseznamem"/>
        <w:numPr>
          <w:ilvl w:val="0"/>
          <w:numId w:val="146"/>
        </w:numPr>
        <w:spacing w:after="0" w:line="240" w:lineRule="auto"/>
        <w:ind w:left="426" w:hanging="426"/>
        <w:jc w:val="both"/>
        <w:rPr>
          <w:rFonts w:ascii="Times New Roman" w:hAnsi="Times New Roman"/>
          <w:b/>
          <w:sz w:val="24"/>
          <w:szCs w:val="24"/>
        </w:rPr>
      </w:pPr>
      <w:r w:rsidRPr="00AC45EF">
        <w:rPr>
          <w:rFonts w:ascii="Times New Roman" w:hAnsi="Times New Roman"/>
          <w:b/>
          <w:sz w:val="24"/>
          <w:szCs w:val="24"/>
        </w:rPr>
        <w:t>Na fyzické osoby, které vykonávají restaurátorskou činnost jako součást svého řádného studia v oboru restaurování na vysoké škole nebo na vyšší odborné škole zařazené v síti škol, předškolních zařízení a školských zařízení</w:t>
      </w:r>
      <w:r w:rsidRPr="00AC45EF">
        <w:rPr>
          <w:rFonts w:ascii="Times New Roman" w:hAnsi="Times New Roman"/>
          <w:b/>
          <w:sz w:val="24"/>
          <w:szCs w:val="24"/>
          <w:vertAlign w:val="superscript"/>
        </w:rPr>
        <w:t>*e10)</w:t>
      </w:r>
      <w:r w:rsidRPr="00AC45EF">
        <w:rPr>
          <w:rFonts w:ascii="Times New Roman" w:hAnsi="Times New Roman"/>
          <w:b/>
          <w:sz w:val="24"/>
          <w:szCs w:val="24"/>
        </w:rPr>
        <w:t xml:space="preserve"> pod dohledem pedagoga, který je </w:t>
      </w:r>
      <w:r w:rsidR="00E266CB" w:rsidRPr="00AC45EF">
        <w:rPr>
          <w:rFonts w:ascii="Times New Roman" w:hAnsi="Times New Roman"/>
          <w:b/>
          <w:sz w:val="24"/>
          <w:szCs w:val="24"/>
        </w:rPr>
        <w:t>restaurátorem</w:t>
      </w:r>
      <w:r w:rsidRPr="00AC45EF">
        <w:rPr>
          <w:rFonts w:ascii="Times New Roman" w:hAnsi="Times New Roman"/>
          <w:b/>
          <w:sz w:val="24"/>
          <w:szCs w:val="24"/>
        </w:rPr>
        <w:t xml:space="preserve"> v příslušné specializaci, se ustanovení </w:t>
      </w:r>
      <w:r w:rsidRPr="00AC45EF">
        <w:rPr>
          <w:rFonts w:ascii="Times New Roman" w:hAnsi="Times New Roman"/>
          <w:b/>
          <w:sz w:val="24"/>
          <w:szCs w:val="24"/>
          <w:highlight w:val="green"/>
        </w:rPr>
        <w:t>§ HH + 10 odstavce 2</w:t>
      </w:r>
      <w:r w:rsidRPr="00AC45EF">
        <w:rPr>
          <w:rFonts w:ascii="Times New Roman" w:hAnsi="Times New Roman"/>
          <w:b/>
          <w:sz w:val="24"/>
          <w:szCs w:val="24"/>
        </w:rPr>
        <w:t xml:space="preserve"> nevztahuje</w:t>
      </w:r>
      <w:r w:rsidR="008D2CBF" w:rsidRPr="00AC45EF">
        <w:rPr>
          <w:rFonts w:ascii="Times New Roman" w:hAnsi="Times New Roman"/>
          <w:b/>
          <w:sz w:val="24"/>
          <w:szCs w:val="24"/>
        </w:rPr>
        <w:t>.</w:t>
      </w:r>
    </w:p>
    <w:p w:rsidR="00F57BB9" w:rsidRPr="008B58A0" w:rsidRDefault="00F57BB9" w:rsidP="00F57AC1">
      <w:pPr>
        <w:pStyle w:val="Nadpis6"/>
      </w:pPr>
      <w:bookmarkStart w:id="535" w:name="_Toc392855640"/>
      <w:bookmarkStart w:id="536" w:name="_Toc413748527"/>
      <w:r>
        <w:t>§ EE + 05</w:t>
      </w:r>
      <w:bookmarkEnd w:id="535"/>
      <w:bookmarkEnd w:id="536"/>
    </w:p>
    <w:p w:rsidR="00F57BB9" w:rsidRPr="00D10A98" w:rsidRDefault="001C067A" w:rsidP="00336658">
      <w:pPr>
        <w:pStyle w:val="Nadpis7"/>
      </w:pPr>
      <w:bookmarkStart w:id="537" w:name="_Toc392855641"/>
      <w:bookmarkStart w:id="538" w:name="_Toc413748528"/>
      <w:r>
        <w:t xml:space="preserve">Potřebné předpoklady </w:t>
      </w:r>
      <w:r w:rsidR="00F57BB9" w:rsidRPr="00D10A98">
        <w:t>pro provádění stavebně historick</w:t>
      </w:r>
      <w:r>
        <w:t>ého</w:t>
      </w:r>
      <w:r w:rsidR="00F57BB9" w:rsidRPr="00D10A98">
        <w:t xml:space="preserve"> průzkum</w:t>
      </w:r>
      <w:r>
        <w:t>u</w:t>
      </w:r>
      <w:bookmarkEnd w:id="537"/>
      <w:bookmarkEnd w:id="538"/>
    </w:p>
    <w:p w:rsidR="001C067A" w:rsidRPr="007C51A8" w:rsidRDefault="001C067A" w:rsidP="006969B7">
      <w:pPr>
        <w:numPr>
          <w:ilvl w:val="0"/>
          <w:numId w:val="84"/>
        </w:numPr>
        <w:jc w:val="both"/>
        <w:rPr>
          <w:b/>
        </w:rPr>
      </w:pPr>
      <w:r w:rsidRPr="009157DE">
        <w:rPr>
          <w:b/>
        </w:rPr>
        <w:t xml:space="preserve">Odbornou kvalifikací pro </w:t>
      </w:r>
      <w:r w:rsidRPr="00D10A98">
        <w:rPr>
          <w:b/>
          <w:szCs w:val="20"/>
        </w:rPr>
        <w:t>provádění stavebně historick</w:t>
      </w:r>
      <w:r>
        <w:rPr>
          <w:b/>
          <w:szCs w:val="20"/>
        </w:rPr>
        <w:t>ého</w:t>
      </w:r>
      <w:r w:rsidRPr="00D10A98">
        <w:rPr>
          <w:b/>
          <w:szCs w:val="20"/>
        </w:rPr>
        <w:t xml:space="preserve"> průzkum</w:t>
      </w:r>
      <w:r>
        <w:rPr>
          <w:b/>
          <w:szCs w:val="20"/>
        </w:rPr>
        <w:t>u</w:t>
      </w:r>
      <w:r w:rsidRPr="009157DE">
        <w:rPr>
          <w:b/>
        </w:rPr>
        <w:t xml:space="preserve"> se rozumí </w:t>
      </w:r>
      <w:r w:rsidRPr="007C51A8">
        <w:rPr>
          <w:b/>
        </w:rPr>
        <w:t xml:space="preserve">dosažená kvalifikace, </w:t>
      </w:r>
      <w:r w:rsidRPr="007C51A8">
        <w:rPr>
          <w:b/>
          <w:szCs w:val="20"/>
        </w:rPr>
        <w:t>jíž je vysokoškolské vzdělání v akreditovaném magisterském studijním programu</w:t>
      </w:r>
      <w:r w:rsidRPr="007C51A8">
        <w:rPr>
          <w:b/>
          <w:vertAlign w:val="superscript"/>
        </w:rPr>
        <w:t>*e01)</w:t>
      </w:r>
      <w:r w:rsidRPr="007C51A8">
        <w:rPr>
          <w:b/>
          <w:szCs w:val="20"/>
        </w:rPr>
        <w:t xml:space="preserve"> v </w:t>
      </w:r>
      <w:r w:rsidR="00900052">
        <w:rPr>
          <w:b/>
          <w:szCs w:val="20"/>
        </w:rPr>
        <w:t>oborech</w:t>
      </w:r>
      <w:r w:rsidRPr="007C51A8">
        <w:rPr>
          <w:b/>
          <w:szCs w:val="20"/>
        </w:rPr>
        <w:t xml:space="preserve"> společenských věd se zaměřením kulturněhistorickým nebo v </w:t>
      </w:r>
      <w:r w:rsidR="00900052">
        <w:rPr>
          <w:b/>
          <w:szCs w:val="20"/>
        </w:rPr>
        <w:t>oboru</w:t>
      </w:r>
      <w:r w:rsidRPr="007C51A8">
        <w:rPr>
          <w:b/>
          <w:szCs w:val="20"/>
        </w:rPr>
        <w:t xml:space="preserve"> stavitelství a architektury.</w:t>
      </w:r>
    </w:p>
    <w:p w:rsidR="00F57BB9" w:rsidRPr="007C51A8" w:rsidRDefault="00F57BB9" w:rsidP="00F57BB9">
      <w:pPr>
        <w:ind w:firstLine="708"/>
        <w:jc w:val="both"/>
      </w:pPr>
    </w:p>
    <w:p w:rsidR="001C067A" w:rsidRPr="00953EB6" w:rsidRDefault="00894C9A" w:rsidP="006969B7">
      <w:pPr>
        <w:numPr>
          <w:ilvl w:val="0"/>
          <w:numId w:val="84"/>
        </w:numPr>
        <w:jc w:val="both"/>
        <w:rPr>
          <w:b/>
          <w:szCs w:val="20"/>
        </w:rPr>
      </w:pPr>
      <w:r w:rsidRPr="007C51A8">
        <w:rPr>
          <w:b/>
          <w:szCs w:val="20"/>
        </w:rPr>
        <w:t>Odborná kvalifikace</w:t>
      </w:r>
      <w:r w:rsidR="001C067A" w:rsidRPr="007C51A8">
        <w:rPr>
          <w:b/>
          <w:szCs w:val="20"/>
        </w:rPr>
        <w:t xml:space="preserve"> se dále </w:t>
      </w:r>
      <w:r w:rsidR="00F57BB9" w:rsidRPr="007C51A8">
        <w:rPr>
          <w:b/>
          <w:szCs w:val="20"/>
        </w:rPr>
        <w:t xml:space="preserve">dokládá </w:t>
      </w:r>
      <w:r w:rsidR="00532725" w:rsidRPr="007C51A8">
        <w:rPr>
          <w:b/>
          <w:szCs w:val="20"/>
        </w:rPr>
        <w:t xml:space="preserve">3 </w:t>
      </w:r>
      <w:r w:rsidR="00F57BB9" w:rsidRPr="007C51A8">
        <w:rPr>
          <w:b/>
          <w:szCs w:val="20"/>
        </w:rPr>
        <w:t>stavebně historickými průzkumy budov</w:t>
      </w:r>
      <w:r w:rsidR="00532725" w:rsidRPr="007C51A8">
        <w:rPr>
          <w:b/>
          <w:szCs w:val="20"/>
        </w:rPr>
        <w:t>, jejichž stavební vývoj</w:t>
      </w:r>
      <w:r w:rsidR="00F57BB9" w:rsidRPr="007C51A8">
        <w:rPr>
          <w:b/>
          <w:szCs w:val="20"/>
        </w:rPr>
        <w:t xml:space="preserve"> </w:t>
      </w:r>
      <w:r w:rsidR="00532725" w:rsidRPr="007C51A8">
        <w:rPr>
          <w:b/>
          <w:szCs w:val="20"/>
        </w:rPr>
        <w:t xml:space="preserve">je </w:t>
      </w:r>
      <w:r w:rsidR="00F57BB9" w:rsidRPr="00953EB6">
        <w:rPr>
          <w:b/>
          <w:szCs w:val="20"/>
        </w:rPr>
        <w:t>starší 50 let</w:t>
      </w:r>
      <w:r w:rsidRPr="00953EB6">
        <w:rPr>
          <w:b/>
          <w:szCs w:val="20"/>
        </w:rPr>
        <w:t>,</w:t>
      </w:r>
      <w:r w:rsidR="00532725" w:rsidRPr="00953EB6">
        <w:rPr>
          <w:b/>
          <w:szCs w:val="20"/>
        </w:rPr>
        <w:t xml:space="preserve"> </w:t>
      </w:r>
      <w:r w:rsidRPr="00953EB6">
        <w:rPr>
          <w:b/>
          <w:szCs w:val="20"/>
        </w:rPr>
        <w:t>zpracovanými žadatelem</w:t>
      </w:r>
      <w:r w:rsidR="00F57BB9" w:rsidRPr="00953EB6">
        <w:rPr>
          <w:b/>
          <w:szCs w:val="20"/>
        </w:rPr>
        <w:t xml:space="preserve">. </w:t>
      </w:r>
    </w:p>
    <w:p w:rsidR="00894C9A" w:rsidRPr="00953EB6" w:rsidRDefault="00894C9A" w:rsidP="00894C9A">
      <w:pPr>
        <w:jc w:val="both"/>
        <w:rPr>
          <w:b/>
          <w:szCs w:val="20"/>
        </w:rPr>
      </w:pPr>
    </w:p>
    <w:p w:rsidR="00F57BB9" w:rsidRPr="00953EB6" w:rsidRDefault="00F57BB9" w:rsidP="00F57AC1">
      <w:pPr>
        <w:pStyle w:val="Nadpis6"/>
      </w:pPr>
      <w:bookmarkStart w:id="539" w:name="_Toc392855642"/>
      <w:bookmarkStart w:id="540" w:name="_Toc413748529"/>
      <w:r w:rsidRPr="00953EB6">
        <w:t>§ EE + 06</w:t>
      </w:r>
      <w:bookmarkEnd w:id="539"/>
      <w:bookmarkEnd w:id="540"/>
    </w:p>
    <w:p w:rsidR="00F57BB9" w:rsidRPr="00953EB6" w:rsidRDefault="00F57BB9" w:rsidP="00336658">
      <w:pPr>
        <w:pStyle w:val="Nadpis7"/>
        <w:rPr>
          <w:bCs/>
          <w:szCs w:val="20"/>
        </w:rPr>
      </w:pPr>
      <w:bookmarkStart w:id="541" w:name="_Toc392855643"/>
      <w:bookmarkStart w:id="542" w:name="_Toc413748530"/>
      <w:r w:rsidRPr="00953EB6">
        <w:t>Stavebně historický průzkum</w:t>
      </w:r>
      <w:bookmarkEnd w:id="541"/>
      <w:bookmarkEnd w:id="542"/>
      <w:r w:rsidRPr="00953EB6">
        <w:rPr>
          <w:bCs/>
          <w:szCs w:val="20"/>
        </w:rPr>
        <w:t xml:space="preserve"> </w:t>
      </w:r>
    </w:p>
    <w:p w:rsidR="00F57BB9" w:rsidRPr="00953EB6" w:rsidRDefault="00F57BB9" w:rsidP="006969B7">
      <w:pPr>
        <w:numPr>
          <w:ilvl w:val="0"/>
          <w:numId w:val="39"/>
        </w:numPr>
        <w:jc w:val="both"/>
        <w:rPr>
          <w:b/>
          <w:szCs w:val="20"/>
        </w:rPr>
      </w:pPr>
      <w:r w:rsidRPr="00953EB6">
        <w:rPr>
          <w:b/>
        </w:rPr>
        <w:lastRenderedPageBreak/>
        <w:t>Zpracovatel průzkumu je povinen stavebně historický průzkum</w:t>
      </w:r>
      <w:r w:rsidR="002D5CF7" w:rsidRPr="00953EB6">
        <w:rPr>
          <w:b/>
        </w:rPr>
        <w:t xml:space="preserve"> zpracovaný podle tohoto zákona</w:t>
      </w:r>
      <w:r w:rsidRPr="00953EB6">
        <w:rPr>
          <w:b/>
        </w:rPr>
        <w:t xml:space="preserve"> odevzdat </w:t>
      </w:r>
      <w:r w:rsidR="00B4529B" w:rsidRPr="00953EB6">
        <w:rPr>
          <w:b/>
        </w:rPr>
        <w:t>o</w:t>
      </w:r>
      <w:r w:rsidRPr="00953EB6">
        <w:rPr>
          <w:b/>
        </w:rPr>
        <w:t>bjednatel</w:t>
      </w:r>
      <w:r w:rsidR="00B4529B" w:rsidRPr="00953EB6">
        <w:rPr>
          <w:b/>
        </w:rPr>
        <w:t>i a</w:t>
      </w:r>
      <w:r w:rsidRPr="00953EB6">
        <w:rPr>
          <w:b/>
        </w:rPr>
        <w:t xml:space="preserve"> rovněž do </w:t>
      </w:r>
      <w:r w:rsidR="00A85497" w:rsidRPr="00953EB6">
        <w:rPr>
          <w:b/>
        </w:rPr>
        <w:t>30 dnů</w:t>
      </w:r>
      <w:r w:rsidRPr="00953EB6">
        <w:rPr>
          <w:b/>
        </w:rPr>
        <w:t xml:space="preserve"> od jeho dokončení památkovému ústavu</w:t>
      </w:r>
      <w:r w:rsidRPr="00953EB6">
        <w:rPr>
          <w:b/>
          <w:szCs w:val="20"/>
        </w:rPr>
        <w:t xml:space="preserve">. </w:t>
      </w:r>
    </w:p>
    <w:p w:rsidR="00F57BB9" w:rsidRPr="00953EB6" w:rsidRDefault="00F57BB9" w:rsidP="00F57BB9">
      <w:pPr>
        <w:jc w:val="both"/>
        <w:rPr>
          <w:b/>
          <w:szCs w:val="20"/>
        </w:rPr>
      </w:pPr>
    </w:p>
    <w:p w:rsidR="00F57BB9" w:rsidRPr="00953EB6" w:rsidRDefault="00F57BB9" w:rsidP="006969B7">
      <w:pPr>
        <w:numPr>
          <w:ilvl w:val="0"/>
          <w:numId w:val="39"/>
        </w:numPr>
        <w:jc w:val="both"/>
        <w:rPr>
          <w:b/>
          <w:szCs w:val="20"/>
        </w:rPr>
      </w:pPr>
      <w:r w:rsidRPr="00953EB6">
        <w:rPr>
          <w:b/>
          <w:szCs w:val="20"/>
        </w:rPr>
        <w:t xml:space="preserve">Stavebně historický průzkum obsahuje </w:t>
      </w:r>
    </w:p>
    <w:p w:rsidR="00F57BB9" w:rsidRPr="00953EB6" w:rsidRDefault="00F57BB9" w:rsidP="00F57BB9">
      <w:pPr>
        <w:jc w:val="both"/>
        <w:rPr>
          <w:b/>
          <w:szCs w:val="20"/>
        </w:rPr>
      </w:pPr>
    </w:p>
    <w:p w:rsidR="00F57BB9" w:rsidRPr="00953EB6" w:rsidRDefault="00E06317" w:rsidP="006969B7">
      <w:pPr>
        <w:numPr>
          <w:ilvl w:val="0"/>
          <w:numId w:val="86"/>
        </w:numPr>
        <w:tabs>
          <w:tab w:val="left" w:pos="1080"/>
        </w:tabs>
        <w:jc w:val="both"/>
        <w:rPr>
          <w:b/>
          <w:szCs w:val="20"/>
        </w:rPr>
      </w:pPr>
      <w:r w:rsidRPr="00953EB6">
        <w:rPr>
          <w:b/>
          <w:szCs w:val="20"/>
        </w:rPr>
        <w:t>označení</w:t>
      </w:r>
      <w:r w:rsidR="00F57BB9" w:rsidRPr="00953EB6">
        <w:rPr>
          <w:b/>
          <w:szCs w:val="20"/>
        </w:rPr>
        <w:t xml:space="preserve"> a umístění zkoumané stavby,</w:t>
      </w:r>
    </w:p>
    <w:p w:rsidR="00F57BB9" w:rsidRPr="00953EB6" w:rsidRDefault="00F57BB9" w:rsidP="006969B7">
      <w:pPr>
        <w:numPr>
          <w:ilvl w:val="0"/>
          <w:numId w:val="86"/>
        </w:numPr>
        <w:tabs>
          <w:tab w:val="left" w:pos="1080"/>
        </w:tabs>
        <w:jc w:val="both"/>
        <w:rPr>
          <w:b/>
          <w:szCs w:val="20"/>
        </w:rPr>
      </w:pPr>
      <w:r w:rsidRPr="00953EB6">
        <w:rPr>
          <w:b/>
          <w:szCs w:val="20"/>
        </w:rPr>
        <w:t xml:space="preserve">popis důvodu a okolností stavebně historického </w:t>
      </w:r>
      <w:r w:rsidR="00BB1669" w:rsidRPr="00953EB6">
        <w:rPr>
          <w:b/>
          <w:szCs w:val="20"/>
        </w:rPr>
        <w:t>průz</w:t>
      </w:r>
      <w:r w:rsidRPr="00953EB6">
        <w:rPr>
          <w:b/>
          <w:szCs w:val="20"/>
        </w:rPr>
        <w:t>kumu,</w:t>
      </w:r>
    </w:p>
    <w:p w:rsidR="00F57BB9" w:rsidRPr="00953EB6" w:rsidRDefault="00F57BB9" w:rsidP="006969B7">
      <w:pPr>
        <w:numPr>
          <w:ilvl w:val="0"/>
          <w:numId w:val="86"/>
        </w:numPr>
        <w:tabs>
          <w:tab w:val="left" w:pos="1080"/>
        </w:tabs>
        <w:jc w:val="both"/>
        <w:rPr>
          <w:b/>
          <w:szCs w:val="20"/>
        </w:rPr>
      </w:pPr>
      <w:r w:rsidRPr="00953EB6">
        <w:rPr>
          <w:b/>
          <w:szCs w:val="20"/>
        </w:rPr>
        <w:t>popis stavby,</w:t>
      </w:r>
    </w:p>
    <w:p w:rsidR="00F57BB9" w:rsidRPr="00953EB6" w:rsidRDefault="00F57BB9" w:rsidP="006969B7">
      <w:pPr>
        <w:numPr>
          <w:ilvl w:val="0"/>
          <w:numId w:val="86"/>
        </w:numPr>
        <w:tabs>
          <w:tab w:val="left" w:pos="1080"/>
        </w:tabs>
        <w:jc w:val="both"/>
        <w:rPr>
          <w:b/>
          <w:szCs w:val="20"/>
        </w:rPr>
      </w:pPr>
      <w:r w:rsidRPr="00953EB6">
        <w:rPr>
          <w:b/>
          <w:szCs w:val="20"/>
        </w:rPr>
        <w:t>zaměření stavby</w:t>
      </w:r>
      <w:r w:rsidR="00BB1669" w:rsidRPr="00953EB6">
        <w:rPr>
          <w:b/>
          <w:szCs w:val="20"/>
        </w:rPr>
        <w:t xml:space="preserve"> odpovídající skutečnému stavu</w:t>
      </w:r>
      <w:r w:rsidRPr="00953EB6">
        <w:rPr>
          <w:b/>
          <w:szCs w:val="20"/>
        </w:rPr>
        <w:t>,</w:t>
      </w:r>
    </w:p>
    <w:p w:rsidR="00F57BB9" w:rsidRPr="00953EB6" w:rsidRDefault="00F57BB9" w:rsidP="006969B7">
      <w:pPr>
        <w:numPr>
          <w:ilvl w:val="0"/>
          <w:numId w:val="86"/>
        </w:numPr>
        <w:tabs>
          <w:tab w:val="left" w:pos="1080"/>
        </w:tabs>
        <w:jc w:val="both"/>
        <w:rPr>
          <w:b/>
          <w:szCs w:val="20"/>
        </w:rPr>
      </w:pPr>
      <w:r w:rsidRPr="00953EB6">
        <w:rPr>
          <w:b/>
          <w:szCs w:val="20"/>
        </w:rPr>
        <w:t>obrazové zachycení historického i současného stavu,</w:t>
      </w:r>
    </w:p>
    <w:p w:rsidR="00F57BB9" w:rsidRPr="00953EB6" w:rsidRDefault="00F57BB9" w:rsidP="006969B7">
      <w:pPr>
        <w:numPr>
          <w:ilvl w:val="0"/>
          <w:numId w:val="86"/>
        </w:numPr>
        <w:tabs>
          <w:tab w:val="left" w:pos="1080"/>
        </w:tabs>
        <w:jc w:val="both"/>
        <w:rPr>
          <w:b/>
          <w:szCs w:val="20"/>
        </w:rPr>
      </w:pPr>
      <w:r w:rsidRPr="00953EB6">
        <w:rPr>
          <w:b/>
          <w:szCs w:val="20"/>
        </w:rPr>
        <w:t xml:space="preserve">uvedení </w:t>
      </w:r>
      <w:r w:rsidR="00BB1669" w:rsidRPr="00953EB6">
        <w:rPr>
          <w:b/>
          <w:szCs w:val="20"/>
        </w:rPr>
        <w:t>postupů</w:t>
      </w:r>
      <w:r w:rsidRPr="00953EB6">
        <w:rPr>
          <w:b/>
          <w:szCs w:val="20"/>
        </w:rPr>
        <w:t>, které byly při provedení stavebně historického průzkumu využity,</w:t>
      </w:r>
    </w:p>
    <w:p w:rsidR="00F57BB9" w:rsidRPr="00953EB6" w:rsidRDefault="00F57BB9" w:rsidP="006969B7">
      <w:pPr>
        <w:numPr>
          <w:ilvl w:val="0"/>
          <w:numId w:val="86"/>
        </w:numPr>
        <w:tabs>
          <w:tab w:val="left" w:pos="1080"/>
        </w:tabs>
        <w:jc w:val="both"/>
        <w:rPr>
          <w:b/>
          <w:szCs w:val="20"/>
        </w:rPr>
      </w:pPr>
      <w:r w:rsidRPr="00953EB6">
        <w:rPr>
          <w:b/>
          <w:szCs w:val="20"/>
        </w:rPr>
        <w:t>přehled stavebního vývoje stavby,</w:t>
      </w:r>
    </w:p>
    <w:p w:rsidR="00F57BB9" w:rsidRPr="00953EB6" w:rsidRDefault="00F57BB9" w:rsidP="006969B7">
      <w:pPr>
        <w:numPr>
          <w:ilvl w:val="0"/>
          <w:numId w:val="86"/>
        </w:numPr>
        <w:tabs>
          <w:tab w:val="left" w:pos="1080"/>
        </w:tabs>
        <w:jc w:val="both"/>
        <w:rPr>
          <w:b/>
          <w:szCs w:val="20"/>
        </w:rPr>
      </w:pPr>
      <w:r w:rsidRPr="00953EB6">
        <w:rPr>
          <w:b/>
          <w:szCs w:val="20"/>
        </w:rPr>
        <w:t>výčet hodnotných celků a jednotlivých prvků stavby,</w:t>
      </w:r>
    </w:p>
    <w:p w:rsidR="00F57BB9" w:rsidRPr="00953EB6" w:rsidRDefault="00F57BB9" w:rsidP="006969B7">
      <w:pPr>
        <w:numPr>
          <w:ilvl w:val="0"/>
          <w:numId w:val="86"/>
        </w:numPr>
        <w:tabs>
          <w:tab w:val="left" w:pos="1080"/>
        </w:tabs>
        <w:jc w:val="both"/>
        <w:rPr>
          <w:b/>
          <w:szCs w:val="20"/>
        </w:rPr>
      </w:pPr>
      <w:r w:rsidRPr="00953EB6">
        <w:rPr>
          <w:b/>
          <w:szCs w:val="20"/>
        </w:rPr>
        <w:t>výčet zjištěných závad stavby,</w:t>
      </w:r>
    </w:p>
    <w:p w:rsidR="00F57BB9" w:rsidRPr="00953EB6" w:rsidRDefault="00F57BB9" w:rsidP="006969B7">
      <w:pPr>
        <w:numPr>
          <w:ilvl w:val="0"/>
          <w:numId w:val="86"/>
        </w:numPr>
        <w:tabs>
          <w:tab w:val="left" w:pos="1080"/>
        </w:tabs>
        <w:jc w:val="both"/>
        <w:rPr>
          <w:b/>
          <w:szCs w:val="20"/>
        </w:rPr>
      </w:pPr>
      <w:r w:rsidRPr="00953EB6">
        <w:rPr>
          <w:b/>
          <w:szCs w:val="20"/>
        </w:rPr>
        <w:t>slovní a grafické vyhodnocení stavby,</w:t>
      </w:r>
    </w:p>
    <w:p w:rsidR="00F57BB9" w:rsidRPr="00953EB6" w:rsidRDefault="00F57BB9" w:rsidP="006969B7">
      <w:pPr>
        <w:numPr>
          <w:ilvl w:val="0"/>
          <w:numId w:val="86"/>
        </w:numPr>
        <w:tabs>
          <w:tab w:val="left" w:pos="1080"/>
        </w:tabs>
        <w:jc w:val="both"/>
        <w:rPr>
          <w:b/>
          <w:szCs w:val="20"/>
        </w:rPr>
      </w:pPr>
      <w:r w:rsidRPr="00953EB6">
        <w:rPr>
          <w:b/>
          <w:szCs w:val="20"/>
        </w:rPr>
        <w:t>náměty k dalšímu průzkumu stavby,</w:t>
      </w:r>
    </w:p>
    <w:p w:rsidR="008064C7" w:rsidRPr="00953EB6" w:rsidRDefault="008064C7" w:rsidP="006969B7">
      <w:pPr>
        <w:numPr>
          <w:ilvl w:val="0"/>
          <w:numId w:val="86"/>
        </w:numPr>
        <w:tabs>
          <w:tab w:val="left" w:pos="1080"/>
        </w:tabs>
        <w:jc w:val="both"/>
        <w:rPr>
          <w:b/>
          <w:szCs w:val="20"/>
        </w:rPr>
      </w:pPr>
      <w:r w:rsidRPr="00953EB6">
        <w:rPr>
          <w:b/>
          <w:szCs w:val="20"/>
        </w:rPr>
        <w:t>archivní rešerše,</w:t>
      </w:r>
    </w:p>
    <w:p w:rsidR="00F57BB9" w:rsidRDefault="00F57BB9" w:rsidP="006969B7">
      <w:pPr>
        <w:numPr>
          <w:ilvl w:val="0"/>
          <w:numId w:val="86"/>
        </w:numPr>
        <w:tabs>
          <w:tab w:val="left" w:pos="1080"/>
        </w:tabs>
        <w:jc w:val="both"/>
        <w:rPr>
          <w:b/>
          <w:szCs w:val="20"/>
        </w:rPr>
      </w:pPr>
      <w:r w:rsidRPr="002B756C">
        <w:rPr>
          <w:b/>
          <w:szCs w:val="20"/>
        </w:rPr>
        <w:t xml:space="preserve">seznam použitých pramenů a literatury. </w:t>
      </w:r>
    </w:p>
    <w:p w:rsidR="002D5CF7" w:rsidRDefault="002D5CF7" w:rsidP="002D5CF7">
      <w:pPr>
        <w:jc w:val="both"/>
        <w:rPr>
          <w:b/>
          <w:szCs w:val="20"/>
        </w:rPr>
      </w:pPr>
    </w:p>
    <w:p w:rsidR="008064C7" w:rsidRDefault="002D5CF7" w:rsidP="008064C7">
      <w:pPr>
        <w:ind w:left="465"/>
        <w:jc w:val="both"/>
        <w:rPr>
          <w:b/>
          <w:szCs w:val="20"/>
        </w:rPr>
      </w:pPr>
      <w:r w:rsidRPr="00BB1669">
        <w:rPr>
          <w:b/>
          <w:szCs w:val="20"/>
        </w:rPr>
        <w:t>V případě stavebně historick</w:t>
      </w:r>
      <w:r w:rsidR="00585049">
        <w:rPr>
          <w:b/>
          <w:szCs w:val="20"/>
        </w:rPr>
        <w:t>ého</w:t>
      </w:r>
      <w:r w:rsidRPr="00BB1669">
        <w:rPr>
          <w:b/>
          <w:szCs w:val="20"/>
        </w:rPr>
        <w:t xml:space="preserve"> průzkum</w:t>
      </w:r>
      <w:r w:rsidR="00585049">
        <w:rPr>
          <w:b/>
          <w:szCs w:val="20"/>
        </w:rPr>
        <w:t>u</w:t>
      </w:r>
      <w:r w:rsidRPr="00BB1669">
        <w:rPr>
          <w:b/>
          <w:szCs w:val="20"/>
        </w:rPr>
        <w:t xml:space="preserve"> zpracovan</w:t>
      </w:r>
      <w:r w:rsidR="00585049">
        <w:rPr>
          <w:b/>
          <w:szCs w:val="20"/>
        </w:rPr>
        <w:t>ého</w:t>
      </w:r>
      <w:r w:rsidRPr="00BB1669">
        <w:rPr>
          <w:b/>
          <w:szCs w:val="20"/>
        </w:rPr>
        <w:t xml:space="preserve"> </w:t>
      </w:r>
      <w:r w:rsidR="00602CDB" w:rsidRPr="00BB1669">
        <w:rPr>
          <w:b/>
          <w:szCs w:val="20"/>
        </w:rPr>
        <w:t xml:space="preserve">za účelem </w:t>
      </w:r>
      <w:r w:rsidRPr="00602CDB">
        <w:rPr>
          <w:b/>
          <w:szCs w:val="20"/>
          <w:highlight w:val="green"/>
        </w:rPr>
        <w:t xml:space="preserve">podle § </w:t>
      </w:r>
      <w:r w:rsidR="00602CDB" w:rsidRPr="00602CDB">
        <w:rPr>
          <w:b/>
          <w:szCs w:val="20"/>
          <w:highlight w:val="green"/>
        </w:rPr>
        <w:t xml:space="preserve">KK + 01 odst. 2 písm. b) </w:t>
      </w:r>
      <w:r w:rsidR="00602CDB" w:rsidRPr="00BB1669">
        <w:rPr>
          <w:b/>
          <w:szCs w:val="20"/>
        </w:rPr>
        <w:t xml:space="preserve">nebo </w:t>
      </w:r>
      <w:r w:rsidR="00602CDB" w:rsidRPr="00602CDB">
        <w:rPr>
          <w:b/>
          <w:szCs w:val="20"/>
          <w:highlight w:val="green"/>
        </w:rPr>
        <w:t>§ KK + 03 odst. 2 písm. b</w:t>
      </w:r>
      <w:r w:rsidR="00602CDB" w:rsidRPr="00BB1669">
        <w:rPr>
          <w:b/>
          <w:szCs w:val="20"/>
          <w:highlight w:val="green"/>
        </w:rPr>
        <w:t>)</w:t>
      </w:r>
      <w:r w:rsidR="00602CDB" w:rsidRPr="00BB1669">
        <w:rPr>
          <w:b/>
          <w:szCs w:val="20"/>
        </w:rPr>
        <w:t xml:space="preserve"> je povinný rozsah jednotlivých náležitostí stavebně historického průzkumu určen částí stavby dotčenou zamýšlenými pracemi</w:t>
      </w:r>
      <w:r w:rsidR="00346157">
        <w:rPr>
          <w:b/>
          <w:szCs w:val="20"/>
        </w:rPr>
        <w:t xml:space="preserve"> a částmi stavby, které bezprostředně stavebně historicky souvisejí s dotčenou částí stavby. </w:t>
      </w:r>
    </w:p>
    <w:p w:rsidR="008064C7" w:rsidRDefault="008064C7" w:rsidP="002D5CF7">
      <w:pPr>
        <w:ind w:left="465"/>
        <w:jc w:val="both"/>
        <w:rPr>
          <w:b/>
          <w:szCs w:val="20"/>
        </w:rPr>
      </w:pPr>
    </w:p>
    <w:p w:rsidR="00F57BB9" w:rsidRPr="002B756C" w:rsidRDefault="00F57BB9" w:rsidP="006969B7">
      <w:pPr>
        <w:numPr>
          <w:ilvl w:val="0"/>
          <w:numId w:val="39"/>
        </w:numPr>
        <w:jc w:val="both"/>
        <w:rPr>
          <w:b/>
          <w:szCs w:val="20"/>
        </w:rPr>
      </w:pPr>
      <w:r w:rsidRPr="002B756C">
        <w:rPr>
          <w:b/>
          <w:szCs w:val="20"/>
        </w:rPr>
        <w:t xml:space="preserve">Památkový ústav </w:t>
      </w:r>
      <w:r w:rsidR="00C6790F" w:rsidRPr="002B756C">
        <w:rPr>
          <w:b/>
          <w:szCs w:val="20"/>
        </w:rPr>
        <w:t xml:space="preserve">zapíše stanovené údaje o odevzdaném stavebně historickém průzkumu </w:t>
      </w:r>
      <w:r w:rsidR="00FA1FB0">
        <w:rPr>
          <w:b/>
          <w:szCs w:val="20"/>
        </w:rPr>
        <w:t>do</w:t>
      </w:r>
      <w:r w:rsidRPr="002B756C">
        <w:rPr>
          <w:b/>
          <w:szCs w:val="20"/>
        </w:rPr>
        <w:t xml:space="preserve"> seznamu památkového fondu </w:t>
      </w:r>
      <w:r w:rsidR="00FA1FB0">
        <w:rPr>
          <w:b/>
          <w:szCs w:val="20"/>
        </w:rPr>
        <w:t xml:space="preserve">a zároveň je </w:t>
      </w:r>
      <w:r w:rsidR="00C6790F" w:rsidRPr="002B756C">
        <w:rPr>
          <w:b/>
          <w:szCs w:val="20"/>
        </w:rPr>
        <w:t>ve stanoveném</w:t>
      </w:r>
      <w:r w:rsidR="00151DFE">
        <w:rPr>
          <w:b/>
          <w:szCs w:val="20"/>
        </w:rPr>
        <w:t xml:space="preserve"> </w:t>
      </w:r>
      <w:r w:rsidR="00C6790F" w:rsidRPr="002B756C">
        <w:rPr>
          <w:b/>
          <w:szCs w:val="20"/>
        </w:rPr>
        <w:t xml:space="preserve">rozsahu zpřístupní. </w:t>
      </w:r>
    </w:p>
    <w:p w:rsidR="002B756C" w:rsidRPr="002B756C" w:rsidRDefault="002B756C" w:rsidP="002B756C">
      <w:pPr>
        <w:jc w:val="both"/>
        <w:rPr>
          <w:b/>
          <w:szCs w:val="20"/>
        </w:rPr>
      </w:pPr>
    </w:p>
    <w:p w:rsidR="002B756C" w:rsidRPr="002B756C" w:rsidRDefault="002B756C" w:rsidP="006969B7">
      <w:pPr>
        <w:numPr>
          <w:ilvl w:val="0"/>
          <w:numId w:val="39"/>
        </w:numPr>
        <w:jc w:val="both"/>
        <w:rPr>
          <w:b/>
          <w:szCs w:val="20"/>
        </w:rPr>
      </w:pPr>
      <w:r w:rsidRPr="002B756C">
        <w:rPr>
          <w:b/>
          <w:szCs w:val="20"/>
        </w:rPr>
        <w:t xml:space="preserve">Ustanovení </w:t>
      </w:r>
      <w:r w:rsidRPr="0070257D">
        <w:rPr>
          <w:b/>
          <w:szCs w:val="20"/>
          <w:highlight w:val="green"/>
        </w:rPr>
        <w:t>odstavců 1 až 3</w:t>
      </w:r>
      <w:r w:rsidRPr="002B756C">
        <w:rPr>
          <w:b/>
          <w:szCs w:val="20"/>
        </w:rPr>
        <w:t xml:space="preserve"> se vztahuje </w:t>
      </w:r>
      <w:r w:rsidR="00786004">
        <w:rPr>
          <w:b/>
          <w:szCs w:val="20"/>
        </w:rPr>
        <w:t xml:space="preserve">obdobně </w:t>
      </w:r>
      <w:r w:rsidRPr="002B756C">
        <w:rPr>
          <w:b/>
          <w:szCs w:val="20"/>
        </w:rPr>
        <w:t>na</w:t>
      </w:r>
      <w:r w:rsidR="00786004">
        <w:rPr>
          <w:b/>
          <w:szCs w:val="20"/>
        </w:rPr>
        <w:t xml:space="preserve"> případ, kdy stavebně historický průzkum zpracoval </w:t>
      </w:r>
      <w:r w:rsidRPr="002B756C">
        <w:rPr>
          <w:b/>
          <w:szCs w:val="20"/>
        </w:rPr>
        <w:t>památkový ústav.</w:t>
      </w:r>
    </w:p>
    <w:p w:rsidR="00F57BB9" w:rsidRPr="002B756C" w:rsidRDefault="00F57BB9" w:rsidP="00F57BB9">
      <w:pPr>
        <w:jc w:val="both"/>
        <w:rPr>
          <w:b/>
          <w:szCs w:val="20"/>
        </w:rPr>
      </w:pPr>
    </w:p>
    <w:p w:rsidR="00F57BB9" w:rsidRPr="002B756C" w:rsidRDefault="00D62739" w:rsidP="006969B7">
      <w:pPr>
        <w:numPr>
          <w:ilvl w:val="0"/>
          <w:numId w:val="39"/>
        </w:numPr>
        <w:jc w:val="both"/>
        <w:rPr>
          <w:b/>
          <w:szCs w:val="20"/>
        </w:rPr>
      </w:pPr>
      <w:r>
        <w:rPr>
          <w:b/>
          <w:szCs w:val="20"/>
        </w:rPr>
        <w:t>P</w:t>
      </w:r>
      <w:r w:rsidR="00DB2695">
        <w:rPr>
          <w:b/>
          <w:szCs w:val="20"/>
        </w:rPr>
        <w:t xml:space="preserve">odrobnosti o </w:t>
      </w:r>
      <w:r w:rsidR="00F57BB9" w:rsidRPr="002B756C">
        <w:rPr>
          <w:b/>
          <w:szCs w:val="20"/>
        </w:rPr>
        <w:t>obsah</w:t>
      </w:r>
      <w:r w:rsidR="00DB2695">
        <w:rPr>
          <w:b/>
          <w:szCs w:val="20"/>
        </w:rPr>
        <w:t>u</w:t>
      </w:r>
      <w:r w:rsidR="00F57BB9" w:rsidRPr="002B756C">
        <w:rPr>
          <w:b/>
          <w:szCs w:val="20"/>
        </w:rPr>
        <w:t xml:space="preserve"> a form</w:t>
      </w:r>
      <w:r w:rsidR="00DB2695">
        <w:rPr>
          <w:b/>
          <w:szCs w:val="20"/>
        </w:rPr>
        <w:t>ě</w:t>
      </w:r>
      <w:r w:rsidR="00F57BB9" w:rsidRPr="002B756C">
        <w:rPr>
          <w:b/>
          <w:szCs w:val="20"/>
        </w:rPr>
        <w:t xml:space="preserve"> stavebně historického průzkumu</w:t>
      </w:r>
      <w:r>
        <w:rPr>
          <w:b/>
          <w:szCs w:val="20"/>
        </w:rPr>
        <w:t xml:space="preserve"> stanoví prováděcí právní předpis</w:t>
      </w:r>
      <w:r w:rsidR="00F57BB9" w:rsidRPr="002B756C">
        <w:rPr>
          <w:b/>
          <w:szCs w:val="20"/>
        </w:rPr>
        <w:t xml:space="preserve">. </w:t>
      </w:r>
    </w:p>
    <w:p w:rsidR="00F57BB9" w:rsidRPr="008B58A0" w:rsidRDefault="00F57BB9" w:rsidP="00F57AC1">
      <w:pPr>
        <w:pStyle w:val="Nadpis6"/>
      </w:pPr>
      <w:bookmarkStart w:id="543" w:name="_Toc367185573"/>
      <w:bookmarkStart w:id="544" w:name="_Toc392855644"/>
      <w:bookmarkStart w:id="545" w:name="_Toc413748531"/>
      <w:bookmarkEnd w:id="543"/>
      <w:r>
        <w:t>§ EE + 07</w:t>
      </w:r>
      <w:bookmarkEnd w:id="544"/>
      <w:bookmarkEnd w:id="545"/>
    </w:p>
    <w:p w:rsidR="00F57BB9" w:rsidRPr="001D4011" w:rsidRDefault="00103821" w:rsidP="00336658">
      <w:pPr>
        <w:pStyle w:val="Nadpis7"/>
      </w:pPr>
      <w:bookmarkStart w:id="546" w:name="_Toc392855645"/>
      <w:bookmarkStart w:id="547" w:name="_Toc413748532"/>
      <w:r>
        <w:t>Potřebné předpoklady</w:t>
      </w:r>
      <w:r w:rsidR="00F57BB9" w:rsidRPr="001D4011">
        <w:t xml:space="preserve"> pro provádění archeologick</w:t>
      </w:r>
      <w:r w:rsidR="0044679F">
        <w:t>ého</w:t>
      </w:r>
      <w:r w:rsidR="00F57BB9" w:rsidRPr="001D4011">
        <w:t xml:space="preserve"> výzkum</w:t>
      </w:r>
      <w:bookmarkEnd w:id="546"/>
      <w:r w:rsidR="0044679F">
        <w:t>u</w:t>
      </w:r>
      <w:bookmarkEnd w:id="547"/>
    </w:p>
    <w:p w:rsidR="00F57BB9" w:rsidRPr="002E07FE" w:rsidRDefault="00F57BB9" w:rsidP="006969B7">
      <w:pPr>
        <w:numPr>
          <w:ilvl w:val="0"/>
          <w:numId w:val="85"/>
        </w:numPr>
        <w:jc w:val="both"/>
        <w:rPr>
          <w:b/>
          <w:szCs w:val="20"/>
        </w:rPr>
      </w:pPr>
      <w:r w:rsidRPr="002E07FE">
        <w:rPr>
          <w:b/>
          <w:szCs w:val="20"/>
        </w:rPr>
        <w:t>Odborn</w:t>
      </w:r>
      <w:r w:rsidR="00103821">
        <w:rPr>
          <w:b/>
          <w:szCs w:val="20"/>
        </w:rPr>
        <w:t>ou</w:t>
      </w:r>
      <w:r w:rsidRPr="002E07FE">
        <w:rPr>
          <w:b/>
          <w:szCs w:val="20"/>
        </w:rPr>
        <w:t xml:space="preserve"> </w:t>
      </w:r>
      <w:r w:rsidR="00103821">
        <w:rPr>
          <w:b/>
          <w:szCs w:val="20"/>
        </w:rPr>
        <w:t>kvalifikací pro</w:t>
      </w:r>
      <w:r w:rsidRPr="002E07FE">
        <w:rPr>
          <w:b/>
          <w:szCs w:val="20"/>
        </w:rPr>
        <w:t xml:space="preserve"> provádění archeologick</w:t>
      </w:r>
      <w:r w:rsidR="0044679F">
        <w:rPr>
          <w:b/>
          <w:szCs w:val="20"/>
        </w:rPr>
        <w:t>ého</w:t>
      </w:r>
      <w:r w:rsidRPr="002E07FE">
        <w:rPr>
          <w:b/>
          <w:szCs w:val="20"/>
        </w:rPr>
        <w:t xml:space="preserve"> výzkum</w:t>
      </w:r>
      <w:r w:rsidR="0044679F">
        <w:rPr>
          <w:b/>
          <w:szCs w:val="20"/>
        </w:rPr>
        <w:t>u</w:t>
      </w:r>
      <w:r w:rsidRPr="002E07FE">
        <w:rPr>
          <w:b/>
          <w:szCs w:val="20"/>
        </w:rPr>
        <w:t xml:space="preserve"> se </w:t>
      </w:r>
      <w:r w:rsidR="00103821">
        <w:rPr>
          <w:b/>
          <w:szCs w:val="20"/>
        </w:rPr>
        <w:t>rozumí</w:t>
      </w:r>
      <w:r w:rsidRPr="002E07FE">
        <w:rPr>
          <w:b/>
          <w:szCs w:val="20"/>
        </w:rPr>
        <w:t xml:space="preserve"> </w:t>
      </w:r>
      <w:r w:rsidR="00103821">
        <w:rPr>
          <w:b/>
          <w:szCs w:val="20"/>
        </w:rPr>
        <w:t>d</w:t>
      </w:r>
      <w:r w:rsidRPr="002E07FE">
        <w:rPr>
          <w:b/>
          <w:szCs w:val="20"/>
        </w:rPr>
        <w:t>osažená kvalifikace, jíž je vysokoškolské vzdělání v akreditovaném magisterském studijním programu</w:t>
      </w:r>
      <w:r w:rsidRPr="002E07FE">
        <w:rPr>
          <w:b/>
          <w:szCs w:val="20"/>
          <w:vertAlign w:val="superscript"/>
        </w:rPr>
        <w:t>*e01)</w:t>
      </w:r>
      <w:r w:rsidRPr="002E07FE">
        <w:rPr>
          <w:b/>
          <w:szCs w:val="20"/>
        </w:rPr>
        <w:t xml:space="preserve"> v </w:t>
      </w:r>
      <w:r w:rsidR="00900052">
        <w:rPr>
          <w:b/>
          <w:szCs w:val="20"/>
        </w:rPr>
        <w:t>oborech</w:t>
      </w:r>
      <w:r w:rsidRPr="002E07FE">
        <w:rPr>
          <w:b/>
          <w:szCs w:val="20"/>
        </w:rPr>
        <w:t xml:space="preserve"> společenských věd se zaměřením na archeologii, a odborná praxe v oboru archeologie v délce nejméně 3 let od ukončení vysokoškolského studia.</w:t>
      </w:r>
    </w:p>
    <w:p w:rsidR="00F57BB9" w:rsidRPr="002E07FE" w:rsidRDefault="00F57BB9" w:rsidP="00F57BB9">
      <w:pPr>
        <w:jc w:val="both"/>
        <w:rPr>
          <w:b/>
          <w:szCs w:val="20"/>
        </w:rPr>
      </w:pPr>
    </w:p>
    <w:p w:rsidR="00F57BB9" w:rsidRPr="002E07FE" w:rsidRDefault="00F57BB9" w:rsidP="006969B7">
      <w:pPr>
        <w:numPr>
          <w:ilvl w:val="0"/>
          <w:numId w:val="85"/>
        </w:numPr>
        <w:jc w:val="both"/>
        <w:rPr>
          <w:b/>
        </w:rPr>
      </w:pPr>
      <w:r w:rsidRPr="002E07FE">
        <w:rPr>
          <w:b/>
          <w:szCs w:val="20"/>
        </w:rPr>
        <w:t>Splnění požadavku odborné</w:t>
      </w:r>
      <w:r w:rsidRPr="002E07FE">
        <w:rPr>
          <w:b/>
        </w:rPr>
        <w:t xml:space="preserve"> praxe podle </w:t>
      </w:r>
      <w:r w:rsidRPr="00103821">
        <w:rPr>
          <w:b/>
          <w:highlight w:val="green"/>
        </w:rPr>
        <w:t>odstavce 1</w:t>
      </w:r>
      <w:r w:rsidRPr="002E07FE">
        <w:rPr>
          <w:b/>
        </w:rPr>
        <w:t xml:space="preserve"> se dokládá</w:t>
      </w:r>
    </w:p>
    <w:p w:rsidR="00F57BB9" w:rsidRPr="000E1A89" w:rsidRDefault="00F57BB9" w:rsidP="00F57BB9">
      <w:pPr>
        <w:ind w:firstLine="708"/>
        <w:jc w:val="both"/>
      </w:pPr>
    </w:p>
    <w:p w:rsidR="00F57BB9" w:rsidRPr="002E07FE" w:rsidRDefault="00F57BB9" w:rsidP="006969B7">
      <w:pPr>
        <w:numPr>
          <w:ilvl w:val="0"/>
          <w:numId w:val="144"/>
        </w:numPr>
        <w:jc w:val="both"/>
        <w:rPr>
          <w:b/>
          <w:szCs w:val="20"/>
        </w:rPr>
      </w:pPr>
      <w:r w:rsidRPr="00C204F2">
        <w:rPr>
          <w:b/>
          <w:szCs w:val="20"/>
        </w:rPr>
        <w:lastRenderedPageBreak/>
        <w:t>dokladem o pracovním nebo jiném obdobném poměru k archeologickému ústavu</w:t>
      </w:r>
      <w:r w:rsidR="00F7452A" w:rsidRPr="00C204F2">
        <w:rPr>
          <w:b/>
          <w:szCs w:val="20"/>
        </w:rPr>
        <w:t>,</w:t>
      </w:r>
      <w:r w:rsidR="00F7452A" w:rsidRPr="00C204F2">
        <w:rPr>
          <w:b/>
        </w:rPr>
        <w:t xml:space="preserve"> památkovému ústavu</w:t>
      </w:r>
      <w:r w:rsidRPr="00C204F2">
        <w:rPr>
          <w:b/>
          <w:szCs w:val="20"/>
        </w:rPr>
        <w:t xml:space="preserve"> nebo k archeologické osobě s celkovým trváním uvedeného poměru</w:t>
      </w:r>
      <w:r w:rsidRPr="002E07FE">
        <w:rPr>
          <w:b/>
          <w:szCs w:val="20"/>
        </w:rPr>
        <w:t xml:space="preserve"> po dobu nejméně 3 let, </w:t>
      </w:r>
    </w:p>
    <w:p w:rsidR="00F57BB9" w:rsidRPr="002E07FE" w:rsidRDefault="00F57BB9" w:rsidP="006969B7">
      <w:pPr>
        <w:numPr>
          <w:ilvl w:val="0"/>
          <w:numId w:val="144"/>
        </w:numPr>
        <w:jc w:val="both"/>
        <w:rPr>
          <w:b/>
          <w:szCs w:val="20"/>
        </w:rPr>
      </w:pPr>
      <w:r w:rsidRPr="002E07FE">
        <w:rPr>
          <w:b/>
          <w:szCs w:val="20"/>
        </w:rPr>
        <w:t xml:space="preserve">seznamem </w:t>
      </w:r>
      <w:r w:rsidR="00C678A6">
        <w:rPr>
          <w:b/>
          <w:szCs w:val="20"/>
        </w:rPr>
        <w:t>al</w:t>
      </w:r>
      <w:r w:rsidRPr="002E07FE">
        <w:rPr>
          <w:b/>
          <w:szCs w:val="20"/>
        </w:rPr>
        <w:t>espoň 3 nálezový</w:t>
      </w:r>
      <w:r w:rsidR="00C678A6">
        <w:rPr>
          <w:b/>
          <w:szCs w:val="20"/>
        </w:rPr>
        <w:t>ch</w:t>
      </w:r>
      <w:r w:rsidRPr="002E07FE">
        <w:rPr>
          <w:b/>
          <w:szCs w:val="20"/>
        </w:rPr>
        <w:t xml:space="preserve"> zpráv o archeologických výzkumech, uložených u archeologického ústavu, na nichž se prokazatelně fyzická osoba podílela,</w:t>
      </w:r>
    </w:p>
    <w:p w:rsidR="00F57BB9" w:rsidRPr="002E07FE" w:rsidRDefault="00F57BB9" w:rsidP="006969B7">
      <w:pPr>
        <w:numPr>
          <w:ilvl w:val="0"/>
          <w:numId w:val="144"/>
        </w:numPr>
        <w:jc w:val="both"/>
        <w:rPr>
          <w:b/>
        </w:rPr>
      </w:pPr>
      <w:r w:rsidRPr="002E07FE">
        <w:rPr>
          <w:b/>
          <w:szCs w:val="20"/>
        </w:rPr>
        <w:t>přehledem publikační činnosti o archeologických výzkumech, na nichž se fyzická osoba prokazatelně</w:t>
      </w:r>
      <w:r w:rsidRPr="002E07FE">
        <w:rPr>
          <w:b/>
        </w:rPr>
        <w:t xml:space="preserve"> podílela; publikační činnost nesmí být starší 5 let.</w:t>
      </w:r>
    </w:p>
    <w:p w:rsidR="001E6400" w:rsidRPr="001E6400" w:rsidRDefault="00D67472" w:rsidP="00F57AC1">
      <w:pPr>
        <w:pStyle w:val="Nadpis6"/>
      </w:pPr>
      <w:bookmarkStart w:id="548" w:name="_Toc392855646"/>
      <w:bookmarkStart w:id="549" w:name="_Toc413748533"/>
      <w:r>
        <w:t>§ EE + a07</w:t>
      </w:r>
      <w:bookmarkEnd w:id="549"/>
    </w:p>
    <w:p w:rsidR="001E6400" w:rsidRDefault="001E6400" w:rsidP="00336658">
      <w:pPr>
        <w:tabs>
          <w:tab w:val="left" w:pos="0"/>
        </w:tabs>
        <w:spacing w:before="240"/>
        <w:jc w:val="both"/>
        <w:rPr>
          <w:b/>
          <w:szCs w:val="20"/>
        </w:rPr>
      </w:pPr>
      <w:r>
        <w:rPr>
          <w:b/>
          <w:szCs w:val="20"/>
        </w:rPr>
        <w:t>K žádosti o povolení výkonu regulované činnosti na úseku památkové péče se dále přiloží</w:t>
      </w:r>
    </w:p>
    <w:p w:rsidR="001E6400" w:rsidRDefault="001E6400" w:rsidP="00393DF4">
      <w:pPr>
        <w:tabs>
          <w:tab w:val="left" w:pos="0"/>
        </w:tabs>
        <w:jc w:val="both"/>
        <w:rPr>
          <w:b/>
          <w:szCs w:val="20"/>
        </w:rPr>
      </w:pPr>
    </w:p>
    <w:p w:rsidR="001E6400" w:rsidRDefault="001E6400" w:rsidP="006969B7">
      <w:pPr>
        <w:numPr>
          <w:ilvl w:val="0"/>
          <w:numId w:val="204"/>
        </w:numPr>
        <w:jc w:val="both"/>
        <w:rPr>
          <w:b/>
          <w:szCs w:val="20"/>
        </w:rPr>
      </w:pPr>
      <w:r w:rsidRPr="00393DF4">
        <w:rPr>
          <w:b/>
          <w:szCs w:val="20"/>
        </w:rPr>
        <w:t>úředně ověřené kopie dokladů o dosažené kvalifikaci a odborné praxi, nejde-li o fyzickou osobu, na kterou se vztahuje postup při uznávání odborné kvalifikace a jiné způsobilosti podle zákona o uznávání odborné kvalifikace (dále jen „uchazeč“)</w:t>
      </w:r>
      <w:r w:rsidRPr="00393DF4">
        <w:rPr>
          <w:b/>
          <w:szCs w:val="20"/>
          <w:vertAlign w:val="superscript"/>
        </w:rPr>
        <w:footnoteReference w:customMarkFollows="1" w:id="33"/>
        <w:t>*e03)</w:t>
      </w:r>
      <w:r w:rsidRPr="00393DF4">
        <w:rPr>
          <w:b/>
          <w:szCs w:val="20"/>
        </w:rPr>
        <w:t>,</w:t>
      </w:r>
    </w:p>
    <w:p w:rsidR="001E6400" w:rsidRPr="00393DF4" w:rsidRDefault="001E6400" w:rsidP="006969B7">
      <w:pPr>
        <w:numPr>
          <w:ilvl w:val="0"/>
          <w:numId w:val="204"/>
        </w:numPr>
        <w:jc w:val="both"/>
        <w:rPr>
          <w:b/>
          <w:szCs w:val="20"/>
        </w:rPr>
      </w:pPr>
      <w:r>
        <w:rPr>
          <w:b/>
        </w:rPr>
        <w:t>doklad o zaplacení správního poplatku za přijetí žádosti.</w:t>
      </w:r>
    </w:p>
    <w:p w:rsidR="00F57BB9" w:rsidRPr="008B58A0" w:rsidRDefault="00F57BB9" w:rsidP="00F57AC1">
      <w:pPr>
        <w:pStyle w:val="Nadpis6"/>
      </w:pPr>
      <w:bookmarkStart w:id="550" w:name="_Toc413748534"/>
      <w:r>
        <w:t>§ EE + 08</w:t>
      </w:r>
      <w:bookmarkEnd w:id="548"/>
      <w:bookmarkEnd w:id="550"/>
    </w:p>
    <w:p w:rsidR="00F57BB9" w:rsidRDefault="00F57BB9" w:rsidP="00336658">
      <w:pPr>
        <w:pStyle w:val="Nadpis7"/>
      </w:pPr>
      <w:bookmarkStart w:id="551" w:name="_Toc392855647"/>
      <w:bookmarkStart w:id="552" w:name="_Toc413748535"/>
      <w:r w:rsidRPr="00005047">
        <w:t>Materiální vybavení pro výkon regulované činnosti</w:t>
      </w:r>
      <w:bookmarkEnd w:id="551"/>
      <w:bookmarkEnd w:id="552"/>
    </w:p>
    <w:p w:rsidR="00F57BB9" w:rsidRPr="002E07FE" w:rsidRDefault="00F57BB9" w:rsidP="00F57BB9">
      <w:pPr>
        <w:jc w:val="both"/>
        <w:rPr>
          <w:b/>
          <w:szCs w:val="20"/>
        </w:rPr>
      </w:pPr>
      <w:r w:rsidRPr="002E07FE">
        <w:rPr>
          <w:b/>
          <w:szCs w:val="20"/>
        </w:rPr>
        <w:t>Žadatel o povolení k provádění archeologick</w:t>
      </w:r>
      <w:r w:rsidR="0044679F">
        <w:rPr>
          <w:b/>
          <w:szCs w:val="20"/>
        </w:rPr>
        <w:t>ého</w:t>
      </w:r>
      <w:r w:rsidRPr="002E07FE">
        <w:rPr>
          <w:b/>
          <w:szCs w:val="20"/>
        </w:rPr>
        <w:t xml:space="preserve"> výzkum</w:t>
      </w:r>
      <w:r w:rsidR="0044679F">
        <w:rPr>
          <w:b/>
          <w:szCs w:val="20"/>
        </w:rPr>
        <w:t>u</w:t>
      </w:r>
      <w:r w:rsidRPr="002E07FE">
        <w:rPr>
          <w:b/>
          <w:szCs w:val="20"/>
        </w:rPr>
        <w:t xml:space="preserve"> prokáže, že má zajištěny prostory nezbytně nutné pro vědecké poznání a dokumentaci archeologických nálezů a dočasné uložení movitých archeologických nálezů.</w:t>
      </w:r>
    </w:p>
    <w:p w:rsidR="00F57BB9" w:rsidRDefault="00F57BB9" w:rsidP="00F57AC1">
      <w:pPr>
        <w:pStyle w:val="Nadpis6"/>
      </w:pPr>
      <w:bookmarkStart w:id="553" w:name="_Toc392855648"/>
      <w:bookmarkStart w:id="554" w:name="_Toc413748536"/>
      <w:r>
        <w:t>§ EE + 09</w:t>
      </w:r>
      <w:bookmarkEnd w:id="553"/>
      <w:bookmarkEnd w:id="554"/>
    </w:p>
    <w:p w:rsidR="00F57BB9" w:rsidRPr="002E07FE" w:rsidRDefault="00F57BB9" w:rsidP="00336658">
      <w:pPr>
        <w:pStyle w:val="Nadpis7"/>
      </w:pPr>
      <w:bookmarkStart w:id="555" w:name="_Toc392855649"/>
      <w:bookmarkStart w:id="556" w:name="_Toc413748537"/>
      <w:r w:rsidRPr="002E07FE">
        <w:t>Bezúhonnost</w:t>
      </w:r>
      <w:bookmarkEnd w:id="555"/>
      <w:bookmarkEnd w:id="556"/>
    </w:p>
    <w:p w:rsidR="002F3BEB" w:rsidRDefault="00786004" w:rsidP="006969B7">
      <w:pPr>
        <w:numPr>
          <w:ilvl w:val="0"/>
          <w:numId w:val="87"/>
        </w:numPr>
        <w:jc w:val="both"/>
        <w:rPr>
          <w:b/>
          <w:szCs w:val="20"/>
        </w:rPr>
      </w:pPr>
      <w:r w:rsidRPr="002F3BEB">
        <w:rPr>
          <w:b/>
          <w:szCs w:val="20"/>
        </w:rPr>
        <w:t xml:space="preserve">Za bezúhonného se pro účely </w:t>
      </w:r>
    </w:p>
    <w:p w:rsidR="002F3BEB" w:rsidRPr="002F3BEB" w:rsidRDefault="002F3BEB" w:rsidP="002F3BEB">
      <w:pPr>
        <w:ind w:left="465"/>
        <w:jc w:val="both"/>
        <w:rPr>
          <w:b/>
          <w:szCs w:val="20"/>
        </w:rPr>
      </w:pPr>
    </w:p>
    <w:p w:rsidR="00786004" w:rsidRPr="002F3BEB" w:rsidRDefault="00786004" w:rsidP="00E54B42">
      <w:pPr>
        <w:numPr>
          <w:ilvl w:val="0"/>
          <w:numId w:val="250"/>
        </w:numPr>
        <w:jc w:val="both"/>
        <w:rPr>
          <w:b/>
          <w:szCs w:val="20"/>
        </w:rPr>
      </w:pPr>
      <w:r w:rsidRPr="002F3BEB">
        <w:rPr>
          <w:b/>
          <w:szCs w:val="20"/>
        </w:rPr>
        <w:t xml:space="preserve">povolení k restaurování nepovažuje ten, kdo byl pravomocně odsouzen pro trestný čin spáchaný v souvislosti s restaurováním, </w:t>
      </w:r>
    </w:p>
    <w:p w:rsidR="002F3BEB" w:rsidRPr="002F3BEB" w:rsidRDefault="002F3BEB" w:rsidP="00E54B42">
      <w:pPr>
        <w:numPr>
          <w:ilvl w:val="0"/>
          <w:numId w:val="250"/>
        </w:numPr>
        <w:jc w:val="both"/>
        <w:rPr>
          <w:b/>
          <w:szCs w:val="20"/>
        </w:rPr>
      </w:pPr>
      <w:r w:rsidRPr="002F3BEB">
        <w:rPr>
          <w:b/>
          <w:szCs w:val="20"/>
        </w:rPr>
        <w:t>povolení k</w:t>
      </w:r>
      <w:r w:rsidR="00590238">
        <w:rPr>
          <w:b/>
          <w:szCs w:val="20"/>
        </w:rPr>
        <w:t>e zpracování</w:t>
      </w:r>
      <w:r w:rsidRPr="002F3BEB">
        <w:rPr>
          <w:b/>
          <w:szCs w:val="20"/>
        </w:rPr>
        <w:t xml:space="preserve"> stavebně historického průzkumu nepovažuje ten, kdo byl pravomocně odsouzen pro trestný čin spáchaný v souvislosti s prováděním stavebně historického průzkumu, </w:t>
      </w:r>
    </w:p>
    <w:p w:rsidR="002F3BEB" w:rsidRDefault="00786004" w:rsidP="00E54B42">
      <w:pPr>
        <w:numPr>
          <w:ilvl w:val="0"/>
          <w:numId w:val="250"/>
        </w:numPr>
        <w:jc w:val="both"/>
        <w:rPr>
          <w:b/>
          <w:szCs w:val="20"/>
        </w:rPr>
      </w:pPr>
      <w:r w:rsidRPr="002F3BEB">
        <w:rPr>
          <w:b/>
          <w:szCs w:val="20"/>
        </w:rPr>
        <w:t xml:space="preserve">povolení k provádění archeologických výzkumů nepovažuje ten, kdo byl pravomocně odsouzen pro trestný čin spáchaný v souvislosti s prováděním archeologických výzkumů, či nakládáním s archeologickým dědictvím, </w:t>
      </w:r>
    </w:p>
    <w:p w:rsidR="002F3BEB" w:rsidRDefault="002F3BEB" w:rsidP="002F3BEB">
      <w:pPr>
        <w:ind w:left="1080"/>
        <w:jc w:val="both"/>
        <w:rPr>
          <w:b/>
          <w:szCs w:val="20"/>
        </w:rPr>
      </w:pPr>
    </w:p>
    <w:p w:rsidR="002F3BEB" w:rsidRPr="002F3BEB" w:rsidRDefault="002F3BEB" w:rsidP="002F3BEB">
      <w:pPr>
        <w:ind w:left="465"/>
        <w:jc w:val="both"/>
        <w:rPr>
          <w:b/>
          <w:szCs w:val="20"/>
        </w:rPr>
      </w:pPr>
      <w:r w:rsidRPr="002F3BEB">
        <w:rPr>
          <w:b/>
          <w:szCs w:val="20"/>
        </w:rPr>
        <w:t>pokud se na něho nehledí, jako by nebyl odsouzen.</w:t>
      </w:r>
    </w:p>
    <w:p w:rsidR="00786004" w:rsidRDefault="00786004" w:rsidP="00786004">
      <w:pPr>
        <w:jc w:val="both"/>
        <w:rPr>
          <w:b/>
          <w:szCs w:val="20"/>
        </w:rPr>
      </w:pPr>
    </w:p>
    <w:p w:rsidR="00F57BB9" w:rsidRDefault="00F57BB9" w:rsidP="006969B7">
      <w:pPr>
        <w:numPr>
          <w:ilvl w:val="0"/>
          <w:numId w:val="87"/>
        </w:numPr>
        <w:jc w:val="both"/>
        <w:rPr>
          <w:b/>
          <w:szCs w:val="20"/>
        </w:rPr>
      </w:pPr>
      <w:r w:rsidRPr="002E07FE">
        <w:rPr>
          <w:b/>
          <w:szCs w:val="20"/>
        </w:rPr>
        <w:lastRenderedPageBreak/>
        <w:t>Bezúhonnost se dokládá výpisem z evidence Rejstříku trestů. Ministerstvo si za účelem doložení bezúhonnosti fyzické nebo právnické osoby vyžádá podle jiného právního předpisu</w:t>
      </w:r>
      <w:r w:rsidRPr="008E548A">
        <w:rPr>
          <w:b/>
          <w:szCs w:val="20"/>
          <w:vertAlign w:val="superscript"/>
        </w:rPr>
        <w:footnoteReference w:customMarkFollows="1" w:id="34"/>
        <w:t>*e02)</w:t>
      </w:r>
      <w:r w:rsidRPr="002E07FE">
        <w:rPr>
          <w:b/>
          <w:szCs w:val="20"/>
        </w:rPr>
        <w:t xml:space="preserve"> výpis z evidence Rejstříku trestů. Žádost o vydání výpisu z evidence Rejstříku trestů a výpis z evidence Rejstříku trestů se předávají v elektronické podobě, a to způsobem umožňujícím dálkový přístup. </w:t>
      </w:r>
    </w:p>
    <w:p w:rsidR="00F57BB9" w:rsidRPr="002E07FE" w:rsidRDefault="00F57BB9" w:rsidP="00ED542A">
      <w:pPr>
        <w:ind w:left="465"/>
        <w:jc w:val="both"/>
        <w:rPr>
          <w:b/>
          <w:szCs w:val="20"/>
        </w:rPr>
      </w:pPr>
    </w:p>
    <w:p w:rsidR="00F57BB9" w:rsidRPr="002E07FE" w:rsidRDefault="00F57BB9" w:rsidP="006969B7">
      <w:pPr>
        <w:numPr>
          <w:ilvl w:val="0"/>
          <w:numId w:val="87"/>
        </w:numPr>
        <w:jc w:val="both"/>
        <w:rPr>
          <w:b/>
          <w:szCs w:val="20"/>
        </w:rPr>
      </w:pPr>
      <w:r w:rsidRPr="002E07FE">
        <w:rPr>
          <w:b/>
          <w:szCs w:val="20"/>
        </w:rPr>
        <w:t xml:space="preserve">Fyzická osoba, která není státním občanem České republiky, dokládá bezúhonnost výpisem z evidence obdobné Rejstříku trestů vydaným státem, jehož je fyzická osoba občanem. </w:t>
      </w:r>
    </w:p>
    <w:p w:rsidR="00F57BB9" w:rsidRPr="002E07FE" w:rsidRDefault="00F57BB9" w:rsidP="00ED542A">
      <w:pPr>
        <w:ind w:left="465"/>
        <w:jc w:val="both"/>
        <w:rPr>
          <w:b/>
          <w:szCs w:val="20"/>
        </w:rPr>
      </w:pPr>
    </w:p>
    <w:p w:rsidR="00F57BB9" w:rsidRPr="002E07FE" w:rsidRDefault="00F57BB9" w:rsidP="006969B7">
      <w:pPr>
        <w:numPr>
          <w:ilvl w:val="0"/>
          <w:numId w:val="87"/>
        </w:numPr>
        <w:jc w:val="both"/>
        <w:rPr>
          <w:b/>
          <w:szCs w:val="20"/>
        </w:rPr>
      </w:pPr>
      <w:r w:rsidRPr="002E07FE">
        <w:rPr>
          <w:b/>
          <w:szCs w:val="20"/>
        </w:rPr>
        <w:t>Právnická osoba, která má sídlo mimo území České republiky, dokládá bezúhonnost výpisem z evidence obdobné Rejstříku trestů vydaným státem, v němž má sídlo, pokud tento stát takovéto doklady vydává.</w:t>
      </w:r>
    </w:p>
    <w:p w:rsidR="00F57BB9" w:rsidRPr="002E07FE" w:rsidRDefault="00F57BB9" w:rsidP="00ED542A">
      <w:pPr>
        <w:ind w:left="465"/>
        <w:jc w:val="both"/>
        <w:rPr>
          <w:b/>
          <w:szCs w:val="20"/>
        </w:rPr>
      </w:pPr>
    </w:p>
    <w:p w:rsidR="00F57BB9" w:rsidRPr="002E07FE" w:rsidRDefault="00F57BB9" w:rsidP="006969B7">
      <w:pPr>
        <w:numPr>
          <w:ilvl w:val="0"/>
          <w:numId w:val="87"/>
        </w:numPr>
        <w:jc w:val="both"/>
        <w:rPr>
          <w:b/>
          <w:szCs w:val="20"/>
        </w:rPr>
      </w:pPr>
      <w:r w:rsidRPr="002E07FE">
        <w:rPr>
          <w:b/>
          <w:szCs w:val="20"/>
        </w:rPr>
        <w:t xml:space="preserve">Výpisy dokladující bezúhonnost podle </w:t>
      </w:r>
      <w:r w:rsidRPr="008E548A">
        <w:rPr>
          <w:b/>
          <w:szCs w:val="20"/>
          <w:highlight w:val="green"/>
        </w:rPr>
        <w:t>odstavců 2 a 3</w:t>
      </w:r>
      <w:r w:rsidRPr="002E07FE">
        <w:rPr>
          <w:b/>
          <w:szCs w:val="20"/>
        </w:rPr>
        <w:t xml:space="preserve"> nesmí být starší 3 měsíců. Nevydává-li stát výpisy nebo doklady podle </w:t>
      </w:r>
      <w:r w:rsidRPr="008E548A">
        <w:rPr>
          <w:b/>
          <w:szCs w:val="20"/>
          <w:highlight w:val="green"/>
        </w:rPr>
        <w:t>odstavců 2 nebo 3</w:t>
      </w:r>
      <w:r w:rsidRPr="002E07FE">
        <w:rPr>
          <w:b/>
          <w:szCs w:val="20"/>
        </w:rPr>
        <w:t xml:space="preserve">, předloží ministerstvu fyzická nebo právnická osoba čestné prohlášení o své bezúhonnosti. </w:t>
      </w:r>
    </w:p>
    <w:p w:rsidR="00F57BB9" w:rsidRPr="008B58A0" w:rsidRDefault="00F57BB9" w:rsidP="00F57AC1">
      <w:pPr>
        <w:pStyle w:val="Nadpis6"/>
      </w:pPr>
      <w:bookmarkStart w:id="557" w:name="_Toc392855650"/>
      <w:bookmarkStart w:id="558" w:name="_Toc413748538"/>
      <w:r>
        <w:t>§ EE + 10</w:t>
      </w:r>
      <w:bookmarkEnd w:id="557"/>
      <w:bookmarkEnd w:id="558"/>
    </w:p>
    <w:p w:rsidR="00F57BB9" w:rsidRPr="001F2581" w:rsidRDefault="00B87B96" w:rsidP="00336658">
      <w:pPr>
        <w:pStyle w:val="Nadpis7"/>
      </w:pPr>
      <w:bookmarkStart w:id="559" w:name="_Toc392855651"/>
      <w:bookmarkStart w:id="560" w:name="_Toc413748539"/>
      <w:r>
        <w:t>Prokázání znalostí právních předpisů</w:t>
      </w:r>
      <w:bookmarkEnd w:id="559"/>
      <w:bookmarkEnd w:id="560"/>
    </w:p>
    <w:p w:rsidR="00065515" w:rsidRDefault="004E4CA6" w:rsidP="006969B7">
      <w:pPr>
        <w:numPr>
          <w:ilvl w:val="0"/>
          <w:numId w:val="88"/>
        </w:numPr>
        <w:jc w:val="both"/>
        <w:rPr>
          <w:b/>
          <w:szCs w:val="20"/>
        </w:rPr>
      </w:pPr>
      <w:r w:rsidRPr="004E4CA6">
        <w:rPr>
          <w:b/>
          <w:szCs w:val="20"/>
        </w:rPr>
        <w:t>Znalosti právních předpisů upravujících ochranu památkového fondu v rozsahu potřebném pro výkon regulované činnosti se prokazují složením zkoušky.</w:t>
      </w:r>
      <w:r w:rsidR="00F57BB9" w:rsidRPr="002E07FE">
        <w:rPr>
          <w:b/>
          <w:szCs w:val="20"/>
        </w:rPr>
        <w:t xml:space="preserve"> Způsob vykonání zkoušky, její formu a průběh stanoví </w:t>
      </w:r>
      <w:r w:rsidR="00D62739">
        <w:rPr>
          <w:b/>
          <w:szCs w:val="20"/>
        </w:rPr>
        <w:t>prováděcí právní předpis</w:t>
      </w:r>
      <w:r w:rsidR="00F57BB9" w:rsidRPr="002E07FE">
        <w:rPr>
          <w:b/>
          <w:szCs w:val="20"/>
        </w:rPr>
        <w:t xml:space="preserve">. </w:t>
      </w:r>
    </w:p>
    <w:p w:rsidR="00F57BB9" w:rsidRPr="002E07FE" w:rsidRDefault="00F57BB9" w:rsidP="00ED542A">
      <w:pPr>
        <w:jc w:val="both"/>
        <w:rPr>
          <w:b/>
          <w:szCs w:val="20"/>
        </w:rPr>
      </w:pPr>
    </w:p>
    <w:p w:rsidR="00F57BB9" w:rsidRPr="002E07FE" w:rsidRDefault="00F57BB9" w:rsidP="006969B7">
      <w:pPr>
        <w:numPr>
          <w:ilvl w:val="0"/>
          <w:numId w:val="88"/>
        </w:numPr>
        <w:jc w:val="both"/>
        <w:rPr>
          <w:b/>
          <w:szCs w:val="20"/>
        </w:rPr>
      </w:pPr>
      <w:r w:rsidRPr="002E07FE">
        <w:rPr>
          <w:b/>
          <w:szCs w:val="20"/>
        </w:rPr>
        <w:t xml:space="preserve">Ten, kdo při zkoušce neuspěl, může podat novou žádost nejdříve po uplynutí 6 měsíců ode dne konání zkoušky, při které neuspěl. </w:t>
      </w:r>
    </w:p>
    <w:p w:rsidR="00F57BB9" w:rsidRDefault="00F57BB9" w:rsidP="00F57AC1">
      <w:pPr>
        <w:pStyle w:val="Nadpis6"/>
      </w:pPr>
      <w:bookmarkStart w:id="561" w:name="_Toc392855652"/>
      <w:bookmarkStart w:id="562" w:name="_Toc357596023"/>
      <w:bookmarkStart w:id="563" w:name="_Toc413748540"/>
      <w:r>
        <w:t>§ EE + 11</w:t>
      </w:r>
      <w:bookmarkEnd w:id="561"/>
      <w:bookmarkEnd w:id="563"/>
    </w:p>
    <w:p w:rsidR="00F57BB9" w:rsidRPr="00D13288" w:rsidRDefault="00F57BB9" w:rsidP="00336658">
      <w:pPr>
        <w:pStyle w:val="Nadpis7"/>
      </w:pPr>
      <w:bookmarkStart w:id="564" w:name="_Toc392855653"/>
      <w:bookmarkStart w:id="565" w:name="_Toc413748541"/>
      <w:r w:rsidRPr="00D13288">
        <w:t>Společná ustanovení o vzniku oprávnění k výkonu regulované činnosti</w:t>
      </w:r>
      <w:bookmarkEnd w:id="564"/>
      <w:bookmarkEnd w:id="565"/>
      <w:r w:rsidRPr="00D13288">
        <w:t xml:space="preserve"> </w:t>
      </w:r>
    </w:p>
    <w:p w:rsidR="0085338B" w:rsidRPr="00D13288" w:rsidRDefault="00AC45EF" w:rsidP="006969B7">
      <w:pPr>
        <w:numPr>
          <w:ilvl w:val="0"/>
          <w:numId w:val="89"/>
        </w:numPr>
        <w:tabs>
          <w:tab w:val="clear" w:pos="465"/>
        </w:tabs>
        <w:jc w:val="both"/>
        <w:rPr>
          <w:b/>
          <w:szCs w:val="20"/>
        </w:rPr>
      </w:pPr>
      <w:r w:rsidRPr="00D13288">
        <w:rPr>
          <w:b/>
        </w:rPr>
        <w:t xml:space="preserve">Při rozhodování o udělení </w:t>
      </w:r>
      <w:r w:rsidR="001D6757">
        <w:rPr>
          <w:b/>
        </w:rPr>
        <w:t>oprávnění</w:t>
      </w:r>
      <w:r w:rsidR="001D6757" w:rsidRPr="00D13288">
        <w:rPr>
          <w:b/>
        </w:rPr>
        <w:t xml:space="preserve"> </w:t>
      </w:r>
      <w:r w:rsidR="00D13288">
        <w:rPr>
          <w:b/>
        </w:rPr>
        <w:t>k výkonu</w:t>
      </w:r>
      <w:r w:rsidR="0085338B" w:rsidRPr="00D13288">
        <w:rPr>
          <w:b/>
        </w:rPr>
        <w:t xml:space="preserve"> regulované činnosti</w:t>
      </w:r>
      <w:r w:rsidRPr="00D13288">
        <w:rPr>
          <w:b/>
        </w:rPr>
        <w:t xml:space="preserve"> si ministerstvo vyžádá </w:t>
      </w:r>
    </w:p>
    <w:p w:rsidR="0085338B" w:rsidRPr="00D13288" w:rsidRDefault="0085338B" w:rsidP="0085338B">
      <w:pPr>
        <w:jc w:val="both"/>
        <w:rPr>
          <w:b/>
        </w:rPr>
      </w:pPr>
    </w:p>
    <w:p w:rsidR="00AC45EF" w:rsidRPr="00D13288" w:rsidRDefault="00AC45EF" w:rsidP="00E54B42">
      <w:pPr>
        <w:numPr>
          <w:ilvl w:val="0"/>
          <w:numId w:val="244"/>
        </w:numPr>
        <w:jc w:val="both"/>
        <w:rPr>
          <w:b/>
          <w:szCs w:val="20"/>
        </w:rPr>
      </w:pPr>
      <w:r w:rsidRPr="00D13288">
        <w:rPr>
          <w:b/>
          <w:szCs w:val="20"/>
        </w:rPr>
        <w:t>stanovisko</w:t>
      </w:r>
      <w:r w:rsidRPr="00D13288">
        <w:rPr>
          <w:b/>
        </w:rPr>
        <w:t xml:space="preserve"> Restaurátorské rady</w:t>
      </w:r>
      <w:r w:rsidR="00950186" w:rsidRPr="00D13288">
        <w:rPr>
          <w:b/>
        </w:rPr>
        <w:t xml:space="preserve"> </w:t>
      </w:r>
      <w:r w:rsidR="0044679F" w:rsidRPr="00D13288">
        <w:rPr>
          <w:b/>
        </w:rPr>
        <w:t xml:space="preserve">k žádosti o udělení </w:t>
      </w:r>
      <w:r w:rsidR="002353CD">
        <w:rPr>
          <w:b/>
        </w:rPr>
        <w:t>povolení</w:t>
      </w:r>
      <w:r w:rsidR="0044679F" w:rsidRPr="00D13288">
        <w:rPr>
          <w:b/>
        </w:rPr>
        <w:t xml:space="preserve"> k restaurování kulturní památky</w:t>
      </w:r>
      <w:r w:rsidR="00950186" w:rsidRPr="00D13288">
        <w:rPr>
          <w:b/>
        </w:rPr>
        <w:t>,</w:t>
      </w:r>
    </w:p>
    <w:p w:rsidR="00950186" w:rsidRPr="00D13288" w:rsidRDefault="00950186" w:rsidP="00E54B42">
      <w:pPr>
        <w:numPr>
          <w:ilvl w:val="0"/>
          <w:numId w:val="244"/>
        </w:numPr>
        <w:jc w:val="both"/>
        <w:rPr>
          <w:b/>
          <w:szCs w:val="20"/>
        </w:rPr>
      </w:pPr>
      <w:r w:rsidRPr="00D13288">
        <w:rPr>
          <w:b/>
        </w:rPr>
        <w:t xml:space="preserve">stanovisko Rady pro stavebně historické průzkumy </w:t>
      </w:r>
      <w:r w:rsidR="0044679F" w:rsidRPr="00D13288">
        <w:rPr>
          <w:b/>
        </w:rPr>
        <w:t>k žádosti o udělení povolení k</w:t>
      </w:r>
      <w:r w:rsidR="00590238">
        <w:rPr>
          <w:b/>
        </w:rPr>
        <w:t>e zpracování</w:t>
      </w:r>
      <w:r w:rsidR="0044679F" w:rsidRPr="00D13288">
        <w:rPr>
          <w:b/>
        </w:rPr>
        <w:t xml:space="preserve"> stavebně historického průzkumu,</w:t>
      </w:r>
    </w:p>
    <w:p w:rsidR="00950186" w:rsidRPr="00D13288" w:rsidRDefault="00950186" w:rsidP="00E54B42">
      <w:pPr>
        <w:numPr>
          <w:ilvl w:val="0"/>
          <w:numId w:val="244"/>
        </w:numPr>
        <w:jc w:val="both"/>
        <w:rPr>
          <w:b/>
          <w:szCs w:val="20"/>
        </w:rPr>
      </w:pPr>
      <w:r w:rsidRPr="00D13288">
        <w:rPr>
          <w:b/>
        </w:rPr>
        <w:t>stanovisko Archeologické rady</w:t>
      </w:r>
      <w:r w:rsidR="0044679F" w:rsidRPr="00D13288">
        <w:rPr>
          <w:b/>
        </w:rPr>
        <w:t xml:space="preserve"> k žádosti o udělení povolení k provádění archeologického výzkumu.</w:t>
      </w:r>
    </w:p>
    <w:p w:rsidR="00AC45EF" w:rsidRPr="00D13288" w:rsidRDefault="00AC45EF" w:rsidP="00AC45EF">
      <w:pPr>
        <w:ind w:left="465"/>
        <w:jc w:val="both"/>
        <w:rPr>
          <w:b/>
          <w:szCs w:val="20"/>
        </w:rPr>
      </w:pPr>
    </w:p>
    <w:p w:rsidR="00C57FA9" w:rsidRPr="002503D6" w:rsidRDefault="002503D6" w:rsidP="006969B7">
      <w:pPr>
        <w:numPr>
          <w:ilvl w:val="0"/>
          <w:numId w:val="89"/>
        </w:numPr>
        <w:tabs>
          <w:tab w:val="clear" w:pos="465"/>
        </w:tabs>
        <w:jc w:val="both"/>
        <w:rPr>
          <w:b/>
          <w:szCs w:val="20"/>
        </w:rPr>
      </w:pPr>
      <w:r w:rsidRPr="00D13288">
        <w:rPr>
          <w:b/>
          <w:szCs w:val="20"/>
        </w:rPr>
        <w:t>Splní</w:t>
      </w:r>
      <w:r w:rsidR="00F57BB9" w:rsidRPr="00D13288">
        <w:rPr>
          <w:b/>
          <w:szCs w:val="20"/>
        </w:rPr>
        <w:t xml:space="preserve">-li </w:t>
      </w:r>
      <w:r w:rsidRPr="00D13288">
        <w:rPr>
          <w:b/>
          <w:szCs w:val="20"/>
        </w:rPr>
        <w:t>žadatel</w:t>
      </w:r>
      <w:r w:rsidRPr="002503D6">
        <w:rPr>
          <w:b/>
          <w:szCs w:val="20"/>
        </w:rPr>
        <w:t xml:space="preserve"> potřebné předpoklady, rozhodne </w:t>
      </w:r>
      <w:r w:rsidR="00F57BB9" w:rsidRPr="002503D6">
        <w:rPr>
          <w:b/>
          <w:szCs w:val="20"/>
        </w:rPr>
        <w:t xml:space="preserve">ministerstvo </w:t>
      </w:r>
      <w:r w:rsidRPr="002503D6">
        <w:rPr>
          <w:b/>
          <w:szCs w:val="20"/>
        </w:rPr>
        <w:t xml:space="preserve">o vzniku oprávnění této osoby (dále jen „osoba oprávněná k výkonu regulované činnosti“) vykonávat regulovanou činnost. </w:t>
      </w:r>
      <w:r w:rsidR="00AC45EF" w:rsidRPr="003A5B33">
        <w:rPr>
          <w:b/>
        </w:rPr>
        <w:t xml:space="preserve">V rozhodnutí o udělení </w:t>
      </w:r>
      <w:r w:rsidR="001D6757">
        <w:rPr>
          <w:b/>
        </w:rPr>
        <w:t>oprávnění</w:t>
      </w:r>
      <w:r w:rsidR="001D6757" w:rsidRPr="003A5B33">
        <w:rPr>
          <w:b/>
        </w:rPr>
        <w:t xml:space="preserve"> </w:t>
      </w:r>
      <w:r w:rsidR="00AC45EF" w:rsidRPr="003A5B33">
        <w:rPr>
          <w:b/>
        </w:rPr>
        <w:t>k restaurování ministerstvo stanoví specializaci restaurátorské činnosti.</w:t>
      </w:r>
    </w:p>
    <w:p w:rsidR="002503D6" w:rsidRPr="002503D6" w:rsidRDefault="002503D6" w:rsidP="002503D6">
      <w:pPr>
        <w:ind w:left="465"/>
        <w:jc w:val="both"/>
        <w:rPr>
          <w:b/>
          <w:szCs w:val="20"/>
        </w:rPr>
      </w:pPr>
    </w:p>
    <w:p w:rsidR="00F57BB9" w:rsidRPr="00DB2A05" w:rsidRDefault="00F57BB9" w:rsidP="006969B7">
      <w:pPr>
        <w:numPr>
          <w:ilvl w:val="0"/>
          <w:numId w:val="76"/>
        </w:numPr>
        <w:jc w:val="both"/>
        <w:rPr>
          <w:b/>
          <w:szCs w:val="20"/>
        </w:rPr>
      </w:pPr>
      <w:r w:rsidRPr="00DB2A05">
        <w:rPr>
          <w:b/>
          <w:szCs w:val="20"/>
        </w:rPr>
        <w:t xml:space="preserve">Žádá-li o povolení </w:t>
      </w:r>
      <w:r w:rsidR="00D06848" w:rsidRPr="00DB2A05">
        <w:rPr>
          <w:b/>
          <w:szCs w:val="20"/>
        </w:rPr>
        <w:t xml:space="preserve">výkonu </w:t>
      </w:r>
      <w:r w:rsidRPr="00DB2A05">
        <w:rPr>
          <w:b/>
          <w:szCs w:val="20"/>
        </w:rPr>
        <w:t xml:space="preserve">regulované činnosti podle tohoto zákona právnická osoba, která bude </w:t>
      </w:r>
      <w:r w:rsidR="00E436B6" w:rsidRPr="00DB2A05">
        <w:rPr>
          <w:b/>
          <w:szCs w:val="20"/>
        </w:rPr>
        <w:t>vykonávat</w:t>
      </w:r>
      <w:r w:rsidRPr="00DB2A05">
        <w:rPr>
          <w:b/>
          <w:szCs w:val="20"/>
        </w:rPr>
        <w:t xml:space="preserve"> regulovanou činnost prostřednictvím odborného zástupce, který byl odborným zástupcem pro jinou právnickou osobu, jejíž žádosti o </w:t>
      </w:r>
      <w:r w:rsidR="007A17C0" w:rsidRPr="00DB2A05">
        <w:rPr>
          <w:b/>
          <w:szCs w:val="20"/>
        </w:rPr>
        <w:t xml:space="preserve">povolení výkonu </w:t>
      </w:r>
      <w:r w:rsidRPr="00DB2A05">
        <w:rPr>
          <w:b/>
          <w:szCs w:val="20"/>
        </w:rPr>
        <w:t xml:space="preserve">požadované regulované </w:t>
      </w:r>
      <w:r w:rsidR="000319FF" w:rsidRPr="00DB2A05">
        <w:rPr>
          <w:b/>
          <w:szCs w:val="20"/>
        </w:rPr>
        <w:t>činnosti</w:t>
      </w:r>
      <w:r w:rsidRPr="00DB2A05">
        <w:rPr>
          <w:b/>
          <w:szCs w:val="20"/>
        </w:rPr>
        <w:t xml:space="preserve"> bylo vyhověno, nebo je sám osobou oprávněnou k výkonu požadované regulované činnosti, nemusí takový odborný zástupce prokazovat odbornou </w:t>
      </w:r>
      <w:r w:rsidR="007A17C0" w:rsidRPr="00DB2A05">
        <w:rPr>
          <w:b/>
          <w:szCs w:val="20"/>
        </w:rPr>
        <w:t>kvalifikaci a znalosti právních předpisů</w:t>
      </w:r>
      <w:r w:rsidRPr="00DB2A05">
        <w:rPr>
          <w:b/>
          <w:szCs w:val="20"/>
        </w:rPr>
        <w:t xml:space="preserve">; ustanovení </w:t>
      </w:r>
      <w:r w:rsidRPr="00DB2A05">
        <w:rPr>
          <w:b/>
          <w:szCs w:val="20"/>
          <w:highlight w:val="green"/>
        </w:rPr>
        <w:t>§ EE + 03 písm. e)</w:t>
      </w:r>
      <w:r w:rsidRPr="00DB2A05">
        <w:rPr>
          <w:b/>
          <w:szCs w:val="20"/>
        </w:rPr>
        <w:t xml:space="preserve"> platí obdobně. </w:t>
      </w:r>
    </w:p>
    <w:p w:rsidR="00DB2A05" w:rsidRPr="00953EB6" w:rsidRDefault="00DB2A05" w:rsidP="00DB2A05">
      <w:pPr>
        <w:pStyle w:val="Nadpis3"/>
      </w:pPr>
      <w:bookmarkStart w:id="566" w:name="_Toc392855656"/>
      <w:bookmarkStart w:id="567" w:name="_Toc413748542"/>
      <w:r w:rsidRPr="00953EB6">
        <w:t>Díl 2</w:t>
      </w:r>
      <w:bookmarkEnd w:id="567"/>
    </w:p>
    <w:p w:rsidR="00F57BB9" w:rsidRPr="00953EB6" w:rsidRDefault="00F57BB9" w:rsidP="00DB2A05">
      <w:pPr>
        <w:pStyle w:val="Nadpisdlu"/>
      </w:pPr>
      <w:bookmarkStart w:id="568" w:name="_Toc413748543"/>
      <w:r w:rsidRPr="00953EB6">
        <w:t>Obecná ustanovení o výkonu regulované činnosti</w:t>
      </w:r>
      <w:bookmarkEnd w:id="566"/>
      <w:bookmarkEnd w:id="568"/>
    </w:p>
    <w:p w:rsidR="00F57BB9" w:rsidRPr="00953EB6" w:rsidRDefault="00F57BB9" w:rsidP="00F57AC1">
      <w:pPr>
        <w:pStyle w:val="Nadpis6"/>
      </w:pPr>
      <w:bookmarkStart w:id="569" w:name="_Toc392855657"/>
      <w:bookmarkStart w:id="570" w:name="_Toc413748544"/>
      <w:r w:rsidRPr="00953EB6">
        <w:t>§ EE + 13</w:t>
      </w:r>
      <w:bookmarkEnd w:id="569"/>
      <w:bookmarkEnd w:id="570"/>
    </w:p>
    <w:p w:rsidR="00F57BB9" w:rsidRPr="00953EB6" w:rsidRDefault="00F57BB9" w:rsidP="006969B7">
      <w:pPr>
        <w:numPr>
          <w:ilvl w:val="0"/>
          <w:numId w:val="90"/>
        </w:numPr>
        <w:spacing w:before="240"/>
        <w:jc w:val="both"/>
        <w:rPr>
          <w:b/>
        </w:rPr>
      </w:pPr>
      <w:r w:rsidRPr="00953EB6">
        <w:rPr>
          <w:b/>
        </w:rPr>
        <w:t xml:space="preserve">Osoba oprávněná k regulované činnosti smí vykonávat tuto činnost v rozsahu svého oprávnění. </w:t>
      </w:r>
    </w:p>
    <w:p w:rsidR="00F57BB9" w:rsidRPr="00953EB6" w:rsidRDefault="00F57BB9" w:rsidP="00F57BB9">
      <w:pPr>
        <w:ind w:left="465"/>
        <w:jc w:val="both"/>
        <w:rPr>
          <w:b/>
        </w:rPr>
      </w:pPr>
    </w:p>
    <w:p w:rsidR="00F57BB9" w:rsidRPr="00953EB6" w:rsidRDefault="00F57BB9" w:rsidP="006969B7">
      <w:pPr>
        <w:numPr>
          <w:ilvl w:val="0"/>
          <w:numId w:val="90"/>
        </w:numPr>
        <w:jc w:val="both"/>
        <w:rPr>
          <w:b/>
          <w:szCs w:val="20"/>
        </w:rPr>
      </w:pPr>
      <w:r w:rsidRPr="00953EB6">
        <w:rPr>
          <w:b/>
        </w:rPr>
        <w:t>Osoba</w:t>
      </w:r>
      <w:r w:rsidRPr="00953EB6">
        <w:rPr>
          <w:b/>
          <w:szCs w:val="20"/>
        </w:rPr>
        <w:t xml:space="preserve"> oprávněná </w:t>
      </w:r>
      <w:r w:rsidRPr="00953EB6">
        <w:rPr>
          <w:b/>
        </w:rPr>
        <w:t>k</w:t>
      </w:r>
      <w:r w:rsidRPr="00953EB6">
        <w:rPr>
          <w:b/>
          <w:szCs w:val="20"/>
        </w:rPr>
        <w:t xml:space="preserve"> výkonu </w:t>
      </w:r>
      <w:r w:rsidRPr="00953EB6">
        <w:rPr>
          <w:b/>
        </w:rPr>
        <w:t>regulované</w:t>
      </w:r>
      <w:r w:rsidRPr="00953EB6">
        <w:rPr>
          <w:b/>
          <w:szCs w:val="20"/>
        </w:rPr>
        <w:t xml:space="preserve"> činnosti </w:t>
      </w:r>
      <w:r w:rsidRPr="00953EB6">
        <w:rPr>
          <w:b/>
        </w:rPr>
        <w:t>je</w:t>
      </w:r>
      <w:r w:rsidRPr="00953EB6">
        <w:rPr>
          <w:b/>
          <w:szCs w:val="20"/>
        </w:rPr>
        <w:t xml:space="preserve"> povinna </w:t>
      </w:r>
      <w:r w:rsidRPr="00953EB6">
        <w:rPr>
          <w:b/>
        </w:rPr>
        <w:t>ji</w:t>
      </w:r>
      <w:r w:rsidRPr="00953EB6">
        <w:rPr>
          <w:b/>
          <w:szCs w:val="20"/>
        </w:rPr>
        <w:t xml:space="preserve"> vykonávat </w:t>
      </w:r>
      <w:r w:rsidRPr="00953EB6">
        <w:rPr>
          <w:b/>
        </w:rPr>
        <w:t>řádně</w:t>
      </w:r>
      <w:r w:rsidRPr="00953EB6">
        <w:rPr>
          <w:b/>
          <w:szCs w:val="20"/>
        </w:rPr>
        <w:t>, s </w:t>
      </w:r>
      <w:r w:rsidRPr="00953EB6">
        <w:rPr>
          <w:b/>
        </w:rPr>
        <w:t>náležitou</w:t>
      </w:r>
      <w:r w:rsidRPr="00953EB6">
        <w:rPr>
          <w:b/>
          <w:szCs w:val="20"/>
        </w:rPr>
        <w:t xml:space="preserve"> odbornou </w:t>
      </w:r>
      <w:r w:rsidRPr="00953EB6">
        <w:rPr>
          <w:b/>
        </w:rPr>
        <w:t>péčí</w:t>
      </w:r>
      <w:r w:rsidRPr="00953EB6">
        <w:rPr>
          <w:b/>
          <w:szCs w:val="20"/>
        </w:rPr>
        <w:t xml:space="preserve">, nestranně, </w:t>
      </w:r>
      <w:r w:rsidRPr="00953EB6">
        <w:rPr>
          <w:b/>
        </w:rPr>
        <w:t>hospodárně</w:t>
      </w:r>
      <w:r w:rsidRPr="00953EB6">
        <w:rPr>
          <w:b/>
          <w:szCs w:val="20"/>
        </w:rPr>
        <w:t xml:space="preserve"> a </w:t>
      </w:r>
      <w:r w:rsidRPr="00953EB6">
        <w:rPr>
          <w:b/>
        </w:rPr>
        <w:t>ve</w:t>
      </w:r>
      <w:r w:rsidRPr="00953EB6">
        <w:rPr>
          <w:b/>
          <w:szCs w:val="20"/>
        </w:rPr>
        <w:t xml:space="preserve"> stanoven</w:t>
      </w:r>
      <w:r w:rsidR="00997D93" w:rsidRPr="00953EB6">
        <w:rPr>
          <w:b/>
          <w:szCs w:val="20"/>
        </w:rPr>
        <w:t>ých</w:t>
      </w:r>
      <w:r w:rsidRPr="00953EB6">
        <w:rPr>
          <w:b/>
          <w:szCs w:val="20"/>
        </w:rPr>
        <w:t xml:space="preserve"> </w:t>
      </w:r>
      <w:r w:rsidRPr="00953EB6">
        <w:rPr>
          <w:b/>
        </w:rPr>
        <w:t>lhůt</w:t>
      </w:r>
      <w:r w:rsidR="00997D93" w:rsidRPr="00953EB6">
        <w:rPr>
          <w:b/>
        </w:rPr>
        <w:t>ách</w:t>
      </w:r>
      <w:r w:rsidRPr="00953EB6">
        <w:rPr>
          <w:b/>
          <w:szCs w:val="20"/>
        </w:rPr>
        <w:t xml:space="preserve">. </w:t>
      </w:r>
    </w:p>
    <w:p w:rsidR="00F57BB9" w:rsidRPr="00953EB6" w:rsidRDefault="00F57BB9" w:rsidP="00F57BB9">
      <w:pPr>
        <w:ind w:left="465"/>
        <w:jc w:val="both"/>
        <w:rPr>
          <w:b/>
          <w:szCs w:val="20"/>
        </w:rPr>
      </w:pPr>
    </w:p>
    <w:p w:rsidR="00F57BB9" w:rsidRPr="00953EB6" w:rsidRDefault="00F57BB9" w:rsidP="006969B7">
      <w:pPr>
        <w:numPr>
          <w:ilvl w:val="0"/>
          <w:numId w:val="90"/>
        </w:numPr>
        <w:jc w:val="both"/>
        <w:rPr>
          <w:b/>
        </w:rPr>
      </w:pPr>
      <w:r w:rsidRPr="00953EB6">
        <w:rPr>
          <w:b/>
        </w:rPr>
        <w:t xml:space="preserve">Restaurátor vykonává regulovanou činnost, k níž je oprávněn, osobně. </w:t>
      </w:r>
    </w:p>
    <w:p w:rsidR="00F57BB9" w:rsidRPr="00953EB6" w:rsidRDefault="00F57BB9" w:rsidP="00F57BB9">
      <w:pPr>
        <w:ind w:left="465"/>
        <w:jc w:val="both"/>
        <w:rPr>
          <w:b/>
          <w:szCs w:val="20"/>
        </w:rPr>
      </w:pPr>
    </w:p>
    <w:p w:rsidR="00F57BB9" w:rsidRPr="00953EB6" w:rsidRDefault="00F57BB9" w:rsidP="006969B7">
      <w:pPr>
        <w:numPr>
          <w:ilvl w:val="0"/>
          <w:numId w:val="90"/>
        </w:numPr>
        <w:jc w:val="both"/>
        <w:rPr>
          <w:b/>
          <w:szCs w:val="20"/>
        </w:rPr>
      </w:pPr>
      <w:r w:rsidRPr="00953EB6">
        <w:rPr>
          <w:b/>
          <w:szCs w:val="20"/>
        </w:rPr>
        <w:t>Je-li zpracovatelem průzkum</w:t>
      </w:r>
      <w:r w:rsidR="007C709C" w:rsidRPr="00953EB6">
        <w:rPr>
          <w:b/>
          <w:szCs w:val="20"/>
        </w:rPr>
        <w:t>u</w:t>
      </w:r>
      <w:r w:rsidRPr="00953EB6">
        <w:rPr>
          <w:b/>
          <w:szCs w:val="20"/>
        </w:rPr>
        <w:t xml:space="preserve"> nebo archeologickou osobou právnická osoba</w:t>
      </w:r>
      <w:r w:rsidR="00685B74" w:rsidRPr="00953EB6">
        <w:rPr>
          <w:b/>
          <w:szCs w:val="20"/>
        </w:rPr>
        <w:t>,</w:t>
      </w:r>
      <w:r w:rsidR="000C4A8F" w:rsidRPr="00953EB6">
        <w:rPr>
          <w:b/>
          <w:szCs w:val="20"/>
        </w:rPr>
        <w:t xml:space="preserve"> </w:t>
      </w:r>
      <w:r w:rsidRPr="00953EB6">
        <w:rPr>
          <w:b/>
          <w:szCs w:val="20"/>
        </w:rPr>
        <w:t>odpovídá za odbornost výkonu regulované činnosti v celém jeho rozsahu její odborný zástupce.</w:t>
      </w:r>
      <w:r w:rsidR="00685B74" w:rsidRPr="00953EB6">
        <w:rPr>
          <w:b/>
          <w:szCs w:val="20"/>
        </w:rPr>
        <w:t xml:space="preserve"> Je-li zpracovatelem průzkumu nebo archeologickou osobou podnikající fyzická osoba, která prokázala </w:t>
      </w:r>
      <w:r w:rsidR="00F77707" w:rsidRPr="00953EB6">
        <w:rPr>
          <w:b/>
          <w:szCs w:val="20"/>
        </w:rPr>
        <w:t>odbornou kvalifikaci prostřednictvím odborného zástupce</w:t>
      </w:r>
      <w:r w:rsidR="00685B74" w:rsidRPr="00953EB6">
        <w:rPr>
          <w:b/>
          <w:szCs w:val="20"/>
        </w:rPr>
        <w:t>, odpovídá za odbornost výkonu regulované činnosti v celém jeho rozsahu její odborný zástupce.</w:t>
      </w:r>
    </w:p>
    <w:p w:rsidR="00F57BB9" w:rsidRPr="00953EB6" w:rsidRDefault="00F57BB9" w:rsidP="00F57BB9">
      <w:pPr>
        <w:ind w:left="465"/>
        <w:jc w:val="both"/>
        <w:rPr>
          <w:b/>
          <w:szCs w:val="20"/>
        </w:rPr>
      </w:pPr>
    </w:p>
    <w:p w:rsidR="00DB2A05" w:rsidRPr="00953EB6" w:rsidRDefault="00F57BB9" w:rsidP="006969B7">
      <w:pPr>
        <w:numPr>
          <w:ilvl w:val="0"/>
          <w:numId w:val="90"/>
        </w:numPr>
        <w:jc w:val="both"/>
        <w:rPr>
          <w:b/>
        </w:rPr>
      </w:pPr>
      <w:r w:rsidRPr="00953EB6">
        <w:rPr>
          <w:b/>
        </w:rPr>
        <w:t xml:space="preserve">Právnická osoba </w:t>
      </w:r>
      <w:r w:rsidR="00D56F9A" w:rsidRPr="00953EB6">
        <w:rPr>
          <w:b/>
        </w:rPr>
        <w:t xml:space="preserve">nebo </w:t>
      </w:r>
      <w:r w:rsidR="000C4A8F" w:rsidRPr="00953EB6">
        <w:rPr>
          <w:b/>
        </w:rPr>
        <w:t xml:space="preserve">podnikající </w:t>
      </w:r>
      <w:r w:rsidR="00D56F9A" w:rsidRPr="00953EB6">
        <w:rPr>
          <w:b/>
        </w:rPr>
        <w:t xml:space="preserve">fyzická osoba </w:t>
      </w:r>
      <w:r w:rsidRPr="00953EB6">
        <w:rPr>
          <w:b/>
        </w:rPr>
        <w:t>může zajišťovat restaurování kulturní památk</w:t>
      </w:r>
      <w:r w:rsidR="00571DC9" w:rsidRPr="00953EB6">
        <w:rPr>
          <w:b/>
        </w:rPr>
        <w:t>y</w:t>
      </w:r>
      <w:r w:rsidRPr="00953EB6">
        <w:rPr>
          <w:b/>
        </w:rPr>
        <w:t xml:space="preserve"> pouze prostřednictvím restaurátora. </w:t>
      </w:r>
    </w:p>
    <w:p w:rsidR="00DB2A05" w:rsidRPr="00953EB6" w:rsidRDefault="00DB2A05" w:rsidP="00F57AC1">
      <w:pPr>
        <w:pStyle w:val="Nadpis6"/>
      </w:pPr>
      <w:bookmarkStart w:id="571" w:name="_Toc413748545"/>
      <w:r w:rsidRPr="00953EB6">
        <w:t>§ EE + 19</w:t>
      </w:r>
      <w:bookmarkEnd w:id="571"/>
    </w:p>
    <w:p w:rsidR="00DB2A05" w:rsidRPr="00953EB6" w:rsidRDefault="00DB2A05" w:rsidP="00DB2A05">
      <w:pPr>
        <w:pStyle w:val="Nadpis7"/>
      </w:pPr>
      <w:bookmarkStart w:id="572" w:name="_Toc413748546"/>
      <w:r w:rsidRPr="00953EB6">
        <w:t>Vzdělávání osob oprávněných k výkonu regulované činnosti</w:t>
      </w:r>
      <w:bookmarkEnd w:id="572"/>
    </w:p>
    <w:p w:rsidR="00DB2A05" w:rsidRPr="00DB2A05" w:rsidRDefault="00DB2A05" w:rsidP="00DB2A05">
      <w:pPr>
        <w:jc w:val="both"/>
        <w:rPr>
          <w:b/>
          <w:highlight w:val="red"/>
        </w:rPr>
      </w:pPr>
      <w:r w:rsidRPr="00953EB6">
        <w:rPr>
          <w:b/>
          <w:szCs w:val="20"/>
        </w:rPr>
        <w:t>Osoba oprávněná k výkonu regulované činnost</w:t>
      </w:r>
      <w:r w:rsidRPr="009A695B">
        <w:rPr>
          <w:b/>
          <w:szCs w:val="20"/>
        </w:rPr>
        <w:t>i je povinna dbát soustavným vzděláváním o prohlubování svých vědomostí</w:t>
      </w:r>
      <w:r>
        <w:rPr>
          <w:b/>
          <w:szCs w:val="20"/>
        </w:rPr>
        <w:t xml:space="preserve"> a</w:t>
      </w:r>
      <w:r w:rsidRPr="009A695B">
        <w:rPr>
          <w:b/>
          <w:szCs w:val="20"/>
        </w:rPr>
        <w:t xml:space="preserve"> dovedností potřebných pro řádný výkon regulované činnosti, k níž je oprávněna.</w:t>
      </w:r>
    </w:p>
    <w:p w:rsidR="00DB2A05" w:rsidRPr="00926BDB" w:rsidRDefault="00DB2A05" w:rsidP="00F57AC1">
      <w:pPr>
        <w:pStyle w:val="Nadpis6"/>
      </w:pPr>
      <w:bookmarkStart w:id="573" w:name="_Toc413748547"/>
      <w:r w:rsidRPr="00926BDB">
        <w:t xml:space="preserve">§ </w:t>
      </w:r>
      <w:r>
        <w:t>EE + 12</w:t>
      </w:r>
      <w:bookmarkEnd w:id="573"/>
    </w:p>
    <w:p w:rsidR="00DB2A05" w:rsidRPr="002E07FE" w:rsidRDefault="00DB2A05" w:rsidP="00DB2A05">
      <w:pPr>
        <w:pStyle w:val="Nadpis7"/>
      </w:pPr>
      <w:bookmarkStart w:id="574" w:name="_Toc413748548"/>
      <w:r w:rsidRPr="002E07FE">
        <w:t>Změna odborného zástupce</w:t>
      </w:r>
      <w:bookmarkEnd w:id="574"/>
    </w:p>
    <w:p w:rsidR="00DB2A05" w:rsidRPr="00DB2A05" w:rsidRDefault="00DB2A05" w:rsidP="00E54B42">
      <w:pPr>
        <w:numPr>
          <w:ilvl w:val="0"/>
          <w:numId w:val="243"/>
        </w:numPr>
        <w:jc w:val="both"/>
        <w:rPr>
          <w:b/>
          <w:szCs w:val="20"/>
        </w:rPr>
      </w:pPr>
      <w:r w:rsidRPr="00DB2A05">
        <w:rPr>
          <w:b/>
          <w:szCs w:val="20"/>
        </w:rPr>
        <w:t xml:space="preserve">Ustanovuje-li právnická osoba, jejíž žádosti o povolení k výkonu požadované regulované činnosti již bylo vyhověno, nového odborného zástupce, který byl odborným zástupcem pro jinou právnickou osobu, jejíž žádosti o povolení k výkonu požadované regulované činnosti bylo vyhověno, nebo je sám osobou oprávněnou k výkonu požadované regulované činnosti, oznámí tuto skutečnost ministerstvu k provedení zápisu do </w:t>
      </w:r>
      <w:r w:rsidR="00CA3329">
        <w:rPr>
          <w:b/>
          <w:szCs w:val="20"/>
        </w:rPr>
        <w:t>rejstříku</w:t>
      </w:r>
      <w:r w:rsidR="00CA3329" w:rsidRPr="00DB2A05">
        <w:rPr>
          <w:b/>
          <w:szCs w:val="20"/>
        </w:rPr>
        <w:t xml:space="preserve"> </w:t>
      </w:r>
      <w:r w:rsidRPr="00DB2A05">
        <w:rPr>
          <w:b/>
          <w:szCs w:val="20"/>
        </w:rPr>
        <w:t xml:space="preserve">osob oprávněných k výkonu regulované činnosti. </w:t>
      </w:r>
    </w:p>
    <w:p w:rsidR="00DB2A05" w:rsidRPr="00DB2A05" w:rsidRDefault="00DB2A05" w:rsidP="00DB2A05">
      <w:pPr>
        <w:ind w:left="465"/>
        <w:jc w:val="both"/>
        <w:rPr>
          <w:b/>
          <w:szCs w:val="20"/>
        </w:rPr>
      </w:pPr>
    </w:p>
    <w:p w:rsidR="00ED0FC3" w:rsidRPr="00ED0FC3" w:rsidRDefault="00DB2A05" w:rsidP="00E54B42">
      <w:pPr>
        <w:numPr>
          <w:ilvl w:val="0"/>
          <w:numId w:val="243"/>
        </w:numPr>
        <w:jc w:val="both"/>
        <w:rPr>
          <w:b/>
        </w:rPr>
      </w:pPr>
      <w:r w:rsidRPr="00ED0FC3">
        <w:rPr>
          <w:b/>
          <w:szCs w:val="20"/>
        </w:rPr>
        <w:t>Ustanovuje-li právnická osoba, jejíž žádosti o povolení k výkonu požadované regulované činnosti již bylo vyhověno, jako odborného zástupce fyzickou osobu, která dosud nebyla osobou oprávněnou k výkonu požadované regulované činnosti ani odborným zástupcem pro požadovanou regulovanou činnost, použijí se ustanovení o prokázání odborné kvalifikace a znalostí právních předpisů.</w:t>
      </w:r>
    </w:p>
    <w:p w:rsidR="00ED0FC3" w:rsidRPr="008B58A0" w:rsidRDefault="00ED0FC3" w:rsidP="00F57AC1">
      <w:pPr>
        <w:pStyle w:val="Nadpis6"/>
      </w:pPr>
      <w:bookmarkStart w:id="575" w:name="_Toc413748549"/>
      <w:r>
        <w:t>§ EE + 20</w:t>
      </w:r>
      <w:bookmarkEnd w:id="575"/>
    </w:p>
    <w:p w:rsidR="00ED0FC3" w:rsidRPr="008B58A0" w:rsidRDefault="00ED0FC3" w:rsidP="00ED0FC3">
      <w:pPr>
        <w:pStyle w:val="Nadpis7"/>
      </w:pPr>
      <w:bookmarkStart w:id="576" w:name="_Toc413748550"/>
      <w:r w:rsidRPr="009A695B">
        <w:t>Ověřování odborných znalostí</w:t>
      </w:r>
      <w:bookmarkEnd w:id="576"/>
    </w:p>
    <w:p w:rsidR="00EF03CD" w:rsidRDefault="00ED0FC3" w:rsidP="00EF03CD">
      <w:pPr>
        <w:numPr>
          <w:ilvl w:val="0"/>
          <w:numId w:val="100"/>
        </w:numPr>
        <w:jc w:val="both"/>
        <w:rPr>
          <w:b/>
          <w:szCs w:val="20"/>
        </w:rPr>
      </w:pPr>
      <w:r w:rsidRPr="009A695B">
        <w:rPr>
          <w:b/>
          <w:szCs w:val="20"/>
        </w:rPr>
        <w:t xml:space="preserve">Ministerstvo </w:t>
      </w:r>
      <w:r>
        <w:rPr>
          <w:b/>
          <w:szCs w:val="20"/>
        </w:rPr>
        <w:t>je oprávněno</w:t>
      </w:r>
      <w:r w:rsidRPr="009A695B">
        <w:rPr>
          <w:b/>
          <w:szCs w:val="20"/>
        </w:rPr>
        <w:t xml:space="preserve"> </w:t>
      </w:r>
      <w:r>
        <w:rPr>
          <w:b/>
          <w:szCs w:val="20"/>
        </w:rPr>
        <w:t xml:space="preserve">ověřit odborné znalosti osoby oprávněné k výkonu regulované činnosti, u které má důvodně za to, že pozbyla </w:t>
      </w:r>
      <w:r w:rsidRPr="009A695B">
        <w:rPr>
          <w:b/>
          <w:szCs w:val="20"/>
        </w:rPr>
        <w:t xml:space="preserve">částečně nebo zcela vědomosti, dovednosti nebo </w:t>
      </w:r>
      <w:r>
        <w:rPr>
          <w:b/>
          <w:szCs w:val="20"/>
        </w:rPr>
        <w:t>jiné předpoklady potřebné</w:t>
      </w:r>
      <w:r w:rsidRPr="009A695B">
        <w:rPr>
          <w:b/>
          <w:szCs w:val="20"/>
        </w:rPr>
        <w:t xml:space="preserve"> k řádnému výkonu regulované činnosti, k níž je oprávněna. Povinnost podrobit se opětovně ověření odborných znalostí může být osobě oprávněné k výkonu regulované činnosti uložena nejdříve po uplynutí </w:t>
      </w:r>
      <w:r w:rsidR="002F3BEB">
        <w:rPr>
          <w:b/>
          <w:szCs w:val="20"/>
        </w:rPr>
        <w:t>2</w:t>
      </w:r>
      <w:r w:rsidRPr="009A695B">
        <w:rPr>
          <w:b/>
          <w:szCs w:val="20"/>
        </w:rPr>
        <w:t xml:space="preserve"> </w:t>
      </w:r>
      <w:r w:rsidR="00B2515B">
        <w:rPr>
          <w:b/>
          <w:szCs w:val="20"/>
        </w:rPr>
        <w:t>let</w:t>
      </w:r>
      <w:r w:rsidRPr="009A695B">
        <w:rPr>
          <w:b/>
          <w:szCs w:val="20"/>
        </w:rPr>
        <w:t xml:space="preserve"> od úspěšného absolvování ověření odborných znalostí.</w:t>
      </w:r>
    </w:p>
    <w:p w:rsidR="00EF03CD" w:rsidRDefault="00EF03CD" w:rsidP="00B2515B">
      <w:pPr>
        <w:ind w:left="465"/>
        <w:jc w:val="both"/>
        <w:rPr>
          <w:b/>
          <w:szCs w:val="20"/>
        </w:rPr>
      </w:pPr>
    </w:p>
    <w:p w:rsidR="00EF03CD" w:rsidRPr="00EF03CD" w:rsidRDefault="00EF03CD" w:rsidP="00B2515B">
      <w:pPr>
        <w:numPr>
          <w:ilvl w:val="0"/>
          <w:numId w:val="100"/>
        </w:numPr>
        <w:tabs>
          <w:tab w:val="num" w:pos="540"/>
        </w:tabs>
        <w:jc w:val="both"/>
        <w:rPr>
          <w:b/>
          <w:szCs w:val="20"/>
        </w:rPr>
      </w:pPr>
      <w:r w:rsidRPr="002C0EC2">
        <w:rPr>
          <w:b/>
          <w:szCs w:val="20"/>
        </w:rPr>
        <w:t xml:space="preserve">Byla-li </w:t>
      </w:r>
      <w:r w:rsidRPr="002C0EC2">
        <w:rPr>
          <w:b/>
        </w:rPr>
        <w:t>osobě oprávněné k výkonu regulované činnosti</w:t>
      </w:r>
      <w:r w:rsidRPr="002C0EC2">
        <w:rPr>
          <w:b/>
          <w:szCs w:val="20"/>
        </w:rPr>
        <w:t xml:space="preserve"> podle tohoto zákona uložena sankce zákazu činnosti</w:t>
      </w:r>
      <w:r>
        <w:rPr>
          <w:b/>
          <w:szCs w:val="20"/>
        </w:rPr>
        <w:t xml:space="preserve"> podle </w:t>
      </w:r>
      <w:r w:rsidRPr="00B2515B">
        <w:rPr>
          <w:b/>
          <w:szCs w:val="20"/>
          <w:highlight w:val="green"/>
        </w:rPr>
        <w:t>§ SS + 02</w:t>
      </w:r>
      <w:r>
        <w:rPr>
          <w:b/>
          <w:szCs w:val="20"/>
        </w:rPr>
        <w:t xml:space="preserve"> nebo </w:t>
      </w:r>
      <w:r w:rsidRPr="00B2515B">
        <w:rPr>
          <w:b/>
          <w:szCs w:val="20"/>
          <w:highlight w:val="green"/>
        </w:rPr>
        <w:t>§ SS + 11</w:t>
      </w:r>
      <w:r w:rsidRPr="002C0EC2">
        <w:rPr>
          <w:b/>
          <w:szCs w:val="20"/>
        </w:rPr>
        <w:t xml:space="preserve">, spočívající v zákazu výkonu regulované činnosti, je opětovný výkon regulované činnosti podmíněn ověřením odborných znalostí podle </w:t>
      </w:r>
      <w:r>
        <w:rPr>
          <w:b/>
          <w:szCs w:val="20"/>
        </w:rPr>
        <w:t>tohoto ustanovení</w:t>
      </w:r>
      <w:r w:rsidRPr="002C0EC2">
        <w:rPr>
          <w:b/>
          <w:szCs w:val="20"/>
        </w:rPr>
        <w:t xml:space="preserve">; </w:t>
      </w:r>
      <w:r>
        <w:rPr>
          <w:b/>
          <w:szCs w:val="20"/>
        </w:rPr>
        <w:t>ž</w:t>
      </w:r>
      <w:r w:rsidRPr="002C0EC2">
        <w:rPr>
          <w:b/>
          <w:szCs w:val="20"/>
        </w:rPr>
        <w:t xml:space="preserve">ádost o ověření odborných znalostí se podává písemně u ministerstva. </w:t>
      </w:r>
    </w:p>
    <w:p w:rsidR="00ED0FC3" w:rsidRPr="009A695B" w:rsidRDefault="00ED0FC3" w:rsidP="00ED0FC3">
      <w:pPr>
        <w:ind w:left="465"/>
        <w:jc w:val="both"/>
        <w:rPr>
          <w:b/>
          <w:szCs w:val="20"/>
        </w:rPr>
      </w:pPr>
    </w:p>
    <w:p w:rsidR="00ED0FC3" w:rsidRDefault="00ED0FC3" w:rsidP="006969B7">
      <w:pPr>
        <w:numPr>
          <w:ilvl w:val="0"/>
          <w:numId w:val="100"/>
        </w:numPr>
        <w:jc w:val="both"/>
        <w:rPr>
          <w:b/>
          <w:szCs w:val="20"/>
        </w:rPr>
      </w:pPr>
      <w:r w:rsidRPr="009A695B">
        <w:rPr>
          <w:b/>
          <w:szCs w:val="20"/>
        </w:rPr>
        <w:t>Obsahem ověření odborných znalostí osoby oprávněné k výkonu regulované činnosti je prověření úrovně znalostí vztahujících se k oboru regulované činnosti, k níž je osoba oprávněná.</w:t>
      </w:r>
    </w:p>
    <w:p w:rsidR="00ED0FC3" w:rsidRPr="009A695B" w:rsidRDefault="00ED0FC3" w:rsidP="00ED0FC3">
      <w:pPr>
        <w:ind w:left="465"/>
        <w:jc w:val="both"/>
        <w:rPr>
          <w:b/>
          <w:szCs w:val="20"/>
        </w:rPr>
      </w:pPr>
    </w:p>
    <w:p w:rsidR="00ED0FC3" w:rsidRDefault="00ED0FC3" w:rsidP="006969B7">
      <w:pPr>
        <w:numPr>
          <w:ilvl w:val="0"/>
          <w:numId w:val="100"/>
        </w:numPr>
        <w:jc w:val="both"/>
        <w:rPr>
          <w:b/>
          <w:szCs w:val="20"/>
        </w:rPr>
      </w:pPr>
      <w:r w:rsidRPr="009A695B">
        <w:rPr>
          <w:b/>
          <w:szCs w:val="20"/>
        </w:rPr>
        <w:t xml:space="preserve">Ustanovení </w:t>
      </w:r>
      <w:r w:rsidRPr="002E5C21">
        <w:rPr>
          <w:b/>
          <w:szCs w:val="20"/>
          <w:highlight w:val="green"/>
        </w:rPr>
        <w:t>odstavců 1 a</w:t>
      </w:r>
      <w:r>
        <w:rPr>
          <w:b/>
          <w:szCs w:val="20"/>
          <w:highlight w:val="green"/>
        </w:rPr>
        <w:t>ž</w:t>
      </w:r>
      <w:r w:rsidRPr="002E5C21">
        <w:rPr>
          <w:b/>
          <w:szCs w:val="20"/>
          <w:highlight w:val="green"/>
        </w:rPr>
        <w:t xml:space="preserve"> </w:t>
      </w:r>
      <w:r w:rsidRPr="00AB6EC5">
        <w:rPr>
          <w:b/>
          <w:szCs w:val="20"/>
          <w:highlight w:val="green"/>
        </w:rPr>
        <w:t>3</w:t>
      </w:r>
      <w:r w:rsidRPr="009A695B">
        <w:rPr>
          <w:b/>
          <w:szCs w:val="20"/>
        </w:rPr>
        <w:t xml:space="preserve"> se </w:t>
      </w:r>
      <w:r>
        <w:rPr>
          <w:b/>
          <w:szCs w:val="20"/>
        </w:rPr>
        <w:t>obdobně</w:t>
      </w:r>
      <w:r w:rsidRPr="009A695B">
        <w:rPr>
          <w:b/>
          <w:szCs w:val="20"/>
        </w:rPr>
        <w:t xml:space="preserve"> vztahují na odborného zástupce.</w:t>
      </w:r>
    </w:p>
    <w:p w:rsidR="00ED0FC3" w:rsidRPr="009A695B" w:rsidRDefault="00ED0FC3" w:rsidP="00ED0FC3">
      <w:pPr>
        <w:ind w:left="465"/>
        <w:jc w:val="both"/>
        <w:rPr>
          <w:b/>
          <w:szCs w:val="20"/>
        </w:rPr>
      </w:pPr>
    </w:p>
    <w:p w:rsidR="00ED0FC3" w:rsidRPr="00DB2A05" w:rsidRDefault="00ED0FC3" w:rsidP="006969B7">
      <w:pPr>
        <w:numPr>
          <w:ilvl w:val="0"/>
          <w:numId w:val="100"/>
        </w:numPr>
        <w:jc w:val="both"/>
        <w:rPr>
          <w:b/>
        </w:rPr>
      </w:pPr>
      <w:r>
        <w:rPr>
          <w:b/>
          <w:szCs w:val="20"/>
        </w:rPr>
        <w:t>Podrobnosti o z</w:t>
      </w:r>
      <w:r w:rsidRPr="009A695B">
        <w:rPr>
          <w:b/>
          <w:szCs w:val="20"/>
        </w:rPr>
        <w:t>působ</w:t>
      </w:r>
      <w:r>
        <w:rPr>
          <w:b/>
          <w:szCs w:val="20"/>
        </w:rPr>
        <w:t>u</w:t>
      </w:r>
      <w:r w:rsidRPr="009A695B">
        <w:rPr>
          <w:b/>
          <w:szCs w:val="20"/>
        </w:rPr>
        <w:t>, form</w:t>
      </w:r>
      <w:r>
        <w:rPr>
          <w:b/>
          <w:szCs w:val="20"/>
        </w:rPr>
        <w:t>ě</w:t>
      </w:r>
      <w:r w:rsidRPr="009A695B">
        <w:rPr>
          <w:b/>
          <w:szCs w:val="20"/>
        </w:rPr>
        <w:t xml:space="preserve"> a průběh</w:t>
      </w:r>
      <w:r>
        <w:rPr>
          <w:b/>
          <w:szCs w:val="20"/>
        </w:rPr>
        <w:t>u</w:t>
      </w:r>
      <w:r w:rsidRPr="009A695B">
        <w:rPr>
          <w:b/>
          <w:szCs w:val="20"/>
        </w:rPr>
        <w:t xml:space="preserve"> ověřování odborných znalostí</w:t>
      </w:r>
      <w:r>
        <w:rPr>
          <w:b/>
          <w:szCs w:val="20"/>
        </w:rPr>
        <w:t xml:space="preserve"> stanoví prováděcí právní předpis</w:t>
      </w:r>
      <w:r w:rsidRPr="009A695B">
        <w:rPr>
          <w:b/>
          <w:szCs w:val="20"/>
        </w:rPr>
        <w:t>.</w:t>
      </w:r>
    </w:p>
    <w:p w:rsidR="00DB2A05" w:rsidRPr="00382C8B" w:rsidRDefault="00DB2A05" w:rsidP="00ED0FC3">
      <w:pPr>
        <w:pStyle w:val="Nadpis3"/>
      </w:pPr>
      <w:bookmarkStart w:id="577" w:name="_Toc392855658"/>
      <w:bookmarkStart w:id="578" w:name="_Toc413748551"/>
      <w:r w:rsidRPr="00382C8B">
        <w:t>Díl 3</w:t>
      </w:r>
      <w:bookmarkEnd w:id="578"/>
    </w:p>
    <w:p w:rsidR="00F57BB9" w:rsidRPr="006A4464" w:rsidRDefault="00F57BB9" w:rsidP="0050474A">
      <w:pPr>
        <w:pStyle w:val="Nadpisdlu"/>
      </w:pPr>
      <w:bookmarkStart w:id="579" w:name="_Toc413748552"/>
      <w:r w:rsidRPr="00382C8B">
        <w:t xml:space="preserve">Uznávání odborné kvalifikace a jiné způsobilosti uchazeče pro </w:t>
      </w:r>
      <w:bookmarkEnd w:id="562"/>
      <w:r w:rsidRPr="00382C8B">
        <w:t>výkon regulované činnosti</w:t>
      </w:r>
      <w:bookmarkEnd w:id="577"/>
      <w:bookmarkEnd w:id="579"/>
    </w:p>
    <w:p w:rsidR="00F57BB9" w:rsidRPr="006A4464" w:rsidRDefault="00F57BB9" w:rsidP="00F57AC1">
      <w:pPr>
        <w:pStyle w:val="Nadpis6"/>
      </w:pPr>
      <w:bookmarkStart w:id="580" w:name="_Toc392855659"/>
      <w:bookmarkStart w:id="581" w:name="_Toc413748553"/>
      <w:r>
        <w:t xml:space="preserve">§ </w:t>
      </w:r>
      <w:r w:rsidRPr="00382C8B">
        <w:t>EE</w:t>
      </w:r>
      <w:r>
        <w:t xml:space="preserve"> + 14</w:t>
      </w:r>
      <w:bookmarkEnd w:id="580"/>
      <w:bookmarkEnd w:id="581"/>
    </w:p>
    <w:p w:rsidR="0081378E" w:rsidRDefault="0081378E" w:rsidP="006969B7">
      <w:pPr>
        <w:numPr>
          <w:ilvl w:val="0"/>
          <w:numId w:val="91"/>
        </w:numPr>
        <w:spacing w:before="240"/>
        <w:jc w:val="both"/>
        <w:rPr>
          <w:b/>
          <w:szCs w:val="20"/>
        </w:rPr>
      </w:pPr>
      <w:r w:rsidRPr="00B34F5C">
        <w:rPr>
          <w:b/>
          <w:szCs w:val="20"/>
        </w:rPr>
        <w:t xml:space="preserve">Uchazeči ministerstvo udělí povolení k výkonu regulované činnosti, pokud mu je uznána odborná kvalifikace a bezúhonnost podle </w:t>
      </w:r>
      <w:r w:rsidRPr="002E5C21">
        <w:rPr>
          <w:b/>
          <w:szCs w:val="20"/>
          <w:highlight w:val="green"/>
        </w:rPr>
        <w:t>§ EE + 02 odst. 1</w:t>
      </w:r>
      <w:r>
        <w:rPr>
          <w:b/>
          <w:szCs w:val="20"/>
          <w:highlight w:val="green"/>
        </w:rPr>
        <w:t xml:space="preserve"> </w:t>
      </w:r>
      <w:r w:rsidRPr="002E5C21">
        <w:rPr>
          <w:b/>
          <w:szCs w:val="20"/>
          <w:highlight w:val="green"/>
        </w:rPr>
        <w:t>až 3</w:t>
      </w:r>
      <w:r w:rsidRPr="00B34F5C">
        <w:rPr>
          <w:b/>
          <w:szCs w:val="20"/>
        </w:rPr>
        <w:t>.</w:t>
      </w:r>
    </w:p>
    <w:p w:rsidR="0081378E" w:rsidRDefault="0081378E" w:rsidP="0081378E">
      <w:pPr>
        <w:ind w:left="465"/>
        <w:jc w:val="both"/>
        <w:rPr>
          <w:b/>
          <w:szCs w:val="20"/>
        </w:rPr>
      </w:pPr>
    </w:p>
    <w:p w:rsidR="00F57BB9" w:rsidRPr="00B34F5C" w:rsidRDefault="00A46FE7" w:rsidP="006969B7">
      <w:pPr>
        <w:numPr>
          <w:ilvl w:val="0"/>
          <w:numId w:val="91"/>
        </w:numPr>
        <w:jc w:val="both"/>
        <w:rPr>
          <w:b/>
          <w:szCs w:val="20"/>
        </w:rPr>
      </w:pPr>
      <w:r w:rsidRPr="00B34F5C">
        <w:rPr>
          <w:b/>
          <w:szCs w:val="20"/>
        </w:rPr>
        <w:t>Při uznávání odborné kvalifikace a bezúhonnosti uchazeče postupuje ministerstvo podle zákona o uznávání odborné kvalifikace</w:t>
      </w:r>
      <w:r w:rsidRPr="002E5C21">
        <w:rPr>
          <w:b/>
          <w:szCs w:val="20"/>
          <w:vertAlign w:val="superscript"/>
        </w:rPr>
        <w:footnoteReference w:customMarkFollows="1" w:id="35"/>
        <w:t>*e05)</w:t>
      </w:r>
      <w:r w:rsidRPr="00B34F5C">
        <w:rPr>
          <w:b/>
          <w:szCs w:val="20"/>
        </w:rPr>
        <w:t>.</w:t>
      </w:r>
    </w:p>
    <w:p w:rsidR="00F57BB9" w:rsidRPr="00B34F5C" w:rsidRDefault="00F57BB9" w:rsidP="00F57BB9">
      <w:pPr>
        <w:ind w:left="465"/>
        <w:jc w:val="both"/>
        <w:rPr>
          <w:b/>
          <w:szCs w:val="20"/>
        </w:rPr>
      </w:pPr>
    </w:p>
    <w:p w:rsidR="00402A5F" w:rsidRPr="00F958A4" w:rsidRDefault="00A46FE7" w:rsidP="006969B7">
      <w:pPr>
        <w:numPr>
          <w:ilvl w:val="0"/>
          <w:numId w:val="91"/>
        </w:numPr>
        <w:jc w:val="both"/>
        <w:rPr>
          <w:b/>
          <w:szCs w:val="20"/>
        </w:rPr>
      </w:pPr>
      <w:r w:rsidRPr="00B34F5C">
        <w:rPr>
          <w:b/>
          <w:szCs w:val="20"/>
        </w:rPr>
        <w:lastRenderedPageBreak/>
        <w:t>V případě řízení o udělení povolení k výkonu regulované činnosti uchazeči se vede společné řízení o udělení povolení k výkonu regulované činnosti a o uznání odborné kvalifikace a bezúhonnosti</w:t>
      </w:r>
      <w:r w:rsidRPr="00B34F5C">
        <w:rPr>
          <w:b/>
          <w:szCs w:val="20"/>
          <w:vertAlign w:val="superscript"/>
        </w:rPr>
        <w:footnoteReference w:customMarkFollows="1" w:id="36"/>
        <w:t>*e04)</w:t>
      </w:r>
      <w:r>
        <w:rPr>
          <w:b/>
          <w:szCs w:val="20"/>
        </w:rPr>
        <w:t>.</w:t>
      </w:r>
    </w:p>
    <w:p w:rsidR="00402A5F" w:rsidRPr="00AE6C64" w:rsidRDefault="00402A5F" w:rsidP="00F57AC1">
      <w:pPr>
        <w:pStyle w:val="Nadpis6"/>
      </w:pPr>
      <w:bookmarkStart w:id="582" w:name="_Toc392855663"/>
      <w:bookmarkStart w:id="583" w:name="_Toc413748554"/>
      <w:r w:rsidRPr="00AE6C64">
        <w:t xml:space="preserve">§ </w:t>
      </w:r>
      <w:r w:rsidRPr="00382C8B">
        <w:t>EE</w:t>
      </w:r>
      <w:r>
        <w:t xml:space="preserve"> + 17</w:t>
      </w:r>
      <w:bookmarkEnd w:id="582"/>
      <w:bookmarkEnd w:id="583"/>
    </w:p>
    <w:p w:rsidR="00402A5F" w:rsidRPr="00AE6C64" w:rsidRDefault="00402A5F" w:rsidP="006969B7">
      <w:pPr>
        <w:numPr>
          <w:ilvl w:val="0"/>
          <w:numId w:val="96"/>
        </w:numPr>
        <w:spacing w:before="240"/>
        <w:jc w:val="both"/>
        <w:rPr>
          <w:b/>
          <w:szCs w:val="20"/>
        </w:rPr>
      </w:pPr>
      <w:r w:rsidRPr="00AE6C64">
        <w:rPr>
          <w:b/>
          <w:szCs w:val="20"/>
        </w:rPr>
        <w:t>Pokud je uchazeči uloženo podle zákona o uznávání odborné kvalifikace kompenzační opatření</w:t>
      </w:r>
      <w:r w:rsidRPr="002E5C21">
        <w:rPr>
          <w:b/>
          <w:szCs w:val="20"/>
          <w:vertAlign w:val="superscript"/>
        </w:rPr>
        <w:footnoteReference w:customMarkFollows="1" w:id="37"/>
        <w:t>*e07)</w:t>
      </w:r>
      <w:r w:rsidRPr="00AE6C64">
        <w:rPr>
          <w:b/>
          <w:szCs w:val="20"/>
        </w:rPr>
        <w:t>, ministerstvo v rozhodnutí současně stanoví</w:t>
      </w:r>
      <w:r w:rsidR="002300A3" w:rsidRPr="002300A3">
        <w:rPr>
          <w:b/>
          <w:szCs w:val="20"/>
        </w:rPr>
        <w:t xml:space="preserve"> </w:t>
      </w:r>
      <w:r w:rsidR="002300A3" w:rsidRPr="00AE6C64">
        <w:rPr>
          <w:b/>
          <w:szCs w:val="20"/>
        </w:rPr>
        <w:t>pro případ volby splnění kompenzačního opatření formou</w:t>
      </w:r>
    </w:p>
    <w:p w:rsidR="00402A5F" w:rsidRPr="00AE6C64" w:rsidRDefault="00402A5F" w:rsidP="00402A5F">
      <w:pPr>
        <w:ind w:left="465"/>
        <w:jc w:val="both"/>
        <w:rPr>
          <w:b/>
          <w:szCs w:val="20"/>
        </w:rPr>
      </w:pPr>
    </w:p>
    <w:p w:rsidR="00402A5F" w:rsidRPr="00AE6C64" w:rsidRDefault="00402A5F" w:rsidP="006969B7">
      <w:pPr>
        <w:numPr>
          <w:ilvl w:val="0"/>
          <w:numId w:val="97"/>
        </w:numPr>
        <w:tabs>
          <w:tab w:val="left" w:pos="1080"/>
        </w:tabs>
        <w:jc w:val="both"/>
        <w:rPr>
          <w:b/>
          <w:szCs w:val="20"/>
        </w:rPr>
      </w:pPr>
      <w:r w:rsidRPr="00AE6C64">
        <w:rPr>
          <w:b/>
          <w:szCs w:val="20"/>
        </w:rPr>
        <w:t>rozdílové zkoušky rozsah rozdílové zkoušky, která může zahrnovat ověření teoretických i praktických dovedností uchazeče, které nejsou podle předloženého dokladu součástí odborné kvalifikace uchazeče, a školu, na které uchazeč složí uloženou rozdílovou zkoušku, a</w:t>
      </w:r>
    </w:p>
    <w:p w:rsidR="00402A5F" w:rsidRPr="00AE6C64" w:rsidRDefault="00402A5F" w:rsidP="006969B7">
      <w:pPr>
        <w:numPr>
          <w:ilvl w:val="0"/>
          <w:numId w:val="97"/>
        </w:numPr>
        <w:tabs>
          <w:tab w:val="left" w:pos="1080"/>
        </w:tabs>
        <w:jc w:val="both"/>
        <w:rPr>
          <w:b/>
          <w:szCs w:val="20"/>
        </w:rPr>
      </w:pPr>
      <w:r w:rsidRPr="00AE6C64">
        <w:rPr>
          <w:b/>
          <w:szCs w:val="20"/>
        </w:rPr>
        <w:t xml:space="preserve">adaptačního období délku adaptačního období, oblasti, jejichž znalost je nezbytná pro </w:t>
      </w:r>
      <w:r w:rsidR="002C0E02">
        <w:rPr>
          <w:b/>
          <w:szCs w:val="20"/>
        </w:rPr>
        <w:t xml:space="preserve">výkon </w:t>
      </w:r>
      <w:r w:rsidRPr="00AE6C64">
        <w:rPr>
          <w:b/>
          <w:szCs w:val="20"/>
        </w:rPr>
        <w:t>regulované činnosti a které nejsou podle předloženého dokladu součástí odborné kvalifikace uchazeče, povinnost předložit závěrečnou zprávu o průběhu adaptačního období a způsob vyhodnocení adaptačního období.</w:t>
      </w:r>
    </w:p>
    <w:p w:rsidR="00402A5F" w:rsidRPr="00AE6C64" w:rsidRDefault="00402A5F" w:rsidP="00402A5F">
      <w:pPr>
        <w:ind w:left="465"/>
        <w:jc w:val="both"/>
        <w:rPr>
          <w:b/>
          <w:szCs w:val="20"/>
        </w:rPr>
      </w:pPr>
    </w:p>
    <w:p w:rsidR="00402A5F" w:rsidRPr="00AE6C64" w:rsidRDefault="00402A5F" w:rsidP="006969B7">
      <w:pPr>
        <w:numPr>
          <w:ilvl w:val="0"/>
          <w:numId w:val="96"/>
        </w:numPr>
        <w:jc w:val="both"/>
        <w:rPr>
          <w:b/>
          <w:szCs w:val="20"/>
        </w:rPr>
      </w:pPr>
      <w:r w:rsidRPr="00AE6C64">
        <w:rPr>
          <w:b/>
          <w:szCs w:val="20"/>
        </w:rPr>
        <w:t xml:space="preserve">Školu podle </w:t>
      </w:r>
      <w:r w:rsidRPr="002E5C21">
        <w:rPr>
          <w:b/>
          <w:szCs w:val="20"/>
          <w:highlight w:val="green"/>
        </w:rPr>
        <w:t>odstavce 1 písm. a)</w:t>
      </w:r>
      <w:r w:rsidRPr="00AE6C64">
        <w:rPr>
          <w:b/>
          <w:szCs w:val="20"/>
        </w:rPr>
        <w:t xml:space="preserve"> určí Ministerstvo školství, mládeže a tělovýchovy na žádost ministerstva ve lhůtě 1 měsíce ode dne doručení této žádosti. Ministerstvo v žádosti stanoví rozsah rozdílové zkoušky, která může zahrnovat ověření jak teoretických, tak i praktických dovedností uchazeče. Podrobnosti obsahu a formy rozdílové zkoušky stanoví určená škola.</w:t>
      </w:r>
    </w:p>
    <w:p w:rsidR="00402A5F" w:rsidRPr="00AE6C64" w:rsidRDefault="00402A5F" w:rsidP="00402A5F">
      <w:pPr>
        <w:ind w:left="465"/>
        <w:jc w:val="both"/>
        <w:rPr>
          <w:b/>
          <w:szCs w:val="20"/>
        </w:rPr>
      </w:pPr>
    </w:p>
    <w:p w:rsidR="00402A5F" w:rsidRDefault="00402A5F" w:rsidP="006969B7">
      <w:pPr>
        <w:numPr>
          <w:ilvl w:val="0"/>
          <w:numId w:val="96"/>
        </w:numPr>
        <w:jc w:val="both"/>
        <w:rPr>
          <w:b/>
          <w:szCs w:val="20"/>
        </w:rPr>
      </w:pPr>
      <w:r w:rsidRPr="00AE6C64">
        <w:rPr>
          <w:b/>
          <w:szCs w:val="20"/>
        </w:rPr>
        <w:t xml:space="preserve">V případě volby splnění kompenzačního opatření formou adaptačního období uchazeč absolvuje adaptační období </w:t>
      </w:r>
    </w:p>
    <w:p w:rsidR="00402A5F" w:rsidRPr="00AE6C64" w:rsidRDefault="00402A5F" w:rsidP="00402A5F">
      <w:pPr>
        <w:ind w:left="465"/>
        <w:jc w:val="both"/>
        <w:rPr>
          <w:b/>
          <w:szCs w:val="20"/>
        </w:rPr>
      </w:pPr>
    </w:p>
    <w:p w:rsidR="00402A5F" w:rsidRPr="00AE6C64" w:rsidRDefault="00402A5F" w:rsidP="006969B7">
      <w:pPr>
        <w:numPr>
          <w:ilvl w:val="0"/>
          <w:numId w:val="98"/>
        </w:numPr>
        <w:tabs>
          <w:tab w:val="left" w:pos="1080"/>
        </w:tabs>
        <w:jc w:val="both"/>
        <w:rPr>
          <w:b/>
          <w:szCs w:val="20"/>
        </w:rPr>
      </w:pPr>
      <w:r w:rsidRPr="00AE6C64">
        <w:rPr>
          <w:b/>
          <w:szCs w:val="20"/>
        </w:rPr>
        <w:t>pro restaurování kulturní</w:t>
      </w:r>
      <w:r>
        <w:rPr>
          <w:b/>
          <w:szCs w:val="20"/>
        </w:rPr>
        <w:t xml:space="preserve"> památ</w:t>
      </w:r>
      <w:r w:rsidRPr="00AE6C64">
        <w:rPr>
          <w:b/>
          <w:szCs w:val="20"/>
        </w:rPr>
        <w:t>k</w:t>
      </w:r>
      <w:r>
        <w:rPr>
          <w:b/>
          <w:szCs w:val="20"/>
        </w:rPr>
        <w:t>y</w:t>
      </w:r>
      <w:r w:rsidRPr="00AE6C64">
        <w:rPr>
          <w:b/>
          <w:szCs w:val="20"/>
        </w:rPr>
        <w:t xml:space="preserve"> </w:t>
      </w:r>
      <w:r>
        <w:rPr>
          <w:b/>
          <w:szCs w:val="20"/>
        </w:rPr>
        <w:t xml:space="preserve">pod dohledem restaurátora s příslušnou specializací </w:t>
      </w:r>
      <w:r w:rsidRPr="00AE6C64">
        <w:rPr>
          <w:b/>
          <w:szCs w:val="20"/>
        </w:rPr>
        <w:t>odbornou praxí</w:t>
      </w:r>
      <w:r>
        <w:rPr>
          <w:b/>
          <w:szCs w:val="20"/>
        </w:rPr>
        <w:t>,</w:t>
      </w:r>
    </w:p>
    <w:p w:rsidR="00402A5F" w:rsidRPr="00AE6C64" w:rsidRDefault="00402A5F" w:rsidP="006969B7">
      <w:pPr>
        <w:numPr>
          <w:ilvl w:val="0"/>
          <w:numId w:val="98"/>
        </w:numPr>
        <w:tabs>
          <w:tab w:val="left" w:pos="1080"/>
        </w:tabs>
        <w:jc w:val="both"/>
        <w:rPr>
          <w:b/>
          <w:szCs w:val="20"/>
        </w:rPr>
      </w:pPr>
      <w:r w:rsidRPr="00AE6C64">
        <w:rPr>
          <w:b/>
          <w:szCs w:val="20"/>
        </w:rPr>
        <w:t xml:space="preserve">pro </w:t>
      </w:r>
      <w:r w:rsidR="00590238">
        <w:rPr>
          <w:b/>
          <w:szCs w:val="20"/>
        </w:rPr>
        <w:t>zpracování</w:t>
      </w:r>
      <w:r w:rsidRPr="00AE6C64">
        <w:rPr>
          <w:b/>
          <w:szCs w:val="20"/>
        </w:rPr>
        <w:t xml:space="preserve"> stavebně historick</w:t>
      </w:r>
      <w:r w:rsidR="0044679F">
        <w:rPr>
          <w:b/>
          <w:szCs w:val="20"/>
        </w:rPr>
        <w:t>ého</w:t>
      </w:r>
      <w:r w:rsidRPr="00AE6C64">
        <w:rPr>
          <w:b/>
          <w:szCs w:val="20"/>
        </w:rPr>
        <w:t xml:space="preserve"> </w:t>
      </w:r>
      <w:r w:rsidR="0044679F">
        <w:rPr>
          <w:b/>
          <w:szCs w:val="20"/>
        </w:rPr>
        <w:t>průzkumu</w:t>
      </w:r>
      <w:r>
        <w:rPr>
          <w:b/>
          <w:szCs w:val="20"/>
        </w:rPr>
        <w:t xml:space="preserve"> </w:t>
      </w:r>
      <w:r w:rsidRPr="00AE6C64">
        <w:rPr>
          <w:b/>
          <w:szCs w:val="20"/>
        </w:rPr>
        <w:t xml:space="preserve">pod dohledem odborně způsobilé fyzické osoby odbornou praxí v oboru </w:t>
      </w:r>
      <w:r w:rsidR="00590238">
        <w:rPr>
          <w:b/>
          <w:szCs w:val="20"/>
        </w:rPr>
        <w:t>zpracování</w:t>
      </w:r>
      <w:r w:rsidRPr="00AE6C64">
        <w:rPr>
          <w:b/>
          <w:szCs w:val="20"/>
        </w:rPr>
        <w:t xml:space="preserve"> </w:t>
      </w:r>
      <w:r>
        <w:rPr>
          <w:b/>
          <w:szCs w:val="20"/>
        </w:rPr>
        <w:t>stavebně historick</w:t>
      </w:r>
      <w:r w:rsidR="00585049">
        <w:rPr>
          <w:b/>
          <w:szCs w:val="20"/>
        </w:rPr>
        <w:t>ého</w:t>
      </w:r>
      <w:r>
        <w:rPr>
          <w:b/>
          <w:szCs w:val="20"/>
        </w:rPr>
        <w:t xml:space="preserve"> průzkum</w:t>
      </w:r>
      <w:r w:rsidR="00585049">
        <w:rPr>
          <w:b/>
          <w:szCs w:val="20"/>
        </w:rPr>
        <w:t>u</w:t>
      </w:r>
      <w:r w:rsidRPr="00AE6C64">
        <w:rPr>
          <w:b/>
          <w:szCs w:val="20"/>
        </w:rPr>
        <w:t xml:space="preserve"> vykonanou u</w:t>
      </w:r>
      <w:r>
        <w:rPr>
          <w:b/>
          <w:szCs w:val="20"/>
        </w:rPr>
        <w:t xml:space="preserve"> památkového ústavu nebo u zpracovatele průzkumu</w:t>
      </w:r>
      <w:r w:rsidRPr="00AE6C64">
        <w:rPr>
          <w:b/>
          <w:szCs w:val="20"/>
        </w:rPr>
        <w:t>,</w:t>
      </w:r>
    </w:p>
    <w:p w:rsidR="00402A5F" w:rsidRPr="00C204F2" w:rsidRDefault="00402A5F" w:rsidP="006969B7">
      <w:pPr>
        <w:numPr>
          <w:ilvl w:val="0"/>
          <w:numId w:val="98"/>
        </w:numPr>
        <w:tabs>
          <w:tab w:val="left" w:pos="1080"/>
        </w:tabs>
        <w:jc w:val="both"/>
        <w:rPr>
          <w:b/>
          <w:szCs w:val="20"/>
        </w:rPr>
      </w:pPr>
      <w:r w:rsidRPr="00AE6C64">
        <w:rPr>
          <w:b/>
          <w:szCs w:val="20"/>
        </w:rPr>
        <w:t xml:space="preserve">pro provádění </w:t>
      </w:r>
      <w:r w:rsidRPr="00C204F2">
        <w:rPr>
          <w:b/>
          <w:szCs w:val="20"/>
        </w:rPr>
        <w:t>archeologick</w:t>
      </w:r>
      <w:r w:rsidR="0044679F">
        <w:rPr>
          <w:b/>
          <w:szCs w:val="20"/>
        </w:rPr>
        <w:t>ého</w:t>
      </w:r>
      <w:r w:rsidRPr="00C204F2">
        <w:rPr>
          <w:b/>
          <w:szCs w:val="20"/>
        </w:rPr>
        <w:t xml:space="preserve"> výzkum</w:t>
      </w:r>
      <w:r w:rsidR="0044679F">
        <w:rPr>
          <w:b/>
          <w:szCs w:val="20"/>
        </w:rPr>
        <w:t>u</w:t>
      </w:r>
      <w:r w:rsidRPr="00C204F2">
        <w:rPr>
          <w:b/>
          <w:szCs w:val="20"/>
        </w:rPr>
        <w:t xml:space="preserve"> pod dohledem odborně způsobilé fyzické osoby odbornou praxí v oboru provádění archeologick</w:t>
      </w:r>
      <w:r w:rsidR="0044679F">
        <w:rPr>
          <w:b/>
          <w:szCs w:val="20"/>
        </w:rPr>
        <w:t>ého</w:t>
      </w:r>
      <w:r w:rsidRPr="00C204F2">
        <w:rPr>
          <w:b/>
          <w:szCs w:val="20"/>
        </w:rPr>
        <w:t xml:space="preserve"> výzkum</w:t>
      </w:r>
      <w:r w:rsidR="0044679F">
        <w:rPr>
          <w:b/>
          <w:szCs w:val="20"/>
        </w:rPr>
        <w:t>u</w:t>
      </w:r>
      <w:r w:rsidRPr="00C204F2">
        <w:rPr>
          <w:b/>
          <w:szCs w:val="20"/>
        </w:rPr>
        <w:t xml:space="preserve"> vykonanou u archeologického ústavu,</w:t>
      </w:r>
      <w:r w:rsidRPr="00C204F2">
        <w:rPr>
          <w:b/>
        </w:rPr>
        <w:t xml:space="preserve"> památkového ústavu</w:t>
      </w:r>
      <w:r w:rsidRPr="00C204F2">
        <w:rPr>
          <w:b/>
          <w:szCs w:val="20"/>
        </w:rPr>
        <w:t xml:space="preserve"> nebo archeologické osoby.</w:t>
      </w:r>
    </w:p>
    <w:p w:rsidR="00402A5F" w:rsidRPr="00D228B1" w:rsidRDefault="00402A5F" w:rsidP="00A25904">
      <w:pPr>
        <w:ind w:left="465"/>
        <w:jc w:val="both"/>
      </w:pPr>
    </w:p>
    <w:p w:rsidR="00402A5F" w:rsidRPr="00AE6C64" w:rsidRDefault="00402A5F" w:rsidP="006969B7">
      <w:pPr>
        <w:numPr>
          <w:ilvl w:val="0"/>
          <w:numId w:val="96"/>
        </w:numPr>
        <w:jc w:val="both"/>
        <w:rPr>
          <w:b/>
          <w:szCs w:val="20"/>
        </w:rPr>
      </w:pPr>
      <w:r w:rsidRPr="00AE6C64">
        <w:rPr>
          <w:b/>
          <w:szCs w:val="20"/>
        </w:rPr>
        <w:t xml:space="preserve">Teoretické a praktické oblasti, které tvoří obsah vzdělávání a přípravy vyžadované v České republice pro provádění regulovaných činností, jsou stanoveny </w:t>
      </w:r>
      <w:r w:rsidRPr="002E5C21">
        <w:rPr>
          <w:b/>
          <w:szCs w:val="20"/>
          <w:highlight w:val="green"/>
        </w:rPr>
        <w:t>v přílo</w:t>
      </w:r>
      <w:r>
        <w:rPr>
          <w:b/>
          <w:szCs w:val="20"/>
          <w:highlight w:val="green"/>
        </w:rPr>
        <w:t>hách</w:t>
      </w:r>
      <w:r w:rsidRPr="002E5C21">
        <w:rPr>
          <w:b/>
          <w:szCs w:val="20"/>
          <w:highlight w:val="green"/>
        </w:rPr>
        <w:t xml:space="preserve"> č</w:t>
      </w:r>
      <w:r w:rsidRPr="00920B77">
        <w:rPr>
          <w:b/>
          <w:szCs w:val="20"/>
          <w:highlight w:val="green"/>
        </w:rPr>
        <w:t>. XYZ2, XYZ3, XYZ4</w:t>
      </w:r>
      <w:r w:rsidRPr="00AE6C64">
        <w:rPr>
          <w:b/>
          <w:szCs w:val="20"/>
        </w:rPr>
        <w:t xml:space="preserve"> k tomuto zákonu.</w:t>
      </w:r>
    </w:p>
    <w:p w:rsidR="00F57BB9" w:rsidRPr="00382C8B" w:rsidRDefault="00F57BB9" w:rsidP="00F57AC1">
      <w:pPr>
        <w:pStyle w:val="Nadpis6"/>
      </w:pPr>
      <w:bookmarkStart w:id="584" w:name="_Toc392855660"/>
      <w:bookmarkStart w:id="585" w:name="_Toc413748555"/>
      <w:r w:rsidRPr="00382C8B">
        <w:t>§ EE + 15</w:t>
      </w:r>
      <w:bookmarkEnd w:id="584"/>
      <w:bookmarkEnd w:id="585"/>
    </w:p>
    <w:p w:rsidR="00685F0D" w:rsidRPr="00B34F5C" w:rsidRDefault="00685F0D" w:rsidP="00382C8B">
      <w:pPr>
        <w:spacing w:before="240"/>
        <w:jc w:val="both"/>
        <w:rPr>
          <w:b/>
          <w:szCs w:val="20"/>
        </w:rPr>
      </w:pPr>
      <w:r>
        <w:rPr>
          <w:b/>
          <w:szCs w:val="20"/>
        </w:rPr>
        <w:lastRenderedPageBreak/>
        <w:t xml:space="preserve">Osoba, která bude vykonávat regulovanou činnost v rámci svobody poskytování služeb, </w:t>
      </w:r>
      <w:r w:rsidR="002300A3">
        <w:rPr>
          <w:b/>
          <w:szCs w:val="20"/>
        </w:rPr>
        <w:t>je povinna</w:t>
      </w:r>
      <w:r>
        <w:rPr>
          <w:b/>
          <w:szCs w:val="20"/>
        </w:rPr>
        <w:t xml:space="preserve"> oznámit svůj záměr ministerstvu a přiložit doklady </w:t>
      </w:r>
      <w:r w:rsidRPr="00B34F5C">
        <w:rPr>
          <w:b/>
          <w:szCs w:val="20"/>
        </w:rPr>
        <w:t>podle zákona o uznávání odborné kvalifikace a zároveň doloži</w:t>
      </w:r>
      <w:r>
        <w:rPr>
          <w:b/>
          <w:szCs w:val="20"/>
        </w:rPr>
        <w:t>t</w:t>
      </w:r>
      <w:r w:rsidRPr="00B34F5C">
        <w:rPr>
          <w:b/>
          <w:szCs w:val="20"/>
        </w:rPr>
        <w:t xml:space="preserve"> náležitosti oznámení podle </w:t>
      </w:r>
      <w:r w:rsidRPr="002E5C21">
        <w:rPr>
          <w:b/>
          <w:szCs w:val="20"/>
          <w:highlight w:val="green"/>
        </w:rPr>
        <w:t xml:space="preserve">§ </w:t>
      </w:r>
      <w:r>
        <w:rPr>
          <w:b/>
          <w:szCs w:val="20"/>
          <w:highlight w:val="green"/>
        </w:rPr>
        <w:t>EE + 16</w:t>
      </w:r>
      <w:r w:rsidRPr="00B34F5C">
        <w:rPr>
          <w:b/>
          <w:szCs w:val="20"/>
        </w:rPr>
        <w:t xml:space="preserve"> (dále jen „osoba dočasně oprávněn</w:t>
      </w:r>
      <w:r>
        <w:rPr>
          <w:b/>
          <w:szCs w:val="20"/>
        </w:rPr>
        <w:t>á k výkonu regulované činnosti“</w:t>
      </w:r>
      <w:r w:rsidRPr="002E5C21">
        <w:rPr>
          <w:b/>
          <w:szCs w:val="20"/>
          <w:vertAlign w:val="superscript"/>
        </w:rPr>
        <w:footnoteReference w:customMarkFollows="1" w:id="38"/>
        <w:t>*e06)</w:t>
      </w:r>
      <w:r w:rsidR="00466F8F">
        <w:rPr>
          <w:b/>
          <w:szCs w:val="20"/>
        </w:rPr>
        <w:t xml:space="preserve">; na tuto osobu </w:t>
      </w:r>
      <w:r w:rsidRPr="00B34F5C">
        <w:rPr>
          <w:b/>
          <w:szCs w:val="20"/>
        </w:rPr>
        <w:t xml:space="preserve">se nevztahuje ustanovení </w:t>
      </w:r>
      <w:r w:rsidRPr="002E5C21">
        <w:rPr>
          <w:b/>
          <w:szCs w:val="20"/>
          <w:highlight w:val="green"/>
        </w:rPr>
        <w:t>§ EE + 02 odst. 1 až 3</w:t>
      </w:r>
      <w:r w:rsidRPr="00B34F5C">
        <w:rPr>
          <w:b/>
          <w:szCs w:val="20"/>
        </w:rPr>
        <w:t xml:space="preserve">. </w:t>
      </w:r>
    </w:p>
    <w:p w:rsidR="00F57BB9" w:rsidRPr="00B34F5C" w:rsidRDefault="00F57BB9" w:rsidP="00F57AC1">
      <w:pPr>
        <w:pStyle w:val="Nadpis6"/>
      </w:pPr>
      <w:bookmarkStart w:id="586" w:name="_Toc392855661"/>
      <w:bookmarkStart w:id="587" w:name="_Toc413748556"/>
      <w:r>
        <w:t>§ EE + 16</w:t>
      </w:r>
      <w:bookmarkEnd w:id="586"/>
      <w:bookmarkEnd w:id="587"/>
    </w:p>
    <w:p w:rsidR="00F57BB9" w:rsidRPr="00B34F5C" w:rsidRDefault="00F57BB9" w:rsidP="00382C8B">
      <w:pPr>
        <w:pStyle w:val="Nadpis7"/>
      </w:pPr>
      <w:bookmarkStart w:id="588" w:name="_Toc392855662"/>
      <w:bookmarkStart w:id="589" w:name="_Toc413748557"/>
      <w:r w:rsidRPr="00B34F5C">
        <w:t>Náležitosti oznámení osoby dočasně oprávněn</w:t>
      </w:r>
      <w:r w:rsidR="00A663C6">
        <w:t>é</w:t>
      </w:r>
      <w:r w:rsidRPr="00B34F5C">
        <w:t xml:space="preserve"> k výkonu regulované činnosti</w:t>
      </w:r>
      <w:bookmarkEnd w:id="588"/>
      <w:bookmarkEnd w:id="589"/>
    </w:p>
    <w:p w:rsidR="00F57BB9" w:rsidRPr="00B34F5C" w:rsidRDefault="00F57BB9" w:rsidP="006969B7">
      <w:pPr>
        <w:numPr>
          <w:ilvl w:val="0"/>
          <w:numId w:val="92"/>
        </w:numPr>
        <w:jc w:val="both"/>
        <w:rPr>
          <w:b/>
          <w:szCs w:val="20"/>
        </w:rPr>
      </w:pPr>
      <w:r w:rsidRPr="00B34F5C">
        <w:rPr>
          <w:b/>
          <w:szCs w:val="20"/>
        </w:rPr>
        <w:t xml:space="preserve">Oznámení podle </w:t>
      </w:r>
      <w:r w:rsidRPr="002E5C21">
        <w:rPr>
          <w:b/>
          <w:szCs w:val="20"/>
          <w:highlight w:val="green"/>
        </w:rPr>
        <w:t xml:space="preserve">§ </w:t>
      </w:r>
      <w:r>
        <w:rPr>
          <w:b/>
          <w:szCs w:val="20"/>
          <w:highlight w:val="green"/>
        </w:rPr>
        <w:t>EE + 15</w:t>
      </w:r>
      <w:r w:rsidRPr="00B34F5C">
        <w:rPr>
          <w:b/>
          <w:szCs w:val="20"/>
        </w:rPr>
        <w:t xml:space="preserve"> osoby, která bude provádět restaurování kulturní památky</w:t>
      </w:r>
      <w:r w:rsidR="00037FC9">
        <w:rPr>
          <w:b/>
          <w:szCs w:val="20"/>
        </w:rPr>
        <w:t xml:space="preserve"> v rámci svobody poskytování služeb</w:t>
      </w:r>
      <w:r>
        <w:rPr>
          <w:b/>
          <w:szCs w:val="20"/>
        </w:rPr>
        <w:t>,</w:t>
      </w:r>
      <w:r w:rsidRPr="00B34F5C">
        <w:rPr>
          <w:b/>
          <w:szCs w:val="20"/>
        </w:rPr>
        <w:t xml:space="preserve"> obsahuje </w:t>
      </w:r>
      <w:r w:rsidR="00D63F87">
        <w:rPr>
          <w:b/>
          <w:szCs w:val="20"/>
        </w:rPr>
        <w:t>kromě</w:t>
      </w:r>
      <w:r w:rsidRPr="00B34F5C">
        <w:rPr>
          <w:b/>
          <w:szCs w:val="20"/>
        </w:rPr>
        <w:t xml:space="preserve"> náležitostí podle zákona o uznávání odborné kvalifikace</w:t>
      </w:r>
      <w:r w:rsidRPr="00B34F5C">
        <w:rPr>
          <w:b/>
          <w:szCs w:val="20"/>
          <w:vertAlign w:val="superscript"/>
        </w:rPr>
        <w:t>*e06)</w:t>
      </w:r>
    </w:p>
    <w:p w:rsidR="00F57BB9" w:rsidRPr="00D228B1" w:rsidRDefault="00F57BB9" w:rsidP="001D769D"/>
    <w:p w:rsidR="00F57BB9" w:rsidRPr="00B34F5C" w:rsidRDefault="00F57BB9" w:rsidP="006969B7">
      <w:pPr>
        <w:numPr>
          <w:ilvl w:val="0"/>
          <w:numId w:val="93"/>
        </w:numPr>
        <w:tabs>
          <w:tab w:val="left" w:pos="1080"/>
        </w:tabs>
        <w:jc w:val="both"/>
        <w:rPr>
          <w:b/>
          <w:szCs w:val="20"/>
        </w:rPr>
      </w:pPr>
      <w:r w:rsidRPr="00B34F5C">
        <w:rPr>
          <w:b/>
          <w:szCs w:val="20"/>
        </w:rPr>
        <w:t xml:space="preserve">adresu pro doručování písemností, </w:t>
      </w:r>
    </w:p>
    <w:p w:rsidR="00F57BB9" w:rsidRPr="00B34F5C" w:rsidRDefault="00F57BB9" w:rsidP="006969B7">
      <w:pPr>
        <w:numPr>
          <w:ilvl w:val="0"/>
          <w:numId w:val="93"/>
        </w:numPr>
        <w:tabs>
          <w:tab w:val="left" w:pos="1080"/>
        </w:tabs>
        <w:jc w:val="both"/>
        <w:rPr>
          <w:b/>
          <w:szCs w:val="20"/>
        </w:rPr>
      </w:pPr>
      <w:r w:rsidRPr="00B34F5C">
        <w:rPr>
          <w:b/>
          <w:szCs w:val="20"/>
        </w:rPr>
        <w:t>předpokládanou dobu výkonu regulované činnosti na území České republiky,</w:t>
      </w:r>
    </w:p>
    <w:p w:rsidR="00F57BB9" w:rsidRPr="00B34F5C" w:rsidRDefault="00F57BB9" w:rsidP="006969B7">
      <w:pPr>
        <w:numPr>
          <w:ilvl w:val="0"/>
          <w:numId w:val="93"/>
        </w:numPr>
        <w:tabs>
          <w:tab w:val="left" w:pos="1080"/>
        </w:tabs>
        <w:jc w:val="both"/>
        <w:rPr>
          <w:b/>
          <w:szCs w:val="20"/>
        </w:rPr>
      </w:pPr>
      <w:r w:rsidRPr="00B34F5C">
        <w:rPr>
          <w:b/>
          <w:szCs w:val="20"/>
        </w:rPr>
        <w:t xml:space="preserve">restaurátorskou specializaci, kterou hodlá dočasný restaurátor na území České republiky vykonávat, </w:t>
      </w:r>
    </w:p>
    <w:p w:rsidR="00F57BB9" w:rsidRPr="00B34F5C" w:rsidRDefault="00F57BB9" w:rsidP="006969B7">
      <w:pPr>
        <w:numPr>
          <w:ilvl w:val="0"/>
          <w:numId w:val="93"/>
        </w:numPr>
        <w:tabs>
          <w:tab w:val="left" w:pos="1080"/>
        </w:tabs>
        <w:jc w:val="both"/>
        <w:rPr>
          <w:b/>
          <w:szCs w:val="20"/>
        </w:rPr>
      </w:pPr>
      <w:r w:rsidRPr="00B34F5C">
        <w:rPr>
          <w:b/>
          <w:szCs w:val="20"/>
        </w:rPr>
        <w:t xml:space="preserve">restaurátorský záměr schválený podle </w:t>
      </w:r>
      <w:r w:rsidRPr="002E5C21">
        <w:rPr>
          <w:b/>
          <w:szCs w:val="20"/>
          <w:highlight w:val="green"/>
        </w:rPr>
        <w:t>§ KK + 05</w:t>
      </w:r>
      <w:r w:rsidRPr="00B34F5C">
        <w:rPr>
          <w:b/>
          <w:szCs w:val="20"/>
        </w:rPr>
        <w:t>,</w:t>
      </w:r>
    </w:p>
    <w:p w:rsidR="00F57BB9" w:rsidRPr="00B34F5C" w:rsidRDefault="005F29AC" w:rsidP="006969B7">
      <w:pPr>
        <w:numPr>
          <w:ilvl w:val="0"/>
          <w:numId w:val="93"/>
        </w:numPr>
        <w:tabs>
          <w:tab w:val="left" w:pos="1080"/>
        </w:tabs>
        <w:jc w:val="both"/>
        <w:rPr>
          <w:b/>
          <w:szCs w:val="20"/>
        </w:rPr>
      </w:pPr>
      <w:r>
        <w:rPr>
          <w:b/>
          <w:szCs w:val="20"/>
        </w:rPr>
        <w:t>místo restaurování.</w:t>
      </w:r>
    </w:p>
    <w:p w:rsidR="00F57BB9" w:rsidRDefault="00F57BB9" w:rsidP="001D769D"/>
    <w:p w:rsidR="00F57BB9" w:rsidRPr="00B34F5C" w:rsidRDefault="00F57BB9" w:rsidP="006969B7">
      <w:pPr>
        <w:numPr>
          <w:ilvl w:val="0"/>
          <w:numId w:val="92"/>
        </w:numPr>
        <w:jc w:val="both"/>
        <w:rPr>
          <w:b/>
          <w:szCs w:val="20"/>
        </w:rPr>
      </w:pPr>
      <w:r w:rsidRPr="00B34F5C">
        <w:rPr>
          <w:b/>
          <w:szCs w:val="20"/>
        </w:rPr>
        <w:t xml:space="preserve">Oznámení podle </w:t>
      </w:r>
      <w:r w:rsidRPr="002E5C21">
        <w:rPr>
          <w:b/>
          <w:szCs w:val="20"/>
          <w:highlight w:val="green"/>
        </w:rPr>
        <w:t xml:space="preserve">§ </w:t>
      </w:r>
      <w:r>
        <w:rPr>
          <w:b/>
          <w:szCs w:val="20"/>
          <w:highlight w:val="green"/>
        </w:rPr>
        <w:t>EE + 15</w:t>
      </w:r>
      <w:r w:rsidRPr="00B34F5C">
        <w:rPr>
          <w:b/>
          <w:szCs w:val="20"/>
        </w:rPr>
        <w:t xml:space="preserve"> osoby, která bude provádět stavebně historický průzkum</w:t>
      </w:r>
      <w:r w:rsidR="00037FC9">
        <w:rPr>
          <w:b/>
          <w:szCs w:val="20"/>
        </w:rPr>
        <w:t xml:space="preserve"> v rámci svobody poskytování služeb</w:t>
      </w:r>
      <w:r w:rsidR="00157F27">
        <w:rPr>
          <w:b/>
          <w:szCs w:val="20"/>
        </w:rPr>
        <w:t>,</w:t>
      </w:r>
      <w:r w:rsidRPr="00B34F5C">
        <w:rPr>
          <w:b/>
          <w:szCs w:val="20"/>
        </w:rPr>
        <w:t xml:space="preserve"> obsahuje </w:t>
      </w:r>
      <w:r w:rsidR="00D63F87">
        <w:rPr>
          <w:b/>
          <w:szCs w:val="20"/>
        </w:rPr>
        <w:t>kromě</w:t>
      </w:r>
      <w:r w:rsidRPr="00B34F5C">
        <w:rPr>
          <w:b/>
          <w:szCs w:val="20"/>
        </w:rPr>
        <w:t xml:space="preserve"> náležitostí podle zákona o uznávání odborné kvalifikace</w:t>
      </w:r>
      <w:r w:rsidRPr="002E5C21">
        <w:rPr>
          <w:b/>
          <w:szCs w:val="20"/>
          <w:vertAlign w:val="superscript"/>
        </w:rPr>
        <w:t>*e06)</w:t>
      </w:r>
    </w:p>
    <w:p w:rsidR="00F57BB9" w:rsidRPr="00B34F5C" w:rsidRDefault="00F57BB9" w:rsidP="00F57BB9">
      <w:pPr>
        <w:ind w:left="465"/>
        <w:jc w:val="both"/>
        <w:rPr>
          <w:b/>
          <w:szCs w:val="20"/>
        </w:rPr>
      </w:pPr>
    </w:p>
    <w:p w:rsidR="00F57BB9" w:rsidRPr="00B34F5C" w:rsidRDefault="00F57BB9" w:rsidP="006969B7">
      <w:pPr>
        <w:numPr>
          <w:ilvl w:val="0"/>
          <w:numId w:val="94"/>
        </w:numPr>
        <w:tabs>
          <w:tab w:val="left" w:pos="1080"/>
        </w:tabs>
        <w:jc w:val="both"/>
        <w:rPr>
          <w:b/>
          <w:szCs w:val="20"/>
        </w:rPr>
      </w:pPr>
      <w:r w:rsidRPr="00B34F5C">
        <w:rPr>
          <w:b/>
          <w:szCs w:val="20"/>
        </w:rPr>
        <w:t>ad</w:t>
      </w:r>
      <w:r w:rsidR="005F29AC">
        <w:rPr>
          <w:b/>
          <w:szCs w:val="20"/>
        </w:rPr>
        <w:t>resu pro doručování písemností,</w:t>
      </w:r>
    </w:p>
    <w:p w:rsidR="00F57BB9" w:rsidRPr="00B34F5C" w:rsidRDefault="00F57BB9" w:rsidP="006969B7">
      <w:pPr>
        <w:numPr>
          <w:ilvl w:val="0"/>
          <w:numId w:val="94"/>
        </w:numPr>
        <w:tabs>
          <w:tab w:val="left" w:pos="1080"/>
        </w:tabs>
        <w:jc w:val="both"/>
        <w:rPr>
          <w:b/>
          <w:szCs w:val="20"/>
        </w:rPr>
      </w:pPr>
      <w:r w:rsidRPr="00B34F5C">
        <w:rPr>
          <w:b/>
          <w:szCs w:val="20"/>
        </w:rPr>
        <w:t>předpokládanou dobu výkonu regulované činnosti</w:t>
      </w:r>
      <w:r w:rsidR="005F29AC">
        <w:rPr>
          <w:b/>
          <w:szCs w:val="20"/>
        </w:rPr>
        <w:t xml:space="preserve"> </w:t>
      </w:r>
      <w:r w:rsidR="005F29AC" w:rsidRPr="00B34F5C">
        <w:rPr>
          <w:b/>
          <w:szCs w:val="20"/>
        </w:rPr>
        <w:t>na území České republiky,</w:t>
      </w:r>
    </w:p>
    <w:p w:rsidR="00F57BB9" w:rsidRPr="00B34F5C" w:rsidRDefault="00F57BB9" w:rsidP="006969B7">
      <w:pPr>
        <w:numPr>
          <w:ilvl w:val="0"/>
          <w:numId w:val="94"/>
        </w:numPr>
        <w:tabs>
          <w:tab w:val="left" w:pos="1080"/>
        </w:tabs>
        <w:jc w:val="both"/>
        <w:rPr>
          <w:b/>
          <w:szCs w:val="20"/>
        </w:rPr>
      </w:pPr>
      <w:r w:rsidRPr="00B34F5C">
        <w:rPr>
          <w:b/>
          <w:szCs w:val="20"/>
        </w:rPr>
        <w:t xml:space="preserve">postup, rozsah, důvody </w:t>
      </w:r>
      <w:r w:rsidR="00590238">
        <w:rPr>
          <w:b/>
          <w:szCs w:val="20"/>
        </w:rPr>
        <w:t>zpracování</w:t>
      </w:r>
      <w:r w:rsidRPr="00B34F5C">
        <w:rPr>
          <w:b/>
          <w:szCs w:val="20"/>
        </w:rPr>
        <w:t xml:space="preserve"> stavebně historického průzkumu</w:t>
      </w:r>
      <w:r w:rsidR="005F29AC">
        <w:rPr>
          <w:b/>
          <w:szCs w:val="20"/>
        </w:rPr>
        <w:t>,</w:t>
      </w:r>
    </w:p>
    <w:p w:rsidR="00F57BB9" w:rsidRPr="00B34F5C" w:rsidRDefault="005F29AC" w:rsidP="006969B7">
      <w:pPr>
        <w:numPr>
          <w:ilvl w:val="0"/>
          <w:numId w:val="94"/>
        </w:numPr>
        <w:tabs>
          <w:tab w:val="left" w:pos="1080"/>
        </w:tabs>
        <w:jc w:val="both"/>
        <w:rPr>
          <w:b/>
          <w:szCs w:val="20"/>
        </w:rPr>
      </w:pPr>
      <w:r>
        <w:rPr>
          <w:b/>
          <w:szCs w:val="20"/>
        </w:rPr>
        <w:t>identifikaci stavby, která bude předmětem stavebně historického průzkumu.</w:t>
      </w:r>
    </w:p>
    <w:p w:rsidR="00F57BB9" w:rsidRDefault="00F57BB9" w:rsidP="009970F4"/>
    <w:p w:rsidR="00F57BB9" w:rsidRPr="00AE6C64" w:rsidRDefault="00F57BB9" w:rsidP="006969B7">
      <w:pPr>
        <w:numPr>
          <w:ilvl w:val="0"/>
          <w:numId w:val="92"/>
        </w:numPr>
        <w:jc w:val="both"/>
        <w:rPr>
          <w:b/>
          <w:szCs w:val="20"/>
        </w:rPr>
      </w:pPr>
      <w:r w:rsidRPr="00AE6C64">
        <w:rPr>
          <w:b/>
          <w:szCs w:val="20"/>
        </w:rPr>
        <w:t xml:space="preserve">Oznámení podle </w:t>
      </w:r>
      <w:r w:rsidRPr="002E5C21">
        <w:rPr>
          <w:b/>
          <w:szCs w:val="20"/>
          <w:highlight w:val="green"/>
        </w:rPr>
        <w:t xml:space="preserve">§ </w:t>
      </w:r>
      <w:r>
        <w:rPr>
          <w:b/>
          <w:szCs w:val="20"/>
          <w:highlight w:val="green"/>
        </w:rPr>
        <w:t>EE + 15</w:t>
      </w:r>
      <w:r w:rsidRPr="00AE6C64">
        <w:rPr>
          <w:b/>
          <w:szCs w:val="20"/>
        </w:rPr>
        <w:t xml:space="preserve"> osoby, která bude provádět archeologický výzkum</w:t>
      </w:r>
      <w:r w:rsidR="00037FC9">
        <w:rPr>
          <w:b/>
          <w:szCs w:val="20"/>
        </w:rPr>
        <w:t xml:space="preserve"> v rámci svobody poskytování služeb</w:t>
      </w:r>
      <w:r w:rsidR="00157F27">
        <w:rPr>
          <w:b/>
          <w:szCs w:val="20"/>
        </w:rPr>
        <w:t>,</w:t>
      </w:r>
      <w:r w:rsidRPr="00AE6C64">
        <w:rPr>
          <w:b/>
          <w:szCs w:val="20"/>
        </w:rPr>
        <w:t xml:space="preserve"> obsahuje </w:t>
      </w:r>
      <w:r w:rsidR="00D63F87">
        <w:rPr>
          <w:b/>
          <w:szCs w:val="20"/>
        </w:rPr>
        <w:t>kromě</w:t>
      </w:r>
      <w:r w:rsidRPr="00AE6C64">
        <w:rPr>
          <w:b/>
          <w:szCs w:val="20"/>
        </w:rPr>
        <w:t xml:space="preserve"> náležitostí podle zákona o uznávání odborné kvalifikace</w:t>
      </w:r>
      <w:r w:rsidRPr="00AE6C64">
        <w:rPr>
          <w:b/>
          <w:szCs w:val="20"/>
          <w:vertAlign w:val="superscript"/>
        </w:rPr>
        <w:t>*e06)</w:t>
      </w:r>
    </w:p>
    <w:p w:rsidR="00F57BB9" w:rsidRPr="00D228B1" w:rsidRDefault="00F57BB9" w:rsidP="009970F4"/>
    <w:p w:rsidR="00F57BB9" w:rsidRPr="00AE6C64" w:rsidRDefault="00F57BB9" w:rsidP="006969B7">
      <w:pPr>
        <w:numPr>
          <w:ilvl w:val="0"/>
          <w:numId w:val="95"/>
        </w:numPr>
        <w:tabs>
          <w:tab w:val="left" w:pos="1080"/>
        </w:tabs>
        <w:jc w:val="both"/>
        <w:rPr>
          <w:b/>
          <w:szCs w:val="20"/>
        </w:rPr>
      </w:pPr>
      <w:r w:rsidRPr="00AE6C64">
        <w:rPr>
          <w:b/>
          <w:szCs w:val="20"/>
        </w:rPr>
        <w:t>adresu pro doručování písemností a</w:t>
      </w:r>
    </w:p>
    <w:p w:rsidR="00F57BB9" w:rsidRPr="002E5C21" w:rsidRDefault="00F57BB9" w:rsidP="006969B7">
      <w:pPr>
        <w:numPr>
          <w:ilvl w:val="0"/>
          <w:numId w:val="95"/>
        </w:numPr>
        <w:tabs>
          <w:tab w:val="left" w:pos="1080"/>
        </w:tabs>
        <w:jc w:val="both"/>
        <w:rPr>
          <w:b/>
          <w:szCs w:val="20"/>
          <w:highlight w:val="green"/>
        </w:rPr>
      </w:pPr>
      <w:r w:rsidRPr="00AE6C64">
        <w:rPr>
          <w:b/>
          <w:szCs w:val="20"/>
        </w:rPr>
        <w:t xml:space="preserve">projekt archeologického výzkumu podle </w:t>
      </w:r>
      <w:r w:rsidRPr="002E5C21">
        <w:rPr>
          <w:b/>
          <w:szCs w:val="20"/>
          <w:highlight w:val="green"/>
        </w:rPr>
        <w:t xml:space="preserve">§ ZZ + </w:t>
      </w:r>
      <w:r>
        <w:rPr>
          <w:b/>
          <w:szCs w:val="20"/>
          <w:highlight w:val="green"/>
        </w:rPr>
        <w:t>0</w:t>
      </w:r>
      <w:r w:rsidR="00E15156">
        <w:rPr>
          <w:b/>
          <w:szCs w:val="20"/>
          <w:highlight w:val="green"/>
        </w:rPr>
        <w:t>2</w:t>
      </w:r>
      <w:r w:rsidRPr="002E5C21">
        <w:rPr>
          <w:b/>
          <w:szCs w:val="20"/>
          <w:highlight w:val="green"/>
        </w:rPr>
        <w:t xml:space="preserve"> odst. </w:t>
      </w:r>
      <w:r w:rsidR="00E15156">
        <w:rPr>
          <w:b/>
          <w:szCs w:val="20"/>
          <w:highlight w:val="green"/>
        </w:rPr>
        <w:t>3</w:t>
      </w:r>
      <w:r w:rsidRPr="002E5C21">
        <w:rPr>
          <w:b/>
          <w:szCs w:val="20"/>
          <w:highlight w:val="green"/>
        </w:rPr>
        <w:t xml:space="preserve"> nebo § ZZ + </w:t>
      </w:r>
      <w:r>
        <w:rPr>
          <w:b/>
          <w:szCs w:val="20"/>
          <w:highlight w:val="green"/>
        </w:rPr>
        <w:t>0</w:t>
      </w:r>
      <w:r w:rsidRPr="002E5C21">
        <w:rPr>
          <w:b/>
          <w:szCs w:val="20"/>
          <w:highlight w:val="green"/>
        </w:rPr>
        <w:t xml:space="preserve">7 odst. </w:t>
      </w:r>
      <w:r w:rsidR="00E15156">
        <w:rPr>
          <w:b/>
          <w:szCs w:val="20"/>
          <w:highlight w:val="green"/>
        </w:rPr>
        <w:t>2</w:t>
      </w:r>
      <w:r w:rsidRPr="002E5C21">
        <w:rPr>
          <w:b/>
          <w:szCs w:val="20"/>
          <w:highlight w:val="green"/>
        </w:rPr>
        <w:t xml:space="preserve">. </w:t>
      </w:r>
    </w:p>
    <w:p w:rsidR="00F57BB9" w:rsidRPr="00953EB6" w:rsidRDefault="00F57BB9" w:rsidP="006969B7">
      <w:pPr>
        <w:numPr>
          <w:ilvl w:val="0"/>
          <w:numId w:val="95"/>
        </w:numPr>
        <w:tabs>
          <w:tab w:val="left" w:pos="1080"/>
        </w:tabs>
        <w:jc w:val="both"/>
        <w:rPr>
          <w:b/>
          <w:szCs w:val="20"/>
        </w:rPr>
      </w:pPr>
      <w:r w:rsidRPr="00AE6C64">
        <w:rPr>
          <w:b/>
          <w:szCs w:val="20"/>
        </w:rPr>
        <w:t>identifikace prostor</w:t>
      </w:r>
      <w:r w:rsidR="009970F4">
        <w:rPr>
          <w:b/>
          <w:szCs w:val="20"/>
        </w:rPr>
        <w:t xml:space="preserve"> </w:t>
      </w:r>
      <w:r w:rsidRPr="00AE6C64">
        <w:rPr>
          <w:b/>
          <w:szCs w:val="20"/>
        </w:rPr>
        <w:t xml:space="preserve">nezbytně nutných pro vědecké poznání a dokumentaci archeologických nálezů a </w:t>
      </w:r>
      <w:r w:rsidRPr="00953EB6">
        <w:rPr>
          <w:b/>
          <w:szCs w:val="20"/>
        </w:rPr>
        <w:t>dočasné uložení movitých archeologických nálezů.</w:t>
      </w:r>
    </w:p>
    <w:p w:rsidR="00F57BB9" w:rsidRPr="00953EB6" w:rsidRDefault="00F57BB9" w:rsidP="00F57AC1">
      <w:pPr>
        <w:pStyle w:val="Nadpis6"/>
      </w:pPr>
      <w:bookmarkStart w:id="590" w:name="_Toc392855664"/>
      <w:bookmarkStart w:id="591" w:name="_Toc413748558"/>
      <w:r w:rsidRPr="00953EB6">
        <w:t>§ EE + 18</w:t>
      </w:r>
      <w:bookmarkEnd w:id="590"/>
      <w:bookmarkEnd w:id="591"/>
    </w:p>
    <w:p w:rsidR="00F57BB9" w:rsidRPr="00953EB6" w:rsidRDefault="00F57BB9" w:rsidP="00382C8B">
      <w:pPr>
        <w:pStyle w:val="Nadpis7"/>
      </w:pPr>
      <w:bookmarkStart w:id="592" w:name="_Toc392855665"/>
      <w:bookmarkStart w:id="593" w:name="_Toc413748559"/>
      <w:r w:rsidRPr="00953EB6">
        <w:t>Povinnosti osoby dočasně oprávněné k výkonu regulované činnosti</w:t>
      </w:r>
      <w:bookmarkEnd w:id="592"/>
      <w:bookmarkEnd w:id="593"/>
    </w:p>
    <w:p w:rsidR="00F57BB9" w:rsidRDefault="00F57BB9" w:rsidP="006969B7">
      <w:pPr>
        <w:numPr>
          <w:ilvl w:val="0"/>
          <w:numId w:val="99"/>
        </w:numPr>
        <w:jc w:val="both"/>
        <w:rPr>
          <w:b/>
          <w:szCs w:val="20"/>
        </w:rPr>
      </w:pPr>
      <w:r w:rsidRPr="00953EB6">
        <w:rPr>
          <w:b/>
          <w:szCs w:val="20"/>
        </w:rPr>
        <w:t>Povinnosti stanovené restaur</w:t>
      </w:r>
      <w:r w:rsidRPr="00AE6C64">
        <w:rPr>
          <w:b/>
          <w:szCs w:val="20"/>
        </w:rPr>
        <w:t xml:space="preserve">átorovi v </w:t>
      </w:r>
      <w:r w:rsidR="0070257D" w:rsidRPr="0070257D">
        <w:rPr>
          <w:b/>
          <w:szCs w:val="20"/>
          <w:highlight w:val="green"/>
        </w:rPr>
        <w:t>§ K</w:t>
      </w:r>
      <w:r w:rsidR="0070257D" w:rsidRPr="002E5C21">
        <w:rPr>
          <w:b/>
          <w:szCs w:val="20"/>
          <w:highlight w:val="green"/>
        </w:rPr>
        <w:t>K + 06</w:t>
      </w:r>
      <w:r w:rsidR="0004484F">
        <w:rPr>
          <w:b/>
          <w:szCs w:val="20"/>
          <w:highlight w:val="green"/>
        </w:rPr>
        <w:t xml:space="preserve">, </w:t>
      </w:r>
      <w:r w:rsidRPr="002E5C21">
        <w:rPr>
          <w:b/>
          <w:szCs w:val="20"/>
          <w:highlight w:val="green"/>
        </w:rPr>
        <w:t xml:space="preserve">§ </w:t>
      </w:r>
      <w:r>
        <w:rPr>
          <w:b/>
          <w:szCs w:val="20"/>
          <w:highlight w:val="green"/>
        </w:rPr>
        <w:t>EE + 13</w:t>
      </w:r>
      <w:r w:rsidRPr="002E5C21">
        <w:rPr>
          <w:b/>
          <w:szCs w:val="20"/>
          <w:highlight w:val="green"/>
        </w:rPr>
        <w:t xml:space="preserve">, </w:t>
      </w:r>
      <w:r w:rsidRPr="00AE6C64">
        <w:rPr>
          <w:b/>
          <w:szCs w:val="20"/>
        </w:rPr>
        <w:t xml:space="preserve">platí obdobně pro osobu, která </w:t>
      </w:r>
      <w:r w:rsidR="002300A3">
        <w:rPr>
          <w:b/>
          <w:szCs w:val="20"/>
        </w:rPr>
        <w:t>podala</w:t>
      </w:r>
      <w:r w:rsidRPr="00AE6C64">
        <w:rPr>
          <w:b/>
          <w:szCs w:val="20"/>
        </w:rPr>
        <w:t xml:space="preserve"> oznámení podle </w:t>
      </w:r>
      <w:r w:rsidRPr="002E5C21">
        <w:rPr>
          <w:b/>
          <w:szCs w:val="20"/>
          <w:highlight w:val="green"/>
        </w:rPr>
        <w:t xml:space="preserve">§ </w:t>
      </w:r>
      <w:r>
        <w:rPr>
          <w:b/>
          <w:szCs w:val="20"/>
          <w:highlight w:val="green"/>
        </w:rPr>
        <w:t>EE + 16</w:t>
      </w:r>
      <w:r w:rsidRPr="002E5C21">
        <w:rPr>
          <w:b/>
          <w:szCs w:val="20"/>
          <w:highlight w:val="green"/>
        </w:rPr>
        <w:t xml:space="preserve"> odst. 1</w:t>
      </w:r>
      <w:r>
        <w:rPr>
          <w:b/>
          <w:szCs w:val="20"/>
        </w:rPr>
        <w:t xml:space="preserve"> </w:t>
      </w:r>
      <w:r w:rsidRPr="00AE6C64">
        <w:rPr>
          <w:b/>
          <w:szCs w:val="20"/>
        </w:rPr>
        <w:t>(dále jen „dočasný restaurátor“).</w:t>
      </w:r>
    </w:p>
    <w:p w:rsidR="0050474A" w:rsidRPr="00AE6C64" w:rsidRDefault="0050474A" w:rsidP="0050474A">
      <w:pPr>
        <w:ind w:left="465"/>
        <w:jc w:val="both"/>
        <w:rPr>
          <w:b/>
          <w:szCs w:val="20"/>
        </w:rPr>
      </w:pPr>
    </w:p>
    <w:p w:rsidR="00F57BB9" w:rsidRPr="00AE6C64" w:rsidRDefault="00F57BB9" w:rsidP="006969B7">
      <w:pPr>
        <w:numPr>
          <w:ilvl w:val="0"/>
          <w:numId w:val="99"/>
        </w:numPr>
        <w:jc w:val="both"/>
        <w:rPr>
          <w:b/>
          <w:szCs w:val="20"/>
        </w:rPr>
      </w:pPr>
      <w:r w:rsidRPr="00AE6C64">
        <w:rPr>
          <w:b/>
          <w:szCs w:val="20"/>
        </w:rPr>
        <w:t xml:space="preserve">Povinnosti stanovené zpracovateli průzkumu v </w:t>
      </w:r>
      <w:r w:rsidR="0070257D" w:rsidRPr="0070257D">
        <w:rPr>
          <w:b/>
          <w:szCs w:val="20"/>
          <w:highlight w:val="green"/>
        </w:rPr>
        <w:t>§ EE + 06 odst. 1</w:t>
      </w:r>
      <w:r w:rsidR="0070257D">
        <w:rPr>
          <w:b/>
          <w:szCs w:val="20"/>
          <w:highlight w:val="green"/>
        </w:rPr>
        <w:t xml:space="preserve">, </w:t>
      </w:r>
      <w:r w:rsidRPr="002E5C21">
        <w:rPr>
          <w:b/>
          <w:szCs w:val="20"/>
          <w:highlight w:val="green"/>
        </w:rPr>
        <w:t xml:space="preserve">§ </w:t>
      </w:r>
      <w:r>
        <w:rPr>
          <w:b/>
          <w:szCs w:val="20"/>
          <w:highlight w:val="green"/>
        </w:rPr>
        <w:t>EE + 13</w:t>
      </w:r>
      <w:r w:rsidRPr="002E5C21">
        <w:rPr>
          <w:b/>
          <w:szCs w:val="20"/>
          <w:highlight w:val="green"/>
        </w:rPr>
        <w:t xml:space="preserve">, </w:t>
      </w:r>
      <w:r w:rsidRPr="00AE6C64">
        <w:rPr>
          <w:b/>
          <w:szCs w:val="20"/>
        </w:rPr>
        <w:t xml:space="preserve">platí obdobně pro osobu, která </w:t>
      </w:r>
      <w:r w:rsidR="002300A3">
        <w:rPr>
          <w:b/>
          <w:szCs w:val="20"/>
        </w:rPr>
        <w:t>podala</w:t>
      </w:r>
      <w:r w:rsidRPr="00AE6C64">
        <w:rPr>
          <w:b/>
          <w:szCs w:val="20"/>
        </w:rPr>
        <w:t xml:space="preserve"> oznámení podle </w:t>
      </w:r>
      <w:r w:rsidRPr="002E5C21">
        <w:rPr>
          <w:b/>
          <w:szCs w:val="20"/>
          <w:highlight w:val="green"/>
        </w:rPr>
        <w:t xml:space="preserve">§ </w:t>
      </w:r>
      <w:r>
        <w:rPr>
          <w:b/>
          <w:szCs w:val="20"/>
          <w:highlight w:val="green"/>
        </w:rPr>
        <w:t>EE + 16</w:t>
      </w:r>
      <w:r w:rsidRPr="002E5C21">
        <w:rPr>
          <w:b/>
          <w:szCs w:val="20"/>
          <w:highlight w:val="green"/>
        </w:rPr>
        <w:t xml:space="preserve"> odst. 2</w:t>
      </w:r>
      <w:r w:rsidRPr="00AE6C64">
        <w:rPr>
          <w:b/>
          <w:szCs w:val="20"/>
        </w:rPr>
        <w:t xml:space="preserve"> (dále jen „dočasný zpracovatel průzkumu“)</w:t>
      </w:r>
    </w:p>
    <w:p w:rsidR="0050474A" w:rsidRDefault="0050474A" w:rsidP="0050474A">
      <w:pPr>
        <w:ind w:left="465"/>
        <w:jc w:val="both"/>
        <w:rPr>
          <w:b/>
          <w:szCs w:val="20"/>
        </w:rPr>
      </w:pPr>
    </w:p>
    <w:p w:rsidR="00F57BB9" w:rsidRPr="0050474A" w:rsidRDefault="00F57BB9" w:rsidP="006969B7">
      <w:pPr>
        <w:numPr>
          <w:ilvl w:val="0"/>
          <w:numId w:val="99"/>
        </w:numPr>
        <w:jc w:val="both"/>
        <w:rPr>
          <w:b/>
          <w:szCs w:val="20"/>
        </w:rPr>
      </w:pPr>
      <w:r w:rsidRPr="0050474A">
        <w:rPr>
          <w:b/>
          <w:szCs w:val="20"/>
        </w:rPr>
        <w:t xml:space="preserve">Povinnosti stanovené archeologické osobě v </w:t>
      </w:r>
      <w:r w:rsidRPr="0050474A">
        <w:rPr>
          <w:b/>
          <w:szCs w:val="20"/>
          <w:highlight w:val="green"/>
        </w:rPr>
        <w:t>§ ZZ + 0</w:t>
      </w:r>
      <w:r w:rsidR="002A658C" w:rsidRPr="0050474A">
        <w:rPr>
          <w:b/>
          <w:szCs w:val="20"/>
          <w:highlight w:val="green"/>
        </w:rPr>
        <w:t>2, § ZZ + a02, § ZZ + 03, § ZZ + 06 až § ZZ + 11, § ZZ + a14</w:t>
      </w:r>
      <w:r w:rsidR="002C0966" w:rsidRPr="0050474A">
        <w:rPr>
          <w:b/>
          <w:szCs w:val="20"/>
          <w:highlight w:val="green"/>
        </w:rPr>
        <w:t xml:space="preserve"> až</w:t>
      </w:r>
      <w:r w:rsidR="002A658C" w:rsidRPr="0050474A">
        <w:rPr>
          <w:b/>
          <w:szCs w:val="20"/>
          <w:highlight w:val="green"/>
        </w:rPr>
        <w:t xml:space="preserve"> </w:t>
      </w:r>
      <w:r w:rsidR="002C0966" w:rsidRPr="0050474A">
        <w:rPr>
          <w:b/>
          <w:szCs w:val="20"/>
          <w:highlight w:val="green"/>
        </w:rPr>
        <w:t>§ ZZ + 16 a</w:t>
      </w:r>
      <w:r w:rsidR="0070257D" w:rsidRPr="0050474A">
        <w:rPr>
          <w:b/>
          <w:szCs w:val="20"/>
          <w:highlight w:val="green"/>
        </w:rPr>
        <w:t xml:space="preserve"> § EE + 13</w:t>
      </w:r>
      <w:r w:rsidR="00D44726" w:rsidRPr="0050474A">
        <w:rPr>
          <w:b/>
          <w:szCs w:val="20"/>
          <w:highlight w:val="green"/>
        </w:rPr>
        <w:t xml:space="preserve"> </w:t>
      </w:r>
      <w:r w:rsidRPr="0050474A">
        <w:rPr>
          <w:b/>
          <w:szCs w:val="20"/>
        </w:rPr>
        <w:t xml:space="preserve">platí obdobně pro osobu, která </w:t>
      </w:r>
      <w:r w:rsidR="002300A3" w:rsidRPr="0050474A">
        <w:rPr>
          <w:b/>
          <w:szCs w:val="20"/>
        </w:rPr>
        <w:t>podala</w:t>
      </w:r>
      <w:r w:rsidRPr="0050474A">
        <w:rPr>
          <w:b/>
          <w:szCs w:val="20"/>
        </w:rPr>
        <w:t xml:space="preserve"> oznámení podle </w:t>
      </w:r>
      <w:r w:rsidRPr="0050474A">
        <w:rPr>
          <w:b/>
          <w:szCs w:val="20"/>
          <w:highlight w:val="green"/>
        </w:rPr>
        <w:t>§ EE + 16 odst. 3</w:t>
      </w:r>
      <w:r w:rsidRPr="0050474A">
        <w:rPr>
          <w:b/>
          <w:szCs w:val="20"/>
        </w:rPr>
        <w:t xml:space="preserve"> (dále jen „dočasná archeologická osoba“).</w:t>
      </w:r>
    </w:p>
    <w:p w:rsidR="0050474A" w:rsidRDefault="0050474A" w:rsidP="00C56EB7">
      <w:pPr>
        <w:pStyle w:val="Nadpis3"/>
      </w:pPr>
      <w:bookmarkStart w:id="594" w:name="_Toc392855670"/>
      <w:bookmarkStart w:id="595" w:name="_Toc413748560"/>
      <w:r>
        <w:t>Díl 4</w:t>
      </w:r>
      <w:bookmarkEnd w:id="595"/>
    </w:p>
    <w:p w:rsidR="0050474A" w:rsidRDefault="0050474A" w:rsidP="00C56EB7">
      <w:pPr>
        <w:pStyle w:val="Nadpisdlu"/>
      </w:pPr>
      <w:bookmarkStart w:id="596" w:name="_Toc413748561"/>
      <w:r w:rsidRPr="00AB6EC5">
        <w:t>Pozastavení</w:t>
      </w:r>
      <w:r>
        <w:t xml:space="preserve"> a zánik</w:t>
      </w:r>
      <w:r w:rsidRPr="00AB6EC5">
        <w:t xml:space="preserve"> </w:t>
      </w:r>
      <w:r w:rsidRPr="0050474A">
        <w:t xml:space="preserve">oprávnění </w:t>
      </w:r>
      <w:r w:rsidRPr="00C56EB7">
        <w:t>k výkonu</w:t>
      </w:r>
      <w:r w:rsidRPr="00AB6EC5">
        <w:t xml:space="preserve"> regulované činnosti</w:t>
      </w:r>
      <w:bookmarkEnd w:id="596"/>
    </w:p>
    <w:p w:rsidR="00F57BB9" w:rsidRPr="00AB6EC5" w:rsidRDefault="00F57BB9" w:rsidP="00C56EB7">
      <w:pPr>
        <w:pStyle w:val="Nadpis5"/>
      </w:pPr>
      <w:bookmarkStart w:id="597" w:name="_Toc413748562"/>
      <w:r w:rsidRPr="00AB6EC5">
        <w:t>Pozastavení oprávnění k výkonu regulované činnosti</w:t>
      </w:r>
      <w:bookmarkEnd w:id="594"/>
      <w:bookmarkEnd w:id="597"/>
    </w:p>
    <w:p w:rsidR="00F57BB9" w:rsidRPr="00AB6EC5" w:rsidRDefault="00F57BB9" w:rsidP="00F57AC1">
      <w:pPr>
        <w:pStyle w:val="Nadpis6"/>
      </w:pPr>
      <w:bookmarkStart w:id="598" w:name="_Toc392855671"/>
      <w:bookmarkStart w:id="599" w:name="_Toc413748563"/>
      <w:r w:rsidRPr="00AB6EC5">
        <w:t>§ EE + 21</w:t>
      </w:r>
      <w:bookmarkEnd w:id="598"/>
      <w:bookmarkEnd w:id="599"/>
    </w:p>
    <w:p w:rsidR="00F57BB9" w:rsidRPr="009A695B" w:rsidRDefault="00F57BB9" w:rsidP="006969B7">
      <w:pPr>
        <w:numPr>
          <w:ilvl w:val="0"/>
          <w:numId w:val="101"/>
        </w:numPr>
        <w:spacing w:before="240"/>
        <w:jc w:val="both"/>
        <w:rPr>
          <w:b/>
          <w:szCs w:val="20"/>
        </w:rPr>
      </w:pPr>
      <w:r w:rsidRPr="009A695B">
        <w:rPr>
          <w:b/>
          <w:szCs w:val="20"/>
        </w:rPr>
        <w:t xml:space="preserve">Ministerstvo rozhodne o pozastavení oprávnění k výkonu regulované činnosti, pokud </w:t>
      </w:r>
    </w:p>
    <w:p w:rsidR="00F57BB9" w:rsidRPr="008B58A0" w:rsidRDefault="00F57BB9" w:rsidP="00F57BB9">
      <w:pPr>
        <w:jc w:val="both"/>
      </w:pPr>
    </w:p>
    <w:p w:rsidR="00F57BB9" w:rsidRPr="009A695B" w:rsidRDefault="00F57BB9" w:rsidP="006969B7">
      <w:pPr>
        <w:numPr>
          <w:ilvl w:val="0"/>
          <w:numId w:val="102"/>
        </w:numPr>
        <w:tabs>
          <w:tab w:val="left" w:pos="1080"/>
        </w:tabs>
        <w:jc w:val="both"/>
        <w:rPr>
          <w:b/>
          <w:szCs w:val="20"/>
        </w:rPr>
      </w:pPr>
      <w:r w:rsidRPr="009A695B">
        <w:rPr>
          <w:b/>
          <w:szCs w:val="20"/>
        </w:rPr>
        <w:t>bylo zahájeno trestní stíhání osoby oprávněné k výkonu regulované činnosti v souvislosti s výkonem regulované činnosti, a to do doby pravomocného skončení trestního stíhání,</w:t>
      </w:r>
    </w:p>
    <w:p w:rsidR="00F57BB9" w:rsidRPr="009A695B" w:rsidRDefault="00F57BB9" w:rsidP="006969B7">
      <w:pPr>
        <w:numPr>
          <w:ilvl w:val="0"/>
          <w:numId w:val="102"/>
        </w:numPr>
        <w:tabs>
          <w:tab w:val="left" w:pos="1080"/>
        </w:tabs>
        <w:jc w:val="both"/>
        <w:rPr>
          <w:b/>
          <w:szCs w:val="20"/>
        </w:rPr>
      </w:pPr>
      <w:r w:rsidRPr="009A695B">
        <w:rPr>
          <w:b/>
          <w:szCs w:val="20"/>
        </w:rPr>
        <w:t>bylo zahájeno trestní stíhání odborného zástupce v souvislosti s výkonem regulované činnosti, pokud tento odborný zástupce je jediným odborným zástupcem archeologické osoby, a to do doby pravomocného skončení trestního stíhání nebo ustanovení nového odborného zástupce,</w:t>
      </w:r>
    </w:p>
    <w:p w:rsidR="00F57BB9" w:rsidRPr="009A695B" w:rsidRDefault="00F57BB9" w:rsidP="006969B7">
      <w:pPr>
        <w:numPr>
          <w:ilvl w:val="0"/>
          <w:numId w:val="102"/>
        </w:numPr>
        <w:tabs>
          <w:tab w:val="left" w:pos="1080"/>
        </w:tabs>
        <w:jc w:val="both"/>
        <w:rPr>
          <w:b/>
          <w:szCs w:val="20"/>
        </w:rPr>
      </w:pPr>
      <w:r w:rsidRPr="009A695B">
        <w:rPr>
          <w:b/>
          <w:szCs w:val="20"/>
        </w:rPr>
        <w:t xml:space="preserve">bylo zahájeno řízení o omezení svéprávnosti osoby oprávněné k výkonu regulované činnosti, je-li fyzickou osobou, a to do doby nabytí právní moci rozhodnutí, </w:t>
      </w:r>
    </w:p>
    <w:p w:rsidR="00F57BB9" w:rsidRPr="009A695B" w:rsidRDefault="00F57BB9" w:rsidP="006969B7">
      <w:pPr>
        <w:numPr>
          <w:ilvl w:val="0"/>
          <w:numId w:val="102"/>
        </w:numPr>
        <w:tabs>
          <w:tab w:val="left" w:pos="1080"/>
        </w:tabs>
        <w:jc w:val="both"/>
        <w:rPr>
          <w:b/>
          <w:szCs w:val="20"/>
        </w:rPr>
      </w:pPr>
      <w:r w:rsidRPr="009A695B">
        <w:rPr>
          <w:b/>
          <w:szCs w:val="20"/>
        </w:rPr>
        <w:t>bylo zahájeno řízení o omezení svéprávnosti odborného zástupce, pokud tento odborný zástupce je jediným odborným zástupcem archeologické osoby, a to do doby nabytí právní moci rozhodnutí nebo ustanovení nového odborného zástupce,</w:t>
      </w:r>
    </w:p>
    <w:p w:rsidR="00F57BB9" w:rsidRPr="009A695B" w:rsidRDefault="00F57BB9" w:rsidP="006969B7">
      <w:pPr>
        <w:numPr>
          <w:ilvl w:val="0"/>
          <w:numId w:val="102"/>
        </w:numPr>
        <w:tabs>
          <w:tab w:val="left" w:pos="1080"/>
        </w:tabs>
        <w:jc w:val="both"/>
        <w:rPr>
          <w:b/>
          <w:szCs w:val="20"/>
        </w:rPr>
      </w:pPr>
      <w:r w:rsidRPr="009A695B">
        <w:rPr>
          <w:b/>
          <w:szCs w:val="20"/>
        </w:rPr>
        <w:t>je osoba oprávněná k výkonu regulované činnosti, je-li fyzickou osobou, nezvěstná podle občanského zákoníku,</w:t>
      </w:r>
    </w:p>
    <w:p w:rsidR="00F57BB9" w:rsidRPr="009A695B" w:rsidRDefault="00F57BB9" w:rsidP="006969B7">
      <w:pPr>
        <w:numPr>
          <w:ilvl w:val="0"/>
          <w:numId w:val="102"/>
        </w:numPr>
        <w:tabs>
          <w:tab w:val="left" w:pos="1080"/>
        </w:tabs>
        <w:jc w:val="both"/>
        <w:rPr>
          <w:b/>
          <w:szCs w:val="20"/>
        </w:rPr>
      </w:pPr>
      <w:r w:rsidRPr="009A695B">
        <w:rPr>
          <w:b/>
          <w:szCs w:val="20"/>
        </w:rPr>
        <w:t>je odborný zástupce, pokud tento odborný zástupce je jediným odborným zástupcem archeologické osoby, nezvěstný podle občanského zákoníku, a to do doby ustanovení nového odborného zástupce, ale nejdéle na dobu 2 let,</w:t>
      </w:r>
    </w:p>
    <w:p w:rsidR="00397C6D" w:rsidRDefault="00F57BB9" w:rsidP="006969B7">
      <w:pPr>
        <w:numPr>
          <w:ilvl w:val="0"/>
          <w:numId w:val="102"/>
        </w:numPr>
        <w:tabs>
          <w:tab w:val="left" w:pos="1080"/>
        </w:tabs>
        <w:jc w:val="both"/>
        <w:rPr>
          <w:b/>
          <w:szCs w:val="20"/>
        </w:rPr>
      </w:pPr>
      <w:r w:rsidRPr="009A695B">
        <w:rPr>
          <w:b/>
          <w:szCs w:val="20"/>
        </w:rPr>
        <w:t>zemřel odborný zástupce nebo byl prohlášen za mrtvého, pokud tento odborný zástupce je jediným odborným zástupcem archeologické osoby, a to do doby ustanovení nového odborného zástupce, ale nejdéle na dobu 2 let</w:t>
      </w:r>
      <w:r w:rsidR="00397C6D">
        <w:rPr>
          <w:b/>
          <w:szCs w:val="20"/>
        </w:rPr>
        <w:t>,</w:t>
      </w:r>
    </w:p>
    <w:p w:rsidR="00F57BB9" w:rsidRPr="009A695B" w:rsidRDefault="00397C6D" w:rsidP="006969B7">
      <w:pPr>
        <w:numPr>
          <w:ilvl w:val="0"/>
          <w:numId w:val="102"/>
        </w:numPr>
        <w:tabs>
          <w:tab w:val="left" w:pos="1080"/>
        </w:tabs>
        <w:jc w:val="both"/>
        <w:rPr>
          <w:b/>
          <w:szCs w:val="20"/>
        </w:rPr>
      </w:pPr>
      <w:r w:rsidRPr="00397C6D">
        <w:rPr>
          <w:b/>
          <w:szCs w:val="20"/>
        </w:rPr>
        <w:t>archeologická osoba pozbyla prostory nezbytně nutné pro vědecké poznání a dokumentaci archeologických nálezů a dočasné uložení movitých archeologických nálezů</w:t>
      </w:r>
      <w:r w:rsidR="00F57BB9" w:rsidRPr="009A695B">
        <w:rPr>
          <w:b/>
          <w:szCs w:val="20"/>
        </w:rPr>
        <w:t xml:space="preserve">. </w:t>
      </w:r>
    </w:p>
    <w:p w:rsidR="00F57BB9" w:rsidRPr="009A695B" w:rsidRDefault="00F57BB9" w:rsidP="00F57BB9">
      <w:pPr>
        <w:tabs>
          <w:tab w:val="left" w:pos="1080"/>
        </w:tabs>
        <w:ind w:left="1080"/>
        <w:jc w:val="both"/>
        <w:rPr>
          <w:b/>
          <w:szCs w:val="20"/>
        </w:rPr>
      </w:pPr>
    </w:p>
    <w:p w:rsidR="00F57BB9" w:rsidRPr="009A695B" w:rsidRDefault="00F57BB9" w:rsidP="006969B7">
      <w:pPr>
        <w:numPr>
          <w:ilvl w:val="0"/>
          <w:numId w:val="101"/>
        </w:numPr>
        <w:jc w:val="both"/>
        <w:rPr>
          <w:b/>
          <w:szCs w:val="20"/>
        </w:rPr>
      </w:pPr>
      <w:r w:rsidRPr="009A695B">
        <w:rPr>
          <w:b/>
          <w:szCs w:val="20"/>
        </w:rPr>
        <w:t>Ministerstvo může rozhodnout o pozastavení oprávnění k výkonu regulované činnosti</w:t>
      </w:r>
    </w:p>
    <w:p w:rsidR="00F57BB9" w:rsidRPr="008B58A0" w:rsidRDefault="00F57BB9" w:rsidP="00F57BB9">
      <w:pPr>
        <w:ind w:left="780"/>
        <w:jc w:val="both"/>
      </w:pPr>
    </w:p>
    <w:p w:rsidR="00F57BB9" w:rsidRPr="009A695B" w:rsidRDefault="00F57BB9" w:rsidP="006969B7">
      <w:pPr>
        <w:numPr>
          <w:ilvl w:val="0"/>
          <w:numId w:val="103"/>
        </w:numPr>
        <w:tabs>
          <w:tab w:val="left" w:pos="1080"/>
        </w:tabs>
        <w:jc w:val="both"/>
        <w:rPr>
          <w:b/>
          <w:szCs w:val="20"/>
        </w:rPr>
      </w:pPr>
      <w:r w:rsidRPr="009A695B">
        <w:rPr>
          <w:b/>
          <w:szCs w:val="20"/>
        </w:rPr>
        <w:lastRenderedPageBreak/>
        <w:t>pokud byla osobě oprávněné k výkonu regulované činnosti uložena povinnost zúčastnit se ověření odborných znalostí; toto pozastavení končí dnem, kdy osoba oprávněná k výkonu regulované činnosti při ověřování odborných znalostí uspěla, nebo</w:t>
      </w:r>
    </w:p>
    <w:p w:rsidR="001A78E1" w:rsidRDefault="00F57BB9" w:rsidP="006969B7">
      <w:pPr>
        <w:numPr>
          <w:ilvl w:val="0"/>
          <w:numId w:val="103"/>
        </w:numPr>
        <w:tabs>
          <w:tab w:val="left" w:pos="1080"/>
        </w:tabs>
        <w:jc w:val="both"/>
        <w:rPr>
          <w:b/>
          <w:szCs w:val="20"/>
        </w:rPr>
      </w:pPr>
      <w:r w:rsidRPr="009A695B">
        <w:rPr>
          <w:b/>
          <w:szCs w:val="20"/>
        </w:rPr>
        <w:t>pokud byla odbornému zástupci uložena povinnost zúčastnit se ověření odborných znalostí, pokud tento odborný zástupce je jediným odborným zástupcem archeologické osoby; toto pozastavení končí dnem, kdy odborný zástupce při ověřování odborných znalostí uspěl</w:t>
      </w:r>
      <w:r w:rsidR="004E6934">
        <w:rPr>
          <w:b/>
          <w:szCs w:val="20"/>
        </w:rPr>
        <w:t>.</w:t>
      </w:r>
    </w:p>
    <w:p w:rsidR="001A78E1" w:rsidRDefault="001A78E1" w:rsidP="001A78E1">
      <w:pPr>
        <w:jc w:val="both"/>
        <w:rPr>
          <w:b/>
          <w:szCs w:val="20"/>
        </w:rPr>
      </w:pPr>
    </w:p>
    <w:p w:rsidR="00F57BB9" w:rsidRPr="009A695B" w:rsidRDefault="009950A2" w:rsidP="006969B7">
      <w:pPr>
        <w:numPr>
          <w:ilvl w:val="0"/>
          <w:numId w:val="101"/>
        </w:numPr>
        <w:jc w:val="both"/>
        <w:rPr>
          <w:b/>
          <w:szCs w:val="20"/>
        </w:rPr>
      </w:pPr>
      <w:r>
        <w:rPr>
          <w:b/>
          <w:szCs w:val="20"/>
        </w:rPr>
        <w:t xml:space="preserve">Ministerstvo rozhodne o pozastavení oprávnění k výkonu regulované činnosti též na žádost, a to nejdéle na dobu </w:t>
      </w:r>
      <w:r w:rsidR="00F57BB9" w:rsidRPr="009A695B">
        <w:rPr>
          <w:b/>
          <w:szCs w:val="20"/>
        </w:rPr>
        <w:t>4 let. Pozastavení oprávnění k výkonu regulované činnosti na základě žádosti končí uplynutím kalendářního měsíce následujícího po měsíci, ve kterém byla žádost osoby oprávněné k výkonu regulované činnosti o ukončení pozastavení tohoto oprávnění doručena ministerstvu, nejpozději však uplynutím doby, na kterou bylo toto oprávnění pozastaveno.</w:t>
      </w:r>
    </w:p>
    <w:p w:rsidR="00F57BB9" w:rsidRPr="008B58A0" w:rsidRDefault="00F57BB9" w:rsidP="00F57BB9">
      <w:pPr>
        <w:ind w:left="360"/>
        <w:jc w:val="both"/>
      </w:pPr>
    </w:p>
    <w:p w:rsidR="00F57BB9" w:rsidRPr="00953EB6" w:rsidRDefault="00F57BB9" w:rsidP="006969B7">
      <w:pPr>
        <w:numPr>
          <w:ilvl w:val="0"/>
          <w:numId w:val="101"/>
        </w:numPr>
        <w:jc w:val="both"/>
        <w:rPr>
          <w:b/>
          <w:szCs w:val="20"/>
        </w:rPr>
      </w:pPr>
      <w:r w:rsidRPr="009A695B">
        <w:rPr>
          <w:b/>
          <w:szCs w:val="20"/>
        </w:rPr>
        <w:t xml:space="preserve">V případech podle </w:t>
      </w:r>
      <w:r w:rsidR="005D7EA7">
        <w:rPr>
          <w:b/>
          <w:szCs w:val="20"/>
          <w:highlight w:val="green"/>
        </w:rPr>
        <w:t>odstavce 1 písm. a) až</w:t>
      </w:r>
      <w:r w:rsidRPr="002E5C21">
        <w:rPr>
          <w:b/>
          <w:szCs w:val="20"/>
          <w:highlight w:val="green"/>
        </w:rPr>
        <w:t xml:space="preserve"> d), f) a g)</w:t>
      </w:r>
      <w:r w:rsidRPr="009A695B">
        <w:rPr>
          <w:b/>
          <w:szCs w:val="20"/>
        </w:rPr>
        <w:t xml:space="preserve"> </w:t>
      </w:r>
      <w:r w:rsidRPr="00953EB6">
        <w:rPr>
          <w:b/>
          <w:szCs w:val="20"/>
        </w:rPr>
        <w:t xml:space="preserve">jsou osoby oprávněné k výkonu regulované činnosti </w:t>
      </w:r>
      <w:r w:rsidRPr="00953EB6">
        <w:rPr>
          <w:b/>
        </w:rPr>
        <w:t>povinny</w:t>
      </w:r>
      <w:r w:rsidRPr="00953EB6">
        <w:rPr>
          <w:b/>
          <w:szCs w:val="20"/>
        </w:rPr>
        <w:t xml:space="preserve"> o uvedených skutečnostech </w:t>
      </w:r>
      <w:r w:rsidRPr="00953EB6">
        <w:rPr>
          <w:b/>
        </w:rPr>
        <w:t>informovat ministerstvo</w:t>
      </w:r>
      <w:r w:rsidRPr="00953EB6">
        <w:rPr>
          <w:b/>
          <w:szCs w:val="20"/>
        </w:rPr>
        <w:t>, a to bezodkladně, nejdéle však do 15 dnů ode dne, kdy tyto skutečnosti nastaly.</w:t>
      </w:r>
    </w:p>
    <w:p w:rsidR="002E4525" w:rsidRPr="00953EB6" w:rsidRDefault="002E4525" w:rsidP="002E4525">
      <w:pPr>
        <w:jc w:val="both"/>
        <w:rPr>
          <w:b/>
          <w:szCs w:val="20"/>
        </w:rPr>
      </w:pPr>
    </w:p>
    <w:p w:rsidR="00F57BB9" w:rsidRPr="00953EB6" w:rsidRDefault="002E4525" w:rsidP="006969B7">
      <w:pPr>
        <w:numPr>
          <w:ilvl w:val="0"/>
          <w:numId w:val="101"/>
        </w:numPr>
        <w:jc w:val="both"/>
        <w:rPr>
          <w:b/>
          <w:szCs w:val="20"/>
        </w:rPr>
      </w:pPr>
      <w:r w:rsidRPr="00953EB6">
        <w:rPr>
          <w:b/>
          <w:szCs w:val="20"/>
        </w:rPr>
        <w:t>Opravný prostředek proti rozhodnutí o pozastavení oprávnění k výkonu regulované činnosti nemá odkladný účinek.</w:t>
      </w:r>
    </w:p>
    <w:p w:rsidR="00F57BB9" w:rsidRPr="00953EB6" w:rsidRDefault="00F57BB9" w:rsidP="00F57AC1">
      <w:pPr>
        <w:pStyle w:val="Nadpis6"/>
      </w:pPr>
      <w:bookmarkStart w:id="600" w:name="_Toc392855672"/>
      <w:bookmarkStart w:id="601" w:name="_Toc413748564"/>
      <w:r w:rsidRPr="00953EB6">
        <w:t>§ EE + 22</w:t>
      </w:r>
      <w:bookmarkEnd w:id="600"/>
      <w:bookmarkEnd w:id="601"/>
    </w:p>
    <w:p w:rsidR="002E4525" w:rsidRPr="00953EB6" w:rsidRDefault="002E4525" w:rsidP="006969B7">
      <w:pPr>
        <w:numPr>
          <w:ilvl w:val="0"/>
          <w:numId w:val="104"/>
        </w:numPr>
        <w:spacing w:before="240"/>
        <w:jc w:val="both"/>
        <w:rPr>
          <w:b/>
        </w:rPr>
      </w:pPr>
      <w:r w:rsidRPr="00953EB6">
        <w:rPr>
          <w:b/>
        </w:rPr>
        <w:t xml:space="preserve">Po dobu pozastavení oprávnění k výkonu regulované činnosti nesmí osoba oprávněná k výkonu regulované činnosti vykonávat tuto činnost. </w:t>
      </w:r>
    </w:p>
    <w:p w:rsidR="002E4525" w:rsidRPr="00953EB6" w:rsidRDefault="002E4525" w:rsidP="002E4525">
      <w:pPr>
        <w:jc w:val="both"/>
        <w:rPr>
          <w:b/>
          <w:szCs w:val="20"/>
        </w:rPr>
      </w:pPr>
    </w:p>
    <w:p w:rsidR="002E4525" w:rsidRPr="00953EB6" w:rsidRDefault="002E4525" w:rsidP="006969B7">
      <w:pPr>
        <w:numPr>
          <w:ilvl w:val="0"/>
          <w:numId w:val="104"/>
        </w:numPr>
        <w:jc w:val="both"/>
        <w:rPr>
          <w:b/>
          <w:szCs w:val="20"/>
        </w:rPr>
      </w:pPr>
      <w:r w:rsidRPr="00953EB6">
        <w:rPr>
          <w:b/>
          <w:szCs w:val="20"/>
        </w:rPr>
        <w:t xml:space="preserve">Pozastavením oprávnění k výkonu regulované činnosti není dotčena povinnost dokončit rozpracované restaurování kulturní památky, rozpracovaný stavebně historický průzkum nebo archeologický výzkum, pokud to není v rozporu s důvodem pozastavení činnosti. </w:t>
      </w:r>
    </w:p>
    <w:p w:rsidR="00F57BB9" w:rsidRPr="009A695B" w:rsidRDefault="00F57BB9" w:rsidP="00F57BB9">
      <w:pPr>
        <w:ind w:left="465"/>
        <w:jc w:val="both"/>
        <w:rPr>
          <w:b/>
          <w:szCs w:val="20"/>
        </w:rPr>
      </w:pPr>
    </w:p>
    <w:p w:rsidR="00F57BB9" w:rsidRPr="000110D9" w:rsidRDefault="00F57BB9" w:rsidP="006969B7">
      <w:pPr>
        <w:numPr>
          <w:ilvl w:val="0"/>
          <w:numId w:val="104"/>
        </w:numPr>
        <w:jc w:val="both"/>
        <w:rPr>
          <w:b/>
        </w:rPr>
      </w:pPr>
      <w:r w:rsidRPr="00CD2243">
        <w:rPr>
          <w:b/>
        </w:rPr>
        <w:t xml:space="preserve">Ten, komu bylo pozastaveno oprávnění k výkonu regulované činnosti, </w:t>
      </w:r>
      <w:r w:rsidR="008F7F80">
        <w:rPr>
          <w:b/>
        </w:rPr>
        <w:t xml:space="preserve">je povinen </w:t>
      </w:r>
      <w:r w:rsidRPr="00CD2243">
        <w:rPr>
          <w:b/>
        </w:rPr>
        <w:t>ozná</w:t>
      </w:r>
      <w:r w:rsidR="008F7F80">
        <w:rPr>
          <w:b/>
        </w:rPr>
        <w:t>mit</w:t>
      </w:r>
      <w:r w:rsidRPr="00CD2243">
        <w:rPr>
          <w:b/>
        </w:rPr>
        <w:t xml:space="preserve"> tuto skutečnost bezodkladně všem </w:t>
      </w:r>
      <w:r w:rsidRPr="000110D9">
        <w:rPr>
          <w:b/>
        </w:rPr>
        <w:t>osobám, pro které regulovanou činnost vykonává.</w:t>
      </w:r>
    </w:p>
    <w:p w:rsidR="00F57BB9" w:rsidRPr="000110D9" w:rsidRDefault="00F57BB9" w:rsidP="00C56EB7">
      <w:pPr>
        <w:pStyle w:val="Nadpis5"/>
      </w:pPr>
      <w:bookmarkStart w:id="602" w:name="_Toc392855673"/>
      <w:bookmarkStart w:id="603" w:name="_Toc413748565"/>
      <w:r w:rsidRPr="000110D9">
        <w:t>Zánik oprávnění k výkonu regulované činnosti</w:t>
      </w:r>
      <w:bookmarkEnd w:id="602"/>
      <w:bookmarkEnd w:id="603"/>
    </w:p>
    <w:p w:rsidR="00F57BB9" w:rsidRPr="000110D9" w:rsidRDefault="00F57BB9" w:rsidP="00F57AC1">
      <w:pPr>
        <w:pStyle w:val="Nadpis6"/>
      </w:pPr>
      <w:bookmarkStart w:id="604" w:name="_Toc392855674"/>
      <w:bookmarkStart w:id="605" w:name="_Toc413748566"/>
      <w:r w:rsidRPr="000110D9">
        <w:t>§ EE + 23</w:t>
      </w:r>
      <w:bookmarkEnd w:id="604"/>
      <w:bookmarkEnd w:id="605"/>
    </w:p>
    <w:p w:rsidR="0060444A" w:rsidRDefault="00F57BB9" w:rsidP="006969B7">
      <w:pPr>
        <w:numPr>
          <w:ilvl w:val="0"/>
          <w:numId w:val="105"/>
        </w:numPr>
        <w:spacing w:before="240"/>
        <w:jc w:val="both"/>
        <w:rPr>
          <w:b/>
          <w:szCs w:val="20"/>
        </w:rPr>
      </w:pPr>
      <w:r w:rsidRPr="000110D9">
        <w:rPr>
          <w:b/>
          <w:szCs w:val="20"/>
        </w:rPr>
        <w:t>Oprávnění k výkonu regulované činnosti zaniká</w:t>
      </w:r>
      <w:r w:rsidRPr="009A695B">
        <w:rPr>
          <w:b/>
          <w:szCs w:val="20"/>
        </w:rPr>
        <w:t xml:space="preserve"> </w:t>
      </w:r>
    </w:p>
    <w:p w:rsidR="0060444A" w:rsidRDefault="0060444A" w:rsidP="0060444A">
      <w:pPr>
        <w:jc w:val="both"/>
        <w:rPr>
          <w:b/>
          <w:szCs w:val="20"/>
        </w:rPr>
      </w:pPr>
    </w:p>
    <w:p w:rsidR="0060444A" w:rsidRDefault="00F57BB9" w:rsidP="006969B7">
      <w:pPr>
        <w:numPr>
          <w:ilvl w:val="0"/>
          <w:numId w:val="106"/>
        </w:numPr>
        <w:tabs>
          <w:tab w:val="left" w:pos="1080"/>
          <w:tab w:val="num" w:pos="1134"/>
        </w:tabs>
        <w:jc w:val="both"/>
        <w:rPr>
          <w:b/>
          <w:szCs w:val="20"/>
        </w:rPr>
      </w:pPr>
      <w:r w:rsidRPr="009A695B">
        <w:rPr>
          <w:b/>
          <w:szCs w:val="20"/>
        </w:rPr>
        <w:t>dnem nabytí právní moci rozhodnutí o </w:t>
      </w:r>
      <w:r w:rsidR="005D7EA7">
        <w:rPr>
          <w:b/>
          <w:szCs w:val="20"/>
        </w:rPr>
        <w:t>zrušení</w:t>
      </w:r>
      <w:r w:rsidRPr="009A695B">
        <w:rPr>
          <w:b/>
          <w:szCs w:val="20"/>
        </w:rPr>
        <w:t xml:space="preserve"> oprávnění k výkonu regulované činnosti</w:t>
      </w:r>
      <w:r w:rsidR="0060444A">
        <w:rPr>
          <w:b/>
          <w:szCs w:val="20"/>
        </w:rPr>
        <w:t>,</w:t>
      </w:r>
    </w:p>
    <w:p w:rsidR="0060444A" w:rsidRDefault="0060444A" w:rsidP="006969B7">
      <w:pPr>
        <w:numPr>
          <w:ilvl w:val="0"/>
          <w:numId w:val="106"/>
        </w:numPr>
        <w:tabs>
          <w:tab w:val="left" w:pos="1080"/>
          <w:tab w:val="num" w:pos="1134"/>
        </w:tabs>
        <w:jc w:val="both"/>
        <w:rPr>
          <w:b/>
          <w:szCs w:val="20"/>
        </w:rPr>
      </w:pPr>
      <w:r>
        <w:rPr>
          <w:b/>
          <w:szCs w:val="20"/>
        </w:rPr>
        <w:t xml:space="preserve">dnem, kdy </w:t>
      </w:r>
      <w:r w:rsidRPr="009A695B">
        <w:rPr>
          <w:b/>
          <w:szCs w:val="20"/>
        </w:rPr>
        <w:t xml:space="preserve">osoba oprávněná k výkonu regulované činnosti zemřela, </w:t>
      </w:r>
    </w:p>
    <w:p w:rsidR="0060444A" w:rsidRDefault="0060444A" w:rsidP="006969B7">
      <w:pPr>
        <w:numPr>
          <w:ilvl w:val="0"/>
          <w:numId w:val="106"/>
        </w:numPr>
        <w:tabs>
          <w:tab w:val="left" w:pos="1080"/>
          <w:tab w:val="num" w:pos="1134"/>
        </w:tabs>
        <w:jc w:val="both"/>
        <w:rPr>
          <w:b/>
          <w:szCs w:val="20"/>
        </w:rPr>
      </w:pPr>
      <w:r>
        <w:rPr>
          <w:b/>
          <w:szCs w:val="20"/>
        </w:rPr>
        <w:t xml:space="preserve">dnem, kdy osoba oprávněná k výkonu regulované činnosti </w:t>
      </w:r>
      <w:r w:rsidRPr="009A695B">
        <w:rPr>
          <w:b/>
          <w:szCs w:val="20"/>
        </w:rPr>
        <w:t>byla prohlášena za mrtv</w:t>
      </w:r>
      <w:r>
        <w:rPr>
          <w:b/>
          <w:szCs w:val="20"/>
        </w:rPr>
        <w:t>ou</w:t>
      </w:r>
      <w:r w:rsidRPr="009A695B">
        <w:rPr>
          <w:b/>
          <w:szCs w:val="20"/>
        </w:rPr>
        <w:t xml:space="preserve">, nebo </w:t>
      </w:r>
    </w:p>
    <w:p w:rsidR="00F57BB9" w:rsidRPr="009A695B" w:rsidRDefault="0060444A" w:rsidP="006969B7">
      <w:pPr>
        <w:numPr>
          <w:ilvl w:val="0"/>
          <w:numId w:val="106"/>
        </w:numPr>
        <w:tabs>
          <w:tab w:val="left" w:pos="1080"/>
          <w:tab w:val="num" w:pos="1134"/>
        </w:tabs>
        <w:jc w:val="both"/>
        <w:rPr>
          <w:b/>
          <w:szCs w:val="20"/>
        </w:rPr>
      </w:pPr>
      <w:r>
        <w:rPr>
          <w:b/>
          <w:szCs w:val="20"/>
        </w:rPr>
        <w:t>dnem, kdy zanikla právnická osoba, která byla</w:t>
      </w:r>
      <w:r w:rsidRPr="009A695B">
        <w:rPr>
          <w:b/>
          <w:szCs w:val="20"/>
        </w:rPr>
        <w:t xml:space="preserve"> archeologick</w:t>
      </w:r>
      <w:r>
        <w:rPr>
          <w:b/>
          <w:szCs w:val="20"/>
        </w:rPr>
        <w:t>ou</w:t>
      </w:r>
      <w:r w:rsidRPr="009A695B">
        <w:rPr>
          <w:b/>
          <w:szCs w:val="20"/>
        </w:rPr>
        <w:t xml:space="preserve"> osob</w:t>
      </w:r>
      <w:r>
        <w:rPr>
          <w:b/>
          <w:szCs w:val="20"/>
        </w:rPr>
        <w:t>ou nebo zpracovatelem průzkumu</w:t>
      </w:r>
      <w:r w:rsidR="00F57BB9" w:rsidRPr="009A695B">
        <w:rPr>
          <w:b/>
          <w:szCs w:val="20"/>
        </w:rPr>
        <w:t xml:space="preserve">. </w:t>
      </w:r>
    </w:p>
    <w:p w:rsidR="00F57BB9" w:rsidRPr="009A695B" w:rsidRDefault="00F57BB9" w:rsidP="00F57BB9">
      <w:pPr>
        <w:ind w:left="465"/>
        <w:jc w:val="both"/>
        <w:rPr>
          <w:b/>
          <w:szCs w:val="20"/>
        </w:rPr>
      </w:pPr>
    </w:p>
    <w:p w:rsidR="00F57BB9" w:rsidRPr="009A695B" w:rsidRDefault="00F57BB9" w:rsidP="006969B7">
      <w:pPr>
        <w:numPr>
          <w:ilvl w:val="0"/>
          <w:numId w:val="105"/>
        </w:numPr>
        <w:jc w:val="both"/>
        <w:rPr>
          <w:b/>
          <w:szCs w:val="20"/>
        </w:rPr>
      </w:pPr>
      <w:r w:rsidRPr="009A695B">
        <w:rPr>
          <w:b/>
          <w:szCs w:val="20"/>
        </w:rPr>
        <w:t>Ministerstvo rozhodne o zrušení oprávnění osoby oprávněné k výkonu regulované činnosti,</w:t>
      </w:r>
    </w:p>
    <w:p w:rsidR="00F57BB9" w:rsidRPr="009A695B" w:rsidRDefault="00F57BB9" w:rsidP="00F57BB9">
      <w:pPr>
        <w:ind w:left="465"/>
        <w:jc w:val="both"/>
        <w:rPr>
          <w:b/>
          <w:szCs w:val="20"/>
        </w:rPr>
      </w:pPr>
    </w:p>
    <w:p w:rsidR="00F57BB9" w:rsidRPr="009A695B" w:rsidRDefault="00F57BB9" w:rsidP="00E54B42">
      <w:pPr>
        <w:numPr>
          <w:ilvl w:val="0"/>
          <w:numId w:val="207"/>
        </w:numPr>
        <w:jc w:val="both"/>
        <w:rPr>
          <w:b/>
          <w:szCs w:val="20"/>
        </w:rPr>
      </w:pPr>
      <w:r w:rsidRPr="009A695B">
        <w:rPr>
          <w:b/>
          <w:szCs w:val="20"/>
        </w:rPr>
        <w:t>která přestane splňovat podmínky pro vznik oprávnění k výkonu regulované činnosti nebo u které se dodatečně zjistí, že je nesplňuje,</w:t>
      </w:r>
    </w:p>
    <w:p w:rsidR="00F57BB9" w:rsidRPr="009A695B" w:rsidRDefault="00F57BB9" w:rsidP="00E54B42">
      <w:pPr>
        <w:numPr>
          <w:ilvl w:val="0"/>
          <w:numId w:val="207"/>
        </w:numPr>
        <w:jc w:val="both"/>
        <w:rPr>
          <w:b/>
          <w:szCs w:val="20"/>
        </w:rPr>
      </w:pPr>
      <w:r w:rsidRPr="009A695B">
        <w:rPr>
          <w:b/>
          <w:szCs w:val="20"/>
        </w:rPr>
        <w:t xml:space="preserve">která nemůže ze zdravotních nebo jiných závažných důvodů dlouhodobě vykonávat regulovanou činnost, ke které je oprávněna nebo ji nemůže vykonávat řádně a oprávnění k výkonu regulované činnosti nebylo pozastaveno podle </w:t>
      </w:r>
      <w:r w:rsidRPr="002E5C21">
        <w:rPr>
          <w:b/>
          <w:szCs w:val="20"/>
          <w:highlight w:val="green"/>
        </w:rPr>
        <w:t xml:space="preserve">§ </w:t>
      </w:r>
      <w:r>
        <w:rPr>
          <w:b/>
          <w:szCs w:val="20"/>
          <w:highlight w:val="green"/>
        </w:rPr>
        <w:t>EE + 21</w:t>
      </w:r>
      <w:r w:rsidRPr="002E5C21">
        <w:rPr>
          <w:b/>
          <w:szCs w:val="20"/>
          <w:highlight w:val="green"/>
        </w:rPr>
        <w:t>,</w:t>
      </w:r>
      <w:r w:rsidRPr="009A695B">
        <w:rPr>
          <w:b/>
          <w:szCs w:val="20"/>
        </w:rPr>
        <w:t xml:space="preserve"> </w:t>
      </w:r>
    </w:p>
    <w:p w:rsidR="00F57BB9" w:rsidRPr="009A695B" w:rsidRDefault="00F57BB9" w:rsidP="00E54B42">
      <w:pPr>
        <w:numPr>
          <w:ilvl w:val="0"/>
          <w:numId w:val="207"/>
        </w:numPr>
        <w:jc w:val="both"/>
        <w:rPr>
          <w:b/>
          <w:szCs w:val="20"/>
        </w:rPr>
      </w:pPr>
      <w:r w:rsidRPr="009A695B">
        <w:rPr>
          <w:b/>
          <w:szCs w:val="20"/>
        </w:rPr>
        <w:t xml:space="preserve">která při ověřování odborných znalostí neuspěla nebo pokud se bez omluvy a bez vážného důvodu k ověření odborných znalostí nedostavila, </w:t>
      </w:r>
    </w:p>
    <w:p w:rsidR="00F57BB9" w:rsidRDefault="00F57BB9" w:rsidP="00E54B42">
      <w:pPr>
        <w:numPr>
          <w:ilvl w:val="0"/>
          <w:numId w:val="207"/>
        </w:numPr>
        <w:jc w:val="both"/>
        <w:rPr>
          <w:b/>
          <w:szCs w:val="20"/>
        </w:rPr>
      </w:pPr>
      <w:r w:rsidRPr="009A695B">
        <w:rPr>
          <w:b/>
          <w:szCs w:val="20"/>
        </w:rPr>
        <w:t xml:space="preserve">která do </w:t>
      </w:r>
      <w:r w:rsidR="0046619E">
        <w:rPr>
          <w:b/>
          <w:szCs w:val="20"/>
        </w:rPr>
        <w:t>2</w:t>
      </w:r>
      <w:r w:rsidRPr="009A695B">
        <w:rPr>
          <w:b/>
          <w:szCs w:val="20"/>
        </w:rPr>
        <w:t xml:space="preserve"> let od pozastavení oprávnění k výkonu regulované činnosti podle </w:t>
      </w:r>
      <w:r w:rsidRPr="002E5C21">
        <w:rPr>
          <w:b/>
          <w:szCs w:val="20"/>
          <w:highlight w:val="green"/>
        </w:rPr>
        <w:t xml:space="preserve">§ </w:t>
      </w:r>
      <w:r>
        <w:rPr>
          <w:b/>
          <w:szCs w:val="20"/>
          <w:highlight w:val="green"/>
        </w:rPr>
        <w:t>EE + 21</w:t>
      </w:r>
      <w:r w:rsidRPr="002E5C21">
        <w:rPr>
          <w:b/>
          <w:szCs w:val="20"/>
          <w:highlight w:val="green"/>
        </w:rPr>
        <w:t xml:space="preserve"> odst. 1 písm. f) nebo g)</w:t>
      </w:r>
      <w:r w:rsidRPr="009A695B">
        <w:rPr>
          <w:b/>
          <w:szCs w:val="20"/>
        </w:rPr>
        <w:t xml:space="preserve"> neustanovila nového odborného zástupce,</w:t>
      </w:r>
    </w:p>
    <w:p w:rsidR="00F57BB9" w:rsidRPr="009A695B" w:rsidRDefault="00F57BB9" w:rsidP="00E54B42">
      <w:pPr>
        <w:numPr>
          <w:ilvl w:val="0"/>
          <w:numId w:val="207"/>
        </w:numPr>
        <w:jc w:val="both"/>
        <w:rPr>
          <w:b/>
          <w:szCs w:val="20"/>
        </w:rPr>
      </w:pPr>
      <w:r w:rsidRPr="009A695B">
        <w:rPr>
          <w:b/>
          <w:szCs w:val="20"/>
        </w:rPr>
        <w:t>pokud o zrušení oprávnění sama osoba oprávněná k výkonu regulované činnosti písemně požádá, a to do 15 dnů ode dne doručení žádosti ministerstvu; žádost musí být opatřena úředně ověřeným podpisem žadatele.</w:t>
      </w:r>
    </w:p>
    <w:p w:rsidR="00F57BB9" w:rsidRDefault="00F57BB9" w:rsidP="00F57BB9">
      <w:pPr>
        <w:jc w:val="both"/>
      </w:pPr>
    </w:p>
    <w:p w:rsidR="00F57BB9" w:rsidRDefault="00F57BB9" w:rsidP="006969B7">
      <w:pPr>
        <w:numPr>
          <w:ilvl w:val="0"/>
          <w:numId w:val="105"/>
        </w:numPr>
        <w:tabs>
          <w:tab w:val="left" w:pos="1080"/>
        </w:tabs>
        <w:jc w:val="both"/>
        <w:rPr>
          <w:b/>
          <w:szCs w:val="20"/>
        </w:rPr>
      </w:pPr>
      <w:r w:rsidRPr="00397C6D">
        <w:rPr>
          <w:b/>
          <w:szCs w:val="20"/>
        </w:rPr>
        <w:t>Ministerstvo rozhodne o zrušení oprávnění archeologické osoby provádět archeologické výzkumy, pokud</w:t>
      </w:r>
      <w:r w:rsidR="00397C6D" w:rsidRPr="00397C6D">
        <w:rPr>
          <w:b/>
          <w:szCs w:val="20"/>
        </w:rPr>
        <w:t xml:space="preserve"> </w:t>
      </w:r>
      <w:r w:rsidRPr="00397C6D">
        <w:rPr>
          <w:b/>
          <w:szCs w:val="20"/>
        </w:rPr>
        <w:t xml:space="preserve">archeologická osoba </w:t>
      </w:r>
      <w:r w:rsidR="0050088D" w:rsidRPr="009A695B">
        <w:rPr>
          <w:b/>
          <w:szCs w:val="20"/>
        </w:rPr>
        <w:t xml:space="preserve">do </w:t>
      </w:r>
      <w:r w:rsidR="0050088D">
        <w:rPr>
          <w:b/>
          <w:szCs w:val="20"/>
        </w:rPr>
        <w:t>2</w:t>
      </w:r>
      <w:r w:rsidR="0050088D" w:rsidRPr="009A695B">
        <w:rPr>
          <w:b/>
          <w:szCs w:val="20"/>
        </w:rPr>
        <w:t xml:space="preserve"> let od pozastavení oprávnění k výkonu regulované činnosti podle </w:t>
      </w:r>
      <w:r w:rsidR="0050088D" w:rsidRPr="002E5C21">
        <w:rPr>
          <w:b/>
          <w:szCs w:val="20"/>
          <w:highlight w:val="green"/>
        </w:rPr>
        <w:t xml:space="preserve">§ </w:t>
      </w:r>
      <w:r w:rsidR="0050088D">
        <w:rPr>
          <w:b/>
          <w:szCs w:val="20"/>
          <w:highlight w:val="green"/>
        </w:rPr>
        <w:t>EE + 21</w:t>
      </w:r>
      <w:r w:rsidR="0050088D" w:rsidRPr="002E5C21">
        <w:rPr>
          <w:b/>
          <w:szCs w:val="20"/>
          <w:highlight w:val="green"/>
        </w:rPr>
        <w:t xml:space="preserve"> odst. 1 písm. </w:t>
      </w:r>
      <w:r w:rsidR="0050088D">
        <w:rPr>
          <w:b/>
          <w:szCs w:val="20"/>
          <w:highlight w:val="green"/>
        </w:rPr>
        <w:t>h</w:t>
      </w:r>
      <w:r w:rsidR="0050088D" w:rsidRPr="002E5C21">
        <w:rPr>
          <w:b/>
          <w:szCs w:val="20"/>
          <w:highlight w:val="green"/>
        </w:rPr>
        <w:t>)</w:t>
      </w:r>
      <w:r w:rsidR="0050088D">
        <w:rPr>
          <w:b/>
          <w:szCs w:val="20"/>
        </w:rPr>
        <w:t xml:space="preserve"> neprokáže, že má zajištěny </w:t>
      </w:r>
      <w:r w:rsidRPr="00397C6D">
        <w:rPr>
          <w:b/>
          <w:szCs w:val="20"/>
        </w:rPr>
        <w:t>prostory nezbytně nutné pro vědecké poznání a dokumentaci archeologických nálezů a dočasné uložení movitých archeologických nálezů</w:t>
      </w:r>
      <w:r w:rsidR="0050088D">
        <w:rPr>
          <w:b/>
          <w:szCs w:val="20"/>
        </w:rPr>
        <w:t xml:space="preserve">. </w:t>
      </w:r>
    </w:p>
    <w:p w:rsidR="00E40742" w:rsidRDefault="00E40742" w:rsidP="00E40742">
      <w:pPr>
        <w:tabs>
          <w:tab w:val="left" w:pos="1080"/>
        </w:tabs>
        <w:ind w:left="465"/>
        <w:jc w:val="both"/>
        <w:rPr>
          <w:b/>
          <w:szCs w:val="20"/>
        </w:rPr>
      </w:pPr>
    </w:p>
    <w:p w:rsidR="00E40742" w:rsidRPr="00953EB6" w:rsidRDefault="00E40742" w:rsidP="00E40742">
      <w:pPr>
        <w:numPr>
          <w:ilvl w:val="0"/>
          <w:numId w:val="105"/>
        </w:numPr>
        <w:jc w:val="both"/>
        <w:rPr>
          <w:b/>
          <w:szCs w:val="20"/>
        </w:rPr>
      </w:pPr>
      <w:r w:rsidRPr="001A78E1">
        <w:rPr>
          <w:b/>
          <w:szCs w:val="20"/>
        </w:rPr>
        <w:t xml:space="preserve">Opravný </w:t>
      </w:r>
      <w:r w:rsidRPr="00953EB6">
        <w:rPr>
          <w:b/>
          <w:szCs w:val="20"/>
        </w:rPr>
        <w:t>prostředek proti rozhodnutí o zrušení oprávnění k výkonu regulované činnosti nemá odkladný účinek.</w:t>
      </w:r>
    </w:p>
    <w:p w:rsidR="00E40742" w:rsidRPr="00953EB6" w:rsidRDefault="00E40742" w:rsidP="00E40742">
      <w:pPr>
        <w:tabs>
          <w:tab w:val="left" w:pos="1080"/>
        </w:tabs>
        <w:ind w:left="465"/>
        <w:jc w:val="both"/>
        <w:rPr>
          <w:b/>
          <w:szCs w:val="20"/>
        </w:rPr>
      </w:pPr>
    </w:p>
    <w:p w:rsidR="00F57BB9" w:rsidRPr="00953EB6" w:rsidRDefault="00F57BB9" w:rsidP="00F57AC1">
      <w:pPr>
        <w:pStyle w:val="Nadpis6"/>
      </w:pPr>
      <w:bookmarkStart w:id="606" w:name="_Toc392855675"/>
      <w:bookmarkStart w:id="607" w:name="_Toc413748567"/>
      <w:r w:rsidRPr="00953EB6">
        <w:t>§ EE + 24</w:t>
      </w:r>
      <w:bookmarkEnd w:id="606"/>
      <w:bookmarkEnd w:id="607"/>
    </w:p>
    <w:p w:rsidR="00481821" w:rsidRPr="00953EB6" w:rsidRDefault="00481821" w:rsidP="006969B7">
      <w:pPr>
        <w:numPr>
          <w:ilvl w:val="0"/>
          <w:numId w:val="107"/>
        </w:numPr>
        <w:spacing w:before="240"/>
        <w:jc w:val="both"/>
        <w:rPr>
          <w:b/>
          <w:szCs w:val="20"/>
        </w:rPr>
      </w:pPr>
      <w:r w:rsidRPr="00953EB6">
        <w:rPr>
          <w:b/>
          <w:szCs w:val="20"/>
        </w:rPr>
        <w:t xml:space="preserve">Osoba, které zaniklo oprávnění k restaurování kulturní památky nebo je jí pravomocně uložen zákaz této činnosti, je povinna ukončit restaurování, </w:t>
      </w:r>
      <w:r w:rsidR="008F7F80" w:rsidRPr="00953EB6">
        <w:rPr>
          <w:b/>
          <w:szCs w:val="20"/>
        </w:rPr>
        <w:t>s výjimkou</w:t>
      </w:r>
      <w:r w:rsidR="00D74025" w:rsidRPr="00953EB6">
        <w:rPr>
          <w:b/>
          <w:szCs w:val="20"/>
        </w:rPr>
        <w:t xml:space="preserve"> </w:t>
      </w:r>
      <w:r w:rsidRPr="00953EB6">
        <w:rPr>
          <w:rFonts w:cs="Arial"/>
          <w:b/>
        </w:rPr>
        <w:t>případů, kdy by přerušení restaurování mohlo způsobit nevratné škody na restaurované kulturní památce. Dále je tato osoba povinna předat kopie dosud pořízené dokumentace památkovému ústavu ve lhůtě 5 dnů ode dne ukončení restaurování a zpracovat restaurátorskou zprávu v rozsahu dosud provedeného restaurování, odevzdat ji ve lhůtě 1 měsíce ode dne ukončení restaurování vlastníkovi kulturní památky a památkovému ústavu. Bez zbytečného odkladu je rovněž povinna předat</w:t>
      </w:r>
      <w:r w:rsidRPr="00953EB6">
        <w:rPr>
          <w:b/>
          <w:szCs w:val="20"/>
        </w:rPr>
        <w:t xml:space="preserve"> restaurovanou kulturní památku nebo její část, včetně všech jejich součástí a příslušenství, vlastníkovi kulturní památky.</w:t>
      </w:r>
    </w:p>
    <w:p w:rsidR="00481821" w:rsidRPr="00953EB6" w:rsidRDefault="00481821" w:rsidP="00481821">
      <w:pPr>
        <w:ind w:left="465"/>
        <w:jc w:val="both"/>
        <w:rPr>
          <w:b/>
          <w:szCs w:val="20"/>
        </w:rPr>
      </w:pPr>
    </w:p>
    <w:p w:rsidR="00481821" w:rsidRPr="00953EB6" w:rsidRDefault="00481821" w:rsidP="006969B7">
      <w:pPr>
        <w:numPr>
          <w:ilvl w:val="0"/>
          <w:numId w:val="107"/>
        </w:numPr>
        <w:jc w:val="both"/>
        <w:rPr>
          <w:b/>
          <w:szCs w:val="20"/>
        </w:rPr>
      </w:pPr>
      <w:r w:rsidRPr="00953EB6">
        <w:rPr>
          <w:b/>
          <w:szCs w:val="20"/>
        </w:rPr>
        <w:t>Osoba, které zaniklo oprávnění k</w:t>
      </w:r>
      <w:r w:rsidR="00590238" w:rsidRPr="00953EB6">
        <w:rPr>
          <w:b/>
          <w:szCs w:val="20"/>
        </w:rPr>
        <w:t>e zpracování</w:t>
      </w:r>
      <w:r w:rsidRPr="00953EB6">
        <w:rPr>
          <w:b/>
          <w:szCs w:val="20"/>
        </w:rPr>
        <w:t xml:space="preserve"> stavebně historick</w:t>
      </w:r>
      <w:r w:rsidR="00585049" w:rsidRPr="00953EB6">
        <w:rPr>
          <w:b/>
          <w:szCs w:val="20"/>
        </w:rPr>
        <w:t>ého</w:t>
      </w:r>
      <w:r w:rsidRPr="00953EB6">
        <w:rPr>
          <w:b/>
          <w:szCs w:val="20"/>
        </w:rPr>
        <w:t xml:space="preserve"> průzkum</w:t>
      </w:r>
      <w:r w:rsidR="00585049" w:rsidRPr="00953EB6">
        <w:rPr>
          <w:b/>
          <w:szCs w:val="20"/>
        </w:rPr>
        <w:t>u</w:t>
      </w:r>
      <w:r w:rsidRPr="00953EB6">
        <w:rPr>
          <w:b/>
          <w:szCs w:val="20"/>
        </w:rPr>
        <w:t xml:space="preserve"> nebo je jí pravomocně uložen zákaz této činnosti, je povinna vrátit podklady sloužící pro vyhotovení stavebně historického průzkumu bez zbytečného odkladu objednateli tohoto průzkumu. </w:t>
      </w:r>
    </w:p>
    <w:p w:rsidR="00481821" w:rsidRPr="00953EB6" w:rsidRDefault="00481821" w:rsidP="00481821">
      <w:pPr>
        <w:jc w:val="both"/>
        <w:rPr>
          <w:b/>
          <w:szCs w:val="20"/>
        </w:rPr>
      </w:pPr>
    </w:p>
    <w:p w:rsidR="00481821" w:rsidRPr="0002421D" w:rsidRDefault="00481821" w:rsidP="006969B7">
      <w:pPr>
        <w:numPr>
          <w:ilvl w:val="0"/>
          <w:numId w:val="107"/>
        </w:numPr>
        <w:jc w:val="both"/>
        <w:rPr>
          <w:b/>
          <w:szCs w:val="20"/>
        </w:rPr>
      </w:pPr>
      <w:r w:rsidRPr="00953EB6">
        <w:rPr>
          <w:rFonts w:cs="Arial"/>
          <w:b/>
        </w:rPr>
        <w:t xml:space="preserve">Osoba, které zaniklo oprávnění k provádění archeologického výzkumu </w:t>
      </w:r>
      <w:r w:rsidRPr="00953EB6">
        <w:rPr>
          <w:b/>
          <w:szCs w:val="20"/>
        </w:rPr>
        <w:t>nebo je jí pravomocně uložen zákaz této činnosti</w:t>
      </w:r>
      <w:r w:rsidRPr="00953EB6">
        <w:rPr>
          <w:rFonts w:cs="Arial"/>
          <w:b/>
        </w:rPr>
        <w:t>, je povinna ukončit veškeré terénní práce, vyjma případů, kdy by</w:t>
      </w:r>
      <w:r w:rsidRPr="0002421D">
        <w:rPr>
          <w:rFonts w:cs="Arial"/>
          <w:b/>
        </w:rPr>
        <w:t xml:space="preserve"> přerušení archeologického výzkumu mohlo způsobit nevratné škody na archeologickém dědictví. Dále je tato osoba povinna předat </w:t>
      </w:r>
      <w:r w:rsidRPr="0002421D">
        <w:rPr>
          <w:rFonts w:cs="Arial"/>
          <w:b/>
        </w:rPr>
        <w:lastRenderedPageBreak/>
        <w:t xml:space="preserve">kopie veškeré dosud pořízené dokumentace archeologickému ústavu ve lhůtě 5 dnů ode dne ukončení terénní práce a </w:t>
      </w:r>
      <w:r w:rsidRPr="0002421D">
        <w:rPr>
          <w:b/>
          <w:szCs w:val="20"/>
        </w:rPr>
        <w:t>zpracovat nálezovou zprávu</w:t>
      </w:r>
      <w:r w:rsidR="003F197B">
        <w:rPr>
          <w:b/>
          <w:szCs w:val="20"/>
        </w:rPr>
        <w:t xml:space="preserve"> </w:t>
      </w:r>
      <w:r w:rsidR="003F197B">
        <w:rPr>
          <w:b/>
        </w:rPr>
        <w:t>o archeologickém výzkumu</w:t>
      </w:r>
      <w:r w:rsidRPr="0002421D">
        <w:rPr>
          <w:b/>
          <w:szCs w:val="20"/>
        </w:rPr>
        <w:t xml:space="preserve"> v rozsahu dosud provedeného výzkumu, odevzdat ji ve lhůtě 1 roku archeologickému ústavu a odevzdat v téže lhůtě movité archeologické nálezy jejich vlastníkovi. </w:t>
      </w:r>
    </w:p>
    <w:p w:rsidR="00481821" w:rsidRDefault="00481821" w:rsidP="00481821">
      <w:pPr>
        <w:jc w:val="both"/>
        <w:rPr>
          <w:b/>
          <w:szCs w:val="20"/>
        </w:rPr>
      </w:pPr>
    </w:p>
    <w:p w:rsidR="00481821" w:rsidRPr="00C204F2" w:rsidRDefault="00481821" w:rsidP="006969B7">
      <w:pPr>
        <w:numPr>
          <w:ilvl w:val="0"/>
          <w:numId w:val="107"/>
        </w:numPr>
        <w:jc w:val="both"/>
        <w:rPr>
          <w:b/>
          <w:szCs w:val="20"/>
        </w:rPr>
      </w:pPr>
      <w:r>
        <w:rPr>
          <w:b/>
          <w:szCs w:val="20"/>
        </w:rPr>
        <w:t>Pokud ministerstvo rozhoduje o zániku oprávnění k provádění archeologick</w:t>
      </w:r>
      <w:r w:rsidR="0044679F">
        <w:rPr>
          <w:b/>
          <w:szCs w:val="20"/>
        </w:rPr>
        <w:t>ého</w:t>
      </w:r>
      <w:r>
        <w:rPr>
          <w:b/>
          <w:szCs w:val="20"/>
        </w:rPr>
        <w:t xml:space="preserve"> výzkum</w:t>
      </w:r>
      <w:r w:rsidR="0044679F">
        <w:rPr>
          <w:b/>
          <w:szCs w:val="20"/>
        </w:rPr>
        <w:t>u</w:t>
      </w:r>
      <w:r>
        <w:rPr>
          <w:b/>
          <w:szCs w:val="20"/>
        </w:rPr>
        <w:t xml:space="preserve"> nebo zákazu této činnosti u osoby, která provádí záchranný archeologický výzkum, rozhodne současně v tomto řízení, kdo a </w:t>
      </w:r>
      <w:r w:rsidRPr="00C204F2">
        <w:rPr>
          <w:b/>
          <w:szCs w:val="20"/>
        </w:rPr>
        <w:t>za jakých podmínek dokončí záchranný archeologický výzkum. V takovém případě je účastníkem tohoto řízení stavebník a archeologická osoba</w:t>
      </w:r>
      <w:r w:rsidR="00F7452A" w:rsidRPr="00C204F2">
        <w:rPr>
          <w:b/>
          <w:szCs w:val="20"/>
        </w:rPr>
        <w:t>,</w:t>
      </w:r>
      <w:r w:rsidRPr="00C204F2">
        <w:rPr>
          <w:b/>
          <w:szCs w:val="20"/>
        </w:rPr>
        <w:t xml:space="preserve"> archeologický ústav</w:t>
      </w:r>
      <w:r w:rsidR="00F7452A" w:rsidRPr="00C204F2">
        <w:rPr>
          <w:b/>
          <w:szCs w:val="20"/>
        </w:rPr>
        <w:t xml:space="preserve"> nebo </w:t>
      </w:r>
      <w:r w:rsidR="00F7452A" w:rsidRPr="00C204F2">
        <w:rPr>
          <w:b/>
        </w:rPr>
        <w:t>památkový ústav</w:t>
      </w:r>
      <w:r w:rsidRPr="00C204F2">
        <w:rPr>
          <w:b/>
          <w:szCs w:val="20"/>
        </w:rPr>
        <w:t>.</w:t>
      </w:r>
    </w:p>
    <w:p w:rsidR="00C56EB7" w:rsidRDefault="00C56EB7" w:rsidP="00C56EB7">
      <w:pPr>
        <w:pStyle w:val="Nadpis3"/>
      </w:pPr>
      <w:bookmarkStart w:id="608" w:name="_Toc392855676"/>
      <w:bookmarkStart w:id="609" w:name="_Toc413748568"/>
      <w:r>
        <w:t>Díl 5</w:t>
      </w:r>
      <w:bookmarkEnd w:id="609"/>
    </w:p>
    <w:p w:rsidR="00F57BB9" w:rsidRPr="007D0BF4" w:rsidRDefault="009446FE" w:rsidP="00C56EB7">
      <w:pPr>
        <w:pStyle w:val="Nadpisdlu"/>
      </w:pPr>
      <w:bookmarkStart w:id="610" w:name="_Toc413748569"/>
      <w:r>
        <w:t>Rejstřík</w:t>
      </w:r>
      <w:r w:rsidRPr="007D0BF4">
        <w:t xml:space="preserve"> </w:t>
      </w:r>
      <w:r w:rsidR="00F57BB9" w:rsidRPr="007D0BF4">
        <w:t>osob oprávněných k výkonu regulované činnosti</w:t>
      </w:r>
      <w:bookmarkEnd w:id="608"/>
      <w:bookmarkEnd w:id="610"/>
    </w:p>
    <w:p w:rsidR="00F57BB9" w:rsidRPr="008B58A0" w:rsidRDefault="00F57BB9" w:rsidP="00F57AC1">
      <w:pPr>
        <w:pStyle w:val="Nadpis6"/>
      </w:pPr>
      <w:bookmarkStart w:id="611" w:name="_Toc392855677"/>
      <w:bookmarkStart w:id="612" w:name="_Toc413748570"/>
      <w:r>
        <w:t xml:space="preserve">§ </w:t>
      </w:r>
      <w:r w:rsidRPr="00382C8B">
        <w:t>EE</w:t>
      </w:r>
      <w:r>
        <w:t xml:space="preserve"> + 25</w:t>
      </w:r>
      <w:bookmarkEnd w:id="611"/>
      <w:bookmarkEnd w:id="612"/>
    </w:p>
    <w:p w:rsidR="00F57BB9" w:rsidRPr="007D0BF4" w:rsidRDefault="009446FE" w:rsidP="006969B7">
      <w:pPr>
        <w:numPr>
          <w:ilvl w:val="0"/>
          <w:numId w:val="179"/>
        </w:numPr>
        <w:spacing w:before="240"/>
        <w:jc w:val="both"/>
        <w:rPr>
          <w:b/>
          <w:szCs w:val="20"/>
        </w:rPr>
      </w:pPr>
      <w:r>
        <w:rPr>
          <w:b/>
          <w:szCs w:val="20"/>
        </w:rPr>
        <w:t>Rejstřík</w:t>
      </w:r>
      <w:r w:rsidRPr="00481821">
        <w:rPr>
          <w:b/>
          <w:szCs w:val="20"/>
        </w:rPr>
        <w:t xml:space="preserve"> </w:t>
      </w:r>
      <w:r w:rsidR="00F57BB9" w:rsidRPr="00481821">
        <w:rPr>
          <w:b/>
          <w:szCs w:val="20"/>
        </w:rPr>
        <w:t>osob oprávněných k výkonu regulované činnosti je informační</w:t>
      </w:r>
      <w:r w:rsidR="005760DD" w:rsidRPr="00481821">
        <w:rPr>
          <w:b/>
          <w:szCs w:val="20"/>
        </w:rPr>
        <w:t xml:space="preserve"> systém</w:t>
      </w:r>
      <w:r w:rsidR="00C1572A">
        <w:rPr>
          <w:b/>
          <w:szCs w:val="20"/>
        </w:rPr>
        <w:t xml:space="preserve"> veřejné správy</w:t>
      </w:r>
      <w:r w:rsidR="005760DD" w:rsidRPr="00481821">
        <w:rPr>
          <w:b/>
          <w:szCs w:val="20"/>
          <w:vertAlign w:val="superscript"/>
        </w:rPr>
        <w:t>00-8)</w:t>
      </w:r>
      <w:r w:rsidR="00F57BB9" w:rsidRPr="00481821">
        <w:rPr>
          <w:b/>
          <w:szCs w:val="20"/>
        </w:rPr>
        <w:t>,</w:t>
      </w:r>
      <w:r w:rsidR="005760DD" w:rsidRPr="00481821">
        <w:rPr>
          <w:b/>
          <w:szCs w:val="20"/>
        </w:rPr>
        <w:t xml:space="preserve"> do kterého </w:t>
      </w:r>
      <w:r w:rsidR="00F57BB9" w:rsidRPr="00481821">
        <w:rPr>
          <w:b/>
          <w:szCs w:val="20"/>
        </w:rPr>
        <w:t>se zapisují restaurátoři, dočasní restaurátoři, zpracovatelé průzkum</w:t>
      </w:r>
      <w:r w:rsidR="00585049">
        <w:rPr>
          <w:b/>
          <w:szCs w:val="20"/>
        </w:rPr>
        <w:t>u</w:t>
      </w:r>
      <w:r w:rsidR="00F57BB9" w:rsidRPr="00481821">
        <w:rPr>
          <w:b/>
          <w:szCs w:val="20"/>
        </w:rPr>
        <w:t>, dočasní zpracovatelé průzkum</w:t>
      </w:r>
      <w:r w:rsidR="00585049">
        <w:rPr>
          <w:b/>
          <w:szCs w:val="20"/>
        </w:rPr>
        <w:t>u</w:t>
      </w:r>
      <w:r w:rsidR="00F57BB9" w:rsidRPr="00481821">
        <w:rPr>
          <w:b/>
          <w:szCs w:val="20"/>
        </w:rPr>
        <w:t>, archeologické osoby a dočasné archeologické osoby.</w:t>
      </w:r>
      <w:r w:rsidR="005760DD" w:rsidRPr="00481821">
        <w:rPr>
          <w:b/>
          <w:szCs w:val="20"/>
        </w:rPr>
        <w:t xml:space="preserve"> Správcem </w:t>
      </w:r>
      <w:r w:rsidR="00CA3329">
        <w:rPr>
          <w:b/>
          <w:szCs w:val="20"/>
        </w:rPr>
        <w:t>rejstříku</w:t>
      </w:r>
      <w:r w:rsidR="00CA3329" w:rsidRPr="00481821">
        <w:rPr>
          <w:b/>
          <w:szCs w:val="20"/>
        </w:rPr>
        <w:t xml:space="preserve"> </w:t>
      </w:r>
      <w:r w:rsidR="005760DD" w:rsidRPr="00481821">
        <w:rPr>
          <w:b/>
          <w:szCs w:val="20"/>
        </w:rPr>
        <w:t>osob oprávněných k výkonu</w:t>
      </w:r>
      <w:r w:rsidR="00810DF1" w:rsidRPr="00481821">
        <w:rPr>
          <w:b/>
          <w:szCs w:val="20"/>
        </w:rPr>
        <w:t xml:space="preserve"> </w:t>
      </w:r>
      <w:r w:rsidR="005760DD" w:rsidRPr="00481821">
        <w:rPr>
          <w:b/>
          <w:szCs w:val="20"/>
        </w:rPr>
        <w:t>regulované činnosti je ministerstvo</w:t>
      </w:r>
      <w:r w:rsidR="00481821">
        <w:rPr>
          <w:b/>
          <w:szCs w:val="20"/>
        </w:rPr>
        <w:t>.</w:t>
      </w:r>
    </w:p>
    <w:p w:rsidR="00F57BB9" w:rsidRPr="007D0BF4" w:rsidRDefault="00F57BB9" w:rsidP="00F57BB9">
      <w:pPr>
        <w:ind w:left="465"/>
        <w:jc w:val="both"/>
        <w:rPr>
          <w:b/>
          <w:szCs w:val="20"/>
        </w:rPr>
      </w:pPr>
    </w:p>
    <w:p w:rsidR="00F57BB9" w:rsidRPr="007D0BF4" w:rsidRDefault="00EB790B" w:rsidP="006969B7">
      <w:pPr>
        <w:numPr>
          <w:ilvl w:val="0"/>
          <w:numId w:val="179"/>
        </w:numPr>
        <w:jc w:val="both"/>
        <w:rPr>
          <w:b/>
          <w:szCs w:val="20"/>
        </w:rPr>
      </w:pPr>
      <w:r>
        <w:rPr>
          <w:b/>
          <w:szCs w:val="20"/>
        </w:rPr>
        <w:t>Ú</w:t>
      </w:r>
      <w:r w:rsidR="00F57BB9" w:rsidRPr="007D0BF4">
        <w:rPr>
          <w:b/>
          <w:szCs w:val="20"/>
        </w:rPr>
        <w:t xml:space="preserve">daje </w:t>
      </w:r>
      <w:r w:rsidR="009446FE">
        <w:rPr>
          <w:b/>
          <w:szCs w:val="20"/>
        </w:rPr>
        <w:t>rejstříku</w:t>
      </w:r>
      <w:r w:rsidR="009446FE" w:rsidRPr="007D0BF4">
        <w:rPr>
          <w:b/>
          <w:szCs w:val="20"/>
        </w:rPr>
        <w:t xml:space="preserve"> </w:t>
      </w:r>
      <w:r w:rsidRPr="007D0BF4">
        <w:rPr>
          <w:b/>
          <w:szCs w:val="20"/>
        </w:rPr>
        <w:t xml:space="preserve">osob oprávněných k výkonu regulované činnosti </w:t>
      </w:r>
      <w:r w:rsidR="00F57BB9" w:rsidRPr="007D0BF4">
        <w:rPr>
          <w:b/>
          <w:szCs w:val="20"/>
        </w:rPr>
        <w:t xml:space="preserve">označené tímto zákonem jako veřejné jsou uveřejňovány způsobem umožňujícím dálkový přístup. </w:t>
      </w:r>
    </w:p>
    <w:p w:rsidR="00F57BB9" w:rsidRPr="007D0BF4" w:rsidRDefault="00F57BB9" w:rsidP="00F57BB9">
      <w:pPr>
        <w:ind w:left="465"/>
        <w:jc w:val="both"/>
        <w:rPr>
          <w:b/>
          <w:szCs w:val="20"/>
        </w:rPr>
      </w:pPr>
    </w:p>
    <w:p w:rsidR="002319BC" w:rsidRPr="00F36E06" w:rsidRDefault="00F57BB9" w:rsidP="006969B7">
      <w:pPr>
        <w:numPr>
          <w:ilvl w:val="0"/>
          <w:numId w:val="179"/>
        </w:numPr>
        <w:jc w:val="both"/>
        <w:rPr>
          <w:b/>
          <w:szCs w:val="20"/>
        </w:rPr>
      </w:pPr>
      <w:r w:rsidRPr="007D0BF4">
        <w:rPr>
          <w:b/>
          <w:szCs w:val="20"/>
        </w:rPr>
        <w:t xml:space="preserve">K údajům, které jsou označené tímto zákonem jako neveřejné, má </w:t>
      </w:r>
      <w:r w:rsidR="00F36E06">
        <w:rPr>
          <w:b/>
          <w:szCs w:val="20"/>
        </w:rPr>
        <w:t xml:space="preserve">dálkový </w:t>
      </w:r>
      <w:r w:rsidR="00CA3329" w:rsidRPr="00CA3329">
        <w:rPr>
          <w:rFonts w:cs="Arial"/>
          <w:b/>
        </w:rPr>
        <w:t>prostřednictvím referenčního rozhraní podle zákona upravujícího informační systémy veřejné správy</w:t>
      </w:r>
      <w:r w:rsidR="00CA3329" w:rsidRPr="007D0BF4">
        <w:rPr>
          <w:b/>
          <w:szCs w:val="20"/>
        </w:rPr>
        <w:t xml:space="preserve"> </w:t>
      </w:r>
      <w:r w:rsidRPr="007D0BF4">
        <w:rPr>
          <w:b/>
          <w:szCs w:val="20"/>
        </w:rPr>
        <w:t>přístup ministerstvo</w:t>
      </w:r>
      <w:r w:rsidR="008F7F80">
        <w:rPr>
          <w:b/>
          <w:szCs w:val="20"/>
        </w:rPr>
        <w:t xml:space="preserve"> </w:t>
      </w:r>
      <w:r w:rsidR="000D547A">
        <w:rPr>
          <w:b/>
          <w:szCs w:val="20"/>
        </w:rPr>
        <w:t>nebo</w:t>
      </w:r>
      <w:r w:rsidRPr="007D0BF4">
        <w:rPr>
          <w:b/>
          <w:szCs w:val="20"/>
        </w:rPr>
        <w:t xml:space="preserve"> osoba při výkonu </w:t>
      </w:r>
      <w:r w:rsidR="004F35CE">
        <w:rPr>
          <w:b/>
          <w:szCs w:val="20"/>
        </w:rPr>
        <w:t>veřejné</w:t>
      </w:r>
      <w:r w:rsidR="004F35CE" w:rsidRPr="007D0BF4">
        <w:rPr>
          <w:b/>
          <w:szCs w:val="20"/>
        </w:rPr>
        <w:t xml:space="preserve"> </w:t>
      </w:r>
      <w:r w:rsidRPr="007D0BF4">
        <w:rPr>
          <w:b/>
          <w:szCs w:val="20"/>
        </w:rPr>
        <w:t>sp</w:t>
      </w:r>
      <w:r w:rsidR="00FC1F8D">
        <w:rPr>
          <w:b/>
          <w:szCs w:val="20"/>
        </w:rPr>
        <w:t>rávy, pokud tyto údaje potřebují</w:t>
      </w:r>
      <w:r w:rsidRPr="007D0BF4">
        <w:rPr>
          <w:b/>
          <w:szCs w:val="20"/>
        </w:rPr>
        <w:t xml:space="preserve"> pro plnění svých úkolů.</w:t>
      </w:r>
    </w:p>
    <w:p w:rsidR="002319BC" w:rsidRPr="007D0BF4" w:rsidRDefault="002319BC" w:rsidP="00F57BB9">
      <w:pPr>
        <w:ind w:left="465"/>
        <w:jc w:val="both"/>
        <w:rPr>
          <w:b/>
          <w:szCs w:val="20"/>
        </w:rPr>
      </w:pPr>
    </w:p>
    <w:p w:rsidR="00F57BB9" w:rsidRPr="007D0BF4" w:rsidRDefault="00F57BB9" w:rsidP="006969B7">
      <w:pPr>
        <w:numPr>
          <w:ilvl w:val="0"/>
          <w:numId w:val="179"/>
        </w:numPr>
        <w:jc w:val="both"/>
        <w:rPr>
          <w:b/>
          <w:szCs w:val="20"/>
        </w:rPr>
      </w:pPr>
      <w:r w:rsidRPr="007D0BF4">
        <w:rPr>
          <w:b/>
          <w:szCs w:val="20"/>
        </w:rPr>
        <w:t>Osoba oprávněná k výkonu regulované činnosti nebo osoba dočasně oprávněná k výkonu regulované činnosti má v </w:t>
      </w:r>
      <w:r w:rsidR="009446FE">
        <w:rPr>
          <w:b/>
          <w:szCs w:val="20"/>
        </w:rPr>
        <w:t>rejstříku</w:t>
      </w:r>
      <w:r w:rsidR="009446FE" w:rsidRPr="007D0BF4">
        <w:rPr>
          <w:b/>
          <w:szCs w:val="20"/>
        </w:rPr>
        <w:t xml:space="preserve"> </w:t>
      </w:r>
      <w:r w:rsidRPr="007D0BF4">
        <w:rPr>
          <w:b/>
          <w:szCs w:val="20"/>
        </w:rPr>
        <w:t>osob oprávněných k výkonu regulované činnosti přístup ke všem údajům, které se dotýkají výkonu její činnosti.</w:t>
      </w:r>
    </w:p>
    <w:p w:rsidR="00F57BB9" w:rsidRPr="008B58A0" w:rsidRDefault="00F57BB9" w:rsidP="00F57AC1">
      <w:pPr>
        <w:pStyle w:val="Nadpis6"/>
      </w:pPr>
      <w:bookmarkStart w:id="613" w:name="_Toc392855678"/>
      <w:bookmarkStart w:id="614" w:name="_Toc413748571"/>
      <w:r w:rsidRPr="006B758D">
        <w:t>§ EE + 26</w:t>
      </w:r>
      <w:bookmarkEnd w:id="613"/>
      <w:bookmarkEnd w:id="614"/>
    </w:p>
    <w:p w:rsidR="00F57BB9" w:rsidRPr="007D0BF4" w:rsidRDefault="00F57BB9" w:rsidP="00C56EB7">
      <w:pPr>
        <w:pStyle w:val="Nadpis7"/>
      </w:pPr>
      <w:bookmarkStart w:id="615" w:name="_Toc392855679"/>
      <w:bookmarkStart w:id="616" w:name="_Toc413748572"/>
      <w:r w:rsidRPr="007D0BF4">
        <w:t>Údaje vedené v </w:t>
      </w:r>
      <w:r w:rsidR="009446FE">
        <w:t>rejstříku</w:t>
      </w:r>
      <w:r w:rsidR="009446FE" w:rsidRPr="007D0BF4">
        <w:t xml:space="preserve"> </w:t>
      </w:r>
      <w:r w:rsidRPr="00C56EB7">
        <w:t>osob oprávněných k výkonu</w:t>
      </w:r>
      <w:r w:rsidRPr="007D0BF4">
        <w:t xml:space="preserve"> regulované činnosti</w:t>
      </w:r>
      <w:bookmarkEnd w:id="615"/>
      <w:bookmarkEnd w:id="616"/>
    </w:p>
    <w:p w:rsidR="00F57BB9" w:rsidRDefault="00311055" w:rsidP="006969B7">
      <w:pPr>
        <w:numPr>
          <w:ilvl w:val="0"/>
          <w:numId w:val="178"/>
        </w:numPr>
        <w:jc w:val="both"/>
        <w:rPr>
          <w:b/>
          <w:szCs w:val="20"/>
        </w:rPr>
      </w:pPr>
      <w:r>
        <w:rPr>
          <w:b/>
          <w:szCs w:val="20"/>
        </w:rPr>
        <w:t>D</w:t>
      </w:r>
      <w:r w:rsidRPr="007D0BF4">
        <w:rPr>
          <w:b/>
          <w:szCs w:val="20"/>
        </w:rPr>
        <w:t xml:space="preserve">o </w:t>
      </w:r>
      <w:r w:rsidR="009446FE">
        <w:rPr>
          <w:b/>
          <w:szCs w:val="20"/>
        </w:rPr>
        <w:t>rejstříku</w:t>
      </w:r>
      <w:r w:rsidR="009446FE" w:rsidRPr="007D0BF4">
        <w:rPr>
          <w:b/>
          <w:szCs w:val="20"/>
        </w:rPr>
        <w:t xml:space="preserve"> </w:t>
      </w:r>
      <w:r w:rsidRPr="007D0BF4">
        <w:rPr>
          <w:b/>
          <w:szCs w:val="20"/>
        </w:rPr>
        <w:t xml:space="preserve">osob oprávněných k výkonu regulované činnosti </w:t>
      </w:r>
      <w:r>
        <w:rPr>
          <w:b/>
          <w:szCs w:val="20"/>
        </w:rPr>
        <w:t>se j</w:t>
      </w:r>
      <w:r w:rsidR="00F57BB9" w:rsidRPr="007D0BF4">
        <w:rPr>
          <w:b/>
          <w:szCs w:val="20"/>
        </w:rPr>
        <w:t>ako veřejný údaj o osobě oprávněné k výko</w:t>
      </w:r>
      <w:r w:rsidR="001D769D">
        <w:rPr>
          <w:b/>
          <w:szCs w:val="20"/>
        </w:rPr>
        <w:t>nu regulované činnosti zapisuje</w:t>
      </w:r>
    </w:p>
    <w:p w:rsidR="00F57BB9" w:rsidRPr="007D0BF4" w:rsidRDefault="00F57BB9" w:rsidP="00F57BB9">
      <w:pPr>
        <w:ind w:left="465"/>
        <w:jc w:val="both"/>
        <w:rPr>
          <w:b/>
          <w:szCs w:val="20"/>
        </w:rPr>
      </w:pPr>
    </w:p>
    <w:p w:rsidR="00F57BB9" w:rsidRPr="007D0BF4" w:rsidRDefault="00F57BB9" w:rsidP="006969B7">
      <w:pPr>
        <w:numPr>
          <w:ilvl w:val="0"/>
          <w:numId w:val="177"/>
        </w:numPr>
        <w:jc w:val="both"/>
        <w:rPr>
          <w:b/>
          <w:szCs w:val="20"/>
        </w:rPr>
      </w:pPr>
      <w:r w:rsidRPr="007D0BF4">
        <w:rPr>
          <w:b/>
          <w:szCs w:val="20"/>
        </w:rPr>
        <w:t>jméno, popřípadě jména a příjmení osoby oprávněné k výkonu regulované činnosti</w:t>
      </w:r>
      <w:r>
        <w:rPr>
          <w:b/>
          <w:szCs w:val="20"/>
        </w:rPr>
        <w:t xml:space="preserve">, </w:t>
      </w:r>
      <w:r w:rsidRPr="007D0BF4">
        <w:rPr>
          <w:b/>
          <w:szCs w:val="20"/>
        </w:rPr>
        <w:t>název archeologické osoby, je-li právnickou osobou,</w:t>
      </w:r>
    </w:p>
    <w:p w:rsidR="009446FE" w:rsidRDefault="00E40742" w:rsidP="006969B7">
      <w:pPr>
        <w:numPr>
          <w:ilvl w:val="0"/>
          <w:numId w:val="177"/>
        </w:numPr>
        <w:jc w:val="both"/>
        <w:rPr>
          <w:b/>
          <w:szCs w:val="20"/>
        </w:rPr>
      </w:pPr>
      <w:r>
        <w:rPr>
          <w:b/>
          <w:szCs w:val="20"/>
        </w:rPr>
        <w:t>druh</w:t>
      </w:r>
      <w:r w:rsidR="009446FE">
        <w:rPr>
          <w:b/>
          <w:szCs w:val="20"/>
        </w:rPr>
        <w:t xml:space="preserve"> regulované činnosti; </w:t>
      </w:r>
      <w:r w:rsidR="00F57BB9" w:rsidRPr="007C709C">
        <w:rPr>
          <w:b/>
          <w:szCs w:val="20"/>
        </w:rPr>
        <w:t>u restaurátora specializace, ve kter</w:t>
      </w:r>
      <w:r w:rsidR="007C709C" w:rsidRPr="007C709C">
        <w:rPr>
          <w:b/>
          <w:szCs w:val="20"/>
        </w:rPr>
        <w:t>é</w:t>
      </w:r>
      <w:r w:rsidR="00F57BB9" w:rsidRPr="007C709C">
        <w:rPr>
          <w:b/>
          <w:szCs w:val="20"/>
        </w:rPr>
        <w:t xml:space="preserve"> je osoba op</w:t>
      </w:r>
      <w:r w:rsidR="00571DC9">
        <w:rPr>
          <w:b/>
          <w:szCs w:val="20"/>
        </w:rPr>
        <w:t>rávněná k restaurování kulturní</w:t>
      </w:r>
      <w:r w:rsidR="00F57BB9" w:rsidRPr="007C709C">
        <w:rPr>
          <w:b/>
          <w:szCs w:val="20"/>
        </w:rPr>
        <w:t xml:space="preserve"> památk</w:t>
      </w:r>
      <w:r w:rsidR="00571DC9">
        <w:rPr>
          <w:b/>
          <w:szCs w:val="20"/>
        </w:rPr>
        <w:t>y</w:t>
      </w:r>
      <w:r w:rsidR="00F57BB9" w:rsidRPr="007C709C">
        <w:rPr>
          <w:b/>
          <w:szCs w:val="20"/>
        </w:rPr>
        <w:t xml:space="preserve"> oprávněna restaurovat, </w:t>
      </w:r>
    </w:p>
    <w:p w:rsidR="00F57BB9" w:rsidRPr="00CA3329" w:rsidRDefault="009446FE" w:rsidP="006969B7">
      <w:pPr>
        <w:numPr>
          <w:ilvl w:val="0"/>
          <w:numId w:val="177"/>
        </w:numPr>
        <w:jc w:val="both"/>
        <w:rPr>
          <w:b/>
          <w:szCs w:val="20"/>
        </w:rPr>
      </w:pPr>
      <w:r w:rsidRPr="009446FE">
        <w:rPr>
          <w:b/>
          <w:szCs w:val="20"/>
        </w:rPr>
        <w:t>jméno, popřípadě jména a příjmení každého odborného zástupce</w:t>
      </w:r>
      <w:r w:rsidR="00F57BB9" w:rsidRPr="00E626D4">
        <w:rPr>
          <w:b/>
          <w:szCs w:val="20"/>
        </w:rPr>
        <w:t xml:space="preserve"> zpracovate</w:t>
      </w:r>
      <w:r w:rsidR="00F57BB9" w:rsidRPr="00CA3329">
        <w:rPr>
          <w:b/>
          <w:szCs w:val="20"/>
        </w:rPr>
        <w:t>le průzkum</w:t>
      </w:r>
      <w:r w:rsidR="007C709C" w:rsidRPr="00CA3329">
        <w:rPr>
          <w:b/>
          <w:szCs w:val="20"/>
        </w:rPr>
        <w:t>u</w:t>
      </w:r>
      <w:r w:rsidR="00F57BB9" w:rsidRPr="00CA3329">
        <w:rPr>
          <w:b/>
          <w:szCs w:val="20"/>
        </w:rPr>
        <w:t xml:space="preserve"> nebo archeologické osoby, které jsou právnickou osobou,</w:t>
      </w:r>
    </w:p>
    <w:p w:rsidR="00C57FA9" w:rsidRPr="007C709C" w:rsidRDefault="00C57FA9" w:rsidP="006969B7">
      <w:pPr>
        <w:numPr>
          <w:ilvl w:val="0"/>
          <w:numId w:val="177"/>
        </w:numPr>
        <w:jc w:val="both"/>
        <w:rPr>
          <w:b/>
          <w:szCs w:val="20"/>
        </w:rPr>
      </w:pPr>
      <w:r>
        <w:rPr>
          <w:b/>
          <w:szCs w:val="20"/>
        </w:rPr>
        <w:lastRenderedPageBreak/>
        <w:t>sídlo právnické osoby</w:t>
      </w:r>
      <w:r w:rsidR="00E626D4">
        <w:rPr>
          <w:b/>
          <w:szCs w:val="20"/>
        </w:rPr>
        <w:t xml:space="preserve"> nebo fyzické osoby</w:t>
      </w:r>
      <w:r>
        <w:rPr>
          <w:b/>
          <w:szCs w:val="20"/>
        </w:rPr>
        <w:t xml:space="preserve"> oprávněné k výkonu regulované činnosti, </w:t>
      </w:r>
    </w:p>
    <w:p w:rsidR="00F57BB9" w:rsidRPr="007D0BF4" w:rsidRDefault="00F57BB9" w:rsidP="006969B7">
      <w:pPr>
        <w:numPr>
          <w:ilvl w:val="0"/>
          <w:numId w:val="177"/>
        </w:numPr>
        <w:jc w:val="both"/>
        <w:rPr>
          <w:b/>
          <w:szCs w:val="20"/>
        </w:rPr>
      </w:pPr>
      <w:r w:rsidRPr="007D0BF4">
        <w:rPr>
          <w:b/>
          <w:szCs w:val="20"/>
        </w:rPr>
        <w:t xml:space="preserve">doručovací adresa archeologické osoby v České republice, je-li archeologickou osobou Česká republika, adresa organizační složky státu, případně pracoviště a adresa datové schránky, </w:t>
      </w:r>
    </w:p>
    <w:p w:rsidR="00F57BB9" w:rsidRPr="007D0BF4" w:rsidRDefault="00F57BB9" w:rsidP="006969B7">
      <w:pPr>
        <w:numPr>
          <w:ilvl w:val="0"/>
          <w:numId w:val="177"/>
        </w:numPr>
        <w:jc w:val="both"/>
        <w:rPr>
          <w:b/>
          <w:szCs w:val="20"/>
        </w:rPr>
      </w:pPr>
      <w:r w:rsidRPr="007D0BF4">
        <w:rPr>
          <w:b/>
          <w:szCs w:val="20"/>
        </w:rPr>
        <w:t xml:space="preserve">den zápisu do </w:t>
      </w:r>
      <w:r w:rsidR="00CA3329">
        <w:rPr>
          <w:b/>
          <w:szCs w:val="20"/>
        </w:rPr>
        <w:t>rejstříku</w:t>
      </w:r>
      <w:r w:rsidR="00CA3329" w:rsidRPr="007D0BF4">
        <w:rPr>
          <w:b/>
          <w:szCs w:val="20"/>
        </w:rPr>
        <w:t xml:space="preserve"> </w:t>
      </w:r>
      <w:r w:rsidRPr="007D0BF4">
        <w:rPr>
          <w:b/>
          <w:szCs w:val="20"/>
        </w:rPr>
        <w:t>osob oprávněných k výkonu regulované činnosti,</w:t>
      </w:r>
    </w:p>
    <w:p w:rsidR="00F57BB9" w:rsidRPr="007D0BF4" w:rsidRDefault="00701819" w:rsidP="006969B7">
      <w:pPr>
        <w:numPr>
          <w:ilvl w:val="0"/>
          <w:numId w:val="177"/>
        </w:numPr>
        <w:jc w:val="both"/>
        <w:rPr>
          <w:b/>
          <w:szCs w:val="20"/>
        </w:rPr>
      </w:pPr>
      <w:r w:rsidRPr="00D85419">
        <w:rPr>
          <w:b/>
        </w:rPr>
        <w:t>datu</w:t>
      </w:r>
      <w:r>
        <w:rPr>
          <w:b/>
        </w:rPr>
        <w:t>m vydání, číslo jednací a datum</w:t>
      </w:r>
      <w:r w:rsidRPr="00D85419">
        <w:rPr>
          <w:b/>
        </w:rPr>
        <w:t xml:space="preserve"> </w:t>
      </w:r>
      <w:r>
        <w:rPr>
          <w:b/>
        </w:rPr>
        <w:t xml:space="preserve">nabytí </w:t>
      </w:r>
      <w:r w:rsidRPr="00D85419">
        <w:rPr>
          <w:b/>
        </w:rPr>
        <w:t>právní moci</w:t>
      </w:r>
      <w:r w:rsidR="00F57BB9" w:rsidRPr="007D0BF4">
        <w:rPr>
          <w:b/>
          <w:szCs w:val="20"/>
        </w:rPr>
        <w:t xml:space="preserve"> rozhodnutí, kterým bylo uděleno </w:t>
      </w:r>
      <w:r w:rsidR="00E266CB">
        <w:rPr>
          <w:b/>
          <w:szCs w:val="20"/>
        </w:rPr>
        <w:t>oprávnění</w:t>
      </w:r>
      <w:r w:rsidR="00F57BB9" w:rsidRPr="007D0BF4">
        <w:rPr>
          <w:b/>
          <w:szCs w:val="20"/>
        </w:rPr>
        <w:t xml:space="preserve"> k výkonu regulované činnosti</w:t>
      </w:r>
      <w:r w:rsidR="008B60C3">
        <w:rPr>
          <w:b/>
          <w:szCs w:val="20"/>
        </w:rPr>
        <w:t>,</w:t>
      </w:r>
    </w:p>
    <w:p w:rsidR="00F57BB9" w:rsidRPr="00C204F2" w:rsidRDefault="00F57BB9" w:rsidP="006969B7">
      <w:pPr>
        <w:numPr>
          <w:ilvl w:val="0"/>
          <w:numId w:val="177"/>
        </w:numPr>
        <w:jc w:val="both"/>
        <w:rPr>
          <w:b/>
          <w:szCs w:val="20"/>
        </w:rPr>
      </w:pPr>
      <w:r w:rsidRPr="007D0BF4">
        <w:rPr>
          <w:b/>
          <w:szCs w:val="20"/>
        </w:rPr>
        <w:t xml:space="preserve">údaj o tom, zda </w:t>
      </w:r>
      <w:r w:rsidRPr="00C204F2">
        <w:rPr>
          <w:b/>
          <w:szCs w:val="20"/>
        </w:rPr>
        <w:t>byl osobě oprávněné k výkonu regulované činnosti výkon činnosti pozastaven a ustanovení tohoto zákona, podle kterého došlo k pozastavení,</w:t>
      </w:r>
    </w:p>
    <w:p w:rsidR="002E4525" w:rsidRPr="00C204F2" w:rsidRDefault="002E4525" w:rsidP="006969B7">
      <w:pPr>
        <w:numPr>
          <w:ilvl w:val="0"/>
          <w:numId w:val="177"/>
        </w:numPr>
        <w:jc w:val="both"/>
        <w:rPr>
          <w:b/>
          <w:szCs w:val="20"/>
        </w:rPr>
      </w:pPr>
      <w:r w:rsidRPr="00C204F2">
        <w:rPr>
          <w:b/>
          <w:szCs w:val="20"/>
        </w:rPr>
        <w:t>údaj o tom, zda byl osobě oprávněné k výkonu regulované činnosti výkon činnosti zakázán a ustanovení tohoto zákona, podle kterého došlo k vydání zákazu,</w:t>
      </w:r>
      <w:r w:rsidR="00C204F2">
        <w:rPr>
          <w:b/>
          <w:szCs w:val="20"/>
        </w:rPr>
        <w:t xml:space="preserve"> </w:t>
      </w:r>
      <w:r w:rsidRPr="00C204F2">
        <w:rPr>
          <w:b/>
          <w:szCs w:val="20"/>
        </w:rPr>
        <w:t>a údaj o době, po kterou je výkon činnosti zakázán,</w:t>
      </w:r>
    </w:p>
    <w:p w:rsidR="00F57BB9" w:rsidRPr="007D0BF4" w:rsidRDefault="00F57BB9" w:rsidP="006969B7">
      <w:pPr>
        <w:numPr>
          <w:ilvl w:val="0"/>
          <w:numId w:val="177"/>
        </w:numPr>
        <w:jc w:val="both"/>
        <w:rPr>
          <w:b/>
          <w:szCs w:val="20"/>
        </w:rPr>
      </w:pPr>
      <w:r w:rsidRPr="00C204F2">
        <w:rPr>
          <w:b/>
          <w:szCs w:val="20"/>
        </w:rPr>
        <w:t>datum vzniku oprávnění k výkonu regulované činnosti podle předchozího právního předpisu, byla-li osoba oprávněná k výkonu regulované činnosti do seznamu zapsána podle tohoto právního předpisu</w:t>
      </w:r>
      <w:r w:rsidRPr="007D0BF4">
        <w:rPr>
          <w:b/>
          <w:szCs w:val="20"/>
        </w:rPr>
        <w:t>,</w:t>
      </w:r>
    </w:p>
    <w:p w:rsidR="00F57BB9" w:rsidRDefault="00F57BB9" w:rsidP="006969B7">
      <w:pPr>
        <w:numPr>
          <w:ilvl w:val="0"/>
          <w:numId w:val="177"/>
        </w:numPr>
        <w:jc w:val="both"/>
        <w:rPr>
          <w:b/>
          <w:szCs w:val="20"/>
        </w:rPr>
      </w:pPr>
      <w:r w:rsidRPr="007D0BF4">
        <w:rPr>
          <w:b/>
          <w:szCs w:val="20"/>
        </w:rPr>
        <w:t>identifikační číslo,</w:t>
      </w:r>
    </w:p>
    <w:p w:rsidR="00C57FA9" w:rsidRPr="007D0BF4" w:rsidRDefault="00C57FA9" w:rsidP="006969B7">
      <w:pPr>
        <w:numPr>
          <w:ilvl w:val="0"/>
          <w:numId w:val="177"/>
        </w:numPr>
        <w:jc w:val="both"/>
        <w:rPr>
          <w:b/>
          <w:szCs w:val="20"/>
        </w:rPr>
      </w:pPr>
      <w:r>
        <w:rPr>
          <w:b/>
          <w:szCs w:val="20"/>
        </w:rPr>
        <w:t>údaj o státním občanství</w:t>
      </w:r>
      <w:r w:rsidR="00A87D90">
        <w:rPr>
          <w:b/>
          <w:szCs w:val="20"/>
        </w:rPr>
        <w:t>, popřípadě více státních občanství,</w:t>
      </w:r>
      <w:r>
        <w:rPr>
          <w:b/>
          <w:szCs w:val="20"/>
        </w:rPr>
        <w:t xml:space="preserve"> fyzické osoby oprávněné k výkonu regulované činnosti,</w:t>
      </w:r>
    </w:p>
    <w:p w:rsidR="00F57BB9" w:rsidRPr="007D0BF4" w:rsidRDefault="00F57BB9" w:rsidP="006969B7">
      <w:pPr>
        <w:numPr>
          <w:ilvl w:val="0"/>
          <w:numId w:val="177"/>
        </w:numPr>
        <w:jc w:val="both"/>
        <w:rPr>
          <w:b/>
          <w:szCs w:val="20"/>
        </w:rPr>
      </w:pPr>
      <w:r w:rsidRPr="007D0BF4">
        <w:rPr>
          <w:b/>
          <w:szCs w:val="20"/>
        </w:rPr>
        <w:t xml:space="preserve">na žádost odkaz na webovou stránku týkající se její regulované činnosti. </w:t>
      </w:r>
    </w:p>
    <w:p w:rsidR="00F57BB9" w:rsidRPr="008B58A0" w:rsidRDefault="00F57BB9" w:rsidP="00F57BB9">
      <w:pPr>
        <w:ind w:left="360"/>
        <w:jc w:val="both"/>
      </w:pPr>
    </w:p>
    <w:p w:rsidR="00F57BB9" w:rsidRDefault="00311055" w:rsidP="006969B7">
      <w:pPr>
        <w:numPr>
          <w:ilvl w:val="0"/>
          <w:numId w:val="178"/>
        </w:numPr>
        <w:jc w:val="both"/>
        <w:rPr>
          <w:b/>
          <w:szCs w:val="20"/>
        </w:rPr>
      </w:pPr>
      <w:r>
        <w:rPr>
          <w:b/>
          <w:szCs w:val="20"/>
        </w:rPr>
        <w:t>D</w:t>
      </w:r>
      <w:r w:rsidRPr="007D0BF4">
        <w:rPr>
          <w:b/>
          <w:szCs w:val="20"/>
        </w:rPr>
        <w:t xml:space="preserve">o </w:t>
      </w:r>
      <w:r w:rsidR="00E626D4">
        <w:rPr>
          <w:b/>
          <w:szCs w:val="20"/>
        </w:rPr>
        <w:t xml:space="preserve">rejstříku </w:t>
      </w:r>
      <w:r>
        <w:rPr>
          <w:b/>
          <w:szCs w:val="20"/>
        </w:rPr>
        <w:t>osob oprávněných k</w:t>
      </w:r>
      <w:r w:rsidR="009E73EE">
        <w:rPr>
          <w:b/>
          <w:szCs w:val="20"/>
        </w:rPr>
        <w:t xml:space="preserve"> výkonu </w:t>
      </w:r>
      <w:r w:rsidRPr="007D0BF4">
        <w:rPr>
          <w:b/>
          <w:szCs w:val="20"/>
        </w:rPr>
        <w:t xml:space="preserve">regulované činnosti </w:t>
      </w:r>
      <w:r>
        <w:rPr>
          <w:b/>
          <w:szCs w:val="20"/>
        </w:rPr>
        <w:t>se j</w:t>
      </w:r>
      <w:r w:rsidR="00F57BB9" w:rsidRPr="007D0BF4">
        <w:rPr>
          <w:b/>
          <w:szCs w:val="20"/>
        </w:rPr>
        <w:t>ako neveřejný údaj o osobě oprávněné k výkonu regulované činnosti zapisuje</w:t>
      </w:r>
    </w:p>
    <w:p w:rsidR="00F36E06" w:rsidRPr="007D0BF4" w:rsidRDefault="00F36E06" w:rsidP="00F36E06">
      <w:pPr>
        <w:ind w:left="465"/>
        <w:jc w:val="both"/>
        <w:rPr>
          <w:b/>
          <w:szCs w:val="20"/>
        </w:rPr>
      </w:pPr>
    </w:p>
    <w:p w:rsidR="00F57BB9" w:rsidRPr="007D0BF4" w:rsidRDefault="00F57BB9" w:rsidP="006969B7">
      <w:pPr>
        <w:numPr>
          <w:ilvl w:val="0"/>
          <w:numId w:val="111"/>
        </w:numPr>
        <w:tabs>
          <w:tab w:val="left" w:pos="1080"/>
        </w:tabs>
        <w:jc w:val="both"/>
        <w:rPr>
          <w:b/>
          <w:szCs w:val="20"/>
        </w:rPr>
      </w:pPr>
      <w:r w:rsidRPr="007D0BF4">
        <w:rPr>
          <w:b/>
          <w:szCs w:val="20"/>
        </w:rPr>
        <w:t xml:space="preserve">adresa místa trvalého pobytu osoby oprávněné k výkonu regulované činnosti, je-li fyzickou osobou, nebo adresa místa trvalého pobytu každého odborného zástupce právnické osoby, jejíž žádosti o </w:t>
      </w:r>
      <w:r w:rsidR="009E73EE">
        <w:rPr>
          <w:b/>
          <w:szCs w:val="20"/>
        </w:rPr>
        <w:t xml:space="preserve">povolení výkonu </w:t>
      </w:r>
      <w:r w:rsidRPr="007D0BF4">
        <w:rPr>
          <w:b/>
          <w:szCs w:val="20"/>
        </w:rPr>
        <w:t xml:space="preserve">požadované regulované </w:t>
      </w:r>
      <w:r w:rsidR="000319FF">
        <w:rPr>
          <w:b/>
          <w:szCs w:val="20"/>
        </w:rPr>
        <w:t>činnosti</w:t>
      </w:r>
      <w:r w:rsidRPr="007D0BF4">
        <w:rPr>
          <w:b/>
          <w:szCs w:val="20"/>
        </w:rPr>
        <w:t xml:space="preserve"> bylo vyhověno,</w:t>
      </w:r>
    </w:p>
    <w:p w:rsidR="00F57BB9" w:rsidRPr="00857B45" w:rsidRDefault="00F57BB9" w:rsidP="006969B7">
      <w:pPr>
        <w:numPr>
          <w:ilvl w:val="0"/>
          <w:numId w:val="111"/>
        </w:numPr>
        <w:tabs>
          <w:tab w:val="left" w:pos="1080"/>
        </w:tabs>
        <w:jc w:val="both"/>
        <w:rPr>
          <w:b/>
          <w:szCs w:val="20"/>
        </w:rPr>
      </w:pPr>
      <w:r w:rsidRPr="00857B45">
        <w:rPr>
          <w:b/>
          <w:szCs w:val="20"/>
        </w:rPr>
        <w:t>datum narození osoby oprávněné k výkonu regulované činnosti, je-li fyzickou osobou, nebo datum narození každého odborného zástupce,</w:t>
      </w:r>
    </w:p>
    <w:p w:rsidR="00F57BB9" w:rsidRPr="007D0BF4" w:rsidRDefault="00F57BB9" w:rsidP="006969B7">
      <w:pPr>
        <w:numPr>
          <w:ilvl w:val="0"/>
          <w:numId w:val="111"/>
        </w:numPr>
        <w:tabs>
          <w:tab w:val="left" w:pos="1080"/>
        </w:tabs>
        <w:jc w:val="both"/>
        <w:rPr>
          <w:b/>
          <w:szCs w:val="20"/>
        </w:rPr>
      </w:pPr>
      <w:r>
        <w:rPr>
          <w:b/>
          <w:szCs w:val="20"/>
        </w:rPr>
        <w:t>u</w:t>
      </w:r>
      <w:r w:rsidRPr="007D0BF4">
        <w:rPr>
          <w:b/>
          <w:szCs w:val="20"/>
        </w:rPr>
        <w:t xml:space="preserve"> archeologické osoby označení prostor nezbytně nutných pro vědecké poznání a dokumentaci archeologických nálezů a dočasné uložení movitých archeologických nálezů.</w:t>
      </w:r>
    </w:p>
    <w:p w:rsidR="00F57BB9" w:rsidRDefault="00F57BB9" w:rsidP="00F57BB9">
      <w:pPr>
        <w:jc w:val="both"/>
      </w:pPr>
    </w:p>
    <w:p w:rsidR="00F57BB9" w:rsidRPr="007D0BF4" w:rsidRDefault="00311055" w:rsidP="006969B7">
      <w:pPr>
        <w:numPr>
          <w:ilvl w:val="0"/>
          <w:numId w:val="178"/>
        </w:numPr>
        <w:jc w:val="both"/>
        <w:rPr>
          <w:b/>
          <w:szCs w:val="20"/>
        </w:rPr>
      </w:pPr>
      <w:r>
        <w:rPr>
          <w:b/>
          <w:szCs w:val="20"/>
        </w:rPr>
        <w:t>D</w:t>
      </w:r>
      <w:r w:rsidRPr="007D0BF4">
        <w:rPr>
          <w:b/>
          <w:szCs w:val="20"/>
        </w:rPr>
        <w:t xml:space="preserve">o </w:t>
      </w:r>
      <w:r w:rsidR="00E626D4">
        <w:rPr>
          <w:b/>
          <w:szCs w:val="20"/>
        </w:rPr>
        <w:t>rejstříku</w:t>
      </w:r>
      <w:r w:rsidR="00E626D4" w:rsidRPr="007D0BF4">
        <w:rPr>
          <w:b/>
          <w:szCs w:val="20"/>
        </w:rPr>
        <w:t xml:space="preserve"> </w:t>
      </w:r>
      <w:r w:rsidRPr="007D0BF4">
        <w:rPr>
          <w:b/>
          <w:szCs w:val="20"/>
        </w:rPr>
        <w:t xml:space="preserve">osob oprávněných k výkonu regulované činnosti </w:t>
      </w:r>
      <w:r>
        <w:rPr>
          <w:b/>
          <w:szCs w:val="20"/>
        </w:rPr>
        <w:t>se j</w:t>
      </w:r>
      <w:r w:rsidR="00F57BB9" w:rsidRPr="007D0BF4">
        <w:rPr>
          <w:b/>
          <w:szCs w:val="20"/>
        </w:rPr>
        <w:t xml:space="preserve">ako veřejný údaj o osobě dočasně oprávněné k výkonu regulované činnosti </w:t>
      </w:r>
      <w:r w:rsidR="00D63F87">
        <w:rPr>
          <w:b/>
          <w:szCs w:val="20"/>
        </w:rPr>
        <w:t>kromě</w:t>
      </w:r>
      <w:r w:rsidR="0084309D">
        <w:rPr>
          <w:b/>
          <w:szCs w:val="20"/>
        </w:rPr>
        <w:t xml:space="preserve"> údajů podle </w:t>
      </w:r>
      <w:r w:rsidR="0084309D" w:rsidRPr="00B34F5C">
        <w:rPr>
          <w:b/>
          <w:szCs w:val="20"/>
        </w:rPr>
        <w:t>zákona o uznávání odborné kvalifikace</w:t>
      </w:r>
      <w:r w:rsidR="0084309D" w:rsidRPr="00B34F5C">
        <w:rPr>
          <w:b/>
          <w:szCs w:val="20"/>
          <w:vertAlign w:val="superscript"/>
        </w:rPr>
        <w:t>*e06)</w:t>
      </w:r>
      <w:r w:rsidR="0084309D">
        <w:rPr>
          <w:b/>
          <w:szCs w:val="20"/>
        </w:rPr>
        <w:t xml:space="preserve"> </w:t>
      </w:r>
      <w:r w:rsidR="00F57BB9" w:rsidRPr="007D0BF4">
        <w:rPr>
          <w:b/>
          <w:szCs w:val="20"/>
        </w:rPr>
        <w:t>zapisuje</w:t>
      </w:r>
    </w:p>
    <w:p w:rsidR="00F57BB9" w:rsidRPr="007D0BF4" w:rsidRDefault="00F57BB9" w:rsidP="00F57BB9">
      <w:pPr>
        <w:ind w:left="465"/>
        <w:jc w:val="both"/>
        <w:rPr>
          <w:b/>
          <w:szCs w:val="20"/>
        </w:rPr>
      </w:pPr>
    </w:p>
    <w:p w:rsidR="00E626D4" w:rsidRPr="00E626D4" w:rsidRDefault="00E626D4" w:rsidP="006969B7">
      <w:pPr>
        <w:numPr>
          <w:ilvl w:val="0"/>
          <w:numId w:val="112"/>
        </w:numPr>
        <w:tabs>
          <w:tab w:val="left" w:pos="1080"/>
        </w:tabs>
        <w:jc w:val="both"/>
        <w:rPr>
          <w:b/>
          <w:szCs w:val="20"/>
        </w:rPr>
      </w:pPr>
      <w:r w:rsidRPr="00E626D4">
        <w:rPr>
          <w:b/>
          <w:szCs w:val="20"/>
        </w:rPr>
        <w:t>jméno, popřípadě jména a příjmení osoby doč</w:t>
      </w:r>
      <w:r w:rsidRPr="00FA56A6">
        <w:rPr>
          <w:b/>
          <w:szCs w:val="20"/>
        </w:rPr>
        <w:t>asně oprávněné k výkonu regulované činnosti,</w:t>
      </w:r>
    </w:p>
    <w:p w:rsidR="00C57FA9" w:rsidRPr="000110D9" w:rsidRDefault="00C57FA9" w:rsidP="006969B7">
      <w:pPr>
        <w:numPr>
          <w:ilvl w:val="0"/>
          <w:numId w:val="112"/>
        </w:numPr>
        <w:jc w:val="both"/>
        <w:rPr>
          <w:b/>
          <w:szCs w:val="20"/>
        </w:rPr>
      </w:pPr>
      <w:r w:rsidRPr="000110D9">
        <w:rPr>
          <w:b/>
          <w:szCs w:val="20"/>
        </w:rPr>
        <w:t>údaj o státním občanství</w:t>
      </w:r>
      <w:r w:rsidR="00A87D90">
        <w:rPr>
          <w:b/>
          <w:szCs w:val="20"/>
        </w:rPr>
        <w:t>,</w:t>
      </w:r>
      <w:r w:rsidR="00A87D90" w:rsidRPr="00A87D90">
        <w:rPr>
          <w:b/>
          <w:szCs w:val="20"/>
        </w:rPr>
        <w:t xml:space="preserve"> </w:t>
      </w:r>
      <w:r w:rsidR="00A87D90">
        <w:rPr>
          <w:b/>
          <w:szCs w:val="20"/>
        </w:rPr>
        <w:t>popřípadě více státních občanství,</w:t>
      </w:r>
      <w:r w:rsidRPr="000110D9">
        <w:rPr>
          <w:b/>
          <w:szCs w:val="20"/>
        </w:rPr>
        <w:t xml:space="preserve"> fyzické osoby oprávněné k výkonu regulované činnosti,</w:t>
      </w:r>
    </w:p>
    <w:p w:rsidR="00B1106B" w:rsidRPr="000110D9" w:rsidRDefault="00857B45" w:rsidP="006969B7">
      <w:pPr>
        <w:numPr>
          <w:ilvl w:val="0"/>
          <w:numId w:val="112"/>
        </w:numPr>
        <w:tabs>
          <w:tab w:val="left" w:pos="1080"/>
        </w:tabs>
        <w:jc w:val="both"/>
        <w:rPr>
          <w:b/>
          <w:szCs w:val="20"/>
        </w:rPr>
      </w:pPr>
      <w:r w:rsidRPr="000110D9">
        <w:rPr>
          <w:b/>
          <w:szCs w:val="20"/>
        </w:rPr>
        <w:t>adresa</w:t>
      </w:r>
      <w:r w:rsidR="00F57BB9" w:rsidRPr="000110D9">
        <w:rPr>
          <w:b/>
          <w:szCs w:val="20"/>
        </w:rPr>
        <w:t xml:space="preserve"> pro doručování písemností, </w:t>
      </w:r>
    </w:p>
    <w:p w:rsidR="00857B45" w:rsidRPr="00E626D4" w:rsidRDefault="00E40742" w:rsidP="006969B7">
      <w:pPr>
        <w:numPr>
          <w:ilvl w:val="0"/>
          <w:numId w:val="112"/>
        </w:numPr>
        <w:jc w:val="both"/>
        <w:rPr>
          <w:b/>
          <w:szCs w:val="20"/>
        </w:rPr>
      </w:pPr>
      <w:r>
        <w:rPr>
          <w:b/>
          <w:szCs w:val="20"/>
        </w:rPr>
        <w:t>druh</w:t>
      </w:r>
      <w:r w:rsidR="00E626D4" w:rsidRPr="00E626D4">
        <w:rPr>
          <w:b/>
          <w:szCs w:val="20"/>
        </w:rPr>
        <w:t xml:space="preserve"> regulované činnosti</w:t>
      </w:r>
      <w:r w:rsidR="00E626D4">
        <w:rPr>
          <w:b/>
          <w:szCs w:val="20"/>
        </w:rPr>
        <w:t>; u dočasného restaurátora</w:t>
      </w:r>
      <w:r w:rsidR="00857B45" w:rsidRPr="00E626D4">
        <w:rPr>
          <w:b/>
          <w:szCs w:val="20"/>
        </w:rPr>
        <w:t xml:space="preserve"> specializace, kterou hodlá na území České republiky vykonávat, </w:t>
      </w:r>
    </w:p>
    <w:p w:rsidR="00F57BB9" w:rsidRPr="000110D9" w:rsidRDefault="000110D9" w:rsidP="006969B7">
      <w:pPr>
        <w:numPr>
          <w:ilvl w:val="0"/>
          <w:numId w:val="112"/>
        </w:numPr>
        <w:tabs>
          <w:tab w:val="left" w:pos="1080"/>
        </w:tabs>
        <w:jc w:val="both"/>
        <w:rPr>
          <w:b/>
          <w:szCs w:val="20"/>
        </w:rPr>
      </w:pPr>
      <w:r>
        <w:rPr>
          <w:b/>
          <w:szCs w:val="20"/>
        </w:rPr>
        <w:t xml:space="preserve">údaj o datu doručení oznámení, době platnosti oznámení a údaj o </w:t>
      </w:r>
      <w:r w:rsidR="00857B45" w:rsidRPr="000110D9">
        <w:rPr>
          <w:b/>
          <w:szCs w:val="20"/>
        </w:rPr>
        <w:t>předpokládan</w:t>
      </w:r>
      <w:r>
        <w:rPr>
          <w:b/>
          <w:szCs w:val="20"/>
        </w:rPr>
        <w:t>é</w:t>
      </w:r>
      <w:r w:rsidR="00857B45" w:rsidRPr="000110D9">
        <w:rPr>
          <w:b/>
          <w:szCs w:val="20"/>
        </w:rPr>
        <w:t xml:space="preserve"> dob</w:t>
      </w:r>
      <w:r>
        <w:rPr>
          <w:b/>
          <w:szCs w:val="20"/>
        </w:rPr>
        <w:t>ě</w:t>
      </w:r>
      <w:r w:rsidR="00F57BB9" w:rsidRPr="000110D9">
        <w:rPr>
          <w:b/>
          <w:szCs w:val="20"/>
        </w:rPr>
        <w:t xml:space="preserve"> provádění regulované činnosti na území České republiky, </w:t>
      </w:r>
    </w:p>
    <w:p w:rsidR="00F57BB9" w:rsidRPr="000110D9" w:rsidRDefault="002E4525" w:rsidP="006969B7">
      <w:pPr>
        <w:numPr>
          <w:ilvl w:val="0"/>
          <w:numId w:val="112"/>
        </w:numPr>
        <w:tabs>
          <w:tab w:val="left" w:pos="1080"/>
        </w:tabs>
        <w:jc w:val="both"/>
        <w:rPr>
          <w:b/>
          <w:szCs w:val="20"/>
        </w:rPr>
      </w:pPr>
      <w:r w:rsidRPr="000110D9">
        <w:rPr>
          <w:b/>
          <w:szCs w:val="20"/>
        </w:rPr>
        <w:lastRenderedPageBreak/>
        <w:t>údaj o tom, zda byl osobě dočasně oprávněné k výkonu regulované činnosti výkon činnosti zakázán a ustanovení tohoto zákona, podle kterého došlo k vydání zákazu,</w:t>
      </w:r>
      <w:r w:rsidR="00C204F2" w:rsidRPr="000110D9">
        <w:rPr>
          <w:b/>
          <w:szCs w:val="20"/>
        </w:rPr>
        <w:t xml:space="preserve"> </w:t>
      </w:r>
      <w:r w:rsidRPr="000110D9">
        <w:rPr>
          <w:b/>
          <w:szCs w:val="20"/>
        </w:rPr>
        <w:t>a údaj o době, po kterou je výkon činnosti zakázán</w:t>
      </w:r>
      <w:r w:rsidR="00F57BB9" w:rsidRPr="000110D9">
        <w:rPr>
          <w:b/>
          <w:szCs w:val="20"/>
        </w:rPr>
        <w:t>.</w:t>
      </w:r>
    </w:p>
    <w:p w:rsidR="00F57BB9" w:rsidRPr="00C204F2" w:rsidRDefault="00F57BB9" w:rsidP="00F57BB9">
      <w:pPr>
        <w:ind w:left="465"/>
        <w:jc w:val="both"/>
        <w:rPr>
          <w:b/>
          <w:szCs w:val="20"/>
        </w:rPr>
      </w:pPr>
    </w:p>
    <w:p w:rsidR="00F57BB9" w:rsidRPr="007D0BF4" w:rsidRDefault="00311055" w:rsidP="006969B7">
      <w:pPr>
        <w:numPr>
          <w:ilvl w:val="0"/>
          <w:numId w:val="178"/>
        </w:numPr>
        <w:jc w:val="both"/>
        <w:rPr>
          <w:b/>
          <w:szCs w:val="20"/>
        </w:rPr>
      </w:pPr>
      <w:r w:rsidRPr="00C204F2">
        <w:rPr>
          <w:b/>
          <w:szCs w:val="20"/>
        </w:rPr>
        <w:t xml:space="preserve">Do </w:t>
      </w:r>
      <w:r w:rsidR="00E626D4">
        <w:rPr>
          <w:b/>
          <w:szCs w:val="20"/>
        </w:rPr>
        <w:t>rejstříku</w:t>
      </w:r>
      <w:r w:rsidR="00E626D4" w:rsidRPr="00C204F2">
        <w:rPr>
          <w:b/>
          <w:szCs w:val="20"/>
        </w:rPr>
        <w:t xml:space="preserve"> </w:t>
      </w:r>
      <w:r w:rsidRPr="00C204F2">
        <w:rPr>
          <w:b/>
          <w:szCs w:val="20"/>
        </w:rPr>
        <w:t>osob oprávněných k výkonu regulované činnosti se j</w:t>
      </w:r>
      <w:r w:rsidR="00F57BB9" w:rsidRPr="00C204F2">
        <w:rPr>
          <w:b/>
          <w:szCs w:val="20"/>
        </w:rPr>
        <w:t>ako neveřejný údaj o osobě dočasně oprávněné k regulované</w:t>
      </w:r>
      <w:r w:rsidR="00F57BB9" w:rsidRPr="007D0BF4">
        <w:rPr>
          <w:b/>
          <w:szCs w:val="20"/>
        </w:rPr>
        <w:t xml:space="preserve"> činnosti zapisuje</w:t>
      </w:r>
    </w:p>
    <w:p w:rsidR="00F57BB9" w:rsidRPr="007D0BF4" w:rsidRDefault="00F57BB9" w:rsidP="00F57BB9">
      <w:pPr>
        <w:ind w:left="465"/>
        <w:jc w:val="both"/>
        <w:rPr>
          <w:b/>
          <w:szCs w:val="20"/>
        </w:rPr>
      </w:pPr>
    </w:p>
    <w:p w:rsidR="00F57BB9" w:rsidRPr="00857B45" w:rsidRDefault="00857B45" w:rsidP="006969B7">
      <w:pPr>
        <w:numPr>
          <w:ilvl w:val="0"/>
          <w:numId w:val="113"/>
        </w:numPr>
        <w:jc w:val="both"/>
        <w:rPr>
          <w:b/>
          <w:szCs w:val="20"/>
        </w:rPr>
      </w:pPr>
      <w:r w:rsidRPr="00857B45">
        <w:rPr>
          <w:b/>
          <w:szCs w:val="20"/>
        </w:rPr>
        <w:t xml:space="preserve">datum narození osoby </w:t>
      </w:r>
      <w:r>
        <w:rPr>
          <w:b/>
          <w:szCs w:val="20"/>
        </w:rPr>
        <w:t xml:space="preserve">dočasně </w:t>
      </w:r>
      <w:r w:rsidRPr="00857B45">
        <w:rPr>
          <w:b/>
          <w:szCs w:val="20"/>
        </w:rPr>
        <w:t xml:space="preserve">oprávněné k výkonu regulované činnosti, je-li fyzickou osobou, </w:t>
      </w:r>
    </w:p>
    <w:p w:rsidR="00F57BB9" w:rsidRPr="007D0BF4" w:rsidRDefault="00F57BB9" w:rsidP="006969B7">
      <w:pPr>
        <w:numPr>
          <w:ilvl w:val="0"/>
          <w:numId w:val="113"/>
        </w:numPr>
        <w:tabs>
          <w:tab w:val="left" w:pos="1080"/>
        </w:tabs>
        <w:jc w:val="both"/>
        <w:rPr>
          <w:b/>
          <w:szCs w:val="20"/>
        </w:rPr>
      </w:pPr>
      <w:r>
        <w:rPr>
          <w:b/>
          <w:szCs w:val="20"/>
        </w:rPr>
        <w:t>u</w:t>
      </w:r>
      <w:r w:rsidRPr="007D0BF4">
        <w:rPr>
          <w:b/>
          <w:szCs w:val="20"/>
        </w:rPr>
        <w:t xml:space="preserve"> dočasné archeologické osoby údaj o prostorech nezbytně nutných pro vědecké poznání a dokumentaci archeologických nálezů a dočasné uložení movitých archeologických nálezů.</w:t>
      </w:r>
    </w:p>
    <w:p w:rsidR="00F57BB9" w:rsidRPr="007D0BF4" w:rsidRDefault="00F57BB9" w:rsidP="00F57BB9">
      <w:pPr>
        <w:tabs>
          <w:tab w:val="left" w:pos="1080"/>
        </w:tabs>
        <w:ind w:left="1080"/>
        <w:jc w:val="both"/>
        <w:rPr>
          <w:b/>
          <w:szCs w:val="20"/>
        </w:rPr>
      </w:pPr>
    </w:p>
    <w:p w:rsidR="00F57BB9" w:rsidRPr="00D97CBC" w:rsidRDefault="00F57BB9" w:rsidP="006969B7">
      <w:pPr>
        <w:numPr>
          <w:ilvl w:val="0"/>
          <w:numId w:val="178"/>
        </w:numPr>
        <w:jc w:val="both"/>
        <w:rPr>
          <w:b/>
          <w:szCs w:val="20"/>
        </w:rPr>
      </w:pPr>
      <w:r w:rsidRPr="00D97CBC">
        <w:rPr>
          <w:b/>
          <w:szCs w:val="20"/>
        </w:rPr>
        <w:t xml:space="preserve">Osobě oprávněné k výkonu regulované činnosti, která nemá do okamžiku zápisu do </w:t>
      </w:r>
      <w:r w:rsidR="00E626D4">
        <w:rPr>
          <w:b/>
          <w:szCs w:val="20"/>
        </w:rPr>
        <w:t>rejstříku</w:t>
      </w:r>
      <w:r w:rsidR="00E626D4" w:rsidRPr="00D97CBC">
        <w:rPr>
          <w:b/>
          <w:szCs w:val="20"/>
        </w:rPr>
        <w:t xml:space="preserve"> </w:t>
      </w:r>
      <w:r w:rsidRPr="00D97CBC">
        <w:rPr>
          <w:b/>
          <w:szCs w:val="20"/>
        </w:rPr>
        <w:t>osob oprávněných k výkonu regulované činnosti přiděleno identifikační číslo osoby, bude identifikační číslo osoby přiděleno správcem základního registru</w:t>
      </w:r>
      <w:r w:rsidR="00813BAE">
        <w:rPr>
          <w:b/>
          <w:szCs w:val="20"/>
        </w:rPr>
        <w:t xml:space="preserve"> právnických osob, podnikajících fyzických osoba orgánů veřejné moci</w:t>
      </w:r>
      <w:r w:rsidRPr="00D97CBC">
        <w:rPr>
          <w:b/>
          <w:szCs w:val="20"/>
        </w:rPr>
        <w:t xml:space="preserve">. </w:t>
      </w:r>
    </w:p>
    <w:p w:rsidR="00F57BB9" w:rsidRPr="00D97CBC" w:rsidRDefault="00F57BB9" w:rsidP="00F57BB9">
      <w:pPr>
        <w:ind w:left="465"/>
        <w:jc w:val="both"/>
        <w:rPr>
          <w:b/>
          <w:szCs w:val="20"/>
        </w:rPr>
      </w:pPr>
    </w:p>
    <w:p w:rsidR="00F57BB9" w:rsidRPr="00D97CBC" w:rsidRDefault="00813BAE" w:rsidP="006969B7">
      <w:pPr>
        <w:numPr>
          <w:ilvl w:val="0"/>
          <w:numId w:val="178"/>
        </w:numPr>
        <w:jc w:val="both"/>
        <w:rPr>
          <w:b/>
          <w:szCs w:val="20"/>
        </w:rPr>
      </w:pPr>
      <w:r>
        <w:rPr>
          <w:b/>
          <w:szCs w:val="20"/>
        </w:rPr>
        <w:t xml:space="preserve">Do </w:t>
      </w:r>
      <w:r w:rsidR="00E626D4">
        <w:rPr>
          <w:b/>
          <w:szCs w:val="20"/>
        </w:rPr>
        <w:t xml:space="preserve">rejstříku </w:t>
      </w:r>
      <w:r>
        <w:rPr>
          <w:b/>
          <w:szCs w:val="20"/>
        </w:rPr>
        <w:t>osob oprávněných k výkonu regulované činnosti se zapisují údaje o</w:t>
      </w:r>
      <w:r w:rsidR="00F57BB9" w:rsidRPr="00D97CBC">
        <w:rPr>
          <w:b/>
          <w:szCs w:val="20"/>
        </w:rPr>
        <w:t xml:space="preserve"> památkov</w:t>
      </w:r>
      <w:r>
        <w:rPr>
          <w:b/>
          <w:szCs w:val="20"/>
        </w:rPr>
        <w:t>ém</w:t>
      </w:r>
      <w:r w:rsidR="00F57BB9" w:rsidRPr="00D97CBC">
        <w:rPr>
          <w:b/>
          <w:szCs w:val="20"/>
        </w:rPr>
        <w:t xml:space="preserve"> ústav</w:t>
      </w:r>
      <w:r>
        <w:rPr>
          <w:b/>
          <w:szCs w:val="20"/>
        </w:rPr>
        <w:t>u</w:t>
      </w:r>
      <w:r w:rsidR="00F57BB9" w:rsidRPr="00D97CBC">
        <w:rPr>
          <w:b/>
          <w:szCs w:val="20"/>
        </w:rPr>
        <w:t xml:space="preserve"> a archeologick</w:t>
      </w:r>
      <w:r>
        <w:rPr>
          <w:b/>
          <w:szCs w:val="20"/>
        </w:rPr>
        <w:t xml:space="preserve">ém </w:t>
      </w:r>
      <w:r w:rsidR="00F57BB9" w:rsidRPr="00D97CBC">
        <w:rPr>
          <w:b/>
          <w:szCs w:val="20"/>
        </w:rPr>
        <w:t>ústav</w:t>
      </w:r>
      <w:r>
        <w:rPr>
          <w:b/>
          <w:szCs w:val="20"/>
        </w:rPr>
        <w:t>u</w:t>
      </w:r>
      <w:r w:rsidR="00F57BB9" w:rsidRPr="00D97CBC">
        <w:rPr>
          <w:b/>
          <w:szCs w:val="20"/>
        </w:rPr>
        <w:t xml:space="preserve"> </w:t>
      </w:r>
      <w:r>
        <w:rPr>
          <w:b/>
          <w:szCs w:val="20"/>
        </w:rPr>
        <w:t>podle</w:t>
      </w:r>
      <w:r w:rsidR="00F57BB9" w:rsidRPr="00D97CBC">
        <w:rPr>
          <w:b/>
          <w:szCs w:val="20"/>
        </w:rPr>
        <w:t xml:space="preserve"> </w:t>
      </w:r>
      <w:r w:rsidR="00F57BB9" w:rsidRPr="00544106">
        <w:rPr>
          <w:b/>
          <w:szCs w:val="20"/>
          <w:highlight w:val="green"/>
        </w:rPr>
        <w:t>odstavců 1 a 2</w:t>
      </w:r>
      <w:r>
        <w:rPr>
          <w:b/>
          <w:szCs w:val="20"/>
        </w:rPr>
        <w:t xml:space="preserve"> přiměřeně.</w:t>
      </w:r>
    </w:p>
    <w:p w:rsidR="00105AAD" w:rsidRPr="00953EB6" w:rsidRDefault="00105AAD" w:rsidP="00F57AC1">
      <w:pPr>
        <w:pStyle w:val="Nadpis6"/>
      </w:pPr>
      <w:bookmarkStart w:id="617" w:name="_Toc392855680"/>
      <w:bookmarkStart w:id="618" w:name="_Toc413748573"/>
      <w:r w:rsidRPr="00953EB6">
        <w:t>§ EE + 27</w:t>
      </w:r>
      <w:bookmarkEnd w:id="617"/>
      <w:bookmarkEnd w:id="618"/>
    </w:p>
    <w:p w:rsidR="00105AAD" w:rsidRPr="00953EB6" w:rsidRDefault="00105AAD" w:rsidP="004A69D8">
      <w:pPr>
        <w:pStyle w:val="Nadpis7"/>
      </w:pPr>
      <w:bookmarkStart w:id="619" w:name="_Toc392855681"/>
      <w:bookmarkStart w:id="620" w:name="_Toc413748574"/>
      <w:r w:rsidRPr="00953EB6">
        <w:t xml:space="preserve">Vedení </w:t>
      </w:r>
      <w:r w:rsidR="00E626D4" w:rsidRPr="00953EB6">
        <w:t xml:space="preserve">rejstříku </w:t>
      </w:r>
      <w:r w:rsidRPr="00953EB6">
        <w:t>osob oprávněných k výkonu regulované činnosti</w:t>
      </w:r>
      <w:bookmarkEnd w:id="619"/>
      <w:bookmarkEnd w:id="620"/>
    </w:p>
    <w:p w:rsidR="00632787" w:rsidRPr="00953EB6" w:rsidRDefault="00F958A4" w:rsidP="006969B7">
      <w:pPr>
        <w:numPr>
          <w:ilvl w:val="0"/>
          <w:numId w:val="176"/>
        </w:numPr>
        <w:jc w:val="both"/>
        <w:rPr>
          <w:b/>
          <w:szCs w:val="20"/>
        </w:rPr>
      </w:pPr>
      <w:r w:rsidRPr="00953EB6">
        <w:rPr>
          <w:b/>
        </w:rPr>
        <w:t>Ministerstvo</w:t>
      </w:r>
      <w:r w:rsidR="00716416" w:rsidRPr="00953EB6">
        <w:rPr>
          <w:b/>
        </w:rPr>
        <w:t xml:space="preserve"> zapíše údaj stanovený tímto zákonem </w:t>
      </w:r>
      <w:r w:rsidR="00716416" w:rsidRPr="00953EB6">
        <w:rPr>
          <w:b/>
          <w:szCs w:val="20"/>
        </w:rPr>
        <w:t xml:space="preserve">do </w:t>
      </w:r>
      <w:r w:rsidR="00E626D4" w:rsidRPr="00953EB6">
        <w:rPr>
          <w:b/>
          <w:szCs w:val="20"/>
        </w:rPr>
        <w:t xml:space="preserve">rejstříku </w:t>
      </w:r>
      <w:r w:rsidR="00825F38" w:rsidRPr="00953EB6">
        <w:rPr>
          <w:b/>
        </w:rPr>
        <w:t xml:space="preserve">osob oprávněných k výkonu regulované činnosti </w:t>
      </w:r>
      <w:r w:rsidR="00716416" w:rsidRPr="00953EB6">
        <w:rPr>
          <w:b/>
        </w:rPr>
        <w:t xml:space="preserve">neprodleně, nejpozději do </w:t>
      </w:r>
      <w:r w:rsidR="00AC20DD" w:rsidRPr="00953EB6">
        <w:rPr>
          <w:b/>
        </w:rPr>
        <w:t>10</w:t>
      </w:r>
      <w:r w:rsidR="00716416" w:rsidRPr="00953EB6">
        <w:rPr>
          <w:b/>
        </w:rPr>
        <w:t xml:space="preserve"> dnů ode dne, kdy mu byl údaj oznámen. </w:t>
      </w:r>
      <w:r w:rsidR="00632787" w:rsidRPr="00953EB6">
        <w:rPr>
          <w:b/>
        </w:rPr>
        <w:t xml:space="preserve">Dále </w:t>
      </w:r>
      <w:r w:rsidRPr="00953EB6">
        <w:rPr>
          <w:b/>
        </w:rPr>
        <w:t>ministerstvo</w:t>
      </w:r>
      <w:r w:rsidR="00632787" w:rsidRPr="00953EB6">
        <w:rPr>
          <w:b/>
        </w:rPr>
        <w:t xml:space="preserve"> zapíše údaj stanovený tímto zákonem, který vznikl na základě jeho činnosti, a to ve lhůtě </w:t>
      </w:r>
      <w:r w:rsidR="00AC20DD" w:rsidRPr="00953EB6">
        <w:rPr>
          <w:b/>
        </w:rPr>
        <w:t>10</w:t>
      </w:r>
      <w:r w:rsidR="00632787" w:rsidRPr="00953EB6">
        <w:rPr>
          <w:b/>
        </w:rPr>
        <w:t xml:space="preserve"> dnů ode dne vzniku tohoto údaje.</w:t>
      </w:r>
    </w:p>
    <w:p w:rsidR="0050088D" w:rsidRPr="00953EB6" w:rsidRDefault="0050088D" w:rsidP="0050088D">
      <w:pPr>
        <w:ind w:left="465"/>
        <w:jc w:val="both"/>
        <w:rPr>
          <w:b/>
          <w:szCs w:val="20"/>
        </w:rPr>
      </w:pPr>
    </w:p>
    <w:p w:rsidR="00105AAD" w:rsidRDefault="00105AAD" w:rsidP="006969B7">
      <w:pPr>
        <w:numPr>
          <w:ilvl w:val="0"/>
          <w:numId w:val="176"/>
        </w:numPr>
        <w:jc w:val="both"/>
        <w:rPr>
          <w:b/>
          <w:szCs w:val="20"/>
        </w:rPr>
      </w:pPr>
      <w:r w:rsidRPr="00953EB6">
        <w:rPr>
          <w:b/>
          <w:szCs w:val="20"/>
        </w:rPr>
        <w:t xml:space="preserve">Osoba oprávněná k výkonu regulované činnosti nebo osoba dočasně oprávněná k výkonu regulované činnosti je </w:t>
      </w:r>
      <w:r w:rsidRPr="00953EB6">
        <w:rPr>
          <w:b/>
        </w:rPr>
        <w:t>povinna oznámit</w:t>
      </w:r>
      <w:r w:rsidRPr="00953EB6">
        <w:rPr>
          <w:b/>
          <w:szCs w:val="20"/>
        </w:rPr>
        <w:t xml:space="preserve"> </w:t>
      </w:r>
      <w:r w:rsidR="00F958A4" w:rsidRPr="00953EB6">
        <w:rPr>
          <w:b/>
          <w:szCs w:val="20"/>
        </w:rPr>
        <w:t>ministerstvu</w:t>
      </w:r>
      <w:r w:rsidRPr="007F46EB">
        <w:rPr>
          <w:b/>
          <w:szCs w:val="20"/>
        </w:rPr>
        <w:t xml:space="preserve"> do 30 dnů ode dne, kdy ke změně došlo, změnu údajů uvedených v </w:t>
      </w:r>
      <w:r w:rsidR="007F46EB" w:rsidRPr="007F46EB">
        <w:rPr>
          <w:b/>
          <w:szCs w:val="20"/>
          <w:highlight w:val="green"/>
        </w:rPr>
        <w:t>§ EE + 26</w:t>
      </w:r>
      <w:r w:rsidR="007F46EB">
        <w:rPr>
          <w:b/>
          <w:szCs w:val="20"/>
        </w:rPr>
        <w:t xml:space="preserve"> </w:t>
      </w:r>
      <w:r w:rsidRPr="00FF30D6">
        <w:rPr>
          <w:b/>
          <w:szCs w:val="20"/>
          <w:highlight w:val="green"/>
        </w:rPr>
        <w:t>o</w:t>
      </w:r>
      <w:r w:rsidRPr="002E5C21">
        <w:rPr>
          <w:b/>
          <w:szCs w:val="20"/>
          <w:highlight w:val="green"/>
        </w:rPr>
        <w:t>dst</w:t>
      </w:r>
      <w:r>
        <w:rPr>
          <w:b/>
          <w:szCs w:val="20"/>
          <w:highlight w:val="green"/>
        </w:rPr>
        <w:t>avci</w:t>
      </w:r>
      <w:r w:rsidRPr="002E5C21">
        <w:rPr>
          <w:b/>
          <w:szCs w:val="20"/>
          <w:highlight w:val="green"/>
        </w:rPr>
        <w:t xml:space="preserve"> 1 písm. </w:t>
      </w:r>
      <w:r w:rsidR="009446FE">
        <w:rPr>
          <w:b/>
          <w:szCs w:val="20"/>
          <w:highlight w:val="green"/>
        </w:rPr>
        <w:t>c</w:t>
      </w:r>
      <w:r>
        <w:rPr>
          <w:b/>
          <w:szCs w:val="20"/>
          <w:highlight w:val="green"/>
        </w:rPr>
        <w:t>)</w:t>
      </w:r>
      <w:r w:rsidR="00813BAE">
        <w:rPr>
          <w:b/>
          <w:szCs w:val="20"/>
          <w:highlight w:val="green"/>
        </w:rPr>
        <w:t xml:space="preserve"> až</w:t>
      </w:r>
      <w:r>
        <w:rPr>
          <w:b/>
          <w:szCs w:val="20"/>
          <w:highlight w:val="green"/>
        </w:rPr>
        <w:t xml:space="preserve"> </w:t>
      </w:r>
      <w:r w:rsidR="009446FE">
        <w:rPr>
          <w:b/>
          <w:szCs w:val="20"/>
          <w:highlight w:val="green"/>
        </w:rPr>
        <w:t>e</w:t>
      </w:r>
      <w:r>
        <w:rPr>
          <w:b/>
          <w:szCs w:val="20"/>
          <w:highlight w:val="green"/>
        </w:rPr>
        <w:t>)</w:t>
      </w:r>
      <w:r w:rsidR="009446FE">
        <w:rPr>
          <w:b/>
          <w:szCs w:val="20"/>
          <w:highlight w:val="green"/>
        </w:rPr>
        <w:t>,</w:t>
      </w:r>
      <w:r>
        <w:rPr>
          <w:b/>
          <w:szCs w:val="20"/>
          <w:highlight w:val="green"/>
        </w:rPr>
        <w:t xml:space="preserve"> v</w:t>
      </w:r>
      <w:r w:rsidR="00B27D53">
        <w:rPr>
          <w:b/>
          <w:szCs w:val="20"/>
          <w:highlight w:val="green"/>
        </w:rPr>
        <w:t> </w:t>
      </w:r>
      <w:r>
        <w:rPr>
          <w:b/>
          <w:szCs w:val="20"/>
          <w:highlight w:val="green"/>
        </w:rPr>
        <w:t>odstavci</w:t>
      </w:r>
      <w:r w:rsidR="00B27D53">
        <w:rPr>
          <w:b/>
          <w:szCs w:val="20"/>
          <w:highlight w:val="green"/>
        </w:rPr>
        <w:t xml:space="preserve"> </w:t>
      </w:r>
      <w:r>
        <w:rPr>
          <w:b/>
          <w:szCs w:val="20"/>
          <w:highlight w:val="green"/>
        </w:rPr>
        <w:t xml:space="preserve">2 písm. c), v odstavci 3 písm. c), </w:t>
      </w:r>
      <w:r w:rsidRPr="00857B45">
        <w:rPr>
          <w:b/>
          <w:szCs w:val="20"/>
          <w:highlight w:val="green"/>
        </w:rPr>
        <w:t>v odst</w:t>
      </w:r>
      <w:r>
        <w:rPr>
          <w:b/>
          <w:szCs w:val="20"/>
          <w:highlight w:val="green"/>
        </w:rPr>
        <w:t>avci</w:t>
      </w:r>
      <w:r w:rsidRPr="00857B45">
        <w:rPr>
          <w:b/>
          <w:szCs w:val="20"/>
          <w:highlight w:val="green"/>
        </w:rPr>
        <w:t xml:space="preserve"> 4</w:t>
      </w:r>
      <w:r>
        <w:rPr>
          <w:b/>
          <w:szCs w:val="20"/>
          <w:highlight w:val="green"/>
        </w:rPr>
        <w:t xml:space="preserve"> písm. </w:t>
      </w:r>
      <w:r w:rsidRPr="00857B45">
        <w:rPr>
          <w:b/>
          <w:szCs w:val="20"/>
          <w:highlight w:val="green"/>
        </w:rPr>
        <w:t>b</w:t>
      </w:r>
      <w:r w:rsidRPr="007F46EB">
        <w:rPr>
          <w:b/>
          <w:szCs w:val="20"/>
          <w:highlight w:val="green"/>
        </w:rPr>
        <w:t>)</w:t>
      </w:r>
      <w:r w:rsidRPr="007F46EB">
        <w:rPr>
          <w:b/>
          <w:szCs w:val="20"/>
        </w:rPr>
        <w:t>; k oznámení musí být připojen doklad nebo úředně ověřená kopie dokladu prokazující změnu příslušného údaje, je-li to možné.</w:t>
      </w:r>
    </w:p>
    <w:p w:rsidR="0050088D" w:rsidRPr="007F46EB" w:rsidRDefault="0050088D" w:rsidP="0050088D">
      <w:pPr>
        <w:jc w:val="both"/>
        <w:rPr>
          <w:b/>
          <w:szCs w:val="20"/>
        </w:rPr>
      </w:pPr>
    </w:p>
    <w:p w:rsidR="00105AAD" w:rsidRDefault="00105AAD" w:rsidP="006969B7">
      <w:pPr>
        <w:numPr>
          <w:ilvl w:val="0"/>
          <w:numId w:val="176"/>
        </w:numPr>
        <w:jc w:val="both"/>
        <w:rPr>
          <w:b/>
          <w:szCs w:val="20"/>
        </w:rPr>
      </w:pPr>
      <w:r w:rsidRPr="007F46EB">
        <w:rPr>
          <w:b/>
          <w:szCs w:val="20"/>
        </w:rPr>
        <w:t xml:space="preserve">Údaje </w:t>
      </w:r>
      <w:r w:rsidR="00E626D4">
        <w:rPr>
          <w:b/>
          <w:szCs w:val="20"/>
        </w:rPr>
        <w:t>rejstříku</w:t>
      </w:r>
      <w:r w:rsidR="00E626D4" w:rsidRPr="007F46EB">
        <w:rPr>
          <w:b/>
          <w:szCs w:val="20"/>
        </w:rPr>
        <w:t xml:space="preserve"> </w:t>
      </w:r>
      <w:r w:rsidRPr="007F46EB">
        <w:rPr>
          <w:b/>
          <w:szCs w:val="20"/>
        </w:rPr>
        <w:t xml:space="preserve">osob oprávněných k výkonu regulované činnosti se zpracovávají u osob oprávněných k výkonu regulované činnosti po dobu trvání </w:t>
      </w:r>
      <w:r w:rsidR="00E266CB">
        <w:rPr>
          <w:b/>
          <w:szCs w:val="20"/>
        </w:rPr>
        <w:t>oprávnění</w:t>
      </w:r>
      <w:r w:rsidRPr="007F46EB">
        <w:rPr>
          <w:b/>
          <w:szCs w:val="20"/>
        </w:rPr>
        <w:t xml:space="preserve"> a </w:t>
      </w:r>
      <w:r w:rsidR="007F46EB">
        <w:rPr>
          <w:b/>
          <w:szCs w:val="20"/>
        </w:rPr>
        <w:t>5</w:t>
      </w:r>
      <w:r w:rsidRPr="007F46EB">
        <w:rPr>
          <w:b/>
          <w:szCs w:val="20"/>
        </w:rPr>
        <w:t xml:space="preserve"> </w:t>
      </w:r>
      <w:r w:rsidR="007F46EB">
        <w:rPr>
          <w:b/>
          <w:szCs w:val="20"/>
        </w:rPr>
        <w:t>let</w:t>
      </w:r>
      <w:r w:rsidRPr="007F46EB">
        <w:rPr>
          <w:b/>
          <w:szCs w:val="20"/>
        </w:rPr>
        <w:t xml:space="preserve"> ode dne </w:t>
      </w:r>
      <w:r w:rsidR="00CA3329">
        <w:rPr>
          <w:b/>
          <w:szCs w:val="20"/>
        </w:rPr>
        <w:t>zániku oprávnění k výkonu regulované činnosti</w:t>
      </w:r>
      <w:r w:rsidRPr="007F46EB">
        <w:rPr>
          <w:b/>
          <w:szCs w:val="20"/>
        </w:rPr>
        <w:t xml:space="preserve"> a u osob dočasně oprávněných k výkonu regulované činnosti po dobu </w:t>
      </w:r>
      <w:r w:rsidR="007F46EB">
        <w:rPr>
          <w:b/>
          <w:szCs w:val="20"/>
        </w:rPr>
        <w:t>5</w:t>
      </w:r>
      <w:r w:rsidRPr="007F46EB">
        <w:rPr>
          <w:b/>
          <w:szCs w:val="20"/>
        </w:rPr>
        <w:t xml:space="preserve"> let od podání posledního oznámení.</w:t>
      </w:r>
    </w:p>
    <w:p w:rsidR="0050088D" w:rsidRPr="007F46EB" w:rsidRDefault="0050088D" w:rsidP="0050088D">
      <w:pPr>
        <w:jc w:val="both"/>
        <w:rPr>
          <w:b/>
          <w:szCs w:val="20"/>
        </w:rPr>
      </w:pPr>
    </w:p>
    <w:p w:rsidR="00F57BB9" w:rsidRPr="007F46EB" w:rsidRDefault="00CC5BFD" w:rsidP="006969B7">
      <w:pPr>
        <w:numPr>
          <w:ilvl w:val="0"/>
          <w:numId w:val="176"/>
        </w:numPr>
        <w:jc w:val="both"/>
        <w:rPr>
          <w:b/>
        </w:rPr>
      </w:pPr>
      <w:r>
        <w:rPr>
          <w:b/>
        </w:rPr>
        <w:t>P</w:t>
      </w:r>
      <w:r w:rsidR="00105AAD" w:rsidRPr="007F46EB" w:rsidDel="00BC516B">
        <w:rPr>
          <w:b/>
        </w:rPr>
        <w:t>odrobnosti o</w:t>
      </w:r>
      <w:r w:rsidR="00105AAD" w:rsidRPr="007F46EB">
        <w:rPr>
          <w:b/>
        </w:rPr>
        <w:t xml:space="preserve"> obsahu a způsob</w:t>
      </w:r>
      <w:r w:rsidR="004F35CE">
        <w:rPr>
          <w:b/>
        </w:rPr>
        <w:t>u</w:t>
      </w:r>
      <w:r w:rsidR="00105AAD" w:rsidRPr="007F46EB">
        <w:rPr>
          <w:b/>
        </w:rPr>
        <w:t xml:space="preserve"> vedení </w:t>
      </w:r>
      <w:r w:rsidR="00E626D4">
        <w:rPr>
          <w:b/>
          <w:szCs w:val="20"/>
        </w:rPr>
        <w:t>rejstříku</w:t>
      </w:r>
      <w:r w:rsidR="00E626D4" w:rsidRPr="007F46EB">
        <w:rPr>
          <w:b/>
          <w:szCs w:val="20"/>
        </w:rPr>
        <w:t xml:space="preserve"> </w:t>
      </w:r>
      <w:r w:rsidR="00105AAD" w:rsidRPr="007F46EB">
        <w:rPr>
          <w:b/>
          <w:szCs w:val="20"/>
        </w:rPr>
        <w:t>osob oprávněných k výkonu regulované činnosti</w:t>
      </w:r>
      <w:r>
        <w:rPr>
          <w:b/>
          <w:szCs w:val="20"/>
        </w:rPr>
        <w:t xml:space="preserve"> stanoví prováděcí právní předpis</w:t>
      </w:r>
      <w:r w:rsidR="00105AAD" w:rsidRPr="007F46EB">
        <w:rPr>
          <w:b/>
        </w:rPr>
        <w:t>.</w:t>
      </w:r>
    </w:p>
    <w:p w:rsidR="00682B4D" w:rsidRPr="0014542E" w:rsidRDefault="00682B4D" w:rsidP="00F57AC1">
      <w:pPr>
        <w:pStyle w:val="Nadpis6"/>
      </w:pPr>
      <w:bookmarkStart w:id="621" w:name="_Toc392855682"/>
      <w:bookmarkStart w:id="622" w:name="_Toc413748575"/>
      <w:r w:rsidRPr="0014542E">
        <w:t>§ EE + 2</w:t>
      </w:r>
      <w:r w:rsidR="00105AAD" w:rsidRPr="0014542E">
        <w:t>8</w:t>
      </w:r>
      <w:bookmarkEnd w:id="621"/>
      <w:bookmarkEnd w:id="622"/>
    </w:p>
    <w:p w:rsidR="001363C0" w:rsidRPr="0014542E" w:rsidRDefault="001363C0" w:rsidP="004A69D8">
      <w:pPr>
        <w:pStyle w:val="Nadpis7"/>
      </w:pPr>
      <w:bookmarkStart w:id="623" w:name="_Toc392855683"/>
      <w:bookmarkStart w:id="624" w:name="_Toc413748576"/>
      <w:r w:rsidRPr="0014542E">
        <w:t>Oprava údajů v </w:t>
      </w:r>
      <w:r w:rsidR="00E626D4">
        <w:t>rejstříku</w:t>
      </w:r>
      <w:r w:rsidR="00E626D4" w:rsidRPr="0014542E">
        <w:t xml:space="preserve"> </w:t>
      </w:r>
      <w:r w:rsidRPr="0014542E">
        <w:t>osob oprávněných k výkonu regulované činnosti</w:t>
      </w:r>
      <w:bookmarkEnd w:id="623"/>
      <w:bookmarkEnd w:id="624"/>
    </w:p>
    <w:p w:rsidR="00682B4D" w:rsidRPr="0014542E" w:rsidRDefault="00682B4D" w:rsidP="006969B7">
      <w:pPr>
        <w:numPr>
          <w:ilvl w:val="0"/>
          <w:numId w:val="181"/>
        </w:numPr>
        <w:jc w:val="both"/>
        <w:rPr>
          <w:b/>
        </w:rPr>
      </w:pPr>
      <w:r w:rsidRPr="0014542E">
        <w:rPr>
          <w:b/>
        </w:rPr>
        <w:lastRenderedPageBreak/>
        <w:t>Na písemný návrh o</w:t>
      </w:r>
      <w:r w:rsidRPr="0014542E">
        <w:rPr>
          <w:b/>
          <w:szCs w:val="20"/>
        </w:rPr>
        <w:t>soby oprávněné k výkonu regulované činnosti</w:t>
      </w:r>
      <w:r w:rsidRPr="0014542E">
        <w:rPr>
          <w:b/>
        </w:rPr>
        <w:t xml:space="preserve"> nebo i bez návrhu opraví </w:t>
      </w:r>
      <w:r w:rsidR="001A78E1">
        <w:rPr>
          <w:b/>
        </w:rPr>
        <w:t>ministerstvo</w:t>
      </w:r>
      <w:r w:rsidRPr="0014542E">
        <w:rPr>
          <w:b/>
        </w:rPr>
        <w:t xml:space="preserve"> chybné údaje v </w:t>
      </w:r>
      <w:r w:rsidR="00E626D4">
        <w:rPr>
          <w:b/>
          <w:szCs w:val="20"/>
        </w:rPr>
        <w:t>rejstříku</w:t>
      </w:r>
      <w:r w:rsidR="00E626D4" w:rsidRPr="0014542E">
        <w:rPr>
          <w:b/>
          <w:szCs w:val="20"/>
        </w:rPr>
        <w:t xml:space="preserve"> </w:t>
      </w:r>
      <w:r w:rsidRPr="0014542E">
        <w:rPr>
          <w:b/>
          <w:szCs w:val="20"/>
        </w:rPr>
        <w:t>osob oprávněných k výkonu regulované činnosti</w:t>
      </w:r>
      <w:r w:rsidRPr="0014542E">
        <w:rPr>
          <w:b/>
        </w:rPr>
        <w:t xml:space="preserve">, které vznikly zřejmým omylem při vedení </w:t>
      </w:r>
      <w:r w:rsidR="00E626D4">
        <w:rPr>
          <w:b/>
        </w:rPr>
        <w:t>rejstříku</w:t>
      </w:r>
      <w:r w:rsidR="00E626D4" w:rsidRPr="0014542E">
        <w:rPr>
          <w:b/>
          <w:szCs w:val="20"/>
        </w:rPr>
        <w:t xml:space="preserve"> </w:t>
      </w:r>
      <w:r w:rsidRPr="0014542E">
        <w:rPr>
          <w:b/>
          <w:szCs w:val="20"/>
        </w:rPr>
        <w:t>osob oprávněných k výkonu regulované činnosti</w:t>
      </w:r>
      <w:r w:rsidRPr="0014542E">
        <w:rPr>
          <w:b/>
        </w:rPr>
        <w:t>.</w:t>
      </w:r>
    </w:p>
    <w:p w:rsidR="00682B4D" w:rsidRPr="0014542E" w:rsidRDefault="00682B4D" w:rsidP="006969B7">
      <w:pPr>
        <w:numPr>
          <w:ilvl w:val="0"/>
          <w:numId w:val="181"/>
        </w:numPr>
        <w:jc w:val="both"/>
        <w:rPr>
          <w:b/>
        </w:rPr>
      </w:pPr>
      <w:r w:rsidRPr="0014542E">
        <w:rPr>
          <w:b/>
        </w:rPr>
        <w:t xml:space="preserve">Opravu na základě návrhu podle odstavce 1 provede </w:t>
      </w:r>
      <w:r w:rsidR="001A78E1">
        <w:rPr>
          <w:b/>
        </w:rPr>
        <w:t>ministerstvo</w:t>
      </w:r>
      <w:r w:rsidRPr="0014542E">
        <w:rPr>
          <w:b/>
        </w:rPr>
        <w:t xml:space="preserve"> do 30 dnů, ve zvlášť odůvodněných případech do 60 dnů, ode dne doručení návrhu.</w:t>
      </w:r>
    </w:p>
    <w:p w:rsidR="00682B4D" w:rsidRPr="0014542E" w:rsidRDefault="00682B4D" w:rsidP="006969B7">
      <w:pPr>
        <w:numPr>
          <w:ilvl w:val="0"/>
          <w:numId w:val="181"/>
        </w:numPr>
        <w:jc w:val="both"/>
        <w:rPr>
          <w:b/>
        </w:rPr>
      </w:pPr>
      <w:r w:rsidRPr="0014542E">
        <w:rPr>
          <w:b/>
        </w:rPr>
        <w:t xml:space="preserve">Oznámení o provedené opravě nebo o tom, že opravu na návrh neprovedl, protože se nejedná o chybu, doručí </w:t>
      </w:r>
      <w:r w:rsidR="001A78E1">
        <w:rPr>
          <w:b/>
        </w:rPr>
        <w:t>ministerstvo</w:t>
      </w:r>
      <w:r w:rsidRPr="0014542E">
        <w:rPr>
          <w:b/>
        </w:rPr>
        <w:t xml:space="preserve"> o</w:t>
      </w:r>
      <w:r w:rsidRPr="0014542E">
        <w:rPr>
          <w:b/>
          <w:szCs w:val="20"/>
        </w:rPr>
        <w:t>sobě oprávněné k výkonu regulované činnosti</w:t>
      </w:r>
      <w:r w:rsidRPr="0014542E">
        <w:rPr>
          <w:b/>
        </w:rPr>
        <w:t xml:space="preserve">. Současně jí poučí o možnosti postupu podle </w:t>
      </w:r>
      <w:r w:rsidRPr="0014542E">
        <w:rPr>
          <w:b/>
          <w:highlight w:val="green"/>
        </w:rPr>
        <w:t>odstavce 4</w:t>
      </w:r>
      <w:r w:rsidRPr="0014542E">
        <w:rPr>
          <w:b/>
        </w:rPr>
        <w:t>.</w:t>
      </w:r>
    </w:p>
    <w:p w:rsidR="00682B4D" w:rsidRPr="001A78E1" w:rsidRDefault="00682B4D" w:rsidP="006969B7">
      <w:pPr>
        <w:numPr>
          <w:ilvl w:val="0"/>
          <w:numId w:val="181"/>
        </w:numPr>
        <w:jc w:val="both"/>
        <w:rPr>
          <w:b/>
        </w:rPr>
      </w:pPr>
      <w:r w:rsidRPr="001A78E1">
        <w:rPr>
          <w:b/>
        </w:rPr>
        <w:t>Sdělí-li do 30 dnů od</w:t>
      </w:r>
      <w:r w:rsidR="0014542E" w:rsidRPr="001A78E1">
        <w:rPr>
          <w:b/>
        </w:rPr>
        <w:t>e dne</w:t>
      </w:r>
      <w:r w:rsidRPr="001A78E1">
        <w:rPr>
          <w:b/>
        </w:rPr>
        <w:t xml:space="preserve"> doručení oznámení o</w:t>
      </w:r>
      <w:r w:rsidRPr="001A78E1">
        <w:rPr>
          <w:b/>
          <w:szCs w:val="20"/>
        </w:rPr>
        <w:t>soba oprávněná k výkonu regulované činnosti</w:t>
      </w:r>
      <w:r w:rsidRPr="001A78E1">
        <w:rPr>
          <w:b/>
        </w:rPr>
        <w:t xml:space="preserve"> </w:t>
      </w:r>
      <w:r w:rsidR="001A78E1" w:rsidRPr="001A78E1">
        <w:rPr>
          <w:b/>
        </w:rPr>
        <w:t>ministerstvu</w:t>
      </w:r>
      <w:r w:rsidRPr="001A78E1">
        <w:rPr>
          <w:b/>
        </w:rPr>
        <w:t xml:space="preserve">, že s provedenou opravou nebo s tím, že se nejedná o chybu, nesouhlasí, </w:t>
      </w:r>
      <w:r w:rsidR="001A78E1">
        <w:rPr>
          <w:b/>
        </w:rPr>
        <w:t xml:space="preserve">vydá ministerstvo rozhodnutí ve věci. </w:t>
      </w:r>
    </w:p>
    <w:p w:rsidR="00C56EB7" w:rsidRDefault="00C56EB7" w:rsidP="00C56EB7">
      <w:pPr>
        <w:pStyle w:val="Nadpis2"/>
      </w:pPr>
      <w:bookmarkStart w:id="625" w:name="_Toc413748577"/>
      <w:r>
        <w:t>Hlava XI</w:t>
      </w:r>
      <w:bookmarkEnd w:id="625"/>
    </w:p>
    <w:p w:rsidR="00FF6FB0" w:rsidRPr="00E03B21" w:rsidRDefault="00E03B21" w:rsidP="00C56EB7">
      <w:pPr>
        <w:pStyle w:val="Nadpishlavy"/>
      </w:pPr>
      <w:bookmarkStart w:id="626" w:name="_Toc413748578"/>
      <w:r w:rsidRPr="00E03B21">
        <w:t>S</w:t>
      </w:r>
      <w:r w:rsidR="00C56EB7">
        <w:t>právní delikty</w:t>
      </w:r>
      <w:bookmarkEnd w:id="626"/>
    </w:p>
    <w:p w:rsidR="003E4127" w:rsidRDefault="00E03B21" w:rsidP="004A69D8">
      <w:pPr>
        <w:pStyle w:val="Nadpis5"/>
      </w:pPr>
      <w:bookmarkStart w:id="627" w:name="_Toc392855685"/>
      <w:bookmarkStart w:id="628" w:name="_Toc393354822"/>
      <w:bookmarkStart w:id="629" w:name="_Toc413748579"/>
      <w:bookmarkEnd w:id="519"/>
      <w:bookmarkEnd w:id="627"/>
      <w:bookmarkEnd w:id="628"/>
      <w:r>
        <w:t>Přestupky</w:t>
      </w:r>
      <w:bookmarkEnd w:id="629"/>
      <w:r w:rsidR="003E4127">
        <w:t xml:space="preserve"> </w:t>
      </w:r>
    </w:p>
    <w:p w:rsidR="00843DAC" w:rsidRPr="00AB586A" w:rsidRDefault="00843DAC" w:rsidP="00F57AC1">
      <w:pPr>
        <w:pStyle w:val="Nadpis6"/>
      </w:pPr>
      <w:bookmarkStart w:id="630" w:name="_Toc392855687"/>
      <w:bookmarkStart w:id="631" w:name="_Toc395703144"/>
      <w:bookmarkStart w:id="632" w:name="_Toc395863872"/>
      <w:bookmarkStart w:id="633" w:name="_Toc395864149"/>
      <w:bookmarkStart w:id="634" w:name="_Toc395866886"/>
      <w:bookmarkStart w:id="635" w:name="_Toc395867162"/>
      <w:bookmarkStart w:id="636" w:name="_Toc396286801"/>
      <w:bookmarkStart w:id="637" w:name="_Toc396287076"/>
      <w:bookmarkStart w:id="638" w:name="_Toc396287511"/>
      <w:bookmarkStart w:id="639" w:name="_Toc393368932"/>
      <w:bookmarkStart w:id="640" w:name="_Toc395703145"/>
      <w:bookmarkStart w:id="641" w:name="_Toc395863873"/>
      <w:bookmarkStart w:id="642" w:name="_Toc395864150"/>
      <w:bookmarkStart w:id="643" w:name="_Toc395866887"/>
      <w:bookmarkStart w:id="644" w:name="_Toc395867163"/>
      <w:bookmarkStart w:id="645" w:name="_Toc396286802"/>
      <w:bookmarkStart w:id="646" w:name="_Toc396287077"/>
      <w:bookmarkStart w:id="647" w:name="_Toc396287512"/>
      <w:bookmarkStart w:id="648" w:name="_Toc392855689"/>
      <w:bookmarkStart w:id="649" w:name="_Toc413748580"/>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AB586A">
        <w:t xml:space="preserve">§ SS + </w:t>
      </w:r>
      <w:r>
        <w:t>01</w:t>
      </w:r>
      <w:bookmarkEnd w:id="648"/>
      <w:bookmarkEnd w:id="649"/>
    </w:p>
    <w:p w:rsidR="008749E7" w:rsidRPr="00953EB6" w:rsidRDefault="008749E7" w:rsidP="00E54B42">
      <w:pPr>
        <w:numPr>
          <w:ilvl w:val="0"/>
          <w:numId w:val="208"/>
        </w:numPr>
        <w:spacing w:before="240"/>
        <w:jc w:val="both"/>
        <w:rPr>
          <w:b/>
        </w:rPr>
      </w:pPr>
      <w:r w:rsidRPr="00953EB6">
        <w:rPr>
          <w:b/>
        </w:rPr>
        <w:t>Fyzická osoba se jako vlastník předmětu řízení o prohlášení za kulturní památku dopustí přestupku tím, že</w:t>
      </w:r>
    </w:p>
    <w:p w:rsidR="008749E7" w:rsidRPr="00953EB6" w:rsidRDefault="008749E7" w:rsidP="008749E7">
      <w:pPr>
        <w:pStyle w:val="Odstavecseseznamem"/>
        <w:spacing w:after="0"/>
        <w:jc w:val="both"/>
        <w:rPr>
          <w:rFonts w:ascii="Times New Roman" w:hAnsi="Times New Roman"/>
          <w:b/>
          <w:sz w:val="24"/>
          <w:szCs w:val="24"/>
        </w:rPr>
      </w:pPr>
    </w:p>
    <w:p w:rsidR="008749E7" w:rsidRPr="00953EB6" w:rsidRDefault="008749E7" w:rsidP="00E54B42">
      <w:pPr>
        <w:numPr>
          <w:ilvl w:val="0"/>
          <w:numId w:val="209"/>
        </w:numPr>
        <w:jc w:val="both"/>
        <w:rPr>
          <w:b/>
          <w:szCs w:val="20"/>
        </w:rPr>
      </w:pPr>
      <w:r w:rsidRPr="00953EB6">
        <w:rPr>
          <w:b/>
          <w:szCs w:val="20"/>
        </w:rPr>
        <w:t xml:space="preserve">v rozporu s </w:t>
      </w:r>
      <w:r w:rsidRPr="00953EB6">
        <w:rPr>
          <w:b/>
          <w:szCs w:val="20"/>
          <w:highlight w:val="green"/>
        </w:rPr>
        <w:t>§ DD + 02 odst. 1</w:t>
      </w:r>
      <w:r w:rsidRPr="00953EB6">
        <w:rPr>
          <w:b/>
          <w:szCs w:val="20"/>
        </w:rPr>
        <w:t xml:space="preserve"> zničí předmět řízení nebo ho </w:t>
      </w:r>
      <w:r w:rsidR="00AD59D3" w:rsidRPr="00953EB6">
        <w:rPr>
          <w:b/>
          <w:szCs w:val="20"/>
        </w:rPr>
        <w:t>přemístí</w:t>
      </w:r>
      <w:r w:rsidRPr="00953EB6">
        <w:rPr>
          <w:b/>
          <w:szCs w:val="20"/>
        </w:rPr>
        <w:t xml:space="preserve"> do zahraničí, jde-li o movitou věc, nebo</w:t>
      </w:r>
    </w:p>
    <w:p w:rsidR="008749E7" w:rsidRPr="00953EB6" w:rsidRDefault="008749E7" w:rsidP="00E54B42">
      <w:pPr>
        <w:numPr>
          <w:ilvl w:val="0"/>
          <w:numId w:val="209"/>
        </w:numPr>
        <w:jc w:val="both"/>
        <w:rPr>
          <w:b/>
          <w:szCs w:val="20"/>
        </w:rPr>
      </w:pPr>
      <w:r w:rsidRPr="00953EB6">
        <w:rPr>
          <w:b/>
          <w:szCs w:val="20"/>
        </w:rPr>
        <w:t>nesplní oznamovací povinnost</w:t>
      </w:r>
      <w:r w:rsidR="0056107B" w:rsidRPr="00953EB6">
        <w:rPr>
          <w:b/>
          <w:szCs w:val="20"/>
        </w:rPr>
        <w:t xml:space="preserve"> podle </w:t>
      </w:r>
      <w:r w:rsidR="0056107B" w:rsidRPr="00953EB6">
        <w:rPr>
          <w:b/>
          <w:szCs w:val="20"/>
          <w:highlight w:val="green"/>
        </w:rPr>
        <w:t>§ DD + 02 odst. 2, 3 nebo 4</w:t>
      </w:r>
      <w:r w:rsidRPr="00953EB6">
        <w:rPr>
          <w:b/>
          <w:szCs w:val="20"/>
        </w:rPr>
        <w:t>.</w:t>
      </w:r>
    </w:p>
    <w:p w:rsidR="008749E7" w:rsidRPr="00953EB6" w:rsidRDefault="008749E7" w:rsidP="008749E7">
      <w:pPr>
        <w:pStyle w:val="Odstavecseseznamem"/>
        <w:spacing w:after="0"/>
        <w:jc w:val="both"/>
        <w:rPr>
          <w:rFonts w:ascii="Times New Roman" w:hAnsi="Times New Roman"/>
          <w:sz w:val="24"/>
          <w:szCs w:val="24"/>
        </w:rPr>
      </w:pPr>
    </w:p>
    <w:p w:rsidR="008749E7" w:rsidRPr="00953EB6" w:rsidRDefault="008749E7" w:rsidP="00E54B42">
      <w:pPr>
        <w:numPr>
          <w:ilvl w:val="0"/>
          <w:numId w:val="208"/>
        </w:numPr>
        <w:jc w:val="both"/>
        <w:rPr>
          <w:b/>
        </w:rPr>
      </w:pPr>
      <w:r w:rsidRPr="00953EB6">
        <w:rPr>
          <w:b/>
        </w:rPr>
        <w:t>Fyzická osoba se jako vlastník kulturní památky dopustí přestupku tím, že</w:t>
      </w:r>
    </w:p>
    <w:p w:rsidR="00ED7C0D" w:rsidRPr="00953EB6" w:rsidRDefault="00ED7C0D" w:rsidP="00ED7C0D">
      <w:pPr>
        <w:ind w:left="465"/>
        <w:jc w:val="both"/>
        <w:rPr>
          <w:b/>
        </w:rPr>
      </w:pPr>
    </w:p>
    <w:p w:rsidR="0056107B" w:rsidRPr="00953EB6" w:rsidRDefault="008749E7" w:rsidP="00E54B42">
      <w:pPr>
        <w:numPr>
          <w:ilvl w:val="0"/>
          <w:numId w:val="210"/>
        </w:numPr>
        <w:jc w:val="both"/>
        <w:rPr>
          <w:b/>
        </w:rPr>
      </w:pPr>
      <w:r w:rsidRPr="00953EB6">
        <w:rPr>
          <w:b/>
        </w:rPr>
        <w:t xml:space="preserve">v rozporu s </w:t>
      </w:r>
      <w:r w:rsidRPr="00953EB6">
        <w:rPr>
          <w:b/>
          <w:highlight w:val="green"/>
        </w:rPr>
        <w:t>§ DD + 03 odst. 4</w:t>
      </w:r>
      <w:r w:rsidRPr="00953EB6">
        <w:rPr>
          <w:b/>
        </w:rPr>
        <w:t xml:space="preserve"> </w:t>
      </w:r>
    </w:p>
    <w:p w:rsidR="008749E7" w:rsidRPr="00953EB6" w:rsidRDefault="008749E7" w:rsidP="00E54B42">
      <w:pPr>
        <w:numPr>
          <w:ilvl w:val="1"/>
          <w:numId w:val="210"/>
        </w:numPr>
        <w:jc w:val="both"/>
        <w:rPr>
          <w:b/>
        </w:rPr>
      </w:pPr>
      <w:r w:rsidRPr="00953EB6">
        <w:rPr>
          <w:b/>
        </w:rPr>
        <w:t>nechrání kulturní památku před poškozením, znehodnocením, zničením nebo odcizením,</w:t>
      </w:r>
    </w:p>
    <w:p w:rsidR="008749E7" w:rsidRPr="00953EB6" w:rsidRDefault="008749E7" w:rsidP="00E54B42">
      <w:pPr>
        <w:numPr>
          <w:ilvl w:val="1"/>
          <w:numId w:val="210"/>
        </w:numPr>
        <w:jc w:val="both"/>
        <w:rPr>
          <w:b/>
        </w:rPr>
      </w:pPr>
      <w:r w:rsidRPr="00953EB6">
        <w:rPr>
          <w:b/>
        </w:rPr>
        <w:t>neudržuje kulturní památku v takovém stavu, aby se zachovala hodnota, pro kterou je chráněna,</w:t>
      </w:r>
    </w:p>
    <w:p w:rsidR="008749E7" w:rsidRPr="00953EB6" w:rsidRDefault="008749E7" w:rsidP="00E54B42">
      <w:pPr>
        <w:numPr>
          <w:ilvl w:val="1"/>
          <w:numId w:val="210"/>
        </w:numPr>
        <w:jc w:val="both"/>
        <w:rPr>
          <w:b/>
        </w:rPr>
      </w:pPr>
      <w:r w:rsidRPr="00953EB6">
        <w:rPr>
          <w:b/>
        </w:rPr>
        <w:t>užívá kulturní památku způsobem, který neodpovídá jejímu technickému stavu a jejím technickým možnostem, nebo ji užívá v rozporu s významem, pro který je chráněna,</w:t>
      </w:r>
      <w:r w:rsidR="00FE7799" w:rsidRPr="00953EB6">
        <w:rPr>
          <w:b/>
        </w:rPr>
        <w:t xml:space="preserve"> nebo</w:t>
      </w:r>
    </w:p>
    <w:p w:rsidR="008749E7" w:rsidRPr="00953EB6" w:rsidRDefault="008749E7" w:rsidP="00E54B42">
      <w:pPr>
        <w:numPr>
          <w:ilvl w:val="1"/>
          <w:numId w:val="210"/>
        </w:numPr>
        <w:jc w:val="both"/>
        <w:rPr>
          <w:b/>
        </w:rPr>
      </w:pPr>
      <w:r w:rsidRPr="00953EB6">
        <w:rPr>
          <w:b/>
        </w:rPr>
        <w:t>kulturní památku poškodí nebo zničí,</w:t>
      </w:r>
    </w:p>
    <w:p w:rsidR="008749E7" w:rsidRPr="00953EB6" w:rsidRDefault="008749E7" w:rsidP="00E54B42">
      <w:pPr>
        <w:numPr>
          <w:ilvl w:val="0"/>
          <w:numId w:val="210"/>
        </w:numPr>
        <w:jc w:val="both"/>
      </w:pPr>
      <w:r w:rsidRPr="00953EB6">
        <w:rPr>
          <w:b/>
        </w:rPr>
        <w:t>nesplní oznamovací povinnost</w:t>
      </w:r>
      <w:r w:rsidR="0056107B" w:rsidRPr="00953EB6">
        <w:rPr>
          <w:b/>
        </w:rPr>
        <w:t xml:space="preserve"> podle </w:t>
      </w:r>
      <w:r w:rsidR="0056107B" w:rsidRPr="00953EB6">
        <w:rPr>
          <w:b/>
          <w:highlight w:val="green"/>
        </w:rPr>
        <w:t>§ BB + 04 odst. 2 nebo 3</w:t>
      </w:r>
      <w:r w:rsidR="0056107B" w:rsidRPr="00953EB6">
        <w:rPr>
          <w:b/>
        </w:rPr>
        <w:t xml:space="preserve">, </w:t>
      </w:r>
      <w:r w:rsidR="0056107B" w:rsidRPr="00953EB6">
        <w:rPr>
          <w:b/>
          <w:highlight w:val="green"/>
        </w:rPr>
        <w:t>§ XX + 01 odst. 3</w:t>
      </w:r>
      <w:r w:rsidR="0056107B" w:rsidRPr="00953EB6">
        <w:rPr>
          <w:b/>
        </w:rPr>
        <w:t xml:space="preserve">, </w:t>
      </w:r>
      <w:r w:rsidR="0056107B" w:rsidRPr="00953EB6">
        <w:rPr>
          <w:b/>
          <w:highlight w:val="green"/>
        </w:rPr>
        <w:t>§ XX + 02 odst. 1</w:t>
      </w:r>
      <w:r w:rsidR="0056107B" w:rsidRPr="00953EB6">
        <w:rPr>
          <w:b/>
        </w:rPr>
        <w:t xml:space="preserve"> nebo </w:t>
      </w:r>
      <w:r w:rsidR="0056107B" w:rsidRPr="00953EB6">
        <w:rPr>
          <w:b/>
          <w:highlight w:val="green"/>
        </w:rPr>
        <w:t>§ FF + 04 odst. 1</w:t>
      </w:r>
      <w:r w:rsidRPr="00953EB6">
        <w:rPr>
          <w:b/>
        </w:rPr>
        <w:t>,</w:t>
      </w:r>
    </w:p>
    <w:p w:rsidR="0056107B" w:rsidRPr="00953EB6" w:rsidRDefault="008749E7" w:rsidP="00E54B42">
      <w:pPr>
        <w:numPr>
          <w:ilvl w:val="0"/>
          <w:numId w:val="210"/>
        </w:numPr>
        <w:jc w:val="both"/>
        <w:rPr>
          <w:b/>
        </w:rPr>
      </w:pPr>
      <w:r w:rsidRPr="00953EB6">
        <w:rPr>
          <w:b/>
        </w:rPr>
        <w:t xml:space="preserve">provede práci na kulturní památce nebo restaurování kulturní památky </w:t>
      </w:r>
    </w:p>
    <w:p w:rsidR="008749E7" w:rsidRPr="00953EB6" w:rsidRDefault="008749E7" w:rsidP="00E54B42">
      <w:pPr>
        <w:numPr>
          <w:ilvl w:val="1"/>
          <w:numId w:val="210"/>
        </w:numPr>
        <w:jc w:val="both"/>
        <w:rPr>
          <w:b/>
        </w:rPr>
      </w:pPr>
      <w:r w:rsidRPr="00953EB6">
        <w:rPr>
          <w:b/>
        </w:rPr>
        <w:t xml:space="preserve">bez posouzení obecního úřadu </w:t>
      </w:r>
      <w:r w:rsidR="0019634F" w:rsidRPr="00953EB6">
        <w:rPr>
          <w:b/>
        </w:rPr>
        <w:t xml:space="preserve">obce s rozšířenou působností </w:t>
      </w:r>
      <w:r w:rsidR="0056107B" w:rsidRPr="00953EB6">
        <w:rPr>
          <w:b/>
        </w:rPr>
        <w:t>vydaného na základě</w:t>
      </w:r>
      <w:r w:rsidRPr="00953EB6">
        <w:rPr>
          <w:b/>
        </w:rPr>
        <w:t xml:space="preserve"> </w:t>
      </w:r>
      <w:r w:rsidRPr="00953EB6">
        <w:rPr>
          <w:b/>
          <w:highlight w:val="green"/>
        </w:rPr>
        <w:t>§ KK + 00 odst. 1 písm. a) nebo b)</w:t>
      </w:r>
      <w:r w:rsidRPr="00953EB6">
        <w:rPr>
          <w:b/>
        </w:rPr>
        <w:t>,</w:t>
      </w:r>
      <w:r w:rsidR="00FE7799" w:rsidRPr="00953EB6">
        <w:rPr>
          <w:b/>
        </w:rPr>
        <w:t xml:space="preserve"> nebo</w:t>
      </w:r>
    </w:p>
    <w:p w:rsidR="008749E7" w:rsidRPr="00953EB6" w:rsidRDefault="008749E7" w:rsidP="00E54B42">
      <w:pPr>
        <w:numPr>
          <w:ilvl w:val="1"/>
          <w:numId w:val="210"/>
        </w:numPr>
        <w:jc w:val="both"/>
        <w:rPr>
          <w:b/>
        </w:rPr>
      </w:pPr>
      <w:r w:rsidRPr="00953EB6">
        <w:rPr>
          <w:b/>
        </w:rPr>
        <w:t xml:space="preserve">v rozporu s posouzením obecního úřadu </w:t>
      </w:r>
      <w:r w:rsidR="0019634F" w:rsidRPr="00953EB6">
        <w:rPr>
          <w:b/>
        </w:rPr>
        <w:t xml:space="preserve">obce s rozšířenou působností </w:t>
      </w:r>
      <w:r w:rsidR="0056107B" w:rsidRPr="00953EB6">
        <w:rPr>
          <w:b/>
        </w:rPr>
        <w:t>vydan</w:t>
      </w:r>
      <w:r w:rsidR="00C309A3" w:rsidRPr="00953EB6">
        <w:rPr>
          <w:b/>
        </w:rPr>
        <w:t>ým</w:t>
      </w:r>
      <w:r w:rsidR="0056107B" w:rsidRPr="00953EB6">
        <w:rPr>
          <w:b/>
        </w:rPr>
        <w:t xml:space="preserve"> na základě</w:t>
      </w:r>
      <w:r w:rsidRPr="00953EB6">
        <w:rPr>
          <w:b/>
        </w:rPr>
        <w:t xml:space="preserve"> </w:t>
      </w:r>
      <w:r w:rsidRPr="00953EB6">
        <w:rPr>
          <w:b/>
          <w:highlight w:val="green"/>
        </w:rPr>
        <w:t>§ KK + 00 odst. 1 písm. a) nebo b)</w:t>
      </w:r>
      <w:r w:rsidRPr="00953EB6">
        <w:rPr>
          <w:b/>
        </w:rPr>
        <w:t>,</w:t>
      </w:r>
    </w:p>
    <w:p w:rsidR="008749E7" w:rsidRPr="00953EB6" w:rsidRDefault="000A12A2" w:rsidP="00E54B42">
      <w:pPr>
        <w:numPr>
          <w:ilvl w:val="0"/>
          <w:numId w:val="210"/>
        </w:numPr>
        <w:jc w:val="both"/>
        <w:rPr>
          <w:b/>
        </w:rPr>
      </w:pPr>
      <w:r w:rsidRPr="00953EB6">
        <w:rPr>
          <w:b/>
        </w:rPr>
        <w:t xml:space="preserve">v rozporu s </w:t>
      </w:r>
      <w:r w:rsidRPr="00953EB6">
        <w:rPr>
          <w:b/>
          <w:highlight w:val="green"/>
        </w:rPr>
        <w:t>§ XX + 00 odst. 1</w:t>
      </w:r>
      <w:r w:rsidRPr="00953EB6">
        <w:rPr>
          <w:b/>
        </w:rPr>
        <w:t xml:space="preserve"> </w:t>
      </w:r>
      <w:r w:rsidR="008749E7" w:rsidRPr="00953EB6">
        <w:rPr>
          <w:b/>
        </w:rPr>
        <w:t xml:space="preserve">přemístí </w:t>
      </w:r>
      <w:r w:rsidRPr="00953EB6">
        <w:rPr>
          <w:b/>
        </w:rPr>
        <w:t xml:space="preserve">bez povolení </w:t>
      </w:r>
      <w:r w:rsidR="008749E7" w:rsidRPr="00953EB6">
        <w:rPr>
          <w:b/>
        </w:rPr>
        <w:t>stavbu, která je kulturní památkou, nebo její součást, která je dílem výtvarných umění nebo uměleckořemeslným dílem,</w:t>
      </w:r>
      <w:r w:rsidR="00D74025" w:rsidRPr="00953EB6">
        <w:rPr>
          <w:b/>
        </w:rPr>
        <w:t xml:space="preserve"> </w:t>
      </w:r>
    </w:p>
    <w:p w:rsidR="008749E7" w:rsidRPr="00953EB6" w:rsidRDefault="008749E7" w:rsidP="00E54B42">
      <w:pPr>
        <w:numPr>
          <w:ilvl w:val="0"/>
          <w:numId w:val="210"/>
        </w:numPr>
        <w:jc w:val="both"/>
        <w:rPr>
          <w:b/>
        </w:rPr>
      </w:pPr>
      <w:r w:rsidRPr="00953EB6">
        <w:rPr>
          <w:b/>
        </w:rPr>
        <w:lastRenderedPageBreak/>
        <w:t>přemístí stavbu, která je kulturní památkou, nebo její součást, která je dílem výtvarných umění nebo uměleckořemeslným dílem, v rozporu s</w:t>
      </w:r>
      <w:r w:rsidR="00FE6A82" w:rsidRPr="00953EB6">
        <w:rPr>
          <w:b/>
        </w:rPr>
        <w:t xml:space="preserve"> </w:t>
      </w:r>
      <w:r w:rsidRPr="00953EB6">
        <w:rPr>
          <w:b/>
        </w:rPr>
        <w:t>povolením vydan</w:t>
      </w:r>
      <w:r w:rsidR="0056107B" w:rsidRPr="00953EB6">
        <w:rPr>
          <w:b/>
        </w:rPr>
        <w:t>ým na základě</w:t>
      </w:r>
      <w:r w:rsidRPr="00953EB6">
        <w:rPr>
          <w:b/>
        </w:rPr>
        <w:t xml:space="preserve"> </w:t>
      </w:r>
      <w:r w:rsidRPr="00953EB6">
        <w:rPr>
          <w:b/>
          <w:highlight w:val="green"/>
        </w:rPr>
        <w:t>§ XX + 01 odst. 2</w:t>
      </w:r>
      <w:r w:rsidRPr="00953EB6">
        <w:rPr>
          <w:b/>
        </w:rPr>
        <w:t xml:space="preserve">, </w:t>
      </w:r>
    </w:p>
    <w:p w:rsidR="008749E7" w:rsidRPr="00953EB6" w:rsidRDefault="000A12A2" w:rsidP="00E54B42">
      <w:pPr>
        <w:numPr>
          <w:ilvl w:val="0"/>
          <w:numId w:val="210"/>
        </w:numPr>
        <w:jc w:val="both"/>
        <w:rPr>
          <w:b/>
        </w:rPr>
      </w:pPr>
      <w:r w:rsidRPr="00953EB6">
        <w:rPr>
          <w:b/>
        </w:rPr>
        <w:t xml:space="preserve">v rozporu s </w:t>
      </w:r>
      <w:r w:rsidRPr="00953EB6">
        <w:rPr>
          <w:b/>
          <w:highlight w:val="green"/>
        </w:rPr>
        <w:t>§ XX + 03 odst. 1</w:t>
      </w:r>
      <w:r w:rsidRPr="00953EB6">
        <w:rPr>
          <w:b/>
        </w:rPr>
        <w:t xml:space="preserve"> </w:t>
      </w:r>
      <w:r w:rsidR="008749E7" w:rsidRPr="00953EB6">
        <w:rPr>
          <w:b/>
        </w:rPr>
        <w:t>se pokusí</w:t>
      </w:r>
      <w:r w:rsidRPr="00953EB6">
        <w:rPr>
          <w:b/>
        </w:rPr>
        <w:t xml:space="preserve"> bez povolení</w:t>
      </w:r>
      <w:r w:rsidR="008749E7" w:rsidRPr="00953EB6">
        <w:rPr>
          <w:b/>
        </w:rPr>
        <w:t xml:space="preserve"> </w:t>
      </w:r>
      <w:r w:rsidR="00AD59D3" w:rsidRPr="00953EB6">
        <w:rPr>
          <w:b/>
        </w:rPr>
        <w:t xml:space="preserve">přemístit </w:t>
      </w:r>
      <w:r w:rsidR="008749E7" w:rsidRPr="00953EB6">
        <w:rPr>
          <w:b/>
        </w:rPr>
        <w:t xml:space="preserve">nebo </w:t>
      </w:r>
      <w:r w:rsidR="00AD59D3" w:rsidRPr="00953EB6">
        <w:rPr>
          <w:b/>
        </w:rPr>
        <w:t>přemíst</w:t>
      </w:r>
      <w:r w:rsidR="0056107B" w:rsidRPr="00953EB6">
        <w:rPr>
          <w:b/>
        </w:rPr>
        <w:t>í</w:t>
      </w:r>
      <w:r w:rsidR="00AD59D3" w:rsidRPr="00953EB6">
        <w:rPr>
          <w:b/>
        </w:rPr>
        <w:t xml:space="preserve"> mimo území České republiky</w:t>
      </w:r>
      <w:r w:rsidR="008749E7" w:rsidRPr="00953EB6">
        <w:rPr>
          <w:b/>
        </w:rPr>
        <w:t xml:space="preserve"> věc, která je kulturní památkou, </w:t>
      </w:r>
    </w:p>
    <w:p w:rsidR="008749E7" w:rsidRPr="00953EB6" w:rsidRDefault="00AD59D3" w:rsidP="00E54B42">
      <w:pPr>
        <w:numPr>
          <w:ilvl w:val="0"/>
          <w:numId w:val="210"/>
        </w:numPr>
        <w:jc w:val="both"/>
        <w:rPr>
          <w:b/>
        </w:rPr>
      </w:pPr>
      <w:r w:rsidRPr="00953EB6">
        <w:rPr>
          <w:b/>
        </w:rPr>
        <w:t>přemíst</w:t>
      </w:r>
      <w:r w:rsidR="0056107B" w:rsidRPr="00953EB6">
        <w:rPr>
          <w:b/>
        </w:rPr>
        <w:t>í</w:t>
      </w:r>
      <w:r w:rsidR="008749E7" w:rsidRPr="00953EB6">
        <w:rPr>
          <w:b/>
        </w:rPr>
        <w:t xml:space="preserve"> věc, která je kulturní památkou, v rozporu s povolením vydaným </w:t>
      </w:r>
      <w:r w:rsidR="0056107B" w:rsidRPr="00953EB6">
        <w:rPr>
          <w:b/>
        </w:rPr>
        <w:t>na základě</w:t>
      </w:r>
      <w:r w:rsidR="008749E7" w:rsidRPr="00953EB6">
        <w:rPr>
          <w:b/>
        </w:rPr>
        <w:t xml:space="preserve"> </w:t>
      </w:r>
      <w:r w:rsidR="008749E7" w:rsidRPr="00953EB6">
        <w:rPr>
          <w:b/>
          <w:highlight w:val="green"/>
        </w:rPr>
        <w:t xml:space="preserve">§ </w:t>
      </w:r>
      <w:r w:rsidR="005E00FA" w:rsidRPr="00953EB6">
        <w:rPr>
          <w:b/>
          <w:highlight w:val="green"/>
        </w:rPr>
        <w:t>XX + 04</w:t>
      </w:r>
      <w:r w:rsidR="008749E7" w:rsidRPr="00953EB6">
        <w:rPr>
          <w:b/>
          <w:highlight w:val="green"/>
        </w:rPr>
        <w:t xml:space="preserve"> odst. 1</w:t>
      </w:r>
      <w:r w:rsidR="008749E7" w:rsidRPr="00953EB6">
        <w:rPr>
          <w:b/>
        </w:rPr>
        <w:t>,</w:t>
      </w:r>
    </w:p>
    <w:p w:rsidR="008749E7" w:rsidRPr="00953EB6" w:rsidRDefault="00C17D64" w:rsidP="00E54B42">
      <w:pPr>
        <w:numPr>
          <w:ilvl w:val="0"/>
          <w:numId w:val="210"/>
        </w:numPr>
        <w:jc w:val="both"/>
        <w:rPr>
          <w:b/>
        </w:rPr>
      </w:pPr>
      <w:r w:rsidRPr="00953EB6">
        <w:rPr>
          <w:b/>
        </w:rPr>
        <w:t xml:space="preserve"> v rozporu s </w:t>
      </w:r>
      <w:r w:rsidRPr="00953EB6">
        <w:rPr>
          <w:b/>
          <w:highlight w:val="green"/>
        </w:rPr>
        <w:t>§ XX + 04 odst. 4</w:t>
      </w:r>
      <w:r w:rsidR="00C309A3" w:rsidRPr="00953EB6">
        <w:rPr>
          <w:b/>
        </w:rPr>
        <w:t xml:space="preserve"> </w:t>
      </w:r>
      <w:r w:rsidR="008749E7" w:rsidRPr="00953EB6">
        <w:rPr>
          <w:b/>
        </w:rPr>
        <w:t>ne</w:t>
      </w:r>
      <w:r w:rsidR="00AD59D3" w:rsidRPr="00953EB6">
        <w:rPr>
          <w:b/>
        </w:rPr>
        <w:t>zajistí vrácení</w:t>
      </w:r>
      <w:r w:rsidR="008749E7" w:rsidRPr="00953EB6">
        <w:rPr>
          <w:b/>
        </w:rPr>
        <w:t xml:space="preserve"> věc</w:t>
      </w:r>
      <w:r w:rsidR="00AD59D3" w:rsidRPr="00953EB6">
        <w:rPr>
          <w:b/>
        </w:rPr>
        <w:t>i</w:t>
      </w:r>
      <w:r w:rsidR="008749E7" w:rsidRPr="00953EB6">
        <w:rPr>
          <w:b/>
        </w:rPr>
        <w:t xml:space="preserve">, která je kulturní památkou, na území České republiky ve stanovené lhůtě, </w:t>
      </w:r>
    </w:p>
    <w:p w:rsidR="008749E7" w:rsidRPr="00953EB6" w:rsidRDefault="008749E7" w:rsidP="00E54B42">
      <w:pPr>
        <w:numPr>
          <w:ilvl w:val="0"/>
          <w:numId w:val="210"/>
        </w:numPr>
        <w:jc w:val="both"/>
        <w:rPr>
          <w:b/>
        </w:rPr>
      </w:pPr>
      <w:r w:rsidRPr="00953EB6">
        <w:rPr>
          <w:b/>
        </w:rPr>
        <w:t>v rozporu s </w:t>
      </w:r>
      <w:r w:rsidRPr="00953EB6">
        <w:rPr>
          <w:b/>
          <w:highlight w:val="green"/>
        </w:rPr>
        <w:t xml:space="preserve">§ FF + 00 odst. 1 písm. a) nebo </w:t>
      </w:r>
      <w:r w:rsidR="00561835" w:rsidRPr="00953EB6">
        <w:rPr>
          <w:b/>
          <w:highlight w:val="green"/>
        </w:rPr>
        <w:t>e</w:t>
      </w:r>
      <w:r w:rsidRPr="00953EB6">
        <w:rPr>
          <w:b/>
          <w:highlight w:val="green"/>
        </w:rPr>
        <w:t>)</w:t>
      </w:r>
      <w:r w:rsidRPr="00953EB6">
        <w:rPr>
          <w:b/>
        </w:rPr>
        <w:t xml:space="preserve"> nebo </w:t>
      </w:r>
      <w:r w:rsidRPr="00953EB6">
        <w:rPr>
          <w:b/>
          <w:highlight w:val="green"/>
        </w:rPr>
        <w:t xml:space="preserve">§ FF + 00 odst. </w:t>
      </w:r>
      <w:r w:rsidR="00561835" w:rsidRPr="00953EB6">
        <w:rPr>
          <w:b/>
          <w:highlight w:val="green"/>
        </w:rPr>
        <w:t>3</w:t>
      </w:r>
      <w:r w:rsidRPr="00953EB6">
        <w:rPr>
          <w:b/>
        </w:rPr>
        <w:t xml:space="preserve"> neodstraní závad</w:t>
      </w:r>
      <w:r w:rsidR="00C9533D" w:rsidRPr="00953EB6">
        <w:rPr>
          <w:b/>
        </w:rPr>
        <w:t>ný stav</w:t>
      </w:r>
      <w:r w:rsidRPr="00953EB6">
        <w:rPr>
          <w:b/>
        </w:rPr>
        <w:t xml:space="preserve"> kulturní památ</w:t>
      </w:r>
      <w:r w:rsidR="00C9533D" w:rsidRPr="00953EB6">
        <w:rPr>
          <w:b/>
        </w:rPr>
        <w:t>ky</w:t>
      </w:r>
      <w:r w:rsidRPr="00953EB6">
        <w:rPr>
          <w:b/>
        </w:rPr>
        <w:t>,</w:t>
      </w:r>
    </w:p>
    <w:p w:rsidR="008749E7" w:rsidRPr="00953EB6" w:rsidRDefault="008749E7" w:rsidP="00E54B42">
      <w:pPr>
        <w:numPr>
          <w:ilvl w:val="0"/>
          <w:numId w:val="210"/>
        </w:numPr>
        <w:jc w:val="both"/>
        <w:rPr>
          <w:b/>
        </w:rPr>
      </w:pPr>
      <w:r w:rsidRPr="00953EB6">
        <w:rPr>
          <w:b/>
        </w:rPr>
        <w:t xml:space="preserve">v rozporu s rozhodnutím </w:t>
      </w:r>
      <w:r w:rsidR="00C17D64" w:rsidRPr="00953EB6">
        <w:rPr>
          <w:b/>
        </w:rPr>
        <w:t>vydaným na základě</w:t>
      </w:r>
      <w:r w:rsidRPr="00953EB6">
        <w:rPr>
          <w:b/>
        </w:rPr>
        <w:t> </w:t>
      </w:r>
      <w:r w:rsidRPr="00953EB6">
        <w:rPr>
          <w:b/>
          <w:highlight w:val="green"/>
        </w:rPr>
        <w:t>§ FF + a03 odst. 1</w:t>
      </w:r>
      <w:r w:rsidRPr="00953EB6">
        <w:rPr>
          <w:b/>
        </w:rPr>
        <w:t xml:space="preserve"> provádí činnost, která by mohla způsobit </w:t>
      </w:r>
      <w:r w:rsidR="00E0285C" w:rsidRPr="00953EB6">
        <w:rPr>
          <w:b/>
        </w:rPr>
        <w:t xml:space="preserve">nebo působí </w:t>
      </w:r>
      <w:r w:rsidRPr="00953EB6">
        <w:rPr>
          <w:b/>
        </w:rPr>
        <w:t xml:space="preserve">nepříznivé změny stavu kulturní památky, </w:t>
      </w:r>
    </w:p>
    <w:p w:rsidR="008749E7" w:rsidRPr="00953EB6" w:rsidRDefault="008749E7" w:rsidP="00E54B42">
      <w:pPr>
        <w:numPr>
          <w:ilvl w:val="0"/>
          <w:numId w:val="210"/>
        </w:numPr>
        <w:jc w:val="both"/>
        <w:rPr>
          <w:b/>
        </w:rPr>
      </w:pPr>
      <w:r w:rsidRPr="00953EB6">
        <w:rPr>
          <w:b/>
        </w:rPr>
        <w:t>v rozporu s </w:t>
      </w:r>
      <w:r w:rsidRPr="00953EB6">
        <w:rPr>
          <w:b/>
          <w:highlight w:val="green"/>
        </w:rPr>
        <w:t>§ FF + 04 odst. 2</w:t>
      </w:r>
      <w:r w:rsidRPr="00953EB6">
        <w:rPr>
          <w:b/>
        </w:rPr>
        <w:t xml:space="preserve"> neprovede nutné zabezpečovací práce na kulturní památce, nebo</w:t>
      </w:r>
    </w:p>
    <w:p w:rsidR="008749E7" w:rsidRPr="00953EB6" w:rsidRDefault="008749E7" w:rsidP="00E54B42">
      <w:pPr>
        <w:numPr>
          <w:ilvl w:val="0"/>
          <w:numId w:val="210"/>
        </w:numPr>
        <w:jc w:val="both"/>
        <w:rPr>
          <w:b/>
        </w:rPr>
      </w:pPr>
      <w:r w:rsidRPr="00953EB6">
        <w:rPr>
          <w:b/>
        </w:rPr>
        <w:t>v rozporu s </w:t>
      </w:r>
      <w:r w:rsidRPr="00953EB6">
        <w:rPr>
          <w:b/>
          <w:highlight w:val="green"/>
        </w:rPr>
        <w:t>§ FF + 11</w:t>
      </w:r>
      <w:r w:rsidRPr="00953EB6">
        <w:rPr>
          <w:b/>
        </w:rPr>
        <w:t xml:space="preserve"> neprovede nutné </w:t>
      </w:r>
      <w:r w:rsidRPr="00953EB6">
        <w:rPr>
          <w:b/>
          <w:szCs w:val="20"/>
        </w:rPr>
        <w:t>zabezpečovací</w:t>
      </w:r>
      <w:r w:rsidR="00C17D64" w:rsidRPr="00953EB6">
        <w:rPr>
          <w:b/>
        </w:rPr>
        <w:t xml:space="preserve"> práce směřující</w:t>
      </w:r>
      <w:r w:rsidRPr="00953EB6">
        <w:rPr>
          <w:b/>
        </w:rPr>
        <w:t xml:space="preserve"> k zabezpečení kulturní památky před vlivy ozbrojeného konfliktu.</w:t>
      </w:r>
    </w:p>
    <w:p w:rsidR="00ED7C0D" w:rsidRPr="00953EB6" w:rsidRDefault="00ED7C0D" w:rsidP="00ED7C0D">
      <w:pPr>
        <w:ind w:left="1080"/>
        <w:jc w:val="both"/>
        <w:rPr>
          <w:b/>
        </w:rPr>
      </w:pPr>
    </w:p>
    <w:p w:rsidR="008749E7" w:rsidRPr="00953EB6" w:rsidRDefault="008749E7" w:rsidP="00E54B42">
      <w:pPr>
        <w:numPr>
          <w:ilvl w:val="0"/>
          <w:numId w:val="208"/>
        </w:numPr>
        <w:jc w:val="both"/>
      </w:pPr>
      <w:r w:rsidRPr="00953EB6">
        <w:rPr>
          <w:b/>
        </w:rPr>
        <w:t>Fyzická osoba se jako vlastník národní kulturní památky dopustí přestupku tím, že</w:t>
      </w:r>
    </w:p>
    <w:p w:rsidR="00ED7C0D" w:rsidRPr="00953EB6" w:rsidRDefault="00ED7C0D" w:rsidP="00ED7C0D">
      <w:pPr>
        <w:ind w:left="465"/>
        <w:jc w:val="both"/>
      </w:pPr>
    </w:p>
    <w:p w:rsidR="00C17D64" w:rsidRPr="00953EB6" w:rsidRDefault="008749E7" w:rsidP="00E54B42">
      <w:pPr>
        <w:numPr>
          <w:ilvl w:val="0"/>
          <w:numId w:val="211"/>
        </w:numPr>
        <w:jc w:val="both"/>
        <w:rPr>
          <w:b/>
        </w:rPr>
      </w:pPr>
      <w:r w:rsidRPr="00953EB6">
        <w:rPr>
          <w:b/>
        </w:rPr>
        <w:t xml:space="preserve">v rozporu s </w:t>
      </w:r>
      <w:r w:rsidRPr="00953EB6">
        <w:rPr>
          <w:b/>
          <w:highlight w:val="green"/>
        </w:rPr>
        <w:t>§ DD + 03 odst. 4</w:t>
      </w:r>
      <w:r w:rsidRPr="00953EB6">
        <w:rPr>
          <w:b/>
        </w:rPr>
        <w:t xml:space="preserve"> </w:t>
      </w:r>
    </w:p>
    <w:p w:rsidR="00C17D64" w:rsidRPr="00953EB6" w:rsidRDefault="008749E7" w:rsidP="00E54B42">
      <w:pPr>
        <w:numPr>
          <w:ilvl w:val="1"/>
          <w:numId w:val="211"/>
        </w:numPr>
        <w:jc w:val="both"/>
        <w:rPr>
          <w:b/>
        </w:rPr>
      </w:pPr>
      <w:r w:rsidRPr="00953EB6">
        <w:rPr>
          <w:b/>
        </w:rPr>
        <w:t>nechrání národní kulturní památku před poškozením, znehodnocením, zničením nebo odcizením,</w:t>
      </w:r>
    </w:p>
    <w:p w:rsidR="008749E7" w:rsidRPr="00953EB6" w:rsidRDefault="008749E7" w:rsidP="00E54B42">
      <w:pPr>
        <w:numPr>
          <w:ilvl w:val="1"/>
          <w:numId w:val="211"/>
        </w:numPr>
        <w:jc w:val="both"/>
        <w:rPr>
          <w:b/>
        </w:rPr>
      </w:pPr>
      <w:r w:rsidRPr="00953EB6">
        <w:rPr>
          <w:b/>
        </w:rPr>
        <w:t>neudržuje národní kulturní památku v takovém stavu, aby se zachovala hodnota, pro kterou je chráněna,</w:t>
      </w:r>
    </w:p>
    <w:p w:rsidR="008749E7" w:rsidRPr="00953EB6" w:rsidRDefault="008749E7" w:rsidP="00E54B42">
      <w:pPr>
        <w:numPr>
          <w:ilvl w:val="1"/>
          <w:numId w:val="211"/>
        </w:numPr>
        <w:jc w:val="both"/>
        <w:rPr>
          <w:b/>
        </w:rPr>
      </w:pPr>
      <w:r w:rsidRPr="00953EB6">
        <w:rPr>
          <w:b/>
        </w:rPr>
        <w:t>užívá národní kulturní památku způsobem, který neodpovídá jejímu technickému stavu a jejím technickým možnostem, nebo ji užívá v rozporu s významem, pro který je chráněna,</w:t>
      </w:r>
      <w:r w:rsidR="00FE7799" w:rsidRPr="00953EB6">
        <w:rPr>
          <w:b/>
        </w:rPr>
        <w:t xml:space="preserve"> nebo</w:t>
      </w:r>
    </w:p>
    <w:p w:rsidR="008749E7" w:rsidRPr="00953EB6" w:rsidRDefault="008749E7" w:rsidP="00E54B42">
      <w:pPr>
        <w:numPr>
          <w:ilvl w:val="1"/>
          <w:numId w:val="211"/>
        </w:numPr>
        <w:jc w:val="both"/>
      </w:pPr>
      <w:r w:rsidRPr="00953EB6">
        <w:rPr>
          <w:b/>
        </w:rPr>
        <w:t>národní kulturní památku poškodí nebo zničí,</w:t>
      </w:r>
    </w:p>
    <w:p w:rsidR="008749E7" w:rsidRPr="00953EB6" w:rsidRDefault="00C17D64" w:rsidP="00E54B42">
      <w:pPr>
        <w:numPr>
          <w:ilvl w:val="0"/>
          <w:numId w:val="211"/>
        </w:numPr>
        <w:jc w:val="both"/>
      </w:pPr>
      <w:r w:rsidRPr="00953EB6">
        <w:rPr>
          <w:b/>
        </w:rPr>
        <w:t xml:space="preserve">nesplní oznamovací povinnost podle </w:t>
      </w:r>
      <w:r w:rsidR="008749E7" w:rsidRPr="00953EB6">
        <w:rPr>
          <w:b/>
          <w:highlight w:val="green"/>
        </w:rPr>
        <w:t>§ BB + 04 odst. 2 nebo 3</w:t>
      </w:r>
      <w:r w:rsidR="008749E7" w:rsidRPr="00953EB6">
        <w:rPr>
          <w:b/>
        </w:rPr>
        <w:t xml:space="preserve">, </w:t>
      </w:r>
      <w:r w:rsidR="008749E7" w:rsidRPr="00953EB6">
        <w:rPr>
          <w:b/>
          <w:highlight w:val="green"/>
        </w:rPr>
        <w:t>§ XX + 01 odst. 3</w:t>
      </w:r>
      <w:r w:rsidR="008749E7" w:rsidRPr="00953EB6">
        <w:rPr>
          <w:b/>
        </w:rPr>
        <w:t xml:space="preserve">, </w:t>
      </w:r>
      <w:r w:rsidR="008749E7" w:rsidRPr="00953EB6">
        <w:rPr>
          <w:b/>
          <w:highlight w:val="green"/>
        </w:rPr>
        <w:t>§ XX + 02 odst. 1</w:t>
      </w:r>
      <w:r w:rsidR="008749E7" w:rsidRPr="00953EB6">
        <w:rPr>
          <w:b/>
        </w:rPr>
        <w:t xml:space="preserve"> nebo </w:t>
      </w:r>
      <w:r w:rsidR="008749E7" w:rsidRPr="00953EB6">
        <w:rPr>
          <w:b/>
          <w:highlight w:val="green"/>
        </w:rPr>
        <w:t>§ FF + 04 odst. 1</w:t>
      </w:r>
      <w:r w:rsidR="008749E7" w:rsidRPr="00953EB6">
        <w:rPr>
          <w:b/>
        </w:rPr>
        <w:t>,</w:t>
      </w:r>
    </w:p>
    <w:p w:rsidR="00C17D64" w:rsidRPr="00953EB6" w:rsidRDefault="008749E7" w:rsidP="00E54B42">
      <w:pPr>
        <w:numPr>
          <w:ilvl w:val="0"/>
          <w:numId w:val="211"/>
        </w:numPr>
        <w:jc w:val="both"/>
        <w:rPr>
          <w:b/>
        </w:rPr>
      </w:pPr>
      <w:r w:rsidRPr="00953EB6">
        <w:rPr>
          <w:b/>
        </w:rPr>
        <w:t xml:space="preserve">provede práci na národní kulturní památce nebo restaurování národní kulturní památky </w:t>
      </w:r>
    </w:p>
    <w:p w:rsidR="008749E7" w:rsidRPr="00953EB6" w:rsidRDefault="008749E7" w:rsidP="00E54B42">
      <w:pPr>
        <w:numPr>
          <w:ilvl w:val="1"/>
          <w:numId w:val="211"/>
        </w:numPr>
        <w:jc w:val="both"/>
        <w:rPr>
          <w:b/>
        </w:rPr>
      </w:pPr>
      <w:r w:rsidRPr="00953EB6">
        <w:rPr>
          <w:b/>
        </w:rPr>
        <w:t xml:space="preserve">bez posouzení krajského úřadu </w:t>
      </w:r>
      <w:r w:rsidR="000A12A2" w:rsidRPr="00953EB6">
        <w:rPr>
          <w:b/>
        </w:rPr>
        <w:t>vydaného na základě</w:t>
      </w:r>
      <w:r w:rsidRPr="00953EB6">
        <w:rPr>
          <w:b/>
        </w:rPr>
        <w:t xml:space="preserve"> </w:t>
      </w:r>
      <w:r w:rsidRPr="00953EB6">
        <w:rPr>
          <w:b/>
          <w:highlight w:val="green"/>
        </w:rPr>
        <w:t>§ KK + 00 odst. 2 písm. a) nebo b)</w:t>
      </w:r>
      <w:r w:rsidRPr="00953EB6">
        <w:rPr>
          <w:b/>
        </w:rPr>
        <w:t>,</w:t>
      </w:r>
      <w:r w:rsidR="00FE7799" w:rsidRPr="00953EB6">
        <w:rPr>
          <w:b/>
        </w:rPr>
        <w:t xml:space="preserve"> nebo</w:t>
      </w:r>
    </w:p>
    <w:p w:rsidR="008749E7" w:rsidRPr="00953EB6" w:rsidRDefault="008749E7" w:rsidP="00E54B42">
      <w:pPr>
        <w:numPr>
          <w:ilvl w:val="1"/>
          <w:numId w:val="211"/>
        </w:numPr>
        <w:jc w:val="both"/>
        <w:rPr>
          <w:b/>
        </w:rPr>
      </w:pPr>
      <w:r w:rsidRPr="00953EB6">
        <w:rPr>
          <w:b/>
        </w:rPr>
        <w:t xml:space="preserve">v rozporu s posouzením krajského úřadu vydaným </w:t>
      </w:r>
      <w:r w:rsidR="000A12A2" w:rsidRPr="00953EB6">
        <w:rPr>
          <w:b/>
        </w:rPr>
        <w:t>na základě</w:t>
      </w:r>
      <w:r w:rsidRPr="00953EB6">
        <w:rPr>
          <w:b/>
        </w:rPr>
        <w:t xml:space="preserve"> </w:t>
      </w:r>
      <w:r w:rsidRPr="00953EB6">
        <w:rPr>
          <w:b/>
          <w:highlight w:val="green"/>
        </w:rPr>
        <w:t>§ KK + 00 odst. 2 písm. a) nebo b)</w:t>
      </w:r>
      <w:r w:rsidRPr="00953EB6">
        <w:rPr>
          <w:b/>
        </w:rPr>
        <w:t>,</w:t>
      </w:r>
    </w:p>
    <w:p w:rsidR="008749E7" w:rsidRPr="00953EB6" w:rsidRDefault="000A12A2" w:rsidP="00E54B42">
      <w:pPr>
        <w:numPr>
          <w:ilvl w:val="0"/>
          <w:numId w:val="211"/>
        </w:numPr>
        <w:jc w:val="both"/>
        <w:rPr>
          <w:b/>
        </w:rPr>
      </w:pPr>
      <w:r w:rsidRPr="00953EB6">
        <w:rPr>
          <w:b/>
          <w:highlight w:val="green"/>
        </w:rPr>
        <w:t>v rozporu s § XX + 00 odst. 1</w:t>
      </w:r>
      <w:r w:rsidRPr="00953EB6">
        <w:rPr>
          <w:b/>
        </w:rPr>
        <w:t xml:space="preserve"> </w:t>
      </w:r>
      <w:r w:rsidR="008749E7" w:rsidRPr="00953EB6">
        <w:rPr>
          <w:b/>
        </w:rPr>
        <w:t xml:space="preserve">přemístí </w:t>
      </w:r>
      <w:r w:rsidRPr="00953EB6">
        <w:rPr>
          <w:b/>
        </w:rPr>
        <w:t xml:space="preserve">bez povolení </w:t>
      </w:r>
      <w:r w:rsidR="008749E7" w:rsidRPr="00953EB6">
        <w:rPr>
          <w:b/>
        </w:rPr>
        <w:t xml:space="preserve">stavbu, která je národní kulturní památkou, nebo její součást, která je dílem výtvarných umění nebo uměleckořemeslným dílem, </w:t>
      </w:r>
    </w:p>
    <w:p w:rsidR="008749E7" w:rsidRPr="00953EB6" w:rsidRDefault="008749E7" w:rsidP="00E54B42">
      <w:pPr>
        <w:numPr>
          <w:ilvl w:val="0"/>
          <w:numId w:val="211"/>
        </w:numPr>
        <w:jc w:val="both"/>
        <w:rPr>
          <w:b/>
        </w:rPr>
      </w:pPr>
      <w:r w:rsidRPr="00953EB6">
        <w:rPr>
          <w:b/>
        </w:rPr>
        <w:t>přemístí stavbu, která je národní kulturní památkou, nebo její součást, která je dílem výtvarných umění nebo uměleckořemeslným dílem, v rozporu s</w:t>
      </w:r>
      <w:r w:rsidR="00FE6A82" w:rsidRPr="00953EB6">
        <w:rPr>
          <w:b/>
        </w:rPr>
        <w:t xml:space="preserve"> </w:t>
      </w:r>
      <w:r w:rsidRPr="00953EB6">
        <w:rPr>
          <w:b/>
        </w:rPr>
        <w:t xml:space="preserve">povolením vydaným </w:t>
      </w:r>
      <w:r w:rsidR="000A12A2" w:rsidRPr="00953EB6">
        <w:rPr>
          <w:b/>
        </w:rPr>
        <w:t>na základě</w:t>
      </w:r>
      <w:r w:rsidRPr="00953EB6">
        <w:rPr>
          <w:b/>
        </w:rPr>
        <w:t xml:space="preserve"> </w:t>
      </w:r>
      <w:r w:rsidRPr="00953EB6">
        <w:rPr>
          <w:b/>
          <w:highlight w:val="green"/>
        </w:rPr>
        <w:t>§ XX + 01 odst. 2</w:t>
      </w:r>
      <w:r w:rsidRPr="00953EB6">
        <w:rPr>
          <w:b/>
        </w:rPr>
        <w:t xml:space="preserve">, </w:t>
      </w:r>
    </w:p>
    <w:p w:rsidR="005E795E" w:rsidRPr="00953EB6" w:rsidRDefault="000A12A2" w:rsidP="00E54B42">
      <w:pPr>
        <w:numPr>
          <w:ilvl w:val="0"/>
          <w:numId w:val="211"/>
        </w:numPr>
        <w:jc w:val="both"/>
        <w:rPr>
          <w:b/>
        </w:rPr>
      </w:pPr>
      <w:r w:rsidRPr="00953EB6">
        <w:rPr>
          <w:b/>
        </w:rPr>
        <w:t xml:space="preserve">v rozporu s </w:t>
      </w:r>
      <w:r w:rsidRPr="00953EB6">
        <w:rPr>
          <w:b/>
          <w:highlight w:val="green"/>
        </w:rPr>
        <w:t>§ XX + 03 odst. 1</w:t>
      </w:r>
      <w:r w:rsidRPr="00953EB6">
        <w:rPr>
          <w:b/>
        </w:rPr>
        <w:t xml:space="preserve"> </w:t>
      </w:r>
      <w:r w:rsidR="005E795E" w:rsidRPr="00953EB6">
        <w:rPr>
          <w:b/>
        </w:rPr>
        <w:t>se pokusí</w:t>
      </w:r>
      <w:r w:rsidRPr="00953EB6">
        <w:rPr>
          <w:b/>
        </w:rPr>
        <w:t xml:space="preserve"> bez povolení</w:t>
      </w:r>
      <w:r w:rsidR="005E795E" w:rsidRPr="00953EB6">
        <w:rPr>
          <w:b/>
        </w:rPr>
        <w:t xml:space="preserve"> přemístit nebo přemíst</w:t>
      </w:r>
      <w:r w:rsidRPr="00953EB6">
        <w:rPr>
          <w:b/>
        </w:rPr>
        <w:t>í</w:t>
      </w:r>
      <w:r w:rsidR="005E795E" w:rsidRPr="00953EB6">
        <w:rPr>
          <w:b/>
        </w:rPr>
        <w:t xml:space="preserve"> mimo území České republiky věc, která je národní kultu</w:t>
      </w:r>
      <w:r w:rsidRPr="00953EB6">
        <w:rPr>
          <w:b/>
        </w:rPr>
        <w:t>rní památkou,</w:t>
      </w:r>
      <w:r w:rsidR="00D74025" w:rsidRPr="00953EB6">
        <w:rPr>
          <w:b/>
        </w:rPr>
        <w:t xml:space="preserve"> </w:t>
      </w:r>
    </w:p>
    <w:p w:rsidR="005E795E" w:rsidRPr="00953EB6" w:rsidRDefault="00C309A3" w:rsidP="00E54B42">
      <w:pPr>
        <w:numPr>
          <w:ilvl w:val="0"/>
          <w:numId w:val="211"/>
        </w:numPr>
        <w:jc w:val="both"/>
        <w:rPr>
          <w:b/>
        </w:rPr>
      </w:pPr>
      <w:r w:rsidRPr="00953EB6">
        <w:rPr>
          <w:b/>
        </w:rPr>
        <w:t>přemístí</w:t>
      </w:r>
      <w:r w:rsidR="005E795E" w:rsidRPr="00953EB6">
        <w:rPr>
          <w:b/>
        </w:rPr>
        <w:t xml:space="preserve"> věc, která je národní kulturní památkou, v rozporu s povolením vydaným </w:t>
      </w:r>
      <w:r w:rsidRPr="00953EB6">
        <w:rPr>
          <w:b/>
        </w:rPr>
        <w:t>na základě</w:t>
      </w:r>
      <w:r w:rsidR="005E795E" w:rsidRPr="00953EB6">
        <w:rPr>
          <w:b/>
        </w:rPr>
        <w:t xml:space="preserve"> </w:t>
      </w:r>
      <w:r w:rsidR="005E795E" w:rsidRPr="00953EB6">
        <w:rPr>
          <w:b/>
          <w:highlight w:val="green"/>
        </w:rPr>
        <w:t>§ XX + 04 odst. 1</w:t>
      </w:r>
      <w:r w:rsidR="005E795E" w:rsidRPr="00953EB6">
        <w:rPr>
          <w:b/>
        </w:rPr>
        <w:t>,</w:t>
      </w:r>
    </w:p>
    <w:p w:rsidR="005E795E" w:rsidRPr="00953EB6" w:rsidRDefault="00C309A3" w:rsidP="00E54B42">
      <w:pPr>
        <w:numPr>
          <w:ilvl w:val="0"/>
          <w:numId w:val="211"/>
        </w:numPr>
        <w:jc w:val="both"/>
        <w:rPr>
          <w:b/>
        </w:rPr>
      </w:pPr>
      <w:r w:rsidRPr="00953EB6">
        <w:rPr>
          <w:b/>
        </w:rPr>
        <w:t xml:space="preserve">v rozporu s </w:t>
      </w:r>
      <w:r w:rsidRPr="00953EB6">
        <w:rPr>
          <w:b/>
          <w:highlight w:val="green"/>
        </w:rPr>
        <w:t>§ XX + 04 odst. 4</w:t>
      </w:r>
      <w:r w:rsidRPr="00953EB6">
        <w:rPr>
          <w:b/>
        </w:rPr>
        <w:t xml:space="preserve"> </w:t>
      </w:r>
      <w:r w:rsidR="005E795E" w:rsidRPr="00953EB6">
        <w:rPr>
          <w:b/>
        </w:rPr>
        <w:t>nezajistí vrácení věci, která je národní kulturní památkou, na území České republiky ve stanovené lhůtě,</w:t>
      </w:r>
    </w:p>
    <w:p w:rsidR="008749E7" w:rsidRPr="00953EB6" w:rsidRDefault="008749E7" w:rsidP="00E54B42">
      <w:pPr>
        <w:numPr>
          <w:ilvl w:val="0"/>
          <w:numId w:val="211"/>
        </w:numPr>
        <w:jc w:val="both"/>
        <w:rPr>
          <w:b/>
        </w:rPr>
      </w:pPr>
      <w:r w:rsidRPr="00953EB6">
        <w:rPr>
          <w:b/>
        </w:rPr>
        <w:lastRenderedPageBreak/>
        <w:t>v rozporu s </w:t>
      </w:r>
      <w:r w:rsidRPr="00953EB6">
        <w:rPr>
          <w:b/>
          <w:highlight w:val="green"/>
        </w:rPr>
        <w:t xml:space="preserve">§ FF + 00 odst. </w:t>
      </w:r>
      <w:r w:rsidR="00561835" w:rsidRPr="00953EB6">
        <w:rPr>
          <w:b/>
          <w:highlight w:val="green"/>
        </w:rPr>
        <w:t>1</w:t>
      </w:r>
      <w:r w:rsidRPr="00953EB6">
        <w:rPr>
          <w:b/>
          <w:highlight w:val="green"/>
        </w:rPr>
        <w:t xml:space="preserve"> písm. a) nebo </w:t>
      </w:r>
      <w:r w:rsidR="00561835" w:rsidRPr="00953EB6">
        <w:rPr>
          <w:b/>
          <w:highlight w:val="green"/>
        </w:rPr>
        <w:t>e</w:t>
      </w:r>
      <w:r w:rsidRPr="00953EB6">
        <w:rPr>
          <w:b/>
          <w:highlight w:val="green"/>
        </w:rPr>
        <w:t>)</w:t>
      </w:r>
      <w:r w:rsidRPr="00953EB6">
        <w:rPr>
          <w:b/>
        </w:rPr>
        <w:t xml:space="preserve"> nebo </w:t>
      </w:r>
      <w:r w:rsidRPr="00953EB6">
        <w:rPr>
          <w:b/>
          <w:highlight w:val="green"/>
        </w:rPr>
        <w:t xml:space="preserve">§ FF + 00 odst. </w:t>
      </w:r>
      <w:r w:rsidR="00561835" w:rsidRPr="00953EB6">
        <w:rPr>
          <w:b/>
          <w:highlight w:val="green"/>
        </w:rPr>
        <w:t>3</w:t>
      </w:r>
      <w:r w:rsidRPr="00953EB6">
        <w:rPr>
          <w:b/>
        </w:rPr>
        <w:t xml:space="preserve"> neodstraní závad</w:t>
      </w:r>
      <w:r w:rsidR="00C9533D" w:rsidRPr="00953EB6">
        <w:rPr>
          <w:b/>
        </w:rPr>
        <w:t>ný stav</w:t>
      </w:r>
      <w:r w:rsidRPr="00953EB6">
        <w:rPr>
          <w:b/>
        </w:rPr>
        <w:t xml:space="preserve"> národní kulturní památ</w:t>
      </w:r>
      <w:r w:rsidR="00C9533D" w:rsidRPr="00953EB6">
        <w:rPr>
          <w:b/>
        </w:rPr>
        <w:t>ky</w:t>
      </w:r>
      <w:r w:rsidRPr="00953EB6">
        <w:rPr>
          <w:b/>
        </w:rPr>
        <w:t>,</w:t>
      </w:r>
    </w:p>
    <w:p w:rsidR="008749E7" w:rsidRPr="00953EB6" w:rsidRDefault="008749E7" w:rsidP="00E54B42">
      <w:pPr>
        <w:numPr>
          <w:ilvl w:val="0"/>
          <w:numId w:val="211"/>
        </w:numPr>
        <w:jc w:val="both"/>
        <w:rPr>
          <w:b/>
        </w:rPr>
      </w:pPr>
      <w:r w:rsidRPr="00953EB6">
        <w:rPr>
          <w:b/>
        </w:rPr>
        <w:t xml:space="preserve">v rozporu s rozhodnutím </w:t>
      </w:r>
      <w:r w:rsidR="00C309A3" w:rsidRPr="00953EB6">
        <w:rPr>
          <w:b/>
        </w:rPr>
        <w:t>vydaným na základě</w:t>
      </w:r>
      <w:r w:rsidRPr="00953EB6">
        <w:rPr>
          <w:b/>
        </w:rPr>
        <w:t> </w:t>
      </w:r>
      <w:r w:rsidRPr="00953EB6">
        <w:rPr>
          <w:b/>
          <w:highlight w:val="green"/>
        </w:rPr>
        <w:t>§ FF + a03 odst. 1</w:t>
      </w:r>
      <w:r w:rsidRPr="00953EB6">
        <w:rPr>
          <w:b/>
        </w:rPr>
        <w:t xml:space="preserve"> provádí činnost, která by mohla způsobit </w:t>
      </w:r>
      <w:r w:rsidR="00E0285C" w:rsidRPr="00953EB6">
        <w:rPr>
          <w:b/>
        </w:rPr>
        <w:t xml:space="preserve">nebo působí </w:t>
      </w:r>
      <w:r w:rsidRPr="00953EB6">
        <w:rPr>
          <w:b/>
        </w:rPr>
        <w:t xml:space="preserve">nepříznivé změny stavu národní kulturní památky, </w:t>
      </w:r>
    </w:p>
    <w:p w:rsidR="008749E7" w:rsidRPr="00953EB6" w:rsidRDefault="008749E7" w:rsidP="00E54B42">
      <w:pPr>
        <w:numPr>
          <w:ilvl w:val="0"/>
          <w:numId w:val="211"/>
        </w:numPr>
        <w:jc w:val="both"/>
        <w:rPr>
          <w:b/>
        </w:rPr>
      </w:pPr>
      <w:r w:rsidRPr="00953EB6">
        <w:rPr>
          <w:b/>
        </w:rPr>
        <w:t>v rozporu s </w:t>
      </w:r>
      <w:r w:rsidRPr="00953EB6">
        <w:rPr>
          <w:b/>
          <w:highlight w:val="green"/>
        </w:rPr>
        <w:t>§ FF + 04 odst. 3</w:t>
      </w:r>
      <w:r w:rsidRPr="00953EB6">
        <w:rPr>
          <w:b/>
        </w:rPr>
        <w:t xml:space="preserve"> neprovede nutné zabezpečovací práce na národní kulturní památce, nebo</w:t>
      </w:r>
    </w:p>
    <w:p w:rsidR="008749E7" w:rsidRPr="00953EB6" w:rsidRDefault="008749E7" w:rsidP="00E54B42">
      <w:pPr>
        <w:numPr>
          <w:ilvl w:val="0"/>
          <w:numId w:val="211"/>
        </w:numPr>
        <w:jc w:val="both"/>
        <w:rPr>
          <w:b/>
        </w:rPr>
      </w:pPr>
      <w:r w:rsidRPr="00953EB6">
        <w:rPr>
          <w:b/>
        </w:rPr>
        <w:t xml:space="preserve">v rozporu </w:t>
      </w:r>
      <w:r w:rsidRPr="00953EB6">
        <w:rPr>
          <w:b/>
          <w:highlight w:val="green"/>
        </w:rPr>
        <w:t>§ FF + 11</w:t>
      </w:r>
      <w:r w:rsidRPr="00953EB6">
        <w:rPr>
          <w:b/>
        </w:rPr>
        <w:t xml:space="preserve"> neprovede nutné</w:t>
      </w:r>
      <w:r w:rsidR="00C92CA8" w:rsidRPr="00953EB6">
        <w:rPr>
          <w:b/>
        </w:rPr>
        <w:t xml:space="preserve"> zabezpečovací práce směřující</w:t>
      </w:r>
      <w:r w:rsidRPr="00953EB6">
        <w:rPr>
          <w:b/>
        </w:rPr>
        <w:t xml:space="preserve"> k zabezpečení národní kulturní památky před vlivy ozbrojeného konfliktu.</w:t>
      </w:r>
    </w:p>
    <w:p w:rsidR="008749E7" w:rsidRPr="00953EB6" w:rsidRDefault="008749E7" w:rsidP="00ED7C0D">
      <w:pPr>
        <w:ind w:left="1080"/>
        <w:jc w:val="both"/>
      </w:pPr>
    </w:p>
    <w:p w:rsidR="008749E7" w:rsidRPr="00953EB6" w:rsidRDefault="008749E7" w:rsidP="00E54B42">
      <w:pPr>
        <w:numPr>
          <w:ilvl w:val="0"/>
          <w:numId w:val="208"/>
        </w:numPr>
        <w:jc w:val="both"/>
        <w:rPr>
          <w:b/>
        </w:rPr>
      </w:pPr>
      <w:r w:rsidRPr="00953EB6">
        <w:rPr>
          <w:b/>
        </w:rPr>
        <w:t>Fyzická osoba se jako stavebník dopustí přestupku tím, že</w:t>
      </w:r>
    </w:p>
    <w:p w:rsidR="00ED7C0D" w:rsidRPr="00953EB6" w:rsidRDefault="00ED7C0D" w:rsidP="00ED7C0D">
      <w:pPr>
        <w:ind w:left="465"/>
        <w:jc w:val="both"/>
        <w:rPr>
          <w:b/>
        </w:rPr>
      </w:pPr>
    </w:p>
    <w:p w:rsidR="008749E7" w:rsidRPr="00953EB6" w:rsidRDefault="00C92CA8" w:rsidP="00E54B42">
      <w:pPr>
        <w:numPr>
          <w:ilvl w:val="0"/>
          <w:numId w:val="212"/>
        </w:numPr>
        <w:jc w:val="both"/>
        <w:rPr>
          <w:b/>
        </w:rPr>
      </w:pPr>
      <w:r w:rsidRPr="00953EB6">
        <w:rPr>
          <w:b/>
        </w:rPr>
        <w:t xml:space="preserve">v rozporu s </w:t>
      </w:r>
      <w:r w:rsidRPr="00953EB6">
        <w:rPr>
          <w:b/>
          <w:highlight w:val="green"/>
        </w:rPr>
        <w:t>§ ZZ + 05 odst. 3</w:t>
      </w:r>
      <w:r w:rsidRPr="00953EB6">
        <w:rPr>
          <w:b/>
        </w:rPr>
        <w:t xml:space="preserve"> </w:t>
      </w:r>
      <w:r w:rsidR="008749E7" w:rsidRPr="00953EB6">
        <w:rPr>
          <w:b/>
        </w:rPr>
        <w:t xml:space="preserve">provede </w:t>
      </w:r>
      <w:r w:rsidRPr="00953EB6">
        <w:rPr>
          <w:b/>
        </w:rPr>
        <w:t xml:space="preserve">bez závazného stanoviska </w:t>
      </w:r>
      <w:r w:rsidR="008749E7" w:rsidRPr="00953EB6">
        <w:rPr>
          <w:b/>
        </w:rPr>
        <w:t xml:space="preserve">stavbu, </w:t>
      </w:r>
      <w:r w:rsidR="005238B2" w:rsidRPr="00953EB6">
        <w:rPr>
          <w:b/>
        </w:rPr>
        <w:t>přístavbu</w:t>
      </w:r>
      <w:r w:rsidR="005238B2" w:rsidRPr="00953EB6">
        <w:rPr>
          <w:b/>
          <w:vertAlign w:val="superscript"/>
        </w:rPr>
        <w:t>zz+21)</w:t>
      </w:r>
      <w:r w:rsidR="00DA2746" w:rsidRPr="00953EB6">
        <w:rPr>
          <w:b/>
        </w:rPr>
        <w:t>,</w:t>
      </w:r>
      <w:r w:rsidR="008749E7" w:rsidRPr="00953EB6">
        <w:rPr>
          <w:b/>
        </w:rPr>
        <w:t xml:space="preserve"> terénní úpravu</w:t>
      </w:r>
      <w:r w:rsidR="00DA2746" w:rsidRPr="00953EB6">
        <w:rPr>
          <w:b/>
        </w:rPr>
        <w:t>, otvírku, přípravu a dobývání výhradních ložisek</w:t>
      </w:r>
      <w:r w:rsidR="00DA2746" w:rsidRPr="00953EB6">
        <w:rPr>
          <w:b/>
          <w:vertAlign w:val="superscript"/>
        </w:rPr>
        <w:t>zz+22)</w:t>
      </w:r>
      <w:r w:rsidR="008749E7" w:rsidRPr="00953EB6">
        <w:rPr>
          <w:b/>
        </w:rPr>
        <w:t xml:space="preserve">, </w:t>
      </w:r>
    </w:p>
    <w:p w:rsidR="008749E7" w:rsidRPr="00953EB6" w:rsidRDefault="00C92CA8" w:rsidP="00E54B42">
      <w:pPr>
        <w:numPr>
          <w:ilvl w:val="0"/>
          <w:numId w:val="212"/>
        </w:numPr>
        <w:jc w:val="both"/>
        <w:rPr>
          <w:b/>
        </w:rPr>
      </w:pPr>
      <w:r w:rsidRPr="00953EB6">
        <w:rPr>
          <w:b/>
        </w:rPr>
        <w:t xml:space="preserve">v rozporu s </w:t>
      </w:r>
      <w:r w:rsidRPr="00953EB6">
        <w:rPr>
          <w:b/>
          <w:highlight w:val="green"/>
        </w:rPr>
        <w:t>§ ZZ + 05 odst. 5</w:t>
      </w:r>
      <w:r w:rsidRPr="00953EB6">
        <w:rPr>
          <w:b/>
        </w:rPr>
        <w:t xml:space="preserve"> </w:t>
      </w:r>
      <w:r w:rsidR="008749E7" w:rsidRPr="00953EB6">
        <w:rPr>
          <w:b/>
        </w:rPr>
        <w:t xml:space="preserve">provede </w:t>
      </w:r>
      <w:r w:rsidRPr="00953EB6">
        <w:rPr>
          <w:b/>
        </w:rPr>
        <w:t xml:space="preserve">bez závazného stanoviska </w:t>
      </w:r>
      <w:r w:rsidR="008749E7" w:rsidRPr="00953EB6">
        <w:rPr>
          <w:b/>
        </w:rPr>
        <w:t xml:space="preserve">stavbu, </w:t>
      </w:r>
      <w:r w:rsidR="005238B2" w:rsidRPr="00953EB6">
        <w:rPr>
          <w:b/>
        </w:rPr>
        <w:t>přístavbu</w:t>
      </w:r>
      <w:r w:rsidR="005238B2" w:rsidRPr="00953EB6">
        <w:rPr>
          <w:b/>
          <w:vertAlign w:val="superscript"/>
        </w:rPr>
        <w:t>zz+21)</w:t>
      </w:r>
      <w:r w:rsidR="008749E7" w:rsidRPr="00953EB6">
        <w:rPr>
          <w:b/>
        </w:rPr>
        <w:t xml:space="preserve"> nebo terénní úpravu na nemovitosti, která není kulturní památkou, ale nachází se v památkovém území nebo v ochranném památkovém pásmu, </w:t>
      </w:r>
    </w:p>
    <w:p w:rsidR="00BD6913" w:rsidRPr="00953EB6" w:rsidRDefault="008749E7" w:rsidP="00E54B42">
      <w:pPr>
        <w:numPr>
          <w:ilvl w:val="0"/>
          <w:numId w:val="212"/>
        </w:numPr>
        <w:jc w:val="both"/>
        <w:rPr>
          <w:b/>
        </w:rPr>
      </w:pPr>
      <w:r w:rsidRPr="00953EB6">
        <w:rPr>
          <w:b/>
        </w:rPr>
        <w:t xml:space="preserve">v rozporu s </w:t>
      </w:r>
      <w:r w:rsidRPr="00953EB6">
        <w:rPr>
          <w:b/>
          <w:highlight w:val="green"/>
        </w:rPr>
        <w:t>§ ZZ + 06 odst. 2</w:t>
      </w:r>
      <w:r w:rsidRPr="00953EB6">
        <w:rPr>
          <w:b/>
        </w:rPr>
        <w:t xml:space="preserve"> proved</w:t>
      </w:r>
      <w:r w:rsidR="00C92CA8" w:rsidRPr="00953EB6">
        <w:rPr>
          <w:b/>
        </w:rPr>
        <w:t>e</w:t>
      </w:r>
      <w:r w:rsidR="00BD6913" w:rsidRPr="00953EB6">
        <w:rPr>
          <w:b/>
        </w:rPr>
        <w:t xml:space="preserve"> záměr</w:t>
      </w:r>
    </w:p>
    <w:p w:rsidR="00BD6913" w:rsidRPr="00953EB6" w:rsidRDefault="008749E7" w:rsidP="00E54B42">
      <w:pPr>
        <w:numPr>
          <w:ilvl w:val="1"/>
          <w:numId w:val="212"/>
        </w:numPr>
        <w:jc w:val="both"/>
        <w:rPr>
          <w:b/>
        </w:rPr>
      </w:pPr>
      <w:r w:rsidRPr="00953EB6">
        <w:rPr>
          <w:b/>
        </w:rPr>
        <w:t>před uplynutím</w:t>
      </w:r>
      <w:r w:rsidR="00C92CA8" w:rsidRPr="00953EB6">
        <w:rPr>
          <w:b/>
        </w:rPr>
        <w:t xml:space="preserve"> stanovené</w:t>
      </w:r>
      <w:r w:rsidRPr="00953EB6">
        <w:rPr>
          <w:b/>
        </w:rPr>
        <w:t xml:space="preserve"> lhůty</w:t>
      </w:r>
      <w:r w:rsidR="00BD6913" w:rsidRPr="00953EB6">
        <w:rPr>
          <w:b/>
        </w:rPr>
        <w:t xml:space="preserve"> podle</w:t>
      </w:r>
      <w:r w:rsidRPr="00953EB6">
        <w:rPr>
          <w:b/>
        </w:rPr>
        <w:t xml:space="preserve"> </w:t>
      </w:r>
      <w:r w:rsidRPr="00953EB6">
        <w:rPr>
          <w:b/>
          <w:highlight w:val="green"/>
        </w:rPr>
        <w:t>§ ZZ + 06 odst. 3</w:t>
      </w:r>
      <w:r w:rsidR="00BD6913" w:rsidRPr="00953EB6">
        <w:rPr>
          <w:b/>
        </w:rPr>
        <w:t>,</w:t>
      </w:r>
    </w:p>
    <w:p w:rsidR="00BD6913" w:rsidRPr="00953EB6" w:rsidRDefault="008749E7" w:rsidP="00E54B42">
      <w:pPr>
        <w:numPr>
          <w:ilvl w:val="1"/>
          <w:numId w:val="212"/>
        </w:numPr>
        <w:jc w:val="both"/>
        <w:rPr>
          <w:b/>
        </w:rPr>
      </w:pPr>
      <w:r w:rsidRPr="00953EB6">
        <w:rPr>
          <w:b/>
        </w:rPr>
        <w:t xml:space="preserve">před dnem uzavření </w:t>
      </w:r>
      <w:r w:rsidR="00BD6913" w:rsidRPr="00953EB6">
        <w:rPr>
          <w:b/>
        </w:rPr>
        <w:t xml:space="preserve">veřejnoprávní smlouvy </w:t>
      </w:r>
      <w:r w:rsidRPr="00953EB6">
        <w:rPr>
          <w:b/>
        </w:rPr>
        <w:t xml:space="preserve">podle </w:t>
      </w:r>
      <w:r w:rsidRPr="00953EB6">
        <w:rPr>
          <w:b/>
          <w:highlight w:val="green"/>
        </w:rPr>
        <w:t>§ ZZ + 06 odst. 1</w:t>
      </w:r>
      <w:r w:rsidR="00BD6913" w:rsidRPr="00953EB6">
        <w:rPr>
          <w:b/>
        </w:rPr>
        <w:t>, nebo</w:t>
      </w:r>
      <w:r w:rsidRPr="00953EB6">
        <w:rPr>
          <w:b/>
        </w:rPr>
        <w:t xml:space="preserve"> </w:t>
      </w:r>
    </w:p>
    <w:p w:rsidR="008749E7" w:rsidRPr="00953EB6" w:rsidRDefault="008749E7" w:rsidP="00E54B42">
      <w:pPr>
        <w:numPr>
          <w:ilvl w:val="1"/>
          <w:numId w:val="212"/>
        </w:numPr>
        <w:jc w:val="both"/>
        <w:rPr>
          <w:b/>
        </w:rPr>
      </w:pPr>
      <w:r w:rsidRPr="00953EB6">
        <w:rPr>
          <w:b/>
        </w:rPr>
        <w:t xml:space="preserve">před dnem nabytí právní moci rozhodnutí krajského úřadu </w:t>
      </w:r>
      <w:r w:rsidR="00BD6913" w:rsidRPr="00953EB6">
        <w:rPr>
          <w:b/>
        </w:rPr>
        <w:t>vydaného na základě</w:t>
      </w:r>
      <w:r w:rsidRPr="00953EB6">
        <w:rPr>
          <w:b/>
        </w:rPr>
        <w:t xml:space="preserve"> </w:t>
      </w:r>
      <w:r w:rsidRPr="00953EB6">
        <w:rPr>
          <w:b/>
          <w:highlight w:val="green"/>
        </w:rPr>
        <w:t>§ ZZ + 06 odst. 1</w:t>
      </w:r>
      <w:r w:rsidRPr="00953EB6">
        <w:rPr>
          <w:b/>
        </w:rPr>
        <w:t>,</w:t>
      </w:r>
      <w:r w:rsidR="009C4229" w:rsidRPr="00953EB6">
        <w:rPr>
          <w:b/>
        </w:rPr>
        <w:t xml:space="preserve"> </w:t>
      </w:r>
      <w:r w:rsidR="00BD6913" w:rsidRPr="00953EB6">
        <w:rPr>
          <w:b/>
        </w:rPr>
        <w:t>nebo</w:t>
      </w:r>
    </w:p>
    <w:p w:rsidR="008749E7" w:rsidRPr="00953EB6" w:rsidRDefault="008749E7" w:rsidP="00E54B42">
      <w:pPr>
        <w:numPr>
          <w:ilvl w:val="0"/>
          <w:numId w:val="212"/>
        </w:numPr>
        <w:jc w:val="both"/>
        <w:rPr>
          <w:b/>
        </w:rPr>
      </w:pPr>
      <w:r w:rsidRPr="00953EB6">
        <w:rPr>
          <w:b/>
        </w:rPr>
        <w:t>v rozporu s</w:t>
      </w:r>
      <w:r w:rsidR="00BD6913" w:rsidRPr="00953EB6">
        <w:rPr>
          <w:b/>
        </w:rPr>
        <w:t> veřejnoprávní smlouvou</w:t>
      </w:r>
      <w:r w:rsidRPr="00953EB6">
        <w:rPr>
          <w:b/>
        </w:rPr>
        <w:t xml:space="preserve"> uzavřenou podle </w:t>
      </w:r>
      <w:r w:rsidRPr="00953EB6">
        <w:rPr>
          <w:b/>
          <w:highlight w:val="green"/>
        </w:rPr>
        <w:t>§ ZZ + 06 odst. 1</w:t>
      </w:r>
      <w:r w:rsidRPr="00953EB6">
        <w:rPr>
          <w:b/>
        </w:rPr>
        <w:t xml:space="preserve"> nebo s rozhodnutím krajského úřadu </w:t>
      </w:r>
      <w:r w:rsidR="00BD6913" w:rsidRPr="00953EB6">
        <w:rPr>
          <w:b/>
        </w:rPr>
        <w:t>vydaným na základě</w:t>
      </w:r>
      <w:r w:rsidRPr="00953EB6">
        <w:rPr>
          <w:b/>
        </w:rPr>
        <w:t xml:space="preserve"> </w:t>
      </w:r>
      <w:r w:rsidRPr="00953EB6">
        <w:rPr>
          <w:b/>
          <w:highlight w:val="green"/>
        </w:rPr>
        <w:t>§ ZZ + 06 odst. 1</w:t>
      </w:r>
      <w:r w:rsidRPr="00953EB6">
        <w:rPr>
          <w:b/>
        </w:rPr>
        <w:t xml:space="preserve"> neumožní provedení záchranného archeologického výzkumu.</w:t>
      </w:r>
    </w:p>
    <w:p w:rsidR="008749E7" w:rsidRPr="00953EB6" w:rsidRDefault="008749E7" w:rsidP="00ED7C0D">
      <w:pPr>
        <w:ind w:left="1080"/>
        <w:jc w:val="both"/>
        <w:rPr>
          <w:b/>
        </w:rPr>
      </w:pPr>
    </w:p>
    <w:p w:rsidR="00434238" w:rsidRPr="00953EB6" w:rsidRDefault="008749E7" w:rsidP="00E54B42">
      <w:pPr>
        <w:numPr>
          <w:ilvl w:val="0"/>
          <w:numId w:val="208"/>
        </w:numPr>
        <w:jc w:val="both"/>
      </w:pPr>
      <w:r w:rsidRPr="00953EB6">
        <w:rPr>
          <w:b/>
        </w:rPr>
        <w:t>Fyzická osoba</w:t>
      </w:r>
      <w:r w:rsidRPr="00953EB6">
        <w:t xml:space="preserve"> </w:t>
      </w:r>
      <w:r w:rsidRPr="00953EB6">
        <w:rPr>
          <w:b/>
        </w:rPr>
        <w:t>se dopustí přestupku tím, že</w:t>
      </w:r>
    </w:p>
    <w:p w:rsidR="008749E7" w:rsidRPr="00953EB6" w:rsidRDefault="008749E7" w:rsidP="00434238">
      <w:pPr>
        <w:ind w:left="465"/>
        <w:jc w:val="both"/>
      </w:pPr>
    </w:p>
    <w:p w:rsidR="008749E7" w:rsidRPr="00953EB6" w:rsidRDefault="008749E7" w:rsidP="00E54B42">
      <w:pPr>
        <w:numPr>
          <w:ilvl w:val="0"/>
          <w:numId w:val="213"/>
        </w:numPr>
        <w:jc w:val="both"/>
        <w:rPr>
          <w:b/>
        </w:rPr>
      </w:pPr>
      <w:r w:rsidRPr="00953EB6">
        <w:rPr>
          <w:b/>
        </w:rPr>
        <w:t xml:space="preserve">jako vlastník </w:t>
      </w:r>
      <w:r w:rsidR="00FE7799" w:rsidRPr="00953EB6">
        <w:rPr>
          <w:b/>
        </w:rPr>
        <w:t xml:space="preserve">předmětu kulturní hodnoty nebo architektonického dědictví neumožní jeho zkoumání </w:t>
      </w:r>
      <w:r w:rsidRPr="00953EB6">
        <w:rPr>
          <w:b/>
        </w:rPr>
        <w:t xml:space="preserve">v rozporu s rozhodnutím krajského úřadu </w:t>
      </w:r>
      <w:r w:rsidR="00FE7799" w:rsidRPr="00953EB6">
        <w:rPr>
          <w:b/>
        </w:rPr>
        <w:t>vydaným na základě</w:t>
      </w:r>
      <w:r w:rsidRPr="00953EB6">
        <w:rPr>
          <w:b/>
        </w:rPr>
        <w:t xml:space="preserve"> </w:t>
      </w:r>
      <w:r w:rsidRPr="00953EB6">
        <w:rPr>
          <w:b/>
          <w:highlight w:val="green"/>
        </w:rPr>
        <w:t>§ MM + 01 odst. 2</w:t>
      </w:r>
      <w:r w:rsidRPr="00953EB6">
        <w:rPr>
          <w:b/>
        </w:rPr>
        <w:t xml:space="preserve">, </w:t>
      </w:r>
    </w:p>
    <w:p w:rsidR="00FE7799" w:rsidRPr="00953EB6" w:rsidRDefault="008749E7" w:rsidP="00E54B42">
      <w:pPr>
        <w:numPr>
          <w:ilvl w:val="0"/>
          <w:numId w:val="213"/>
        </w:numPr>
        <w:jc w:val="both"/>
        <w:rPr>
          <w:b/>
        </w:rPr>
      </w:pPr>
      <w:r w:rsidRPr="00953EB6">
        <w:rPr>
          <w:b/>
        </w:rPr>
        <w:t xml:space="preserve">v rozporu s </w:t>
      </w:r>
      <w:r w:rsidRPr="00953EB6">
        <w:rPr>
          <w:b/>
          <w:highlight w:val="green"/>
        </w:rPr>
        <w:t>§ DD + 03 odst. 7</w:t>
      </w:r>
      <w:r w:rsidRPr="00953EB6">
        <w:rPr>
          <w:b/>
        </w:rPr>
        <w:t xml:space="preserve"> </w:t>
      </w:r>
    </w:p>
    <w:p w:rsidR="008749E7" w:rsidRPr="00953EB6" w:rsidRDefault="008749E7" w:rsidP="00E54B42">
      <w:pPr>
        <w:numPr>
          <w:ilvl w:val="1"/>
          <w:numId w:val="256"/>
        </w:numPr>
        <w:jc w:val="both"/>
        <w:rPr>
          <w:b/>
        </w:rPr>
      </w:pPr>
      <w:r w:rsidRPr="00953EB6">
        <w:rPr>
          <w:b/>
        </w:rPr>
        <w:t>svým jednáním způsobuje nepříznivé změny stavu kulturní památky a ohrožuje její zachování,</w:t>
      </w:r>
    </w:p>
    <w:p w:rsidR="008749E7" w:rsidRPr="00953EB6" w:rsidRDefault="008749E7" w:rsidP="00E54B42">
      <w:pPr>
        <w:numPr>
          <w:ilvl w:val="1"/>
          <w:numId w:val="256"/>
        </w:numPr>
        <w:jc w:val="both"/>
        <w:rPr>
          <w:b/>
        </w:rPr>
      </w:pPr>
      <w:r w:rsidRPr="00953EB6">
        <w:rPr>
          <w:b/>
        </w:rPr>
        <w:t>kulturní památku poškodí nebo zničí,</w:t>
      </w:r>
      <w:r w:rsidR="00FE7799" w:rsidRPr="00953EB6">
        <w:rPr>
          <w:b/>
        </w:rPr>
        <w:t xml:space="preserve"> nebo</w:t>
      </w:r>
    </w:p>
    <w:p w:rsidR="00863B76" w:rsidRPr="00953EB6" w:rsidRDefault="00863B76" w:rsidP="00E54B42">
      <w:pPr>
        <w:numPr>
          <w:ilvl w:val="1"/>
          <w:numId w:val="256"/>
        </w:numPr>
        <w:jc w:val="both"/>
        <w:rPr>
          <w:b/>
        </w:rPr>
      </w:pPr>
      <w:r w:rsidRPr="00953EB6">
        <w:rPr>
          <w:b/>
        </w:rPr>
        <w:t>národní kulturní památku poškodí nebo zničí,</w:t>
      </w:r>
    </w:p>
    <w:p w:rsidR="008749E7" w:rsidRPr="00953EB6" w:rsidRDefault="00FE7799" w:rsidP="00E54B42">
      <w:pPr>
        <w:numPr>
          <w:ilvl w:val="0"/>
          <w:numId w:val="213"/>
        </w:numPr>
        <w:jc w:val="both"/>
        <w:rPr>
          <w:b/>
        </w:rPr>
      </w:pPr>
      <w:r w:rsidRPr="00953EB6">
        <w:rPr>
          <w:b/>
        </w:rPr>
        <w:t xml:space="preserve">v rozporu s rozhodnutím vydaným na základě </w:t>
      </w:r>
      <w:r w:rsidRPr="00953EB6">
        <w:rPr>
          <w:b/>
          <w:highlight w:val="green"/>
        </w:rPr>
        <w:t>§ DD + 05 odst. 3</w:t>
      </w:r>
      <w:r w:rsidRPr="00953EB6">
        <w:rPr>
          <w:b/>
        </w:rPr>
        <w:t xml:space="preserve"> </w:t>
      </w:r>
      <w:r w:rsidR="008749E7" w:rsidRPr="00953EB6">
        <w:rPr>
          <w:b/>
        </w:rPr>
        <w:t xml:space="preserve">neodevzdá ve stanovené lhůtě měřičskou, fotografickou nebo jinou obrazovou dokumentaci, anebo stavebně historický nebo jiný průzkum, </w:t>
      </w:r>
    </w:p>
    <w:p w:rsidR="008749E7" w:rsidRPr="00953EB6" w:rsidRDefault="008749E7" w:rsidP="00E54B42">
      <w:pPr>
        <w:numPr>
          <w:ilvl w:val="0"/>
          <w:numId w:val="213"/>
        </w:numPr>
        <w:jc w:val="both"/>
        <w:rPr>
          <w:b/>
        </w:rPr>
      </w:pPr>
      <w:r w:rsidRPr="00953EB6">
        <w:rPr>
          <w:b/>
        </w:rPr>
        <w:t xml:space="preserve">v rozporu s </w:t>
      </w:r>
      <w:r w:rsidRPr="00953EB6">
        <w:rPr>
          <w:b/>
          <w:highlight w:val="green"/>
        </w:rPr>
        <w:t>§ CC + 05 odst. 4</w:t>
      </w:r>
      <w:r w:rsidRPr="00953EB6">
        <w:rPr>
          <w:b/>
        </w:rPr>
        <w:t xml:space="preserve"> si počíná tak, že ohrožuje zachování hodnot, pro které je území chráněno jako památková rezervace nebo památková zóna,</w:t>
      </w:r>
    </w:p>
    <w:p w:rsidR="00FE01FA" w:rsidRPr="00953EB6" w:rsidRDefault="008749E7" w:rsidP="00E54B42">
      <w:pPr>
        <w:numPr>
          <w:ilvl w:val="0"/>
          <w:numId w:val="213"/>
        </w:numPr>
        <w:jc w:val="both"/>
        <w:rPr>
          <w:b/>
        </w:rPr>
      </w:pPr>
      <w:r w:rsidRPr="00953EB6">
        <w:rPr>
          <w:b/>
        </w:rPr>
        <w:t xml:space="preserve">provede práci na kulturní památce </w:t>
      </w:r>
    </w:p>
    <w:p w:rsidR="008749E7" w:rsidRPr="00953EB6" w:rsidRDefault="008749E7" w:rsidP="00E54B42">
      <w:pPr>
        <w:numPr>
          <w:ilvl w:val="1"/>
          <w:numId w:val="257"/>
        </w:numPr>
        <w:jc w:val="both"/>
        <w:rPr>
          <w:b/>
        </w:rPr>
      </w:pPr>
      <w:r w:rsidRPr="00953EB6">
        <w:rPr>
          <w:b/>
        </w:rPr>
        <w:t>bez posouzení obecního úřadu</w:t>
      </w:r>
      <w:r w:rsidR="0019634F" w:rsidRPr="00953EB6">
        <w:rPr>
          <w:b/>
        </w:rPr>
        <w:t xml:space="preserve"> obce s rozšířenou působností</w:t>
      </w:r>
      <w:r w:rsidR="00FE01FA" w:rsidRPr="00953EB6">
        <w:rPr>
          <w:b/>
        </w:rPr>
        <w:t xml:space="preserve"> vydaného na základě </w:t>
      </w:r>
      <w:r w:rsidR="00FE01FA" w:rsidRPr="00953EB6">
        <w:rPr>
          <w:b/>
          <w:highlight w:val="green"/>
        </w:rPr>
        <w:t>§ KK + 00 odst. 1 písm. a)</w:t>
      </w:r>
      <w:r w:rsidR="00FE01FA" w:rsidRPr="00953EB6">
        <w:rPr>
          <w:b/>
        </w:rPr>
        <w:t>, nebo</w:t>
      </w:r>
    </w:p>
    <w:p w:rsidR="00FE01FA" w:rsidRPr="00953EB6" w:rsidRDefault="00FE01FA" w:rsidP="00E54B42">
      <w:pPr>
        <w:numPr>
          <w:ilvl w:val="1"/>
          <w:numId w:val="257"/>
        </w:numPr>
        <w:jc w:val="both"/>
        <w:rPr>
          <w:b/>
        </w:rPr>
      </w:pPr>
      <w:r w:rsidRPr="00953EB6">
        <w:rPr>
          <w:b/>
        </w:rPr>
        <w:t xml:space="preserve">v rozporu s posouzením obecního úřadu obce s rozšířenou působností vydaným na základě </w:t>
      </w:r>
      <w:r w:rsidRPr="00953EB6">
        <w:rPr>
          <w:b/>
          <w:highlight w:val="green"/>
        </w:rPr>
        <w:t>§ KK + 00 odst. 1 písm. a)</w:t>
      </w:r>
      <w:r w:rsidRPr="00953EB6">
        <w:rPr>
          <w:b/>
        </w:rPr>
        <w:t>,</w:t>
      </w:r>
    </w:p>
    <w:p w:rsidR="00FE01FA" w:rsidRPr="00953EB6" w:rsidRDefault="008749E7" w:rsidP="00E54B42">
      <w:pPr>
        <w:numPr>
          <w:ilvl w:val="0"/>
          <w:numId w:val="213"/>
        </w:numPr>
        <w:jc w:val="both"/>
        <w:rPr>
          <w:b/>
        </w:rPr>
      </w:pPr>
      <w:r w:rsidRPr="00953EB6">
        <w:rPr>
          <w:b/>
        </w:rPr>
        <w:t>provede práci na národní kulturní památce</w:t>
      </w:r>
    </w:p>
    <w:p w:rsidR="008749E7" w:rsidRPr="00953EB6" w:rsidRDefault="00FE01FA" w:rsidP="00E54B42">
      <w:pPr>
        <w:numPr>
          <w:ilvl w:val="1"/>
          <w:numId w:val="258"/>
        </w:numPr>
        <w:jc w:val="both"/>
        <w:rPr>
          <w:b/>
        </w:rPr>
      </w:pPr>
      <w:r w:rsidRPr="00953EB6">
        <w:rPr>
          <w:b/>
        </w:rPr>
        <w:lastRenderedPageBreak/>
        <w:t>bez posouzení krajského úřadu vydaného na základě</w:t>
      </w:r>
      <w:r w:rsidR="008749E7" w:rsidRPr="00953EB6">
        <w:rPr>
          <w:b/>
        </w:rPr>
        <w:t xml:space="preserve"> </w:t>
      </w:r>
      <w:r w:rsidRPr="00953EB6">
        <w:rPr>
          <w:b/>
          <w:highlight w:val="green"/>
        </w:rPr>
        <w:t>§ KK + 00 odst. 2 písm. a)</w:t>
      </w:r>
      <w:r w:rsidRPr="00953EB6">
        <w:rPr>
          <w:b/>
        </w:rPr>
        <w:t>, nebo</w:t>
      </w:r>
    </w:p>
    <w:p w:rsidR="008749E7" w:rsidRPr="00953EB6" w:rsidRDefault="008749E7" w:rsidP="00E54B42">
      <w:pPr>
        <w:numPr>
          <w:ilvl w:val="1"/>
          <w:numId w:val="258"/>
        </w:numPr>
        <w:jc w:val="both"/>
        <w:rPr>
          <w:b/>
        </w:rPr>
      </w:pPr>
      <w:r w:rsidRPr="00953EB6">
        <w:rPr>
          <w:b/>
        </w:rPr>
        <w:t>v rozporu s posouzením krajského úřadu</w:t>
      </w:r>
      <w:r w:rsidR="00FE01FA" w:rsidRPr="00953EB6">
        <w:rPr>
          <w:b/>
        </w:rPr>
        <w:t xml:space="preserve"> vydaným na základě </w:t>
      </w:r>
      <w:r w:rsidRPr="00953EB6">
        <w:rPr>
          <w:b/>
          <w:highlight w:val="green"/>
        </w:rPr>
        <w:t>§ KK + 00 odst. 2 písm. a)</w:t>
      </w:r>
      <w:r w:rsidRPr="00953EB6">
        <w:rPr>
          <w:b/>
        </w:rPr>
        <w:t>,</w:t>
      </w:r>
    </w:p>
    <w:p w:rsidR="00FE01FA" w:rsidRPr="00953EB6" w:rsidRDefault="008749E7" w:rsidP="00E54B42">
      <w:pPr>
        <w:numPr>
          <w:ilvl w:val="0"/>
          <w:numId w:val="213"/>
        </w:numPr>
        <w:jc w:val="both"/>
        <w:rPr>
          <w:b/>
        </w:rPr>
      </w:pPr>
      <w:r w:rsidRPr="00953EB6">
        <w:rPr>
          <w:b/>
        </w:rPr>
        <w:t xml:space="preserve">provede práci v památkovém území nebo v ochranném památkovém pásmu </w:t>
      </w:r>
    </w:p>
    <w:p w:rsidR="008749E7" w:rsidRPr="00953EB6" w:rsidRDefault="008749E7" w:rsidP="00E54B42">
      <w:pPr>
        <w:numPr>
          <w:ilvl w:val="1"/>
          <w:numId w:val="259"/>
        </w:numPr>
        <w:jc w:val="both"/>
        <w:rPr>
          <w:b/>
        </w:rPr>
      </w:pPr>
      <w:r w:rsidRPr="00953EB6">
        <w:rPr>
          <w:b/>
        </w:rPr>
        <w:t>bez posouzení obecního úřadu</w:t>
      </w:r>
      <w:r w:rsidR="0019634F" w:rsidRPr="00953EB6">
        <w:rPr>
          <w:b/>
        </w:rPr>
        <w:t xml:space="preserve"> obce s rozšířenou působností</w:t>
      </w:r>
      <w:r w:rsidR="00FE01FA" w:rsidRPr="00953EB6">
        <w:rPr>
          <w:b/>
        </w:rPr>
        <w:t xml:space="preserve"> vydaného na základě</w:t>
      </w:r>
      <w:r w:rsidRPr="00953EB6">
        <w:rPr>
          <w:b/>
        </w:rPr>
        <w:t xml:space="preserve"> </w:t>
      </w:r>
      <w:r w:rsidRPr="00953EB6">
        <w:rPr>
          <w:b/>
          <w:highlight w:val="green"/>
        </w:rPr>
        <w:t>§ KK + 00 odst. 1 písm. c) nebo d)</w:t>
      </w:r>
      <w:r w:rsidRPr="00953EB6">
        <w:rPr>
          <w:b/>
        </w:rPr>
        <w:t xml:space="preserve">, </w:t>
      </w:r>
      <w:r w:rsidR="00FE01FA" w:rsidRPr="00953EB6">
        <w:rPr>
          <w:b/>
        </w:rPr>
        <w:t>nebo</w:t>
      </w:r>
    </w:p>
    <w:p w:rsidR="008749E7" w:rsidRPr="00953EB6" w:rsidRDefault="008749E7" w:rsidP="00E54B42">
      <w:pPr>
        <w:numPr>
          <w:ilvl w:val="1"/>
          <w:numId w:val="259"/>
        </w:numPr>
        <w:jc w:val="both"/>
        <w:rPr>
          <w:b/>
        </w:rPr>
      </w:pPr>
      <w:r w:rsidRPr="00953EB6">
        <w:rPr>
          <w:b/>
        </w:rPr>
        <w:t>v rozporu s posouzením obecního úřadu</w:t>
      </w:r>
      <w:r w:rsidR="0019634F" w:rsidRPr="00953EB6">
        <w:rPr>
          <w:b/>
        </w:rPr>
        <w:t xml:space="preserve"> obce s rozšířenou působností</w:t>
      </w:r>
      <w:r w:rsidR="00FE01FA" w:rsidRPr="00953EB6">
        <w:rPr>
          <w:b/>
        </w:rPr>
        <w:t xml:space="preserve"> vydaným na základě</w:t>
      </w:r>
      <w:r w:rsidRPr="00953EB6">
        <w:rPr>
          <w:b/>
        </w:rPr>
        <w:t xml:space="preserve"> </w:t>
      </w:r>
      <w:r w:rsidRPr="00953EB6">
        <w:rPr>
          <w:b/>
          <w:highlight w:val="green"/>
        </w:rPr>
        <w:t>§ KK + 00 odst. 1 písm. c) nebo d)</w:t>
      </w:r>
      <w:r w:rsidRPr="00953EB6">
        <w:rPr>
          <w:b/>
        </w:rPr>
        <w:t>,</w:t>
      </w:r>
    </w:p>
    <w:p w:rsidR="00FD2E8F" w:rsidRPr="00953EB6" w:rsidRDefault="00FE01FA" w:rsidP="00E54B42">
      <w:pPr>
        <w:numPr>
          <w:ilvl w:val="0"/>
          <w:numId w:val="213"/>
        </w:numPr>
        <w:jc w:val="both"/>
        <w:rPr>
          <w:b/>
        </w:rPr>
      </w:pPr>
      <w:r w:rsidRPr="00953EB6">
        <w:rPr>
          <w:b/>
        </w:rPr>
        <w:t xml:space="preserve">v rozporu s </w:t>
      </w:r>
      <w:r w:rsidRPr="00953EB6">
        <w:rPr>
          <w:b/>
          <w:highlight w:val="green"/>
        </w:rPr>
        <w:t>§ XX + 03 odst. 1</w:t>
      </w:r>
      <w:r w:rsidRPr="00953EB6">
        <w:rPr>
          <w:b/>
        </w:rPr>
        <w:t xml:space="preserve"> </w:t>
      </w:r>
      <w:r w:rsidR="008749E7" w:rsidRPr="00953EB6">
        <w:rPr>
          <w:b/>
        </w:rPr>
        <w:t xml:space="preserve">se pokusí </w:t>
      </w:r>
      <w:r w:rsidRPr="00953EB6">
        <w:rPr>
          <w:b/>
        </w:rPr>
        <w:t xml:space="preserve">bez povolení </w:t>
      </w:r>
      <w:r w:rsidR="00A62459" w:rsidRPr="00953EB6">
        <w:rPr>
          <w:b/>
        </w:rPr>
        <w:t>přemístit nebo přemíst</w:t>
      </w:r>
      <w:r w:rsidRPr="00953EB6">
        <w:rPr>
          <w:b/>
        </w:rPr>
        <w:t>í</w:t>
      </w:r>
      <w:r w:rsidR="00A62459" w:rsidRPr="00953EB6">
        <w:rPr>
          <w:b/>
        </w:rPr>
        <w:t xml:space="preserve"> mimo území České republiky</w:t>
      </w:r>
      <w:r w:rsidR="008749E7" w:rsidRPr="00953EB6">
        <w:rPr>
          <w:b/>
        </w:rPr>
        <w:t xml:space="preserve"> věc, </w:t>
      </w:r>
    </w:p>
    <w:p w:rsidR="008749E7" w:rsidRPr="00953EB6" w:rsidRDefault="008749E7" w:rsidP="00E54B42">
      <w:pPr>
        <w:numPr>
          <w:ilvl w:val="0"/>
          <w:numId w:val="260"/>
        </w:numPr>
        <w:jc w:val="both"/>
        <w:rPr>
          <w:b/>
        </w:rPr>
      </w:pPr>
      <w:r w:rsidRPr="00953EB6">
        <w:rPr>
          <w:b/>
        </w:rPr>
        <w:t>která je kulturní památkou,</w:t>
      </w:r>
      <w:r w:rsidR="00FD2E8F" w:rsidRPr="00953EB6">
        <w:rPr>
          <w:b/>
        </w:rPr>
        <w:t xml:space="preserve"> nebo</w:t>
      </w:r>
    </w:p>
    <w:p w:rsidR="008749E7" w:rsidRPr="00953EB6" w:rsidRDefault="008749E7" w:rsidP="00E54B42">
      <w:pPr>
        <w:numPr>
          <w:ilvl w:val="0"/>
          <w:numId w:val="260"/>
        </w:numPr>
        <w:jc w:val="both"/>
        <w:rPr>
          <w:b/>
        </w:rPr>
      </w:pPr>
      <w:r w:rsidRPr="00953EB6">
        <w:rPr>
          <w:b/>
        </w:rPr>
        <w:t>která je národní kulturní památkou,</w:t>
      </w:r>
    </w:p>
    <w:p w:rsidR="00FD2E8F" w:rsidRPr="00953EB6" w:rsidRDefault="008749E7" w:rsidP="00E54B42">
      <w:pPr>
        <w:numPr>
          <w:ilvl w:val="0"/>
          <w:numId w:val="213"/>
        </w:numPr>
        <w:jc w:val="both"/>
        <w:rPr>
          <w:b/>
        </w:rPr>
      </w:pPr>
      <w:r w:rsidRPr="00953EB6">
        <w:rPr>
          <w:b/>
        </w:rPr>
        <w:t>v rozporu s </w:t>
      </w:r>
      <w:r w:rsidRPr="00953EB6">
        <w:rPr>
          <w:b/>
          <w:highlight w:val="green"/>
        </w:rPr>
        <w:t xml:space="preserve">§ FF + 00 odst. 1 písm. </w:t>
      </w:r>
      <w:r w:rsidR="007C566F" w:rsidRPr="00953EB6">
        <w:rPr>
          <w:b/>
          <w:highlight w:val="green"/>
        </w:rPr>
        <w:t>c</w:t>
      </w:r>
      <w:r w:rsidRPr="00953EB6">
        <w:rPr>
          <w:b/>
          <w:highlight w:val="green"/>
        </w:rPr>
        <w:t xml:space="preserve">), </w:t>
      </w:r>
      <w:r w:rsidR="007C566F" w:rsidRPr="00953EB6">
        <w:rPr>
          <w:b/>
          <w:highlight w:val="green"/>
        </w:rPr>
        <w:t>e</w:t>
      </w:r>
      <w:r w:rsidRPr="00953EB6">
        <w:rPr>
          <w:b/>
          <w:highlight w:val="green"/>
        </w:rPr>
        <w:t xml:space="preserve">) nebo </w:t>
      </w:r>
      <w:r w:rsidR="007C566F" w:rsidRPr="00953EB6">
        <w:rPr>
          <w:b/>
          <w:highlight w:val="green"/>
        </w:rPr>
        <w:t>g</w:t>
      </w:r>
      <w:r w:rsidRPr="00953EB6">
        <w:rPr>
          <w:b/>
          <w:highlight w:val="green"/>
        </w:rPr>
        <w:t xml:space="preserve">) </w:t>
      </w:r>
      <w:r w:rsidRPr="00953EB6">
        <w:rPr>
          <w:b/>
        </w:rPr>
        <w:t xml:space="preserve">nebo </w:t>
      </w:r>
      <w:r w:rsidRPr="00953EB6">
        <w:rPr>
          <w:b/>
          <w:highlight w:val="green"/>
        </w:rPr>
        <w:t xml:space="preserve">§ FF + 00 odst. </w:t>
      </w:r>
      <w:r w:rsidR="007C566F" w:rsidRPr="00953EB6">
        <w:rPr>
          <w:b/>
          <w:highlight w:val="green"/>
        </w:rPr>
        <w:t>3</w:t>
      </w:r>
      <w:r w:rsidRPr="00953EB6">
        <w:rPr>
          <w:b/>
        </w:rPr>
        <w:t xml:space="preserve"> neodstraní závad</w:t>
      </w:r>
      <w:r w:rsidR="00C9533D" w:rsidRPr="00953EB6">
        <w:rPr>
          <w:b/>
        </w:rPr>
        <w:t>ný stav</w:t>
      </w:r>
      <w:r w:rsidRPr="00953EB6">
        <w:rPr>
          <w:b/>
        </w:rPr>
        <w:t xml:space="preserve"> </w:t>
      </w:r>
    </w:p>
    <w:p w:rsidR="008749E7" w:rsidRPr="00953EB6" w:rsidRDefault="008749E7" w:rsidP="00E54B42">
      <w:pPr>
        <w:numPr>
          <w:ilvl w:val="1"/>
          <w:numId w:val="261"/>
        </w:numPr>
        <w:jc w:val="both"/>
        <w:rPr>
          <w:b/>
        </w:rPr>
      </w:pPr>
      <w:r w:rsidRPr="00953EB6">
        <w:rPr>
          <w:b/>
        </w:rPr>
        <w:t>kulturní památ</w:t>
      </w:r>
      <w:r w:rsidR="00C9533D" w:rsidRPr="00953EB6">
        <w:rPr>
          <w:b/>
        </w:rPr>
        <w:t>ky</w:t>
      </w:r>
      <w:r w:rsidRPr="00953EB6">
        <w:rPr>
          <w:b/>
        </w:rPr>
        <w:t>,</w:t>
      </w:r>
      <w:r w:rsidR="00FD2E8F" w:rsidRPr="00953EB6">
        <w:rPr>
          <w:b/>
        </w:rPr>
        <w:t xml:space="preserve"> nebo</w:t>
      </w:r>
    </w:p>
    <w:p w:rsidR="008749E7" w:rsidRPr="00953EB6" w:rsidRDefault="008749E7" w:rsidP="00E54B42">
      <w:pPr>
        <w:numPr>
          <w:ilvl w:val="1"/>
          <w:numId w:val="261"/>
        </w:numPr>
        <w:jc w:val="both"/>
        <w:rPr>
          <w:b/>
        </w:rPr>
      </w:pPr>
      <w:r w:rsidRPr="00953EB6">
        <w:rPr>
          <w:b/>
        </w:rPr>
        <w:t>národní kulturní památ</w:t>
      </w:r>
      <w:r w:rsidR="00C9533D" w:rsidRPr="00953EB6">
        <w:rPr>
          <w:b/>
        </w:rPr>
        <w:t>ky</w:t>
      </w:r>
      <w:r w:rsidRPr="00953EB6">
        <w:rPr>
          <w:b/>
        </w:rPr>
        <w:t>,</w:t>
      </w:r>
    </w:p>
    <w:p w:rsidR="008749E7" w:rsidRPr="00953EB6" w:rsidRDefault="008749E7" w:rsidP="00E54B42">
      <w:pPr>
        <w:numPr>
          <w:ilvl w:val="0"/>
          <w:numId w:val="213"/>
        </w:numPr>
        <w:jc w:val="both"/>
        <w:rPr>
          <w:b/>
        </w:rPr>
      </w:pPr>
      <w:r w:rsidRPr="00953EB6">
        <w:rPr>
          <w:b/>
        </w:rPr>
        <w:t>v rozporu s</w:t>
      </w:r>
      <w:r w:rsidR="00D74025" w:rsidRPr="00953EB6">
        <w:rPr>
          <w:b/>
        </w:rPr>
        <w:t xml:space="preserve"> </w:t>
      </w:r>
      <w:r w:rsidRPr="00953EB6">
        <w:rPr>
          <w:b/>
          <w:highlight w:val="green"/>
        </w:rPr>
        <w:t xml:space="preserve">§ FF + 00 odst. </w:t>
      </w:r>
      <w:r w:rsidR="007C566F" w:rsidRPr="00953EB6">
        <w:rPr>
          <w:b/>
          <w:highlight w:val="green"/>
        </w:rPr>
        <w:t>1</w:t>
      </w:r>
      <w:r w:rsidRPr="00953EB6">
        <w:rPr>
          <w:b/>
          <w:highlight w:val="green"/>
        </w:rPr>
        <w:t xml:space="preserve"> písm. </w:t>
      </w:r>
      <w:r w:rsidR="007C566F" w:rsidRPr="00953EB6">
        <w:rPr>
          <w:b/>
          <w:highlight w:val="green"/>
        </w:rPr>
        <w:t>d</w:t>
      </w:r>
      <w:r w:rsidRPr="00953EB6">
        <w:rPr>
          <w:b/>
          <w:highlight w:val="green"/>
        </w:rPr>
        <w:t xml:space="preserve">), </w:t>
      </w:r>
      <w:r w:rsidR="007C566F" w:rsidRPr="00953EB6">
        <w:rPr>
          <w:b/>
          <w:highlight w:val="green"/>
        </w:rPr>
        <w:t>f</w:t>
      </w:r>
      <w:r w:rsidRPr="00953EB6">
        <w:rPr>
          <w:b/>
          <w:highlight w:val="green"/>
        </w:rPr>
        <w:t xml:space="preserve">) nebo </w:t>
      </w:r>
      <w:r w:rsidR="007C566F" w:rsidRPr="00953EB6">
        <w:rPr>
          <w:b/>
          <w:highlight w:val="green"/>
        </w:rPr>
        <w:t>h</w:t>
      </w:r>
      <w:r w:rsidRPr="00953EB6">
        <w:rPr>
          <w:b/>
          <w:highlight w:val="green"/>
        </w:rPr>
        <w:t xml:space="preserve">) </w:t>
      </w:r>
      <w:r w:rsidRPr="00953EB6">
        <w:rPr>
          <w:b/>
        </w:rPr>
        <w:t xml:space="preserve">nebo </w:t>
      </w:r>
      <w:r w:rsidRPr="00953EB6">
        <w:rPr>
          <w:b/>
          <w:highlight w:val="green"/>
        </w:rPr>
        <w:t xml:space="preserve">§ FF + 00 odst. </w:t>
      </w:r>
      <w:r w:rsidR="007C566F" w:rsidRPr="00953EB6">
        <w:rPr>
          <w:b/>
          <w:highlight w:val="green"/>
        </w:rPr>
        <w:t>3</w:t>
      </w:r>
      <w:r w:rsidRPr="00953EB6">
        <w:rPr>
          <w:b/>
        </w:rPr>
        <w:t xml:space="preserve"> neodstraní závad</w:t>
      </w:r>
      <w:r w:rsidR="00C9533D" w:rsidRPr="00953EB6">
        <w:rPr>
          <w:b/>
        </w:rPr>
        <w:t>ný stav</w:t>
      </w:r>
      <w:r w:rsidRPr="00953EB6">
        <w:rPr>
          <w:b/>
        </w:rPr>
        <w:t xml:space="preserve"> nemovitosti,</w:t>
      </w:r>
    </w:p>
    <w:p w:rsidR="00FD2E8F" w:rsidRPr="00953EB6" w:rsidRDefault="008749E7" w:rsidP="00E54B42">
      <w:pPr>
        <w:numPr>
          <w:ilvl w:val="0"/>
          <w:numId w:val="213"/>
        </w:numPr>
        <w:jc w:val="both"/>
        <w:rPr>
          <w:b/>
        </w:rPr>
      </w:pPr>
      <w:r w:rsidRPr="00953EB6">
        <w:rPr>
          <w:b/>
        </w:rPr>
        <w:t xml:space="preserve">v rozporu s rozhodnutím </w:t>
      </w:r>
      <w:r w:rsidR="00FD2E8F" w:rsidRPr="00953EB6">
        <w:rPr>
          <w:b/>
        </w:rPr>
        <w:t>vydaným na základě</w:t>
      </w:r>
      <w:r w:rsidRPr="00953EB6">
        <w:rPr>
          <w:b/>
        </w:rPr>
        <w:t> </w:t>
      </w:r>
      <w:r w:rsidRPr="00953EB6">
        <w:rPr>
          <w:b/>
          <w:highlight w:val="green"/>
        </w:rPr>
        <w:t>§ FF + a03 odst. 1</w:t>
      </w:r>
      <w:r w:rsidRPr="00953EB6">
        <w:rPr>
          <w:b/>
        </w:rPr>
        <w:t xml:space="preserve"> provádí činnost, která by mohla způsobit </w:t>
      </w:r>
      <w:r w:rsidR="00E0285C" w:rsidRPr="00953EB6">
        <w:rPr>
          <w:b/>
        </w:rPr>
        <w:t xml:space="preserve">nebo působí </w:t>
      </w:r>
      <w:r w:rsidRPr="00953EB6">
        <w:rPr>
          <w:b/>
        </w:rPr>
        <w:t xml:space="preserve">nepříznivé změny stavu </w:t>
      </w:r>
    </w:p>
    <w:p w:rsidR="008749E7" w:rsidRPr="00953EB6" w:rsidRDefault="008749E7" w:rsidP="00E54B42">
      <w:pPr>
        <w:numPr>
          <w:ilvl w:val="1"/>
          <w:numId w:val="262"/>
        </w:numPr>
        <w:jc w:val="both"/>
        <w:rPr>
          <w:b/>
        </w:rPr>
      </w:pPr>
      <w:r w:rsidRPr="00953EB6">
        <w:rPr>
          <w:b/>
        </w:rPr>
        <w:t xml:space="preserve">kulturní památky, </w:t>
      </w:r>
      <w:r w:rsidR="00FD2E8F" w:rsidRPr="00953EB6">
        <w:rPr>
          <w:b/>
        </w:rPr>
        <w:t>nebo</w:t>
      </w:r>
    </w:p>
    <w:p w:rsidR="008749E7" w:rsidRPr="00953EB6" w:rsidRDefault="008749E7" w:rsidP="00E54B42">
      <w:pPr>
        <w:numPr>
          <w:ilvl w:val="1"/>
          <w:numId w:val="262"/>
        </w:numPr>
        <w:jc w:val="both"/>
      </w:pPr>
      <w:r w:rsidRPr="00953EB6">
        <w:rPr>
          <w:b/>
        </w:rPr>
        <w:t xml:space="preserve">národní kulturní památky, </w:t>
      </w:r>
      <w:r w:rsidR="00D633B0" w:rsidRPr="00953EB6">
        <w:rPr>
          <w:b/>
        </w:rPr>
        <w:t>nebo</w:t>
      </w:r>
    </w:p>
    <w:p w:rsidR="008749E7" w:rsidRPr="00953EB6" w:rsidRDefault="008749E7" w:rsidP="00E54B42">
      <w:pPr>
        <w:numPr>
          <w:ilvl w:val="0"/>
          <w:numId w:val="213"/>
        </w:numPr>
        <w:jc w:val="both"/>
        <w:rPr>
          <w:b/>
        </w:rPr>
      </w:pPr>
      <w:r w:rsidRPr="00953EB6">
        <w:rPr>
          <w:b/>
        </w:rPr>
        <w:t xml:space="preserve">v rozporu s </w:t>
      </w:r>
      <w:r w:rsidRPr="00953EB6">
        <w:rPr>
          <w:b/>
          <w:highlight w:val="green"/>
        </w:rPr>
        <w:t>§ ZZ + 13 odst. 1</w:t>
      </w:r>
      <w:r w:rsidRPr="00953EB6">
        <w:rPr>
          <w:b/>
        </w:rPr>
        <w:t xml:space="preserve"> nesplní oznamovací povinnost nebo neponechá místo náhodného archeologického nálezu bez změny až do prohlídky </w:t>
      </w:r>
      <w:r w:rsidR="00FD2E8F" w:rsidRPr="00953EB6">
        <w:rPr>
          <w:b/>
        </w:rPr>
        <w:t>provedené na základě</w:t>
      </w:r>
      <w:r w:rsidRPr="00953EB6">
        <w:rPr>
          <w:b/>
        </w:rPr>
        <w:t xml:space="preserve"> </w:t>
      </w:r>
      <w:r w:rsidRPr="00953EB6">
        <w:rPr>
          <w:b/>
          <w:highlight w:val="green"/>
        </w:rPr>
        <w:t>§ ZZ + 13 odst. 3</w:t>
      </w:r>
      <w:r w:rsidRPr="00953EB6">
        <w:rPr>
          <w:b/>
        </w:rPr>
        <w:t>.</w:t>
      </w:r>
    </w:p>
    <w:p w:rsidR="008749E7" w:rsidRPr="00953EB6" w:rsidRDefault="008749E7" w:rsidP="00434238">
      <w:pPr>
        <w:ind w:left="1080"/>
        <w:jc w:val="both"/>
        <w:rPr>
          <w:b/>
        </w:rPr>
      </w:pPr>
    </w:p>
    <w:p w:rsidR="008749E7" w:rsidRPr="00953EB6" w:rsidRDefault="008749E7" w:rsidP="00E54B42">
      <w:pPr>
        <w:numPr>
          <w:ilvl w:val="0"/>
          <w:numId w:val="208"/>
        </w:numPr>
        <w:jc w:val="both"/>
        <w:rPr>
          <w:b/>
        </w:rPr>
      </w:pPr>
      <w:r w:rsidRPr="00953EB6">
        <w:rPr>
          <w:b/>
        </w:rPr>
        <w:t>Fyzická osoba se jako vlastník nemovitosti, která není kulturní památkou, ale nachází se v památkovém území nebo v ochranném památkovém pásmu, dopustí přestupku tím, že</w:t>
      </w:r>
    </w:p>
    <w:p w:rsidR="00434238" w:rsidRPr="00953EB6" w:rsidRDefault="00434238" w:rsidP="00434238">
      <w:pPr>
        <w:ind w:left="465"/>
        <w:jc w:val="both"/>
        <w:rPr>
          <w:b/>
        </w:rPr>
      </w:pPr>
    </w:p>
    <w:p w:rsidR="008749E7" w:rsidRPr="00953EB6" w:rsidRDefault="008749E7" w:rsidP="00E54B42">
      <w:pPr>
        <w:numPr>
          <w:ilvl w:val="0"/>
          <w:numId w:val="214"/>
        </w:numPr>
        <w:jc w:val="both"/>
        <w:rPr>
          <w:b/>
        </w:rPr>
      </w:pPr>
      <w:r w:rsidRPr="00953EB6">
        <w:rPr>
          <w:b/>
        </w:rPr>
        <w:t xml:space="preserve">v rozporu s </w:t>
      </w:r>
      <w:r w:rsidRPr="00953EB6">
        <w:rPr>
          <w:b/>
          <w:highlight w:val="green"/>
        </w:rPr>
        <w:t>§ CC + 05 odst. 3</w:t>
      </w:r>
      <w:r w:rsidRPr="00953EB6">
        <w:rPr>
          <w:b/>
        </w:rPr>
        <w:t xml:space="preserve"> nakládá s touto nemovitostí nebo j</w:t>
      </w:r>
      <w:r w:rsidR="00FD2E8F" w:rsidRPr="00953EB6">
        <w:rPr>
          <w:b/>
        </w:rPr>
        <w:t>i</w:t>
      </w:r>
      <w:r w:rsidRPr="00953EB6">
        <w:rPr>
          <w:b/>
        </w:rPr>
        <w:t xml:space="preserve"> užívá způsobem, který ohrožuje zachování hodnoty, pro kterou je území chráněno jako památková rezervace nebo památková zóna,</w:t>
      </w:r>
    </w:p>
    <w:p w:rsidR="00FD2E8F" w:rsidRPr="00953EB6" w:rsidRDefault="006969B7" w:rsidP="00E54B42">
      <w:pPr>
        <w:numPr>
          <w:ilvl w:val="0"/>
          <w:numId w:val="214"/>
        </w:numPr>
        <w:jc w:val="both"/>
        <w:rPr>
          <w:b/>
        </w:rPr>
      </w:pPr>
      <w:r w:rsidRPr="00953EB6">
        <w:rPr>
          <w:b/>
        </w:rPr>
        <w:t xml:space="preserve">provede práci v památkovém území nebo v ochranném památkovém pásmu </w:t>
      </w:r>
    </w:p>
    <w:p w:rsidR="008749E7" w:rsidRPr="00953EB6" w:rsidRDefault="008749E7" w:rsidP="00E54B42">
      <w:pPr>
        <w:numPr>
          <w:ilvl w:val="1"/>
          <w:numId w:val="264"/>
        </w:numPr>
        <w:jc w:val="both"/>
        <w:rPr>
          <w:b/>
        </w:rPr>
      </w:pPr>
      <w:r w:rsidRPr="00953EB6">
        <w:rPr>
          <w:b/>
        </w:rPr>
        <w:t>bez posouzení obecního úřadu</w:t>
      </w:r>
      <w:r w:rsidR="0019634F" w:rsidRPr="00953EB6">
        <w:rPr>
          <w:b/>
        </w:rPr>
        <w:t xml:space="preserve"> obce s rozšířenou působností</w:t>
      </w:r>
      <w:r w:rsidRPr="00953EB6">
        <w:rPr>
          <w:b/>
        </w:rPr>
        <w:t xml:space="preserve"> </w:t>
      </w:r>
      <w:r w:rsidR="00FD2E8F" w:rsidRPr="00953EB6">
        <w:rPr>
          <w:b/>
        </w:rPr>
        <w:t xml:space="preserve">vydaného na základě </w:t>
      </w:r>
      <w:r w:rsidR="006969B7" w:rsidRPr="00953EB6">
        <w:rPr>
          <w:b/>
          <w:highlight w:val="green"/>
        </w:rPr>
        <w:t>§ KK + 00 odst. 1 písm. c) nebo d)</w:t>
      </w:r>
      <w:r w:rsidRPr="00953EB6">
        <w:rPr>
          <w:b/>
        </w:rPr>
        <w:t xml:space="preserve">, </w:t>
      </w:r>
      <w:r w:rsidR="006969B7" w:rsidRPr="00953EB6">
        <w:rPr>
          <w:b/>
        </w:rPr>
        <w:t>nebo</w:t>
      </w:r>
    </w:p>
    <w:p w:rsidR="008749E7" w:rsidRPr="00953EB6" w:rsidRDefault="008749E7" w:rsidP="00E54B42">
      <w:pPr>
        <w:numPr>
          <w:ilvl w:val="1"/>
          <w:numId w:val="264"/>
        </w:numPr>
        <w:jc w:val="both"/>
        <w:rPr>
          <w:b/>
        </w:rPr>
      </w:pPr>
      <w:r w:rsidRPr="00953EB6">
        <w:rPr>
          <w:b/>
        </w:rPr>
        <w:t>v rozporu s posouzením obecního úřadu</w:t>
      </w:r>
      <w:r w:rsidR="0019634F" w:rsidRPr="00953EB6">
        <w:rPr>
          <w:b/>
        </w:rPr>
        <w:t xml:space="preserve"> obce s rozšířenou působností</w:t>
      </w:r>
      <w:r w:rsidRPr="00953EB6">
        <w:rPr>
          <w:b/>
        </w:rPr>
        <w:t xml:space="preserve"> </w:t>
      </w:r>
      <w:r w:rsidR="006969B7" w:rsidRPr="00953EB6">
        <w:rPr>
          <w:b/>
        </w:rPr>
        <w:t xml:space="preserve">vydaným na základě </w:t>
      </w:r>
      <w:r w:rsidR="006969B7" w:rsidRPr="00953EB6">
        <w:rPr>
          <w:b/>
          <w:highlight w:val="green"/>
        </w:rPr>
        <w:t>§ KK + 00 odst. 1 písm. c) nebo d)</w:t>
      </w:r>
      <w:r w:rsidR="006969B7" w:rsidRPr="00953EB6">
        <w:rPr>
          <w:b/>
        </w:rPr>
        <w:t>, nebo</w:t>
      </w:r>
    </w:p>
    <w:p w:rsidR="008749E7" w:rsidRPr="00953EB6" w:rsidRDefault="008749E7" w:rsidP="00E54B42">
      <w:pPr>
        <w:numPr>
          <w:ilvl w:val="0"/>
          <w:numId w:val="214"/>
        </w:numPr>
        <w:jc w:val="both"/>
        <w:rPr>
          <w:b/>
        </w:rPr>
      </w:pPr>
      <w:r w:rsidRPr="00953EB6">
        <w:rPr>
          <w:b/>
        </w:rPr>
        <w:t>v rozporu s</w:t>
      </w:r>
      <w:r w:rsidR="00D74025" w:rsidRPr="00953EB6">
        <w:rPr>
          <w:b/>
        </w:rPr>
        <w:t xml:space="preserve"> </w:t>
      </w:r>
      <w:r w:rsidRPr="00953EB6">
        <w:rPr>
          <w:b/>
          <w:highlight w:val="green"/>
        </w:rPr>
        <w:t xml:space="preserve">§ FF + 00 odst. </w:t>
      </w:r>
      <w:r w:rsidR="007C566F" w:rsidRPr="00953EB6">
        <w:rPr>
          <w:b/>
          <w:highlight w:val="green"/>
        </w:rPr>
        <w:t>1</w:t>
      </w:r>
      <w:r w:rsidRPr="00953EB6">
        <w:rPr>
          <w:b/>
          <w:highlight w:val="green"/>
        </w:rPr>
        <w:t xml:space="preserve"> písm. </w:t>
      </w:r>
      <w:r w:rsidR="007C566F" w:rsidRPr="00953EB6">
        <w:rPr>
          <w:b/>
          <w:highlight w:val="green"/>
        </w:rPr>
        <w:t>b</w:t>
      </w:r>
      <w:r w:rsidRPr="00953EB6">
        <w:rPr>
          <w:b/>
          <w:highlight w:val="green"/>
        </w:rPr>
        <w:t xml:space="preserve">) nebo </w:t>
      </w:r>
      <w:r w:rsidR="007C566F" w:rsidRPr="00953EB6">
        <w:rPr>
          <w:b/>
          <w:highlight w:val="green"/>
        </w:rPr>
        <w:t>f</w:t>
      </w:r>
      <w:r w:rsidRPr="00953EB6">
        <w:rPr>
          <w:b/>
          <w:highlight w:val="green"/>
        </w:rPr>
        <w:t xml:space="preserve">) </w:t>
      </w:r>
      <w:r w:rsidRPr="00953EB6">
        <w:rPr>
          <w:b/>
        </w:rPr>
        <w:t xml:space="preserve">nebo </w:t>
      </w:r>
      <w:r w:rsidRPr="00953EB6">
        <w:rPr>
          <w:b/>
          <w:highlight w:val="green"/>
        </w:rPr>
        <w:t xml:space="preserve">§ FF + 00 odst. </w:t>
      </w:r>
      <w:r w:rsidR="007C566F" w:rsidRPr="00953EB6">
        <w:rPr>
          <w:b/>
          <w:highlight w:val="green"/>
        </w:rPr>
        <w:t>3</w:t>
      </w:r>
      <w:r w:rsidRPr="00953EB6">
        <w:rPr>
          <w:b/>
        </w:rPr>
        <w:t xml:space="preserve"> neodstraní závad</w:t>
      </w:r>
      <w:r w:rsidR="00C9533D" w:rsidRPr="00953EB6">
        <w:rPr>
          <w:b/>
        </w:rPr>
        <w:t>ný stav</w:t>
      </w:r>
      <w:r w:rsidRPr="00953EB6">
        <w:rPr>
          <w:b/>
        </w:rPr>
        <w:t xml:space="preserve"> nemovitosti,</w:t>
      </w:r>
    </w:p>
    <w:p w:rsidR="008749E7" w:rsidRPr="00953EB6" w:rsidRDefault="008749E7" w:rsidP="00E54B42">
      <w:pPr>
        <w:numPr>
          <w:ilvl w:val="0"/>
          <w:numId w:val="214"/>
        </w:numPr>
        <w:jc w:val="both"/>
        <w:rPr>
          <w:b/>
        </w:rPr>
      </w:pPr>
      <w:r w:rsidRPr="00953EB6">
        <w:rPr>
          <w:b/>
        </w:rPr>
        <w:t>nesplní oznamovací povinnost</w:t>
      </w:r>
      <w:r w:rsidR="006969B7" w:rsidRPr="00953EB6">
        <w:rPr>
          <w:b/>
        </w:rPr>
        <w:t xml:space="preserve"> podle </w:t>
      </w:r>
      <w:r w:rsidR="006969B7" w:rsidRPr="00953EB6">
        <w:rPr>
          <w:b/>
          <w:highlight w:val="green"/>
        </w:rPr>
        <w:t>§ FF + 05 odst. 1</w:t>
      </w:r>
      <w:r w:rsidRPr="00953EB6">
        <w:rPr>
          <w:b/>
        </w:rPr>
        <w:t>,</w:t>
      </w:r>
    </w:p>
    <w:p w:rsidR="008749E7" w:rsidRPr="00953EB6" w:rsidRDefault="008749E7" w:rsidP="00E54B42">
      <w:pPr>
        <w:numPr>
          <w:ilvl w:val="0"/>
          <w:numId w:val="214"/>
        </w:numPr>
        <w:jc w:val="both"/>
        <w:rPr>
          <w:b/>
        </w:rPr>
      </w:pPr>
      <w:r w:rsidRPr="00953EB6">
        <w:rPr>
          <w:b/>
        </w:rPr>
        <w:t>v</w:t>
      </w:r>
      <w:r w:rsidR="006969B7" w:rsidRPr="00953EB6">
        <w:rPr>
          <w:b/>
        </w:rPr>
        <w:t> </w:t>
      </w:r>
      <w:r w:rsidRPr="00953EB6">
        <w:rPr>
          <w:b/>
        </w:rPr>
        <w:t>rozporu</w:t>
      </w:r>
      <w:r w:rsidR="006969B7" w:rsidRPr="00953EB6">
        <w:rPr>
          <w:b/>
        </w:rPr>
        <w:t xml:space="preserve"> s</w:t>
      </w:r>
      <w:r w:rsidRPr="00953EB6">
        <w:rPr>
          <w:b/>
        </w:rPr>
        <w:t xml:space="preserve"> </w:t>
      </w:r>
      <w:r w:rsidRPr="00953EB6">
        <w:rPr>
          <w:b/>
          <w:highlight w:val="green"/>
        </w:rPr>
        <w:t>§ FF + 05 odst. 2</w:t>
      </w:r>
      <w:r w:rsidRPr="00953EB6">
        <w:rPr>
          <w:b/>
        </w:rPr>
        <w:t xml:space="preserve"> neprovede nutné zabezpečovací práce na této nemovitosti,</w:t>
      </w:r>
      <w:r w:rsidR="009C4229" w:rsidRPr="00953EB6">
        <w:rPr>
          <w:b/>
        </w:rPr>
        <w:t xml:space="preserve"> nebo</w:t>
      </w:r>
    </w:p>
    <w:p w:rsidR="008749E7" w:rsidRPr="00953EB6" w:rsidRDefault="006969B7" w:rsidP="00E54B42">
      <w:pPr>
        <w:numPr>
          <w:ilvl w:val="0"/>
          <w:numId w:val="214"/>
        </w:numPr>
        <w:jc w:val="both"/>
        <w:rPr>
          <w:b/>
        </w:rPr>
      </w:pPr>
      <w:r w:rsidRPr="00953EB6">
        <w:rPr>
          <w:b/>
        </w:rPr>
        <w:t xml:space="preserve">v rozporu s </w:t>
      </w:r>
      <w:r w:rsidRPr="00953EB6">
        <w:rPr>
          <w:b/>
          <w:highlight w:val="green"/>
        </w:rPr>
        <w:t>§ ZZ + 05 odst. 5</w:t>
      </w:r>
      <w:r w:rsidRPr="00953EB6">
        <w:rPr>
          <w:b/>
        </w:rPr>
        <w:t xml:space="preserve"> </w:t>
      </w:r>
      <w:r w:rsidR="008749E7" w:rsidRPr="00953EB6">
        <w:rPr>
          <w:b/>
        </w:rPr>
        <w:t xml:space="preserve">provede </w:t>
      </w:r>
      <w:r w:rsidRPr="00953EB6">
        <w:rPr>
          <w:b/>
        </w:rPr>
        <w:t xml:space="preserve">bez závazného stanoviska </w:t>
      </w:r>
      <w:r w:rsidR="008749E7" w:rsidRPr="00953EB6">
        <w:rPr>
          <w:b/>
        </w:rPr>
        <w:t xml:space="preserve">stavbu, </w:t>
      </w:r>
      <w:r w:rsidR="005238B2" w:rsidRPr="00953EB6">
        <w:rPr>
          <w:b/>
        </w:rPr>
        <w:t>přístavbu</w:t>
      </w:r>
      <w:r w:rsidR="005238B2" w:rsidRPr="00953EB6">
        <w:rPr>
          <w:b/>
          <w:vertAlign w:val="superscript"/>
        </w:rPr>
        <w:t>zz+21)</w:t>
      </w:r>
      <w:r w:rsidR="008749E7" w:rsidRPr="00953EB6">
        <w:rPr>
          <w:b/>
        </w:rPr>
        <w:t xml:space="preserve"> nebo terénní úpravu na této nemovitosti</w:t>
      </w:r>
      <w:r w:rsidRPr="00953EB6">
        <w:rPr>
          <w:b/>
        </w:rPr>
        <w:t xml:space="preserve">. </w:t>
      </w:r>
    </w:p>
    <w:p w:rsidR="008749E7" w:rsidRPr="00953EB6" w:rsidRDefault="008749E7" w:rsidP="00434238">
      <w:pPr>
        <w:ind w:left="1080"/>
        <w:jc w:val="both"/>
        <w:rPr>
          <w:b/>
        </w:rPr>
      </w:pPr>
    </w:p>
    <w:p w:rsidR="008749E7" w:rsidRPr="00953EB6" w:rsidRDefault="008749E7" w:rsidP="00E54B42">
      <w:pPr>
        <w:numPr>
          <w:ilvl w:val="0"/>
          <w:numId w:val="208"/>
        </w:numPr>
        <w:jc w:val="both"/>
        <w:rPr>
          <w:b/>
        </w:rPr>
      </w:pPr>
      <w:r w:rsidRPr="00953EB6">
        <w:rPr>
          <w:b/>
        </w:rPr>
        <w:t>Za přestupek lze uložit pokutu</w:t>
      </w:r>
      <w:r w:rsidR="00920FA6" w:rsidRPr="00953EB6">
        <w:rPr>
          <w:b/>
        </w:rPr>
        <w:t xml:space="preserve"> do</w:t>
      </w:r>
    </w:p>
    <w:p w:rsidR="00434238" w:rsidRPr="00953EB6" w:rsidRDefault="00434238" w:rsidP="00434238">
      <w:pPr>
        <w:ind w:left="465"/>
        <w:jc w:val="both"/>
        <w:rPr>
          <w:b/>
        </w:rPr>
      </w:pPr>
    </w:p>
    <w:p w:rsidR="008749E7" w:rsidRPr="00953EB6" w:rsidRDefault="00945482" w:rsidP="00E54B42">
      <w:pPr>
        <w:numPr>
          <w:ilvl w:val="0"/>
          <w:numId w:val="215"/>
        </w:numPr>
        <w:jc w:val="both"/>
        <w:rPr>
          <w:b/>
        </w:rPr>
      </w:pPr>
      <w:r w:rsidRPr="00953EB6">
        <w:rPr>
          <w:b/>
        </w:rPr>
        <w:lastRenderedPageBreak/>
        <w:t>5</w:t>
      </w:r>
      <w:r w:rsidR="008749E7" w:rsidRPr="00953EB6">
        <w:rPr>
          <w:b/>
        </w:rPr>
        <w:t xml:space="preserve"> 000 000 Kč, jde-li o přestupek podle </w:t>
      </w:r>
      <w:r w:rsidR="008749E7" w:rsidRPr="00953EB6">
        <w:rPr>
          <w:b/>
          <w:highlight w:val="green"/>
        </w:rPr>
        <w:t xml:space="preserve">odstavce </w:t>
      </w:r>
      <w:r w:rsidR="000A57E5" w:rsidRPr="00953EB6">
        <w:rPr>
          <w:b/>
          <w:highlight w:val="green"/>
        </w:rPr>
        <w:t>3</w:t>
      </w:r>
      <w:r w:rsidR="008749E7" w:rsidRPr="00953EB6">
        <w:rPr>
          <w:b/>
          <w:highlight w:val="green"/>
        </w:rPr>
        <w:t xml:space="preserve"> písm. </w:t>
      </w:r>
      <w:r w:rsidR="00920FA6" w:rsidRPr="00953EB6">
        <w:rPr>
          <w:b/>
          <w:highlight w:val="green"/>
        </w:rPr>
        <w:t>a</w:t>
      </w:r>
      <w:r w:rsidR="000A57E5" w:rsidRPr="00953EB6">
        <w:rPr>
          <w:b/>
          <w:highlight w:val="green"/>
        </w:rPr>
        <w:t>)</w:t>
      </w:r>
      <w:r w:rsidR="00920FA6" w:rsidRPr="00953EB6">
        <w:rPr>
          <w:b/>
          <w:highlight w:val="green"/>
        </w:rPr>
        <w:t xml:space="preserve"> bod 4.</w:t>
      </w:r>
      <w:r w:rsidR="000A57E5" w:rsidRPr="00953EB6">
        <w:rPr>
          <w:b/>
          <w:highlight w:val="green"/>
        </w:rPr>
        <w:t xml:space="preserve">, </w:t>
      </w:r>
      <w:r w:rsidR="00920FA6" w:rsidRPr="00953EB6">
        <w:rPr>
          <w:b/>
          <w:highlight w:val="green"/>
        </w:rPr>
        <w:t>písm. c</w:t>
      </w:r>
      <w:r w:rsidR="000A57E5" w:rsidRPr="00953EB6">
        <w:rPr>
          <w:b/>
          <w:highlight w:val="green"/>
        </w:rPr>
        <w:t xml:space="preserve">), </w:t>
      </w:r>
      <w:r w:rsidR="00920FA6" w:rsidRPr="00953EB6">
        <w:rPr>
          <w:b/>
          <w:highlight w:val="green"/>
        </w:rPr>
        <w:t>f</w:t>
      </w:r>
      <w:r w:rsidR="000A57E5" w:rsidRPr="00953EB6">
        <w:rPr>
          <w:b/>
          <w:highlight w:val="green"/>
        </w:rPr>
        <w:t xml:space="preserve">), </w:t>
      </w:r>
      <w:r w:rsidR="00920FA6" w:rsidRPr="00953EB6">
        <w:rPr>
          <w:b/>
          <w:highlight w:val="green"/>
        </w:rPr>
        <w:t>g</w:t>
      </w:r>
      <w:r w:rsidR="000A57E5" w:rsidRPr="00953EB6">
        <w:rPr>
          <w:b/>
          <w:highlight w:val="green"/>
        </w:rPr>
        <w:t xml:space="preserve">), </w:t>
      </w:r>
      <w:r w:rsidR="00920FA6" w:rsidRPr="00953EB6">
        <w:rPr>
          <w:b/>
          <w:highlight w:val="green"/>
        </w:rPr>
        <w:t>h</w:t>
      </w:r>
      <w:r w:rsidR="000A57E5" w:rsidRPr="00953EB6">
        <w:rPr>
          <w:b/>
          <w:highlight w:val="green"/>
        </w:rPr>
        <w:t xml:space="preserve">), </w:t>
      </w:r>
      <w:r w:rsidR="00920FA6" w:rsidRPr="00953EB6">
        <w:rPr>
          <w:b/>
          <w:highlight w:val="green"/>
        </w:rPr>
        <w:t>i</w:t>
      </w:r>
      <w:r w:rsidR="000A57E5" w:rsidRPr="00953EB6">
        <w:rPr>
          <w:b/>
          <w:highlight w:val="green"/>
        </w:rPr>
        <w:t xml:space="preserve">), </w:t>
      </w:r>
      <w:r w:rsidR="00920FA6" w:rsidRPr="00953EB6">
        <w:rPr>
          <w:b/>
          <w:highlight w:val="green"/>
        </w:rPr>
        <w:t>j</w:t>
      </w:r>
      <w:r w:rsidR="000A57E5" w:rsidRPr="00953EB6">
        <w:rPr>
          <w:b/>
          <w:highlight w:val="green"/>
        </w:rPr>
        <w:t xml:space="preserve">), </w:t>
      </w:r>
      <w:r w:rsidR="00920FA6" w:rsidRPr="00953EB6">
        <w:rPr>
          <w:b/>
          <w:highlight w:val="green"/>
        </w:rPr>
        <w:t>k</w:t>
      </w:r>
      <w:r w:rsidR="000A57E5" w:rsidRPr="00953EB6">
        <w:rPr>
          <w:b/>
          <w:highlight w:val="green"/>
        </w:rPr>
        <w:t xml:space="preserve">), </w:t>
      </w:r>
      <w:r w:rsidR="00920FA6" w:rsidRPr="00953EB6">
        <w:rPr>
          <w:b/>
          <w:highlight w:val="green"/>
        </w:rPr>
        <w:t>l</w:t>
      </w:r>
      <w:r w:rsidR="000A57E5" w:rsidRPr="00953EB6">
        <w:rPr>
          <w:b/>
          <w:highlight w:val="green"/>
        </w:rPr>
        <w:t xml:space="preserve">), </w:t>
      </w:r>
      <w:r w:rsidR="00587D27" w:rsidRPr="00953EB6">
        <w:rPr>
          <w:b/>
          <w:highlight w:val="green"/>
        </w:rPr>
        <w:t xml:space="preserve">odstavce 5 písm. </w:t>
      </w:r>
      <w:r w:rsidR="00920FA6" w:rsidRPr="00953EB6">
        <w:rPr>
          <w:b/>
          <w:highlight w:val="green"/>
        </w:rPr>
        <w:t>b) bod 3.</w:t>
      </w:r>
      <w:r w:rsidR="00587D27" w:rsidRPr="00953EB6">
        <w:rPr>
          <w:b/>
          <w:highlight w:val="green"/>
        </w:rPr>
        <w:t xml:space="preserve">, </w:t>
      </w:r>
      <w:r w:rsidR="00920FA6" w:rsidRPr="00953EB6">
        <w:rPr>
          <w:b/>
          <w:highlight w:val="green"/>
        </w:rPr>
        <w:t>písm. f)</w:t>
      </w:r>
      <w:r w:rsidR="00587D27" w:rsidRPr="00953EB6">
        <w:rPr>
          <w:b/>
          <w:highlight w:val="green"/>
        </w:rPr>
        <w:t xml:space="preserve">, </w:t>
      </w:r>
      <w:r w:rsidR="00920FA6" w:rsidRPr="00953EB6">
        <w:rPr>
          <w:b/>
          <w:highlight w:val="green"/>
        </w:rPr>
        <w:t>h</w:t>
      </w:r>
      <w:r w:rsidR="00587D27" w:rsidRPr="00953EB6">
        <w:rPr>
          <w:b/>
          <w:highlight w:val="green"/>
        </w:rPr>
        <w:t>)</w:t>
      </w:r>
      <w:r w:rsidR="00920FA6" w:rsidRPr="00953EB6">
        <w:rPr>
          <w:b/>
          <w:highlight w:val="green"/>
        </w:rPr>
        <w:t xml:space="preserve"> bod 2., písm. i</w:t>
      </w:r>
      <w:r w:rsidR="00587D27" w:rsidRPr="00953EB6">
        <w:rPr>
          <w:b/>
          <w:highlight w:val="green"/>
        </w:rPr>
        <w:t>)</w:t>
      </w:r>
      <w:r w:rsidR="00920FA6" w:rsidRPr="00953EB6">
        <w:rPr>
          <w:b/>
          <w:highlight w:val="green"/>
        </w:rPr>
        <w:t xml:space="preserve"> bod 2., písm. k</w:t>
      </w:r>
      <w:r w:rsidR="00587D27" w:rsidRPr="00953EB6">
        <w:rPr>
          <w:b/>
          <w:highlight w:val="green"/>
        </w:rPr>
        <w:t>)</w:t>
      </w:r>
      <w:r w:rsidR="00920FA6" w:rsidRPr="00953EB6">
        <w:rPr>
          <w:b/>
          <w:highlight w:val="green"/>
        </w:rPr>
        <w:t xml:space="preserve"> bod 2.</w:t>
      </w:r>
      <w:r w:rsidR="00587D27" w:rsidRPr="00953EB6">
        <w:rPr>
          <w:b/>
          <w:highlight w:val="green"/>
        </w:rPr>
        <w:t>,</w:t>
      </w:r>
    </w:p>
    <w:p w:rsidR="008749E7" w:rsidRPr="00953EB6" w:rsidRDefault="008749E7" w:rsidP="00E54B42">
      <w:pPr>
        <w:numPr>
          <w:ilvl w:val="0"/>
          <w:numId w:val="215"/>
        </w:numPr>
        <w:jc w:val="both"/>
        <w:rPr>
          <w:b/>
        </w:rPr>
      </w:pPr>
      <w:r w:rsidRPr="00953EB6">
        <w:rPr>
          <w:b/>
        </w:rPr>
        <w:t xml:space="preserve">2 000 000 Kč, jde-li o přestupek podle </w:t>
      </w:r>
      <w:r w:rsidRPr="00953EB6">
        <w:rPr>
          <w:b/>
          <w:highlight w:val="green"/>
        </w:rPr>
        <w:t xml:space="preserve">odstavce </w:t>
      </w:r>
      <w:r w:rsidR="00945482" w:rsidRPr="00953EB6">
        <w:rPr>
          <w:b/>
          <w:highlight w:val="green"/>
        </w:rPr>
        <w:t>1</w:t>
      </w:r>
      <w:r w:rsidRPr="00953EB6">
        <w:rPr>
          <w:b/>
          <w:highlight w:val="green"/>
        </w:rPr>
        <w:t xml:space="preserve"> písm. </w:t>
      </w:r>
      <w:r w:rsidR="00945482" w:rsidRPr="00953EB6">
        <w:rPr>
          <w:b/>
          <w:highlight w:val="green"/>
        </w:rPr>
        <w:t xml:space="preserve">a), odstavce </w:t>
      </w:r>
      <w:r w:rsidR="007B54D6" w:rsidRPr="00953EB6">
        <w:rPr>
          <w:b/>
          <w:highlight w:val="green"/>
        </w:rPr>
        <w:t xml:space="preserve">2 písm. </w:t>
      </w:r>
      <w:r w:rsidR="003A1553" w:rsidRPr="00953EB6">
        <w:rPr>
          <w:b/>
          <w:highlight w:val="green"/>
        </w:rPr>
        <w:t>a</w:t>
      </w:r>
      <w:r w:rsidR="007B54D6" w:rsidRPr="00953EB6">
        <w:rPr>
          <w:b/>
          <w:highlight w:val="green"/>
        </w:rPr>
        <w:t>)</w:t>
      </w:r>
      <w:r w:rsidR="003A1553" w:rsidRPr="00953EB6">
        <w:rPr>
          <w:b/>
          <w:highlight w:val="green"/>
        </w:rPr>
        <w:t xml:space="preserve"> bod 4., písm. c</w:t>
      </w:r>
      <w:r w:rsidR="00092CDD" w:rsidRPr="00953EB6">
        <w:rPr>
          <w:b/>
          <w:highlight w:val="green"/>
        </w:rPr>
        <w:t xml:space="preserve">), </w:t>
      </w:r>
      <w:r w:rsidR="003A1553" w:rsidRPr="00953EB6">
        <w:rPr>
          <w:b/>
          <w:highlight w:val="green"/>
        </w:rPr>
        <w:t>f</w:t>
      </w:r>
      <w:r w:rsidR="00092CDD" w:rsidRPr="00953EB6">
        <w:rPr>
          <w:b/>
          <w:highlight w:val="green"/>
        </w:rPr>
        <w:t xml:space="preserve">), </w:t>
      </w:r>
      <w:r w:rsidR="003A1553" w:rsidRPr="00953EB6">
        <w:rPr>
          <w:b/>
          <w:highlight w:val="green"/>
        </w:rPr>
        <w:t>g</w:t>
      </w:r>
      <w:r w:rsidR="00092CDD" w:rsidRPr="00953EB6">
        <w:rPr>
          <w:b/>
          <w:highlight w:val="green"/>
        </w:rPr>
        <w:t xml:space="preserve">), </w:t>
      </w:r>
      <w:r w:rsidR="003A1553" w:rsidRPr="00953EB6">
        <w:rPr>
          <w:b/>
          <w:highlight w:val="green"/>
        </w:rPr>
        <w:t>h</w:t>
      </w:r>
      <w:r w:rsidR="00092CDD" w:rsidRPr="00953EB6">
        <w:rPr>
          <w:b/>
          <w:highlight w:val="green"/>
        </w:rPr>
        <w:t xml:space="preserve">), </w:t>
      </w:r>
      <w:r w:rsidR="003A1553" w:rsidRPr="00953EB6">
        <w:rPr>
          <w:b/>
          <w:highlight w:val="green"/>
        </w:rPr>
        <w:t>i</w:t>
      </w:r>
      <w:r w:rsidR="00092CDD" w:rsidRPr="00953EB6">
        <w:rPr>
          <w:b/>
          <w:highlight w:val="green"/>
        </w:rPr>
        <w:t xml:space="preserve">), </w:t>
      </w:r>
      <w:r w:rsidR="003A1553" w:rsidRPr="00953EB6">
        <w:rPr>
          <w:b/>
          <w:highlight w:val="green"/>
        </w:rPr>
        <w:t>j</w:t>
      </w:r>
      <w:r w:rsidR="00092CDD" w:rsidRPr="00953EB6">
        <w:rPr>
          <w:b/>
          <w:highlight w:val="green"/>
        </w:rPr>
        <w:t xml:space="preserve">), </w:t>
      </w:r>
      <w:r w:rsidR="003A1553" w:rsidRPr="00953EB6">
        <w:rPr>
          <w:b/>
          <w:highlight w:val="green"/>
        </w:rPr>
        <w:t>k</w:t>
      </w:r>
      <w:r w:rsidR="00092CDD" w:rsidRPr="00953EB6">
        <w:rPr>
          <w:b/>
          <w:highlight w:val="green"/>
        </w:rPr>
        <w:t xml:space="preserve">), </w:t>
      </w:r>
      <w:r w:rsidR="003A1553" w:rsidRPr="00953EB6">
        <w:rPr>
          <w:b/>
          <w:highlight w:val="green"/>
        </w:rPr>
        <w:t>l</w:t>
      </w:r>
      <w:r w:rsidR="00092CDD" w:rsidRPr="00953EB6">
        <w:rPr>
          <w:b/>
          <w:highlight w:val="green"/>
        </w:rPr>
        <w:t xml:space="preserve">), </w:t>
      </w:r>
      <w:r w:rsidR="000A57E5" w:rsidRPr="00953EB6">
        <w:rPr>
          <w:b/>
          <w:highlight w:val="green"/>
        </w:rPr>
        <w:t>odstavce 3 písm. a)</w:t>
      </w:r>
      <w:r w:rsidR="003A1553" w:rsidRPr="00953EB6">
        <w:rPr>
          <w:b/>
          <w:highlight w:val="green"/>
        </w:rPr>
        <w:t xml:space="preserve"> bod 1. až 3., </w:t>
      </w:r>
      <w:r w:rsidR="00143B91" w:rsidRPr="00953EB6">
        <w:rPr>
          <w:b/>
          <w:highlight w:val="green"/>
        </w:rPr>
        <w:t xml:space="preserve">odstavce 4 písm. b), c), d), </w:t>
      </w:r>
      <w:r w:rsidR="00587D27" w:rsidRPr="00953EB6">
        <w:rPr>
          <w:b/>
          <w:highlight w:val="green"/>
        </w:rPr>
        <w:t xml:space="preserve">odstavce 5 písm. </w:t>
      </w:r>
      <w:r w:rsidR="003A1553" w:rsidRPr="00953EB6">
        <w:rPr>
          <w:b/>
          <w:highlight w:val="green"/>
        </w:rPr>
        <w:t>b</w:t>
      </w:r>
      <w:r w:rsidR="00587D27" w:rsidRPr="00953EB6">
        <w:rPr>
          <w:b/>
          <w:highlight w:val="green"/>
        </w:rPr>
        <w:t>)</w:t>
      </w:r>
      <w:r w:rsidR="003A1553" w:rsidRPr="00953EB6">
        <w:rPr>
          <w:b/>
          <w:highlight w:val="green"/>
        </w:rPr>
        <w:t xml:space="preserve"> bod 2., písm. d</w:t>
      </w:r>
      <w:r w:rsidR="00587D27" w:rsidRPr="00953EB6">
        <w:rPr>
          <w:b/>
          <w:highlight w:val="green"/>
        </w:rPr>
        <w:t xml:space="preserve">), </w:t>
      </w:r>
      <w:r w:rsidR="003A1553" w:rsidRPr="00953EB6">
        <w:rPr>
          <w:b/>
          <w:highlight w:val="green"/>
        </w:rPr>
        <w:t>e</w:t>
      </w:r>
      <w:r w:rsidR="00587D27" w:rsidRPr="00953EB6">
        <w:rPr>
          <w:b/>
          <w:highlight w:val="green"/>
        </w:rPr>
        <w:t xml:space="preserve">), </w:t>
      </w:r>
      <w:r w:rsidR="003A1553" w:rsidRPr="00953EB6">
        <w:rPr>
          <w:b/>
          <w:highlight w:val="green"/>
        </w:rPr>
        <w:t>g</w:t>
      </w:r>
      <w:r w:rsidR="00587D27" w:rsidRPr="00953EB6">
        <w:rPr>
          <w:b/>
          <w:highlight w:val="green"/>
        </w:rPr>
        <w:t xml:space="preserve">), </w:t>
      </w:r>
      <w:r w:rsidR="003A1553" w:rsidRPr="00953EB6">
        <w:rPr>
          <w:b/>
          <w:highlight w:val="green"/>
        </w:rPr>
        <w:t>h</w:t>
      </w:r>
      <w:r w:rsidR="00587D27" w:rsidRPr="00953EB6">
        <w:rPr>
          <w:b/>
          <w:highlight w:val="green"/>
        </w:rPr>
        <w:t>)</w:t>
      </w:r>
      <w:r w:rsidR="003A1553" w:rsidRPr="00953EB6">
        <w:rPr>
          <w:b/>
          <w:highlight w:val="green"/>
        </w:rPr>
        <w:t xml:space="preserve"> bod 1., písm. i) bod 1., písm. j)</w:t>
      </w:r>
      <w:r w:rsidR="00587D27" w:rsidRPr="00953EB6">
        <w:rPr>
          <w:b/>
          <w:highlight w:val="green"/>
        </w:rPr>
        <w:t xml:space="preserve">, </w:t>
      </w:r>
      <w:r w:rsidR="003A1553" w:rsidRPr="00953EB6">
        <w:rPr>
          <w:b/>
          <w:highlight w:val="green"/>
        </w:rPr>
        <w:t>k</w:t>
      </w:r>
      <w:r w:rsidR="00587D27" w:rsidRPr="00953EB6">
        <w:rPr>
          <w:b/>
          <w:highlight w:val="green"/>
        </w:rPr>
        <w:t>)</w:t>
      </w:r>
      <w:r w:rsidR="003A1553" w:rsidRPr="00953EB6">
        <w:rPr>
          <w:b/>
          <w:highlight w:val="green"/>
        </w:rPr>
        <w:t xml:space="preserve"> bod 1.</w:t>
      </w:r>
      <w:r w:rsidR="00587D27" w:rsidRPr="00953EB6">
        <w:rPr>
          <w:b/>
          <w:highlight w:val="green"/>
        </w:rPr>
        <w:t xml:space="preserve">, </w:t>
      </w:r>
      <w:r w:rsidR="0018633A" w:rsidRPr="00953EB6">
        <w:rPr>
          <w:b/>
          <w:highlight w:val="green"/>
        </w:rPr>
        <w:t xml:space="preserve">odstavce 6 písm. a), b), </w:t>
      </w:r>
      <w:r w:rsidR="003A1553" w:rsidRPr="00953EB6">
        <w:rPr>
          <w:b/>
          <w:highlight w:val="green"/>
        </w:rPr>
        <w:t>c</w:t>
      </w:r>
      <w:r w:rsidR="0018633A" w:rsidRPr="00953EB6">
        <w:rPr>
          <w:b/>
          <w:highlight w:val="green"/>
        </w:rPr>
        <w:t xml:space="preserve">), </w:t>
      </w:r>
      <w:r w:rsidR="003A1553" w:rsidRPr="00953EB6">
        <w:rPr>
          <w:b/>
          <w:highlight w:val="green"/>
        </w:rPr>
        <w:t>e</w:t>
      </w:r>
      <w:r w:rsidR="0018633A" w:rsidRPr="00953EB6">
        <w:rPr>
          <w:b/>
          <w:highlight w:val="green"/>
        </w:rPr>
        <w:t xml:space="preserve">), </w:t>
      </w:r>
      <w:r w:rsidR="003A1553" w:rsidRPr="00953EB6">
        <w:rPr>
          <w:b/>
          <w:highlight w:val="green"/>
        </w:rPr>
        <w:t>f</w:t>
      </w:r>
      <w:r w:rsidR="0018633A" w:rsidRPr="00953EB6">
        <w:rPr>
          <w:b/>
          <w:highlight w:val="green"/>
        </w:rPr>
        <w:t>)</w:t>
      </w:r>
      <w:r w:rsidRPr="00953EB6">
        <w:rPr>
          <w:b/>
          <w:highlight w:val="green"/>
        </w:rPr>
        <w:t>,</w:t>
      </w:r>
      <w:r w:rsidRPr="00953EB6">
        <w:rPr>
          <w:b/>
        </w:rPr>
        <w:t xml:space="preserve"> </w:t>
      </w:r>
    </w:p>
    <w:p w:rsidR="0018633A" w:rsidRPr="00953EB6" w:rsidRDefault="008749E7" w:rsidP="00E54B42">
      <w:pPr>
        <w:numPr>
          <w:ilvl w:val="0"/>
          <w:numId w:val="215"/>
        </w:numPr>
        <w:jc w:val="both"/>
        <w:rPr>
          <w:b/>
        </w:rPr>
      </w:pPr>
      <w:r w:rsidRPr="00953EB6">
        <w:rPr>
          <w:b/>
        </w:rPr>
        <w:t xml:space="preserve">500 000 Kč, jde-li o přestupek podle </w:t>
      </w:r>
      <w:r w:rsidRPr="00953EB6">
        <w:rPr>
          <w:b/>
          <w:highlight w:val="green"/>
        </w:rPr>
        <w:t xml:space="preserve">odstavce </w:t>
      </w:r>
      <w:r w:rsidR="007B54D6" w:rsidRPr="00953EB6">
        <w:rPr>
          <w:b/>
          <w:highlight w:val="green"/>
        </w:rPr>
        <w:t>2 písm. a)</w:t>
      </w:r>
      <w:r w:rsidR="003A1553" w:rsidRPr="00953EB6">
        <w:rPr>
          <w:b/>
          <w:highlight w:val="green"/>
        </w:rPr>
        <w:t xml:space="preserve"> bod 1. až 3., písm. d), e</w:t>
      </w:r>
      <w:r w:rsidR="00092CDD" w:rsidRPr="00953EB6">
        <w:rPr>
          <w:b/>
          <w:highlight w:val="green"/>
        </w:rPr>
        <w:t>),</w:t>
      </w:r>
      <w:r w:rsidR="000A57E5" w:rsidRPr="00953EB6">
        <w:rPr>
          <w:b/>
          <w:highlight w:val="green"/>
        </w:rPr>
        <w:t xml:space="preserve"> odstavce 3 písm. </w:t>
      </w:r>
      <w:r w:rsidR="003A1553" w:rsidRPr="00953EB6">
        <w:rPr>
          <w:b/>
          <w:highlight w:val="green"/>
        </w:rPr>
        <w:t>d</w:t>
      </w:r>
      <w:r w:rsidR="000A57E5" w:rsidRPr="00953EB6">
        <w:rPr>
          <w:b/>
          <w:highlight w:val="green"/>
        </w:rPr>
        <w:t xml:space="preserve">), </w:t>
      </w:r>
      <w:r w:rsidR="003A1553" w:rsidRPr="00953EB6">
        <w:rPr>
          <w:b/>
          <w:highlight w:val="green"/>
        </w:rPr>
        <w:t>e</w:t>
      </w:r>
      <w:r w:rsidR="000A57E5" w:rsidRPr="00953EB6">
        <w:rPr>
          <w:b/>
          <w:highlight w:val="green"/>
        </w:rPr>
        <w:t xml:space="preserve">), </w:t>
      </w:r>
      <w:r w:rsidR="00143B91" w:rsidRPr="00953EB6">
        <w:rPr>
          <w:b/>
          <w:highlight w:val="green"/>
        </w:rPr>
        <w:t xml:space="preserve">odstavce 4 písm. a), </w:t>
      </w:r>
      <w:r w:rsidR="00587D27" w:rsidRPr="00953EB6">
        <w:rPr>
          <w:b/>
          <w:highlight w:val="green"/>
        </w:rPr>
        <w:t>odstavce 5 písm. a), b)</w:t>
      </w:r>
      <w:r w:rsidR="003A1553" w:rsidRPr="00953EB6">
        <w:rPr>
          <w:b/>
          <w:highlight w:val="green"/>
        </w:rPr>
        <w:t xml:space="preserve"> bod 1.</w:t>
      </w:r>
      <w:r w:rsidR="00587D27" w:rsidRPr="00953EB6">
        <w:rPr>
          <w:b/>
          <w:highlight w:val="green"/>
        </w:rPr>
        <w:t>,</w:t>
      </w:r>
      <w:r w:rsidR="003A1553" w:rsidRPr="00953EB6">
        <w:rPr>
          <w:b/>
          <w:highlight w:val="green"/>
        </w:rPr>
        <w:t xml:space="preserve"> písm. l</w:t>
      </w:r>
      <w:r w:rsidR="00587D27" w:rsidRPr="00953EB6">
        <w:rPr>
          <w:b/>
          <w:highlight w:val="green"/>
        </w:rPr>
        <w:t>)</w:t>
      </w:r>
      <w:r w:rsidR="00587D27" w:rsidRPr="00953EB6">
        <w:rPr>
          <w:b/>
        </w:rPr>
        <w:t>,</w:t>
      </w:r>
      <w:r w:rsidR="0018633A" w:rsidRPr="00953EB6">
        <w:rPr>
          <w:b/>
        </w:rPr>
        <w:t xml:space="preserve"> </w:t>
      </w:r>
    </w:p>
    <w:p w:rsidR="008749E7" w:rsidRPr="00953EB6" w:rsidRDefault="008749E7" w:rsidP="00E54B42">
      <w:pPr>
        <w:numPr>
          <w:ilvl w:val="0"/>
          <w:numId w:val="215"/>
        </w:numPr>
        <w:jc w:val="both"/>
        <w:rPr>
          <w:b/>
        </w:rPr>
      </w:pPr>
      <w:r w:rsidRPr="00953EB6">
        <w:rPr>
          <w:b/>
        </w:rPr>
        <w:t xml:space="preserve">50 000 Kč, jde-li o přestupek podle </w:t>
      </w:r>
      <w:r w:rsidRPr="00953EB6">
        <w:rPr>
          <w:b/>
          <w:highlight w:val="green"/>
        </w:rPr>
        <w:t xml:space="preserve">odstavce </w:t>
      </w:r>
      <w:r w:rsidR="00945482" w:rsidRPr="00953EB6">
        <w:rPr>
          <w:b/>
          <w:highlight w:val="green"/>
        </w:rPr>
        <w:t>1</w:t>
      </w:r>
      <w:r w:rsidRPr="00953EB6">
        <w:rPr>
          <w:b/>
          <w:highlight w:val="green"/>
        </w:rPr>
        <w:t xml:space="preserve"> písm. </w:t>
      </w:r>
      <w:r w:rsidR="00945482" w:rsidRPr="00953EB6">
        <w:rPr>
          <w:b/>
          <w:highlight w:val="green"/>
        </w:rPr>
        <w:t xml:space="preserve">b), </w:t>
      </w:r>
      <w:r w:rsidR="00092CDD" w:rsidRPr="00953EB6">
        <w:rPr>
          <w:b/>
          <w:highlight w:val="green"/>
        </w:rPr>
        <w:t xml:space="preserve">odstavce 2 písm. </w:t>
      </w:r>
      <w:r w:rsidR="003A1553" w:rsidRPr="00953EB6">
        <w:rPr>
          <w:b/>
          <w:highlight w:val="green"/>
        </w:rPr>
        <w:t>b</w:t>
      </w:r>
      <w:r w:rsidR="00092CDD" w:rsidRPr="00953EB6">
        <w:rPr>
          <w:b/>
          <w:highlight w:val="green"/>
        </w:rPr>
        <w:t xml:space="preserve">), </w:t>
      </w:r>
      <w:r w:rsidR="000A57E5" w:rsidRPr="00953EB6">
        <w:rPr>
          <w:b/>
          <w:highlight w:val="green"/>
        </w:rPr>
        <w:t xml:space="preserve">odstavce 3 písm. </w:t>
      </w:r>
      <w:r w:rsidR="003A1553" w:rsidRPr="00953EB6">
        <w:rPr>
          <w:b/>
          <w:highlight w:val="green"/>
        </w:rPr>
        <w:t>b</w:t>
      </w:r>
      <w:r w:rsidR="000A57E5" w:rsidRPr="00953EB6">
        <w:rPr>
          <w:b/>
          <w:highlight w:val="green"/>
        </w:rPr>
        <w:t xml:space="preserve">), </w:t>
      </w:r>
      <w:r w:rsidR="00587D27" w:rsidRPr="00953EB6">
        <w:rPr>
          <w:b/>
          <w:highlight w:val="green"/>
        </w:rPr>
        <w:t xml:space="preserve">odstavce 5 písm. </w:t>
      </w:r>
      <w:r w:rsidR="003A1553" w:rsidRPr="00953EB6">
        <w:rPr>
          <w:b/>
          <w:highlight w:val="green"/>
        </w:rPr>
        <w:t>c</w:t>
      </w:r>
      <w:r w:rsidR="00587D27" w:rsidRPr="00953EB6">
        <w:rPr>
          <w:b/>
          <w:highlight w:val="green"/>
        </w:rPr>
        <w:t xml:space="preserve">), </w:t>
      </w:r>
      <w:r w:rsidR="0018633A" w:rsidRPr="00953EB6">
        <w:rPr>
          <w:b/>
          <w:highlight w:val="green"/>
        </w:rPr>
        <w:t xml:space="preserve">odstavce 6 písm. </w:t>
      </w:r>
      <w:r w:rsidR="003A1553" w:rsidRPr="00953EB6">
        <w:rPr>
          <w:b/>
          <w:highlight w:val="green"/>
        </w:rPr>
        <w:t>d</w:t>
      </w:r>
      <w:r w:rsidR="0018633A" w:rsidRPr="00953EB6">
        <w:rPr>
          <w:b/>
          <w:highlight w:val="green"/>
        </w:rPr>
        <w:t>).</w:t>
      </w:r>
    </w:p>
    <w:p w:rsidR="008749E7" w:rsidRPr="00953EB6" w:rsidRDefault="008749E7" w:rsidP="008749E7">
      <w:pPr>
        <w:jc w:val="both"/>
        <w:rPr>
          <w:b/>
        </w:rPr>
      </w:pPr>
    </w:p>
    <w:p w:rsidR="008749E7" w:rsidRPr="00953EB6" w:rsidRDefault="008749E7" w:rsidP="00E54B42">
      <w:pPr>
        <w:numPr>
          <w:ilvl w:val="0"/>
          <w:numId w:val="208"/>
        </w:numPr>
        <w:jc w:val="both"/>
        <w:rPr>
          <w:b/>
        </w:rPr>
      </w:pPr>
      <w:r w:rsidRPr="00953EB6">
        <w:rPr>
          <w:b/>
        </w:rPr>
        <w:t xml:space="preserve">Byl-li přestupek spáchán opakovaně, lze uložit pokutu až ve výši dvojnásobku horní hranice sazby pokuty, kterou lze podle </w:t>
      </w:r>
      <w:r w:rsidRPr="00953EB6">
        <w:rPr>
          <w:b/>
          <w:highlight w:val="green"/>
        </w:rPr>
        <w:t>odstavce 7</w:t>
      </w:r>
      <w:r w:rsidRPr="00953EB6">
        <w:rPr>
          <w:b/>
        </w:rPr>
        <w:t xml:space="preserve"> za přestupek uložit. </w:t>
      </w:r>
    </w:p>
    <w:p w:rsidR="008749E7" w:rsidRPr="00953EB6" w:rsidRDefault="008749E7" w:rsidP="00F57AC1">
      <w:pPr>
        <w:pStyle w:val="Nadpis6"/>
      </w:pPr>
      <w:bookmarkStart w:id="650" w:name="_Toc413748581"/>
      <w:r w:rsidRPr="00953EB6">
        <w:t>§ SS + 02</w:t>
      </w:r>
      <w:bookmarkEnd w:id="650"/>
    </w:p>
    <w:p w:rsidR="0046619E" w:rsidRPr="00953EB6" w:rsidRDefault="0046619E" w:rsidP="004A69D8">
      <w:pPr>
        <w:pStyle w:val="Nadpis7"/>
      </w:pPr>
      <w:bookmarkStart w:id="651" w:name="_Toc413748582"/>
      <w:r w:rsidRPr="00953EB6">
        <w:t>Přestupky v souvislosti s výkonem regulované činnosti</w:t>
      </w:r>
      <w:bookmarkEnd w:id="651"/>
    </w:p>
    <w:p w:rsidR="008749E7" w:rsidRPr="00953EB6" w:rsidRDefault="008749E7" w:rsidP="00E54B42">
      <w:pPr>
        <w:numPr>
          <w:ilvl w:val="0"/>
          <w:numId w:val="216"/>
        </w:numPr>
        <w:jc w:val="both"/>
        <w:rPr>
          <w:b/>
        </w:rPr>
      </w:pPr>
      <w:r w:rsidRPr="00953EB6">
        <w:rPr>
          <w:b/>
        </w:rPr>
        <w:t>Fyzická osoba se dopustí přestupku tím, že</w:t>
      </w:r>
    </w:p>
    <w:p w:rsidR="00434238" w:rsidRPr="00953EB6" w:rsidRDefault="00434238" w:rsidP="00434238">
      <w:pPr>
        <w:ind w:left="465"/>
        <w:jc w:val="both"/>
        <w:rPr>
          <w:b/>
        </w:rPr>
      </w:pPr>
    </w:p>
    <w:p w:rsidR="005C5AF1" w:rsidRPr="00953EB6" w:rsidRDefault="008749E7" w:rsidP="00E54B42">
      <w:pPr>
        <w:numPr>
          <w:ilvl w:val="0"/>
          <w:numId w:val="217"/>
        </w:numPr>
        <w:jc w:val="both"/>
        <w:rPr>
          <w:b/>
        </w:rPr>
      </w:pPr>
      <w:r w:rsidRPr="00953EB6">
        <w:rPr>
          <w:b/>
        </w:rPr>
        <w:t xml:space="preserve">v rozporu s </w:t>
      </w:r>
      <w:r w:rsidRPr="00953EB6">
        <w:rPr>
          <w:b/>
          <w:highlight w:val="green"/>
        </w:rPr>
        <w:t>§ HH + 10</w:t>
      </w:r>
      <w:r w:rsidRPr="00953EB6">
        <w:rPr>
          <w:b/>
        </w:rPr>
        <w:t xml:space="preserve"> provádí regulovanou činnost na úseku památkové péče bez povolení ministerstva </w:t>
      </w:r>
    </w:p>
    <w:p w:rsidR="00D633B0" w:rsidRPr="00953EB6" w:rsidRDefault="008749E7" w:rsidP="00E54B42">
      <w:pPr>
        <w:numPr>
          <w:ilvl w:val="0"/>
          <w:numId w:val="217"/>
        </w:numPr>
        <w:jc w:val="both"/>
        <w:rPr>
          <w:b/>
        </w:rPr>
      </w:pPr>
      <w:r w:rsidRPr="00953EB6">
        <w:rPr>
          <w:b/>
        </w:rPr>
        <w:t>nespln</w:t>
      </w:r>
      <w:r w:rsidR="005C5AF1" w:rsidRPr="00953EB6">
        <w:rPr>
          <w:b/>
        </w:rPr>
        <w:t>í</w:t>
      </w:r>
      <w:r w:rsidRPr="00953EB6">
        <w:rPr>
          <w:b/>
        </w:rPr>
        <w:t xml:space="preserve"> oznamovací povinnost podle </w:t>
      </w:r>
      <w:r w:rsidRPr="00953EB6">
        <w:rPr>
          <w:b/>
          <w:highlight w:val="green"/>
        </w:rPr>
        <w:t>§ EE + 15</w:t>
      </w:r>
      <w:r w:rsidR="00D633B0" w:rsidRPr="00953EB6">
        <w:rPr>
          <w:b/>
        </w:rPr>
        <w:t xml:space="preserve">, </w:t>
      </w:r>
    </w:p>
    <w:p w:rsidR="008749E7" w:rsidRPr="00953EB6" w:rsidRDefault="008749E7" w:rsidP="00E54B42">
      <w:pPr>
        <w:numPr>
          <w:ilvl w:val="0"/>
          <w:numId w:val="217"/>
        </w:numPr>
        <w:jc w:val="both"/>
        <w:rPr>
          <w:b/>
        </w:rPr>
      </w:pPr>
      <w:r w:rsidRPr="00953EB6">
        <w:rPr>
          <w:b/>
        </w:rPr>
        <w:t xml:space="preserve">v rozporu s </w:t>
      </w:r>
      <w:r w:rsidRPr="00953EB6">
        <w:rPr>
          <w:b/>
          <w:highlight w:val="green"/>
        </w:rPr>
        <w:t>§ EE + 23 odst. 1 písm. a)</w:t>
      </w:r>
      <w:r w:rsidRPr="00953EB6">
        <w:rPr>
          <w:b/>
        </w:rPr>
        <w:t xml:space="preserve"> vykonává po nabytí právní moci rozhodnutí o zrušení oprávnění k výkonu regulované činnosti regulovanou činnost,</w:t>
      </w:r>
      <w:r w:rsidR="009C4229" w:rsidRPr="00953EB6">
        <w:rPr>
          <w:b/>
        </w:rPr>
        <w:t xml:space="preserve"> nebo</w:t>
      </w:r>
    </w:p>
    <w:p w:rsidR="008749E7" w:rsidRPr="00953EB6" w:rsidRDefault="008749E7" w:rsidP="00E54B42">
      <w:pPr>
        <w:numPr>
          <w:ilvl w:val="0"/>
          <w:numId w:val="217"/>
        </w:numPr>
        <w:jc w:val="both"/>
        <w:rPr>
          <w:b/>
        </w:rPr>
      </w:pPr>
      <w:r w:rsidRPr="00953EB6">
        <w:rPr>
          <w:b/>
        </w:rPr>
        <w:t>nesplní</w:t>
      </w:r>
      <w:r w:rsidR="005C5AF1" w:rsidRPr="00953EB6">
        <w:rPr>
          <w:b/>
        </w:rPr>
        <w:t xml:space="preserve"> vůči památkovému ústavu některou z</w:t>
      </w:r>
      <w:r w:rsidRPr="00953EB6">
        <w:rPr>
          <w:b/>
        </w:rPr>
        <w:t xml:space="preserve"> povinnost</w:t>
      </w:r>
      <w:r w:rsidR="005C5AF1" w:rsidRPr="00953EB6">
        <w:rPr>
          <w:b/>
        </w:rPr>
        <w:t>í</w:t>
      </w:r>
      <w:r w:rsidRPr="00953EB6">
        <w:rPr>
          <w:b/>
        </w:rPr>
        <w:t xml:space="preserve"> </w:t>
      </w:r>
      <w:r w:rsidR="005C5AF1" w:rsidRPr="00953EB6">
        <w:rPr>
          <w:b/>
        </w:rPr>
        <w:t xml:space="preserve">podle </w:t>
      </w:r>
      <w:r w:rsidR="005C5AF1" w:rsidRPr="00953EB6">
        <w:rPr>
          <w:b/>
          <w:highlight w:val="green"/>
        </w:rPr>
        <w:t>§ EE + 24 odst. 1, 2 nebo 3</w:t>
      </w:r>
      <w:r w:rsidRPr="00953EB6">
        <w:rPr>
          <w:b/>
        </w:rPr>
        <w:t>.</w:t>
      </w:r>
    </w:p>
    <w:p w:rsidR="008749E7" w:rsidRPr="00953EB6" w:rsidRDefault="008749E7" w:rsidP="00434238">
      <w:pPr>
        <w:ind w:left="1080"/>
        <w:jc w:val="both"/>
        <w:rPr>
          <w:b/>
        </w:rPr>
      </w:pPr>
    </w:p>
    <w:p w:rsidR="008749E7" w:rsidRPr="00953EB6" w:rsidRDefault="008749E7" w:rsidP="00E54B42">
      <w:pPr>
        <w:numPr>
          <w:ilvl w:val="0"/>
          <w:numId w:val="216"/>
        </w:numPr>
        <w:jc w:val="both"/>
        <w:rPr>
          <w:b/>
        </w:rPr>
      </w:pPr>
      <w:r w:rsidRPr="00953EB6">
        <w:rPr>
          <w:b/>
        </w:rPr>
        <w:t xml:space="preserve">Fyzická osoba </w:t>
      </w:r>
      <w:r w:rsidR="005C5AF1" w:rsidRPr="00953EB6">
        <w:rPr>
          <w:b/>
        </w:rPr>
        <w:t xml:space="preserve">se jako osoba </w:t>
      </w:r>
      <w:r w:rsidRPr="00953EB6">
        <w:rPr>
          <w:b/>
        </w:rPr>
        <w:t>oprávněná k výkonu regulované činnosti</w:t>
      </w:r>
      <w:r w:rsidR="005C5AF1" w:rsidRPr="00953EB6">
        <w:rPr>
          <w:b/>
        </w:rPr>
        <w:t xml:space="preserve"> nebo jako osoba dočasně oprávněná k výkonu regulované činnosti</w:t>
      </w:r>
      <w:r w:rsidRPr="00953EB6">
        <w:rPr>
          <w:b/>
        </w:rPr>
        <w:t xml:space="preserve"> dopustí přestupku tím, že</w:t>
      </w:r>
    </w:p>
    <w:p w:rsidR="00434238" w:rsidRPr="00953EB6" w:rsidRDefault="00434238" w:rsidP="00434238">
      <w:pPr>
        <w:ind w:left="465"/>
        <w:jc w:val="both"/>
        <w:rPr>
          <w:b/>
        </w:rPr>
      </w:pPr>
    </w:p>
    <w:p w:rsidR="008749E7" w:rsidRPr="00953EB6" w:rsidRDefault="008749E7" w:rsidP="00E54B42">
      <w:pPr>
        <w:numPr>
          <w:ilvl w:val="0"/>
          <w:numId w:val="218"/>
        </w:numPr>
        <w:jc w:val="both"/>
        <w:rPr>
          <w:b/>
        </w:rPr>
      </w:pPr>
      <w:r w:rsidRPr="00953EB6">
        <w:rPr>
          <w:b/>
        </w:rPr>
        <w:t xml:space="preserve">při výkonu regulované činnosti překračuje rozsah svého oprávnění podle </w:t>
      </w:r>
      <w:r w:rsidRPr="00953EB6">
        <w:rPr>
          <w:b/>
          <w:highlight w:val="green"/>
        </w:rPr>
        <w:t>§ EE + 13 odst. 1</w:t>
      </w:r>
      <w:r w:rsidRPr="00953EB6">
        <w:rPr>
          <w:b/>
        </w:rPr>
        <w:t>,</w:t>
      </w:r>
    </w:p>
    <w:p w:rsidR="008749E7" w:rsidRPr="00953EB6" w:rsidRDefault="008749E7" w:rsidP="00E54B42">
      <w:pPr>
        <w:numPr>
          <w:ilvl w:val="0"/>
          <w:numId w:val="218"/>
        </w:numPr>
        <w:jc w:val="both"/>
        <w:rPr>
          <w:b/>
        </w:rPr>
      </w:pPr>
      <w:r w:rsidRPr="00953EB6">
        <w:rPr>
          <w:b/>
        </w:rPr>
        <w:t xml:space="preserve">vykonává regulovanou činnost v rozporu s </w:t>
      </w:r>
      <w:r w:rsidRPr="00953EB6">
        <w:rPr>
          <w:b/>
          <w:highlight w:val="green"/>
        </w:rPr>
        <w:t>§ EE + 13 odst. 2</w:t>
      </w:r>
      <w:r w:rsidRPr="00953EB6">
        <w:rPr>
          <w:b/>
        </w:rPr>
        <w:t xml:space="preserve">, </w:t>
      </w:r>
    </w:p>
    <w:p w:rsidR="008749E7" w:rsidRPr="00953EB6" w:rsidRDefault="005C5AF1" w:rsidP="00E54B42">
      <w:pPr>
        <w:numPr>
          <w:ilvl w:val="0"/>
          <w:numId w:val="218"/>
        </w:numPr>
        <w:jc w:val="both"/>
        <w:rPr>
          <w:b/>
        </w:rPr>
      </w:pPr>
      <w:r w:rsidRPr="00953EB6">
        <w:rPr>
          <w:b/>
        </w:rPr>
        <w:t>nesplní oznamovací povinnost podle</w:t>
      </w:r>
      <w:r w:rsidR="008749E7" w:rsidRPr="00953EB6">
        <w:rPr>
          <w:b/>
        </w:rPr>
        <w:t xml:space="preserve"> </w:t>
      </w:r>
      <w:r w:rsidR="008749E7" w:rsidRPr="00953EB6">
        <w:rPr>
          <w:b/>
          <w:highlight w:val="green"/>
        </w:rPr>
        <w:t xml:space="preserve">§ EE + 21 odst. </w:t>
      </w:r>
      <w:r w:rsidR="001A78E1" w:rsidRPr="00953EB6">
        <w:rPr>
          <w:b/>
          <w:highlight w:val="green"/>
        </w:rPr>
        <w:t>4</w:t>
      </w:r>
      <w:r w:rsidR="008749E7" w:rsidRPr="00953EB6">
        <w:rPr>
          <w:b/>
        </w:rPr>
        <w:t xml:space="preserve"> nebo </w:t>
      </w:r>
      <w:r w:rsidR="008749E7" w:rsidRPr="00953EB6">
        <w:rPr>
          <w:b/>
          <w:highlight w:val="green"/>
        </w:rPr>
        <w:t>§ EE + 27 odst. 2</w:t>
      </w:r>
      <w:r w:rsidR="008749E7" w:rsidRPr="00953EB6">
        <w:rPr>
          <w:b/>
        </w:rPr>
        <w:t>,</w:t>
      </w:r>
    </w:p>
    <w:p w:rsidR="008749E7" w:rsidRPr="00953EB6" w:rsidRDefault="008749E7" w:rsidP="00E54B42">
      <w:pPr>
        <w:numPr>
          <w:ilvl w:val="0"/>
          <w:numId w:val="218"/>
        </w:numPr>
        <w:jc w:val="both"/>
        <w:rPr>
          <w:b/>
        </w:rPr>
      </w:pPr>
      <w:r w:rsidRPr="00953EB6">
        <w:rPr>
          <w:b/>
        </w:rPr>
        <w:t xml:space="preserve">vykonává regulovanou činnost i přes zákaz této činnosti. </w:t>
      </w:r>
    </w:p>
    <w:p w:rsidR="008749E7" w:rsidRPr="00953EB6" w:rsidRDefault="008749E7" w:rsidP="008749E7">
      <w:pPr>
        <w:jc w:val="both"/>
      </w:pPr>
    </w:p>
    <w:p w:rsidR="00C307E4" w:rsidRPr="00953EB6" w:rsidRDefault="008749E7" w:rsidP="00E54B42">
      <w:pPr>
        <w:numPr>
          <w:ilvl w:val="0"/>
          <w:numId w:val="216"/>
        </w:numPr>
        <w:jc w:val="both"/>
        <w:rPr>
          <w:b/>
        </w:rPr>
      </w:pPr>
      <w:r w:rsidRPr="00953EB6">
        <w:rPr>
          <w:b/>
        </w:rPr>
        <w:t xml:space="preserve">Fyzická osoba </w:t>
      </w:r>
      <w:r w:rsidR="00C307E4" w:rsidRPr="00953EB6">
        <w:rPr>
          <w:b/>
        </w:rPr>
        <w:t xml:space="preserve">se jako osoba </w:t>
      </w:r>
      <w:r w:rsidRPr="00953EB6">
        <w:rPr>
          <w:b/>
        </w:rPr>
        <w:t>oprávněná k výkonu regulované činnosti dopustí přestupku tím, že</w:t>
      </w:r>
      <w:r w:rsidR="00C307E4" w:rsidRPr="00953EB6">
        <w:rPr>
          <w:b/>
        </w:rPr>
        <w:t xml:space="preserve"> v rozporu s </w:t>
      </w:r>
      <w:r w:rsidR="00C307E4" w:rsidRPr="00953EB6">
        <w:rPr>
          <w:b/>
          <w:highlight w:val="green"/>
        </w:rPr>
        <w:t>§ EE + 22 odst. 1</w:t>
      </w:r>
      <w:r w:rsidR="00C307E4" w:rsidRPr="00953EB6">
        <w:rPr>
          <w:b/>
        </w:rPr>
        <w:t xml:space="preserve"> nebo s </w:t>
      </w:r>
      <w:r w:rsidR="00C307E4" w:rsidRPr="00953EB6">
        <w:rPr>
          <w:b/>
          <w:highlight w:val="green"/>
        </w:rPr>
        <w:t>§ EE + 24</w:t>
      </w:r>
      <w:r w:rsidR="00C307E4" w:rsidRPr="00953EB6">
        <w:rPr>
          <w:b/>
        </w:rPr>
        <w:t xml:space="preserve"> vykonává regulovanou činnost.</w:t>
      </w:r>
    </w:p>
    <w:p w:rsidR="008749E7" w:rsidRPr="00953EB6" w:rsidRDefault="008749E7" w:rsidP="008749E7">
      <w:pPr>
        <w:jc w:val="both"/>
      </w:pPr>
    </w:p>
    <w:p w:rsidR="008749E7" w:rsidRPr="00953EB6" w:rsidRDefault="008749E7" w:rsidP="00E54B42">
      <w:pPr>
        <w:numPr>
          <w:ilvl w:val="0"/>
          <w:numId w:val="216"/>
        </w:numPr>
        <w:jc w:val="both"/>
        <w:rPr>
          <w:b/>
        </w:rPr>
      </w:pPr>
      <w:r w:rsidRPr="00953EB6">
        <w:rPr>
          <w:b/>
        </w:rPr>
        <w:t>Fyzická osoba se jako restaurátor</w:t>
      </w:r>
      <w:r w:rsidR="007E4E3D" w:rsidRPr="00953EB6">
        <w:rPr>
          <w:b/>
        </w:rPr>
        <w:t xml:space="preserve"> nebo jako dočasný restaurátor</w:t>
      </w:r>
      <w:r w:rsidRPr="00953EB6">
        <w:rPr>
          <w:b/>
        </w:rPr>
        <w:t xml:space="preserve"> dopustí přestupku tím, že</w:t>
      </w:r>
    </w:p>
    <w:p w:rsidR="00434238" w:rsidRPr="00953EB6" w:rsidRDefault="00434238" w:rsidP="00434238">
      <w:pPr>
        <w:ind w:left="465"/>
        <w:jc w:val="both"/>
        <w:rPr>
          <w:b/>
        </w:rPr>
      </w:pPr>
    </w:p>
    <w:p w:rsidR="00C307E4" w:rsidRPr="00953EB6" w:rsidRDefault="008749E7" w:rsidP="00E54B42">
      <w:pPr>
        <w:numPr>
          <w:ilvl w:val="0"/>
          <w:numId w:val="219"/>
        </w:numPr>
        <w:jc w:val="both"/>
      </w:pPr>
      <w:r w:rsidRPr="00953EB6">
        <w:rPr>
          <w:b/>
        </w:rPr>
        <w:t xml:space="preserve">v rozporu s </w:t>
      </w:r>
      <w:r w:rsidRPr="00953EB6">
        <w:rPr>
          <w:b/>
          <w:highlight w:val="green"/>
        </w:rPr>
        <w:t>§ KK + 06 odst. 4</w:t>
      </w:r>
      <w:r w:rsidRPr="00953EB6">
        <w:rPr>
          <w:b/>
        </w:rPr>
        <w:t xml:space="preserve"> neodevzdá</w:t>
      </w:r>
      <w:r w:rsidR="00C307E4" w:rsidRPr="00953EB6">
        <w:rPr>
          <w:b/>
        </w:rPr>
        <w:t xml:space="preserve"> vyhotovení závěrečné restaurátorské zprávy,</w:t>
      </w:r>
    </w:p>
    <w:p w:rsidR="008749E7" w:rsidRPr="00953EB6" w:rsidRDefault="007E4E3D" w:rsidP="00E54B42">
      <w:pPr>
        <w:numPr>
          <w:ilvl w:val="0"/>
          <w:numId w:val="219"/>
        </w:numPr>
        <w:jc w:val="both"/>
      </w:pPr>
      <w:r w:rsidRPr="00953EB6">
        <w:rPr>
          <w:b/>
        </w:rPr>
        <w:lastRenderedPageBreak/>
        <w:t xml:space="preserve">v rozporu s </w:t>
      </w:r>
      <w:r w:rsidRPr="00953EB6">
        <w:rPr>
          <w:b/>
          <w:highlight w:val="green"/>
        </w:rPr>
        <w:t>§ KK + 06 odst. 6</w:t>
      </w:r>
      <w:r w:rsidRPr="00953EB6">
        <w:rPr>
          <w:b/>
        </w:rPr>
        <w:t xml:space="preserve"> </w:t>
      </w:r>
      <w:r w:rsidR="008749E7" w:rsidRPr="00953EB6">
        <w:rPr>
          <w:b/>
        </w:rPr>
        <w:t xml:space="preserve">neodevzdá ve </w:t>
      </w:r>
      <w:r w:rsidRPr="00953EB6">
        <w:rPr>
          <w:b/>
        </w:rPr>
        <w:t xml:space="preserve">stanovené </w:t>
      </w:r>
      <w:r w:rsidR="008749E7" w:rsidRPr="00953EB6">
        <w:rPr>
          <w:b/>
        </w:rPr>
        <w:t xml:space="preserve">lhůtě </w:t>
      </w:r>
      <w:r w:rsidRPr="00953EB6">
        <w:rPr>
          <w:b/>
        </w:rPr>
        <w:t xml:space="preserve">přepracované nebo doplněné </w:t>
      </w:r>
      <w:r w:rsidR="008749E7" w:rsidRPr="00953EB6">
        <w:rPr>
          <w:b/>
        </w:rPr>
        <w:t>vyhotovení závěrečné restaurátorské zprávy,</w:t>
      </w:r>
      <w:r w:rsidR="008749E7" w:rsidRPr="00953EB6">
        <w:t xml:space="preserve"> </w:t>
      </w:r>
    </w:p>
    <w:p w:rsidR="008749E7" w:rsidRPr="00953EB6" w:rsidRDefault="008749E7" w:rsidP="00E54B42">
      <w:pPr>
        <w:numPr>
          <w:ilvl w:val="0"/>
          <w:numId w:val="219"/>
        </w:numPr>
        <w:jc w:val="both"/>
      </w:pPr>
      <w:r w:rsidRPr="00953EB6">
        <w:rPr>
          <w:b/>
        </w:rPr>
        <w:t xml:space="preserve">v rozporu s </w:t>
      </w:r>
      <w:r w:rsidRPr="00953EB6">
        <w:rPr>
          <w:b/>
          <w:highlight w:val="green"/>
        </w:rPr>
        <w:t>§ EE + 13 odst. 3</w:t>
      </w:r>
      <w:r w:rsidRPr="00953EB6">
        <w:rPr>
          <w:b/>
        </w:rPr>
        <w:t xml:space="preserve"> nevykonává regulovanou činnost osobně,</w:t>
      </w:r>
      <w:r w:rsidRPr="00953EB6">
        <w:t xml:space="preserve"> </w:t>
      </w:r>
    </w:p>
    <w:p w:rsidR="008749E7" w:rsidRPr="00953EB6" w:rsidRDefault="008749E7" w:rsidP="00E54B42">
      <w:pPr>
        <w:numPr>
          <w:ilvl w:val="0"/>
          <w:numId w:val="219"/>
        </w:numPr>
        <w:jc w:val="both"/>
        <w:rPr>
          <w:b/>
        </w:rPr>
      </w:pPr>
      <w:r w:rsidRPr="00953EB6">
        <w:rPr>
          <w:b/>
        </w:rPr>
        <w:t xml:space="preserve">poškodí při restaurování kulturní památku, </w:t>
      </w:r>
      <w:r w:rsidR="009C4229" w:rsidRPr="00953EB6">
        <w:rPr>
          <w:b/>
        </w:rPr>
        <w:t>nebo</w:t>
      </w:r>
    </w:p>
    <w:p w:rsidR="008749E7" w:rsidRPr="00953EB6" w:rsidRDefault="008749E7" w:rsidP="00E54B42">
      <w:pPr>
        <w:numPr>
          <w:ilvl w:val="0"/>
          <w:numId w:val="219"/>
        </w:numPr>
        <w:jc w:val="both"/>
        <w:rPr>
          <w:b/>
        </w:rPr>
      </w:pPr>
      <w:r w:rsidRPr="00953EB6">
        <w:rPr>
          <w:b/>
        </w:rPr>
        <w:t>zničí nebo ztratí kulturní památku, kterou restaurovala.</w:t>
      </w:r>
    </w:p>
    <w:p w:rsidR="008749E7" w:rsidRPr="00953EB6" w:rsidRDefault="008749E7" w:rsidP="008749E7">
      <w:pPr>
        <w:pStyle w:val="Odstavecseseznamem"/>
        <w:widowControl w:val="0"/>
        <w:autoSpaceDE w:val="0"/>
        <w:autoSpaceDN w:val="0"/>
        <w:adjustRightInd w:val="0"/>
        <w:spacing w:after="0"/>
        <w:jc w:val="both"/>
        <w:rPr>
          <w:rFonts w:ascii="Times New Roman" w:hAnsi="Times New Roman"/>
          <w:b/>
          <w:sz w:val="24"/>
          <w:szCs w:val="24"/>
        </w:rPr>
      </w:pPr>
    </w:p>
    <w:p w:rsidR="008749E7" w:rsidRPr="00953EB6" w:rsidRDefault="008749E7" w:rsidP="00E54B42">
      <w:pPr>
        <w:numPr>
          <w:ilvl w:val="0"/>
          <w:numId w:val="216"/>
        </w:numPr>
        <w:jc w:val="both"/>
        <w:rPr>
          <w:b/>
        </w:rPr>
      </w:pPr>
      <w:r w:rsidRPr="00953EB6">
        <w:rPr>
          <w:b/>
        </w:rPr>
        <w:t>Fyzická osoba se jako zpracovatel stavebně historického průzkumu</w:t>
      </w:r>
      <w:r w:rsidR="007E4E3D" w:rsidRPr="00953EB6">
        <w:rPr>
          <w:b/>
        </w:rPr>
        <w:t xml:space="preserve"> nebo jako dočasný zpracovatel stavebně historického průzkumu</w:t>
      </w:r>
      <w:r w:rsidRPr="00953EB6">
        <w:rPr>
          <w:b/>
        </w:rPr>
        <w:t xml:space="preserve"> dopustí přestupku tím, že</w:t>
      </w:r>
    </w:p>
    <w:p w:rsidR="00434238" w:rsidRPr="00953EB6" w:rsidRDefault="00434238" w:rsidP="00434238">
      <w:pPr>
        <w:ind w:left="465"/>
        <w:jc w:val="both"/>
        <w:rPr>
          <w:b/>
        </w:rPr>
      </w:pPr>
    </w:p>
    <w:p w:rsidR="008749E7" w:rsidRPr="00953EB6" w:rsidRDefault="008749E7" w:rsidP="00E54B42">
      <w:pPr>
        <w:numPr>
          <w:ilvl w:val="0"/>
          <w:numId w:val="220"/>
        </w:numPr>
        <w:jc w:val="both"/>
        <w:rPr>
          <w:b/>
        </w:rPr>
      </w:pPr>
      <w:r w:rsidRPr="00953EB6">
        <w:rPr>
          <w:b/>
        </w:rPr>
        <w:t xml:space="preserve">v rozporu s </w:t>
      </w:r>
      <w:r w:rsidRPr="00953EB6">
        <w:rPr>
          <w:b/>
          <w:highlight w:val="green"/>
        </w:rPr>
        <w:t>§ EE + 06 odst. 1</w:t>
      </w:r>
      <w:r w:rsidRPr="00953EB6">
        <w:rPr>
          <w:b/>
        </w:rPr>
        <w:t xml:space="preserve"> neodevzdá památkovému ústavu stavebně historický průzkum, </w:t>
      </w:r>
    </w:p>
    <w:p w:rsidR="008749E7" w:rsidRPr="00953EB6" w:rsidRDefault="008749E7" w:rsidP="00E54B42">
      <w:pPr>
        <w:numPr>
          <w:ilvl w:val="0"/>
          <w:numId w:val="220"/>
        </w:numPr>
        <w:jc w:val="both"/>
        <w:rPr>
          <w:b/>
        </w:rPr>
      </w:pPr>
      <w:r w:rsidRPr="00953EB6">
        <w:rPr>
          <w:b/>
        </w:rPr>
        <w:t>poškodí stavbu při zpracování stavebně historického průzkumu,</w:t>
      </w:r>
      <w:r w:rsidR="009C4229" w:rsidRPr="00953EB6">
        <w:rPr>
          <w:b/>
        </w:rPr>
        <w:t xml:space="preserve"> nebo</w:t>
      </w:r>
    </w:p>
    <w:p w:rsidR="008749E7" w:rsidRPr="00953EB6" w:rsidRDefault="008749E7" w:rsidP="00E54B42">
      <w:pPr>
        <w:numPr>
          <w:ilvl w:val="0"/>
          <w:numId w:val="220"/>
        </w:numPr>
        <w:jc w:val="both"/>
        <w:rPr>
          <w:b/>
        </w:rPr>
      </w:pPr>
      <w:r w:rsidRPr="00953EB6">
        <w:rPr>
          <w:b/>
        </w:rPr>
        <w:t>zničí stavbu, o které zpracovávala stavebně historický průzkum.</w:t>
      </w:r>
    </w:p>
    <w:p w:rsidR="008749E7" w:rsidRPr="00953EB6" w:rsidRDefault="008749E7" w:rsidP="008749E7">
      <w:pPr>
        <w:jc w:val="both"/>
      </w:pPr>
    </w:p>
    <w:p w:rsidR="008749E7" w:rsidRPr="00953EB6" w:rsidRDefault="008749E7" w:rsidP="00E54B42">
      <w:pPr>
        <w:numPr>
          <w:ilvl w:val="0"/>
          <w:numId w:val="216"/>
        </w:numPr>
        <w:jc w:val="both"/>
        <w:rPr>
          <w:b/>
        </w:rPr>
      </w:pPr>
      <w:r w:rsidRPr="00953EB6">
        <w:rPr>
          <w:b/>
        </w:rPr>
        <w:t>Fyzická osoba se jako archeologická osoba</w:t>
      </w:r>
      <w:r w:rsidR="007E4E3D" w:rsidRPr="00953EB6">
        <w:rPr>
          <w:b/>
        </w:rPr>
        <w:t xml:space="preserve"> nebo jako dočasně oprávněná archeologická osoba</w:t>
      </w:r>
      <w:r w:rsidRPr="00953EB6">
        <w:rPr>
          <w:b/>
        </w:rPr>
        <w:t xml:space="preserve"> dopustí přestupku tím, že </w:t>
      </w:r>
    </w:p>
    <w:p w:rsidR="008749E7" w:rsidRPr="00953EB6" w:rsidRDefault="008749E7" w:rsidP="008749E7">
      <w:pPr>
        <w:pStyle w:val="Odstavecseseznamem"/>
        <w:spacing w:after="0"/>
        <w:jc w:val="both"/>
        <w:rPr>
          <w:rFonts w:ascii="Times New Roman" w:hAnsi="Times New Roman"/>
          <w:b/>
          <w:sz w:val="24"/>
          <w:szCs w:val="24"/>
        </w:rPr>
      </w:pPr>
    </w:p>
    <w:p w:rsidR="008749E7" w:rsidRPr="00953EB6" w:rsidRDefault="007E4E3D" w:rsidP="00E54B42">
      <w:pPr>
        <w:numPr>
          <w:ilvl w:val="0"/>
          <w:numId w:val="221"/>
        </w:numPr>
        <w:jc w:val="both"/>
        <w:rPr>
          <w:b/>
        </w:rPr>
      </w:pPr>
      <w:r w:rsidRPr="00953EB6">
        <w:rPr>
          <w:b/>
        </w:rPr>
        <w:t xml:space="preserve">v rozporu s </w:t>
      </w:r>
      <w:r w:rsidRPr="00953EB6">
        <w:rPr>
          <w:b/>
          <w:highlight w:val="green"/>
        </w:rPr>
        <w:t>§ ZZ + 02 odst. 1</w:t>
      </w:r>
      <w:r w:rsidRPr="00953EB6">
        <w:rPr>
          <w:b/>
        </w:rPr>
        <w:t xml:space="preserve"> </w:t>
      </w:r>
      <w:r w:rsidR="008749E7" w:rsidRPr="00953EB6">
        <w:rPr>
          <w:b/>
        </w:rPr>
        <w:t>provede badatelský archeologický výzkum bez povolení,</w:t>
      </w:r>
    </w:p>
    <w:p w:rsidR="008749E7" w:rsidRPr="00953EB6" w:rsidRDefault="007E4E3D" w:rsidP="00E54B42">
      <w:pPr>
        <w:numPr>
          <w:ilvl w:val="0"/>
          <w:numId w:val="221"/>
        </w:numPr>
        <w:jc w:val="both"/>
        <w:rPr>
          <w:b/>
        </w:rPr>
      </w:pPr>
      <w:r w:rsidRPr="00953EB6">
        <w:rPr>
          <w:b/>
        </w:rPr>
        <w:t>nesplní oznamovací povinnost podle</w:t>
      </w:r>
      <w:r w:rsidR="00BE4B7F" w:rsidRPr="00953EB6">
        <w:rPr>
          <w:b/>
        </w:rPr>
        <w:t xml:space="preserve"> </w:t>
      </w:r>
      <w:r w:rsidR="008749E7" w:rsidRPr="00953EB6">
        <w:rPr>
          <w:b/>
          <w:highlight w:val="green"/>
        </w:rPr>
        <w:t>§ ZZ + a02 odst. 4</w:t>
      </w:r>
      <w:r w:rsidR="008749E7" w:rsidRPr="00953EB6">
        <w:rPr>
          <w:b/>
        </w:rPr>
        <w:t xml:space="preserve">, </w:t>
      </w:r>
      <w:r w:rsidR="008749E7" w:rsidRPr="00953EB6">
        <w:rPr>
          <w:b/>
          <w:highlight w:val="green"/>
        </w:rPr>
        <w:t>§ ZZ + 03 odst. 3 nebo 4</w:t>
      </w:r>
      <w:r w:rsidR="008749E7" w:rsidRPr="00953EB6">
        <w:rPr>
          <w:b/>
        </w:rPr>
        <w:t xml:space="preserve">, </w:t>
      </w:r>
      <w:r w:rsidR="008749E7" w:rsidRPr="00953EB6">
        <w:rPr>
          <w:b/>
          <w:highlight w:val="green"/>
        </w:rPr>
        <w:t>§ ZZ + 07 odst. 3</w:t>
      </w:r>
      <w:r w:rsidR="008749E7" w:rsidRPr="00953EB6">
        <w:rPr>
          <w:b/>
        </w:rPr>
        <w:t xml:space="preserve">, </w:t>
      </w:r>
      <w:r w:rsidR="008749E7" w:rsidRPr="00953EB6">
        <w:rPr>
          <w:b/>
          <w:highlight w:val="green"/>
        </w:rPr>
        <w:t>§ ZZ + 09 odst. 2</w:t>
      </w:r>
      <w:r w:rsidR="008749E7" w:rsidRPr="00953EB6">
        <w:rPr>
          <w:b/>
        </w:rPr>
        <w:t xml:space="preserve"> nebo </w:t>
      </w:r>
      <w:r w:rsidR="008749E7" w:rsidRPr="00953EB6">
        <w:rPr>
          <w:b/>
          <w:highlight w:val="green"/>
        </w:rPr>
        <w:t>§ ZZ + a14</w:t>
      </w:r>
      <w:r w:rsidR="008749E7" w:rsidRPr="00953EB6">
        <w:rPr>
          <w:b/>
        </w:rPr>
        <w:t>,</w:t>
      </w:r>
    </w:p>
    <w:p w:rsidR="008749E7" w:rsidRPr="00953EB6" w:rsidRDefault="008749E7" w:rsidP="00E54B42">
      <w:pPr>
        <w:numPr>
          <w:ilvl w:val="0"/>
          <w:numId w:val="221"/>
        </w:numPr>
        <w:jc w:val="both"/>
        <w:rPr>
          <w:b/>
        </w:rPr>
      </w:pPr>
      <w:r w:rsidRPr="00953EB6">
        <w:rPr>
          <w:b/>
        </w:rPr>
        <w:t xml:space="preserve">v rozporu s </w:t>
      </w:r>
      <w:r w:rsidRPr="00953EB6">
        <w:rPr>
          <w:b/>
          <w:highlight w:val="green"/>
        </w:rPr>
        <w:t>§ ZZ + 03 odst. 1</w:t>
      </w:r>
      <w:r w:rsidRPr="00953EB6">
        <w:rPr>
          <w:b/>
        </w:rPr>
        <w:t xml:space="preserve"> neodevzdá ministerstvu průběžnou zprávu, </w:t>
      </w:r>
    </w:p>
    <w:p w:rsidR="008749E7" w:rsidRPr="00953EB6" w:rsidRDefault="008749E7" w:rsidP="00E54B42">
      <w:pPr>
        <w:numPr>
          <w:ilvl w:val="0"/>
          <w:numId w:val="221"/>
        </w:numPr>
        <w:jc w:val="both"/>
        <w:rPr>
          <w:b/>
        </w:rPr>
      </w:pPr>
      <w:r w:rsidRPr="00953EB6">
        <w:rPr>
          <w:b/>
        </w:rPr>
        <w:t>v rozporu s </w:t>
      </w:r>
      <w:r w:rsidRPr="00953EB6">
        <w:rPr>
          <w:b/>
          <w:highlight w:val="green"/>
        </w:rPr>
        <w:t>§ ZZ + 06 odst. 1</w:t>
      </w:r>
      <w:r w:rsidRPr="00953EB6">
        <w:rPr>
          <w:b/>
        </w:rPr>
        <w:t xml:space="preserve"> provede záchranný archeologický výzkum,</w:t>
      </w:r>
    </w:p>
    <w:p w:rsidR="00BE4B7F" w:rsidRPr="00953EB6" w:rsidRDefault="008749E7" w:rsidP="00E54B42">
      <w:pPr>
        <w:numPr>
          <w:ilvl w:val="0"/>
          <w:numId w:val="221"/>
        </w:numPr>
        <w:jc w:val="both"/>
        <w:rPr>
          <w:b/>
        </w:rPr>
      </w:pPr>
      <w:r w:rsidRPr="00953EB6">
        <w:rPr>
          <w:b/>
        </w:rPr>
        <w:t xml:space="preserve">v rozporu s </w:t>
      </w:r>
      <w:r w:rsidRPr="00953EB6">
        <w:rPr>
          <w:b/>
          <w:highlight w:val="green"/>
        </w:rPr>
        <w:t>§ ZZ + 11 odst. 1</w:t>
      </w:r>
      <w:r w:rsidRPr="00953EB6">
        <w:rPr>
          <w:b/>
        </w:rPr>
        <w:t xml:space="preserve"> neodevzdá </w:t>
      </w:r>
      <w:r w:rsidR="00172210" w:rsidRPr="00953EB6">
        <w:rPr>
          <w:b/>
        </w:rPr>
        <w:t>nálezovou zprávu o archeologickém vý</w:t>
      </w:r>
      <w:r w:rsidR="00BE4B7F" w:rsidRPr="00953EB6">
        <w:rPr>
          <w:b/>
        </w:rPr>
        <w:t>zkumu,</w:t>
      </w:r>
    </w:p>
    <w:p w:rsidR="00BE4B7F" w:rsidRPr="00953EB6" w:rsidRDefault="00172210" w:rsidP="00E54B42">
      <w:pPr>
        <w:numPr>
          <w:ilvl w:val="0"/>
          <w:numId w:val="221"/>
        </w:numPr>
        <w:jc w:val="both"/>
        <w:rPr>
          <w:b/>
        </w:rPr>
      </w:pPr>
      <w:r w:rsidRPr="00953EB6">
        <w:rPr>
          <w:b/>
        </w:rPr>
        <w:t xml:space="preserve">v rozporu s </w:t>
      </w:r>
      <w:r w:rsidR="00BE4B7F" w:rsidRPr="00953EB6">
        <w:rPr>
          <w:b/>
          <w:highlight w:val="green"/>
        </w:rPr>
        <w:t>§ ZZ + 11 odst. 4</w:t>
      </w:r>
      <w:r w:rsidR="00BE4B7F" w:rsidRPr="00953EB6">
        <w:rPr>
          <w:b/>
        </w:rPr>
        <w:t xml:space="preserve"> neodevzdá ve stanovené lhůtě přepracovanou nebo doplněnou nálezovou zprávu o archeologickém výzkumu,</w:t>
      </w:r>
    </w:p>
    <w:p w:rsidR="008749E7" w:rsidRPr="00953EB6" w:rsidRDefault="008749E7" w:rsidP="00E54B42">
      <w:pPr>
        <w:numPr>
          <w:ilvl w:val="0"/>
          <w:numId w:val="221"/>
        </w:numPr>
        <w:jc w:val="both"/>
        <w:rPr>
          <w:b/>
        </w:rPr>
      </w:pPr>
      <w:r w:rsidRPr="00953EB6">
        <w:rPr>
          <w:b/>
        </w:rPr>
        <w:t xml:space="preserve">nesplní povinnost stanovenou v nařízení kraje podle </w:t>
      </w:r>
      <w:r w:rsidRPr="00953EB6">
        <w:rPr>
          <w:b/>
          <w:highlight w:val="green"/>
        </w:rPr>
        <w:t>§ ZZ + 15 odst. 5</w:t>
      </w:r>
      <w:r w:rsidRPr="00953EB6">
        <w:rPr>
          <w:b/>
        </w:rPr>
        <w:t>,</w:t>
      </w:r>
    </w:p>
    <w:p w:rsidR="008749E7" w:rsidRPr="00953EB6" w:rsidRDefault="008749E7" w:rsidP="00E54B42">
      <w:pPr>
        <w:numPr>
          <w:ilvl w:val="0"/>
          <w:numId w:val="221"/>
        </w:numPr>
        <w:jc w:val="both"/>
        <w:rPr>
          <w:b/>
        </w:rPr>
      </w:pPr>
      <w:r w:rsidRPr="00953EB6">
        <w:rPr>
          <w:b/>
        </w:rPr>
        <w:t>poškodí při provádění archeologick</w:t>
      </w:r>
      <w:r w:rsidR="0044679F" w:rsidRPr="00953EB6">
        <w:rPr>
          <w:b/>
        </w:rPr>
        <w:t>ého</w:t>
      </w:r>
      <w:r w:rsidRPr="00953EB6">
        <w:rPr>
          <w:b/>
        </w:rPr>
        <w:t xml:space="preserve"> výzkum</w:t>
      </w:r>
      <w:r w:rsidR="0044679F" w:rsidRPr="00953EB6">
        <w:rPr>
          <w:b/>
        </w:rPr>
        <w:t>u</w:t>
      </w:r>
      <w:r w:rsidRPr="00953EB6">
        <w:rPr>
          <w:b/>
        </w:rPr>
        <w:t xml:space="preserve"> archeologické dědictví, nebo</w:t>
      </w:r>
    </w:p>
    <w:p w:rsidR="008749E7" w:rsidRPr="00953EB6" w:rsidRDefault="008749E7" w:rsidP="00E54B42">
      <w:pPr>
        <w:numPr>
          <w:ilvl w:val="0"/>
          <w:numId w:val="221"/>
        </w:numPr>
        <w:jc w:val="both"/>
        <w:rPr>
          <w:b/>
        </w:rPr>
      </w:pPr>
      <w:r w:rsidRPr="00953EB6">
        <w:rPr>
          <w:b/>
        </w:rPr>
        <w:t>zničí nebo ztratí archeologický nález.</w:t>
      </w:r>
    </w:p>
    <w:p w:rsidR="008749E7" w:rsidRPr="00953EB6" w:rsidRDefault="008749E7" w:rsidP="008749E7">
      <w:pPr>
        <w:jc w:val="both"/>
      </w:pPr>
    </w:p>
    <w:p w:rsidR="00C40F63" w:rsidRPr="00953EB6" w:rsidRDefault="00C40F63" w:rsidP="00E54B42">
      <w:pPr>
        <w:numPr>
          <w:ilvl w:val="0"/>
          <w:numId w:val="216"/>
        </w:numPr>
        <w:jc w:val="both"/>
        <w:rPr>
          <w:b/>
        </w:rPr>
      </w:pPr>
      <w:r w:rsidRPr="00953EB6">
        <w:rPr>
          <w:b/>
        </w:rPr>
        <w:t>Fyzická osoba se jako odborný zástupce dopustí přestupku tím, že</w:t>
      </w:r>
    </w:p>
    <w:p w:rsidR="00C40F63" w:rsidRPr="00953EB6" w:rsidRDefault="00C40F63" w:rsidP="00C40F63">
      <w:pPr>
        <w:jc w:val="both"/>
        <w:rPr>
          <w:b/>
        </w:rPr>
      </w:pPr>
    </w:p>
    <w:p w:rsidR="00C40F63" w:rsidRPr="00953EB6" w:rsidRDefault="00C40F63" w:rsidP="00E54B42">
      <w:pPr>
        <w:numPr>
          <w:ilvl w:val="0"/>
          <w:numId w:val="235"/>
        </w:numPr>
        <w:jc w:val="both"/>
        <w:rPr>
          <w:b/>
        </w:rPr>
      </w:pPr>
      <w:r w:rsidRPr="00953EB6">
        <w:rPr>
          <w:b/>
        </w:rPr>
        <w:t xml:space="preserve">v rozporu s </w:t>
      </w:r>
      <w:r w:rsidRPr="00953EB6">
        <w:rPr>
          <w:b/>
          <w:highlight w:val="green"/>
        </w:rPr>
        <w:t>§ EE + 02 odst. 3</w:t>
      </w:r>
      <w:r w:rsidRPr="00953EB6">
        <w:rPr>
          <w:b/>
        </w:rPr>
        <w:t xml:space="preserve"> vykonává funkci odborného zástupce pro více než jednu osobu oprávněnou k výkonu regulované činnosti,</w:t>
      </w:r>
    </w:p>
    <w:p w:rsidR="00620F37" w:rsidRPr="00953EB6" w:rsidRDefault="00620F37" w:rsidP="00E54B42">
      <w:pPr>
        <w:numPr>
          <w:ilvl w:val="0"/>
          <w:numId w:val="235"/>
        </w:numPr>
        <w:jc w:val="both"/>
        <w:rPr>
          <w:b/>
        </w:rPr>
      </w:pPr>
      <w:r w:rsidRPr="00953EB6">
        <w:rPr>
          <w:b/>
        </w:rPr>
        <w:t xml:space="preserve">poškodí stavbu při zpracování stavebně historického průzkumu, </w:t>
      </w:r>
    </w:p>
    <w:p w:rsidR="00620F37" w:rsidRPr="00953EB6" w:rsidRDefault="00620F37" w:rsidP="00E54B42">
      <w:pPr>
        <w:numPr>
          <w:ilvl w:val="0"/>
          <w:numId w:val="235"/>
        </w:numPr>
        <w:jc w:val="both"/>
        <w:rPr>
          <w:b/>
        </w:rPr>
      </w:pPr>
      <w:r w:rsidRPr="00953EB6">
        <w:rPr>
          <w:b/>
        </w:rPr>
        <w:t>zničí stavbu, o které zpracovávala stavebně historický průzkum,</w:t>
      </w:r>
    </w:p>
    <w:p w:rsidR="00620F37" w:rsidRPr="00953EB6" w:rsidRDefault="00620F37" w:rsidP="00E54B42">
      <w:pPr>
        <w:numPr>
          <w:ilvl w:val="0"/>
          <w:numId w:val="235"/>
        </w:numPr>
        <w:jc w:val="both"/>
        <w:rPr>
          <w:b/>
        </w:rPr>
      </w:pPr>
      <w:r w:rsidRPr="00953EB6">
        <w:rPr>
          <w:b/>
        </w:rPr>
        <w:t>poškodí při provádění archeologick</w:t>
      </w:r>
      <w:r w:rsidR="0044679F" w:rsidRPr="00953EB6">
        <w:rPr>
          <w:b/>
        </w:rPr>
        <w:t>ého</w:t>
      </w:r>
      <w:r w:rsidRPr="00953EB6">
        <w:rPr>
          <w:b/>
        </w:rPr>
        <w:t xml:space="preserve"> výzkum</w:t>
      </w:r>
      <w:r w:rsidR="0044679F" w:rsidRPr="00953EB6">
        <w:rPr>
          <w:b/>
        </w:rPr>
        <w:t>u</w:t>
      </w:r>
      <w:r w:rsidRPr="00953EB6">
        <w:rPr>
          <w:b/>
        </w:rPr>
        <w:t xml:space="preserve"> archeologické dědictví, </w:t>
      </w:r>
    </w:p>
    <w:p w:rsidR="00C40F63" w:rsidRPr="00953EB6" w:rsidRDefault="00620F37" w:rsidP="00E54B42">
      <w:pPr>
        <w:numPr>
          <w:ilvl w:val="0"/>
          <w:numId w:val="235"/>
        </w:numPr>
        <w:jc w:val="both"/>
        <w:rPr>
          <w:b/>
        </w:rPr>
      </w:pPr>
      <w:r w:rsidRPr="00953EB6">
        <w:rPr>
          <w:b/>
        </w:rPr>
        <w:t>zničí nebo ztratí archeologický nález, nebo</w:t>
      </w:r>
    </w:p>
    <w:p w:rsidR="00C40F63" w:rsidRPr="00953EB6" w:rsidRDefault="00C40F63" w:rsidP="00E54B42">
      <w:pPr>
        <w:numPr>
          <w:ilvl w:val="0"/>
          <w:numId w:val="235"/>
        </w:numPr>
        <w:jc w:val="both"/>
        <w:rPr>
          <w:b/>
        </w:rPr>
      </w:pPr>
      <w:r w:rsidRPr="00953EB6">
        <w:rPr>
          <w:b/>
        </w:rPr>
        <w:t>vykonává funkci odborného zástupce i přes zákaz této činnosti.</w:t>
      </w:r>
    </w:p>
    <w:p w:rsidR="008749E7" w:rsidRPr="00953EB6" w:rsidRDefault="008749E7" w:rsidP="00A76D37">
      <w:pPr>
        <w:pStyle w:val="Odstavecseseznamem"/>
        <w:spacing w:after="0"/>
        <w:ind w:left="0"/>
        <w:jc w:val="both"/>
        <w:rPr>
          <w:rFonts w:ascii="Times New Roman" w:hAnsi="Times New Roman"/>
          <w:b/>
          <w:sz w:val="24"/>
          <w:szCs w:val="24"/>
        </w:rPr>
      </w:pPr>
    </w:p>
    <w:p w:rsidR="008749E7" w:rsidRPr="00953EB6" w:rsidRDefault="008749E7" w:rsidP="00E54B42">
      <w:pPr>
        <w:numPr>
          <w:ilvl w:val="0"/>
          <w:numId w:val="216"/>
        </w:numPr>
        <w:jc w:val="both"/>
        <w:rPr>
          <w:b/>
        </w:rPr>
      </w:pPr>
      <w:r w:rsidRPr="00953EB6">
        <w:rPr>
          <w:b/>
        </w:rPr>
        <w:t>Za přestupek lze uložit pokutu</w:t>
      </w:r>
      <w:r w:rsidR="00BE4B7F" w:rsidRPr="00953EB6">
        <w:rPr>
          <w:b/>
        </w:rPr>
        <w:t xml:space="preserve"> do</w:t>
      </w:r>
    </w:p>
    <w:p w:rsidR="00434238" w:rsidRPr="00953EB6" w:rsidRDefault="00434238" w:rsidP="00434238">
      <w:pPr>
        <w:jc w:val="both"/>
        <w:rPr>
          <w:b/>
        </w:rPr>
      </w:pPr>
    </w:p>
    <w:p w:rsidR="008749E7" w:rsidRPr="00953EB6" w:rsidRDefault="000A57E5" w:rsidP="00E54B42">
      <w:pPr>
        <w:numPr>
          <w:ilvl w:val="0"/>
          <w:numId w:val="222"/>
        </w:numPr>
        <w:jc w:val="both"/>
        <w:rPr>
          <w:b/>
        </w:rPr>
      </w:pPr>
      <w:r w:rsidRPr="00953EB6">
        <w:rPr>
          <w:b/>
        </w:rPr>
        <w:t>5</w:t>
      </w:r>
      <w:r w:rsidR="008749E7" w:rsidRPr="00953EB6">
        <w:rPr>
          <w:b/>
        </w:rPr>
        <w:t xml:space="preserve"> 000 000 Kč, jde-li o přestupek podle </w:t>
      </w:r>
      <w:r w:rsidR="008749E7" w:rsidRPr="00953EB6">
        <w:rPr>
          <w:b/>
          <w:highlight w:val="green"/>
        </w:rPr>
        <w:t xml:space="preserve">odstavce </w:t>
      </w:r>
      <w:r w:rsidR="00E73F2A" w:rsidRPr="00953EB6">
        <w:rPr>
          <w:b/>
          <w:highlight w:val="green"/>
        </w:rPr>
        <w:t>4</w:t>
      </w:r>
      <w:r w:rsidR="008749E7" w:rsidRPr="00953EB6">
        <w:rPr>
          <w:b/>
          <w:highlight w:val="green"/>
        </w:rPr>
        <w:t xml:space="preserve"> písm. </w:t>
      </w:r>
      <w:r w:rsidR="00BE4B7F" w:rsidRPr="00953EB6">
        <w:rPr>
          <w:b/>
          <w:highlight w:val="green"/>
        </w:rPr>
        <w:t>e)</w:t>
      </w:r>
      <w:r w:rsidR="008749E7" w:rsidRPr="00953EB6">
        <w:rPr>
          <w:b/>
          <w:highlight w:val="green"/>
        </w:rPr>
        <w:t>,</w:t>
      </w:r>
      <w:r w:rsidR="00487FE4" w:rsidRPr="00953EB6">
        <w:rPr>
          <w:b/>
          <w:highlight w:val="green"/>
        </w:rPr>
        <w:t xml:space="preserve"> odstavce </w:t>
      </w:r>
      <w:r w:rsidR="00BE4B7F" w:rsidRPr="00953EB6">
        <w:rPr>
          <w:b/>
          <w:highlight w:val="green"/>
        </w:rPr>
        <w:t>5</w:t>
      </w:r>
      <w:r w:rsidR="00487FE4" w:rsidRPr="00953EB6">
        <w:rPr>
          <w:b/>
          <w:highlight w:val="green"/>
        </w:rPr>
        <w:t xml:space="preserve"> písm. c), odstavce </w:t>
      </w:r>
      <w:r w:rsidR="00BE4B7F" w:rsidRPr="00953EB6">
        <w:rPr>
          <w:b/>
          <w:highlight w:val="green"/>
        </w:rPr>
        <w:t>6</w:t>
      </w:r>
      <w:r w:rsidR="00487FE4" w:rsidRPr="00953EB6">
        <w:rPr>
          <w:b/>
          <w:highlight w:val="green"/>
        </w:rPr>
        <w:t xml:space="preserve"> </w:t>
      </w:r>
      <w:r w:rsidR="00A76D37" w:rsidRPr="00953EB6">
        <w:rPr>
          <w:b/>
          <w:highlight w:val="green"/>
        </w:rPr>
        <w:t xml:space="preserve">písm. </w:t>
      </w:r>
      <w:r w:rsidR="00913DCB" w:rsidRPr="00953EB6">
        <w:rPr>
          <w:b/>
          <w:highlight w:val="green"/>
        </w:rPr>
        <w:t>i</w:t>
      </w:r>
      <w:r w:rsidR="00A76D37" w:rsidRPr="00953EB6">
        <w:rPr>
          <w:b/>
          <w:highlight w:val="green"/>
        </w:rPr>
        <w:t xml:space="preserve">), odstavce </w:t>
      </w:r>
      <w:r w:rsidR="00913DCB" w:rsidRPr="00953EB6">
        <w:rPr>
          <w:b/>
          <w:highlight w:val="green"/>
        </w:rPr>
        <w:t>7</w:t>
      </w:r>
      <w:r w:rsidR="00620F37" w:rsidRPr="00953EB6">
        <w:rPr>
          <w:b/>
          <w:highlight w:val="green"/>
        </w:rPr>
        <w:t xml:space="preserve"> písm. c), e),</w:t>
      </w:r>
    </w:p>
    <w:p w:rsidR="008749E7" w:rsidRPr="00953EB6" w:rsidRDefault="008749E7" w:rsidP="00E54B42">
      <w:pPr>
        <w:numPr>
          <w:ilvl w:val="0"/>
          <w:numId w:val="222"/>
        </w:numPr>
        <w:jc w:val="both"/>
        <w:rPr>
          <w:b/>
        </w:rPr>
      </w:pPr>
      <w:r w:rsidRPr="00953EB6">
        <w:rPr>
          <w:b/>
        </w:rPr>
        <w:t xml:space="preserve">2 000 000 Kč, jde-li o přestupek podle </w:t>
      </w:r>
      <w:r w:rsidRPr="00953EB6">
        <w:rPr>
          <w:b/>
          <w:highlight w:val="green"/>
        </w:rPr>
        <w:t xml:space="preserve">odstavce </w:t>
      </w:r>
      <w:r w:rsidR="00C73464" w:rsidRPr="00953EB6">
        <w:rPr>
          <w:b/>
          <w:highlight w:val="green"/>
        </w:rPr>
        <w:t>1</w:t>
      </w:r>
      <w:r w:rsidRPr="00953EB6">
        <w:rPr>
          <w:b/>
          <w:highlight w:val="green"/>
        </w:rPr>
        <w:t xml:space="preserve"> písm. </w:t>
      </w:r>
      <w:r w:rsidR="00C73464" w:rsidRPr="00953EB6">
        <w:rPr>
          <w:b/>
          <w:highlight w:val="green"/>
        </w:rPr>
        <w:t>a)</w:t>
      </w:r>
      <w:r w:rsidR="00913DCB" w:rsidRPr="00953EB6">
        <w:rPr>
          <w:b/>
          <w:highlight w:val="green"/>
        </w:rPr>
        <w:t xml:space="preserve"> až</w:t>
      </w:r>
      <w:r w:rsidR="00C73464" w:rsidRPr="00953EB6">
        <w:rPr>
          <w:b/>
          <w:highlight w:val="green"/>
        </w:rPr>
        <w:t xml:space="preserve"> </w:t>
      </w:r>
      <w:r w:rsidR="00913DCB" w:rsidRPr="00953EB6">
        <w:rPr>
          <w:b/>
          <w:highlight w:val="green"/>
        </w:rPr>
        <w:t>c</w:t>
      </w:r>
      <w:r w:rsidR="00C73464" w:rsidRPr="00953EB6">
        <w:rPr>
          <w:b/>
          <w:highlight w:val="green"/>
        </w:rPr>
        <w:t xml:space="preserve">), </w:t>
      </w:r>
      <w:r w:rsidR="002C0EC2" w:rsidRPr="00953EB6">
        <w:rPr>
          <w:b/>
          <w:highlight w:val="green"/>
        </w:rPr>
        <w:t xml:space="preserve">odstavce 2 písm. </w:t>
      </w:r>
      <w:r w:rsidR="00913DCB" w:rsidRPr="00953EB6">
        <w:rPr>
          <w:b/>
          <w:highlight w:val="green"/>
        </w:rPr>
        <w:t>d</w:t>
      </w:r>
      <w:r w:rsidR="002C0EC2" w:rsidRPr="00953EB6">
        <w:rPr>
          <w:b/>
          <w:highlight w:val="green"/>
        </w:rPr>
        <w:t xml:space="preserve">), </w:t>
      </w:r>
      <w:r w:rsidR="009E7543" w:rsidRPr="00953EB6">
        <w:rPr>
          <w:b/>
          <w:highlight w:val="green"/>
        </w:rPr>
        <w:t xml:space="preserve">odstavce </w:t>
      </w:r>
      <w:r w:rsidR="00E73F2A" w:rsidRPr="00953EB6">
        <w:rPr>
          <w:b/>
          <w:highlight w:val="green"/>
        </w:rPr>
        <w:t xml:space="preserve">4 písm. </w:t>
      </w:r>
      <w:r w:rsidR="00913DCB" w:rsidRPr="00953EB6">
        <w:rPr>
          <w:b/>
          <w:highlight w:val="green"/>
        </w:rPr>
        <w:t>c</w:t>
      </w:r>
      <w:r w:rsidR="0026149D" w:rsidRPr="00953EB6">
        <w:rPr>
          <w:b/>
          <w:highlight w:val="green"/>
        </w:rPr>
        <w:t>) a</w:t>
      </w:r>
      <w:r w:rsidR="00E73F2A" w:rsidRPr="00953EB6">
        <w:rPr>
          <w:b/>
          <w:highlight w:val="green"/>
        </w:rPr>
        <w:t xml:space="preserve"> </w:t>
      </w:r>
      <w:r w:rsidR="00913DCB" w:rsidRPr="00953EB6">
        <w:rPr>
          <w:b/>
          <w:highlight w:val="green"/>
        </w:rPr>
        <w:t>d</w:t>
      </w:r>
      <w:r w:rsidR="00E73F2A" w:rsidRPr="00953EB6">
        <w:rPr>
          <w:b/>
          <w:highlight w:val="green"/>
        </w:rPr>
        <w:t xml:space="preserve">), odstavce </w:t>
      </w:r>
      <w:r w:rsidR="00913DCB" w:rsidRPr="00953EB6">
        <w:rPr>
          <w:b/>
          <w:highlight w:val="green"/>
        </w:rPr>
        <w:t>5</w:t>
      </w:r>
      <w:r w:rsidR="00487FE4" w:rsidRPr="00953EB6">
        <w:rPr>
          <w:b/>
          <w:highlight w:val="green"/>
        </w:rPr>
        <w:t xml:space="preserve"> písm. b), odstavce </w:t>
      </w:r>
      <w:r w:rsidR="00913DCB" w:rsidRPr="00953EB6">
        <w:rPr>
          <w:b/>
          <w:highlight w:val="green"/>
        </w:rPr>
        <w:t>6</w:t>
      </w:r>
      <w:r w:rsidR="00A76D37" w:rsidRPr="00953EB6">
        <w:rPr>
          <w:b/>
          <w:highlight w:val="green"/>
        </w:rPr>
        <w:t xml:space="preserve"> písm. a)</w:t>
      </w:r>
      <w:r w:rsidR="0026149D" w:rsidRPr="00953EB6">
        <w:rPr>
          <w:b/>
          <w:highlight w:val="green"/>
        </w:rPr>
        <w:t xml:space="preserve"> a</w:t>
      </w:r>
      <w:r w:rsidR="00A76D37" w:rsidRPr="00953EB6">
        <w:rPr>
          <w:b/>
          <w:highlight w:val="green"/>
        </w:rPr>
        <w:t xml:space="preserve"> </w:t>
      </w:r>
      <w:r w:rsidR="00291B25" w:rsidRPr="00953EB6">
        <w:rPr>
          <w:b/>
          <w:highlight w:val="green"/>
        </w:rPr>
        <w:t>h</w:t>
      </w:r>
      <w:r w:rsidR="00A76D37" w:rsidRPr="00953EB6">
        <w:rPr>
          <w:b/>
          <w:highlight w:val="green"/>
        </w:rPr>
        <w:t xml:space="preserve">), odstavce </w:t>
      </w:r>
      <w:r w:rsidR="00913DCB" w:rsidRPr="00953EB6">
        <w:rPr>
          <w:b/>
          <w:highlight w:val="green"/>
        </w:rPr>
        <w:t>7</w:t>
      </w:r>
      <w:r w:rsidR="006404B2" w:rsidRPr="00953EB6">
        <w:rPr>
          <w:b/>
          <w:highlight w:val="green"/>
        </w:rPr>
        <w:t xml:space="preserve"> písm. b), d)</w:t>
      </w:r>
      <w:r w:rsidR="0026149D" w:rsidRPr="00953EB6">
        <w:rPr>
          <w:b/>
          <w:highlight w:val="green"/>
        </w:rPr>
        <w:t xml:space="preserve"> a</w:t>
      </w:r>
      <w:r w:rsidR="006404B2" w:rsidRPr="00953EB6">
        <w:rPr>
          <w:b/>
          <w:highlight w:val="green"/>
        </w:rPr>
        <w:t xml:space="preserve"> f),</w:t>
      </w:r>
    </w:p>
    <w:p w:rsidR="008749E7" w:rsidRPr="00953EB6" w:rsidRDefault="008749E7" w:rsidP="00E54B42">
      <w:pPr>
        <w:numPr>
          <w:ilvl w:val="0"/>
          <w:numId w:val="222"/>
        </w:numPr>
        <w:jc w:val="both"/>
        <w:rPr>
          <w:b/>
        </w:rPr>
      </w:pPr>
      <w:r w:rsidRPr="00953EB6">
        <w:rPr>
          <w:b/>
        </w:rPr>
        <w:lastRenderedPageBreak/>
        <w:t xml:space="preserve">500 000 Kč, jde-li o přestupek podle </w:t>
      </w:r>
      <w:r w:rsidR="002C0EC2" w:rsidRPr="00953EB6">
        <w:rPr>
          <w:b/>
          <w:highlight w:val="green"/>
        </w:rPr>
        <w:t>odstavce 2 písm. a)</w:t>
      </w:r>
      <w:r w:rsidR="00291B25" w:rsidRPr="00953EB6">
        <w:rPr>
          <w:b/>
          <w:highlight w:val="green"/>
        </w:rPr>
        <w:t xml:space="preserve"> a</w:t>
      </w:r>
      <w:r w:rsidR="002C0EC2" w:rsidRPr="00953EB6">
        <w:rPr>
          <w:b/>
          <w:highlight w:val="green"/>
        </w:rPr>
        <w:t xml:space="preserve"> b), </w:t>
      </w:r>
      <w:r w:rsidR="009E7543" w:rsidRPr="00953EB6">
        <w:rPr>
          <w:b/>
          <w:highlight w:val="green"/>
        </w:rPr>
        <w:t>odstavce 3</w:t>
      </w:r>
      <w:r w:rsidR="00913DCB" w:rsidRPr="00953EB6">
        <w:rPr>
          <w:b/>
          <w:highlight w:val="green"/>
        </w:rPr>
        <w:t xml:space="preserve">, </w:t>
      </w:r>
      <w:r w:rsidR="00E73F2A" w:rsidRPr="00953EB6">
        <w:rPr>
          <w:b/>
          <w:highlight w:val="green"/>
        </w:rPr>
        <w:t xml:space="preserve">odstavce </w:t>
      </w:r>
      <w:r w:rsidR="00487FE4" w:rsidRPr="00953EB6">
        <w:rPr>
          <w:b/>
          <w:highlight w:val="green"/>
        </w:rPr>
        <w:t>4 písm. a)</w:t>
      </w:r>
      <w:r w:rsidR="00913DCB" w:rsidRPr="00953EB6">
        <w:rPr>
          <w:b/>
          <w:highlight w:val="green"/>
        </w:rPr>
        <w:t xml:space="preserve"> a b)</w:t>
      </w:r>
      <w:r w:rsidR="00487FE4" w:rsidRPr="00953EB6">
        <w:rPr>
          <w:b/>
          <w:highlight w:val="green"/>
        </w:rPr>
        <w:t>,</w:t>
      </w:r>
      <w:r w:rsidR="00E73F2A" w:rsidRPr="00953EB6">
        <w:rPr>
          <w:b/>
          <w:highlight w:val="green"/>
        </w:rPr>
        <w:t xml:space="preserve"> odstavce 5 </w:t>
      </w:r>
      <w:r w:rsidR="00487FE4" w:rsidRPr="00953EB6">
        <w:rPr>
          <w:b/>
          <w:highlight w:val="green"/>
        </w:rPr>
        <w:t>písm. a), odstavce</w:t>
      </w:r>
      <w:r w:rsidR="00A76D37" w:rsidRPr="00953EB6">
        <w:rPr>
          <w:b/>
          <w:highlight w:val="green"/>
        </w:rPr>
        <w:t xml:space="preserve"> </w:t>
      </w:r>
      <w:r w:rsidR="00913DCB" w:rsidRPr="00953EB6">
        <w:rPr>
          <w:b/>
          <w:highlight w:val="green"/>
        </w:rPr>
        <w:t>6</w:t>
      </w:r>
      <w:r w:rsidR="00A76D37" w:rsidRPr="00953EB6">
        <w:rPr>
          <w:b/>
          <w:highlight w:val="green"/>
        </w:rPr>
        <w:t xml:space="preserve"> písm. d)</w:t>
      </w:r>
      <w:r w:rsidR="00913DCB" w:rsidRPr="00953EB6">
        <w:rPr>
          <w:b/>
          <w:highlight w:val="green"/>
        </w:rPr>
        <w:t xml:space="preserve"> až g</w:t>
      </w:r>
      <w:r w:rsidR="00A76D37" w:rsidRPr="00953EB6">
        <w:rPr>
          <w:b/>
          <w:highlight w:val="green"/>
        </w:rPr>
        <w:t xml:space="preserve">), odstavce </w:t>
      </w:r>
      <w:r w:rsidR="00913DCB" w:rsidRPr="00953EB6">
        <w:rPr>
          <w:b/>
          <w:highlight w:val="green"/>
        </w:rPr>
        <w:t>7</w:t>
      </w:r>
      <w:r w:rsidR="00620F37" w:rsidRPr="00953EB6">
        <w:rPr>
          <w:b/>
          <w:highlight w:val="green"/>
        </w:rPr>
        <w:t xml:space="preserve"> písm. a),</w:t>
      </w:r>
      <w:r w:rsidR="00913DCB" w:rsidRPr="00953EB6">
        <w:rPr>
          <w:b/>
        </w:rPr>
        <w:t xml:space="preserve"> </w:t>
      </w:r>
    </w:p>
    <w:p w:rsidR="008749E7" w:rsidRPr="00953EB6" w:rsidRDefault="008749E7" w:rsidP="00E54B42">
      <w:pPr>
        <w:numPr>
          <w:ilvl w:val="0"/>
          <w:numId w:val="222"/>
        </w:numPr>
        <w:jc w:val="both"/>
        <w:rPr>
          <w:b/>
        </w:rPr>
      </w:pPr>
      <w:r w:rsidRPr="00953EB6">
        <w:rPr>
          <w:b/>
        </w:rPr>
        <w:t xml:space="preserve">50 000 Kč, jde-li o přestupek podle </w:t>
      </w:r>
      <w:r w:rsidRPr="00953EB6">
        <w:rPr>
          <w:b/>
          <w:highlight w:val="green"/>
        </w:rPr>
        <w:t xml:space="preserve">odstavce </w:t>
      </w:r>
      <w:r w:rsidR="0079280D" w:rsidRPr="00953EB6">
        <w:rPr>
          <w:b/>
          <w:highlight w:val="green"/>
        </w:rPr>
        <w:t xml:space="preserve">1 písm. </w:t>
      </w:r>
      <w:r w:rsidR="00913DCB" w:rsidRPr="00953EB6">
        <w:rPr>
          <w:b/>
          <w:highlight w:val="green"/>
        </w:rPr>
        <w:t>d</w:t>
      </w:r>
      <w:r w:rsidR="0079280D" w:rsidRPr="00953EB6">
        <w:rPr>
          <w:b/>
          <w:highlight w:val="green"/>
        </w:rPr>
        <w:t xml:space="preserve">), </w:t>
      </w:r>
      <w:r w:rsidR="002C0EC2" w:rsidRPr="00953EB6">
        <w:rPr>
          <w:b/>
          <w:highlight w:val="green"/>
        </w:rPr>
        <w:t>odstavce 2 písm. c)</w:t>
      </w:r>
      <w:r w:rsidR="002C0EC2" w:rsidRPr="00953EB6">
        <w:rPr>
          <w:b/>
        </w:rPr>
        <w:t xml:space="preserve">, </w:t>
      </w:r>
      <w:r w:rsidR="009E7543" w:rsidRPr="00953EB6">
        <w:rPr>
          <w:b/>
          <w:highlight w:val="green"/>
        </w:rPr>
        <w:t xml:space="preserve">odstavce </w:t>
      </w:r>
      <w:r w:rsidR="00913DCB" w:rsidRPr="00953EB6">
        <w:rPr>
          <w:b/>
          <w:highlight w:val="green"/>
        </w:rPr>
        <w:t>6</w:t>
      </w:r>
      <w:r w:rsidR="0026149D" w:rsidRPr="00953EB6">
        <w:rPr>
          <w:b/>
          <w:highlight w:val="green"/>
        </w:rPr>
        <w:t xml:space="preserve"> písm. b) a</w:t>
      </w:r>
      <w:r w:rsidR="00A76D37" w:rsidRPr="00953EB6">
        <w:rPr>
          <w:b/>
          <w:highlight w:val="green"/>
        </w:rPr>
        <w:t xml:space="preserve"> c)</w:t>
      </w:r>
      <w:r w:rsidR="00A76D37" w:rsidRPr="00953EB6">
        <w:rPr>
          <w:b/>
        </w:rPr>
        <w:t>.</w:t>
      </w:r>
    </w:p>
    <w:p w:rsidR="008749E7" w:rsidRPr="00953EB6" w:rsidRDefault="008749E7" w:rsidP="008749E7">
      <w:pPr>
        <w:ind w:left="1080"/>
        <w:jc w:val="both"/>
        <w:rPr>
          <w:b/>
        </w:rPr>
      </w:pPr>
    </w:p>
    <w:p w:rsidR="008749E7" w:rsidRPr="00953EB6" w:rsidRDefault="008749E7" w:rsidP="00E54B42">
      <w:pPr>
        <w:numPr>
          <w:ilvl w:val="0"/>
          <w:numId w:val="216"/>
        </w:numPr>
        <w:jc w:val="both"/>
      </w:pPr>
      <w:r w:rsidRPr="00953EB6">
        <w:rPr>
          <w:b/>
        </w:rPr>
        <w:t xml:space="preserve">Za přestupek podle </w:t>
      </w:r>
      <w:r w:rsidR="009E7543" w:rsidRPr="00953EB6">
        <w:rPr>
          <w:b/>
          <w:highlight w:val="green"/>
        </w:rPr>
        <w:t xml:space="preserve">odstavce </w:t>
      </w:r>
      <w:r w:rsidR="00913DCB" w:rsidRPr="00953EB6">
        <w:rPr>
          <w:b/>
          <w:highlight w:val="green"/>
        </w:rPr>
        <w:t>2</w:t>
      </w:r>
      <w:r w:rsidR="009E7543" w:rsidRPr="00953EB6">
        <w:rPr>
          <w:b/>
          <w:highlight w:val="green"/>
        </w:rPr>
        <w:t xml:space="preserve"> písm. a)</w:t>
      </w:r>
      <w:r w:rsidR="00291B25" w:rsidRPr="00953EB6">
        <w:rPr>
          <w:b/>
          <w:highlight w:val="green"/>
        </w:rPr>
        <w:t xml:space="preserve"> a </w:t>
      </w:r>
      <w:r w:rsidR="009E7543" w:rsidRPr="00953EB6">
        <w:rPr>
          <w:b/>
          <w:highlight w:val="green"/>
        </w:rPr>
        <w:t xml:space="preserve">b), </w:t>
      </w:r>
      <w:r w:rsidR="00E73F2A" w:rsidRPr="00953EB6">
        <w:rPr>
          <w:b/>
          <w:highlight w:val="green"/>
        </w:rPr>
        <w:t xml:space="preserve">odstavce 4 písm. </w:t>
      </w:r>
      <w:r w:rsidR="00913DCB" w:rsidRPr="00953EB6">
        <w:rPr>
          <w:b/>
          <w:highlight w:val="green"/>
        </w:rPr>
        <w:t>c</w:t>
      </w:r>
      <w:r w:rsidR="00E73F2A" w:rsidRPr="00953EB6">
        <w:rPr>
          <w:b/>
          <w:highlight w:val="green"/>
        </w:rPr>
        <w:t>)</w:t>
      </w:r>
      <w:r w:rsidR="00291B25" w:rsidRPr="00953EB6">
        <w:rPr>
          <w:b/>
          <w:highlight w:val="green"/>
        </w:rPr>
        <w:t xml:space="preserve"> a</w:t>
      </w:r>
      <w:r w:rsidR="00E73F2A" w:rsidRPr="00953EB6">
        <w:rPr>
          <w:b/>
          <w:highlight w:val="green"/>
        </w:rPr>
        <w:t xml:space="preserve"> </w:t>
      </w:r>
      <w:r w:rsidR="00913DCB" w:rsidRPr="00953EB6">
        <w:rPr>
          <w:b/>
          <w:highlight w:val="green"/>
        </w:rPr>
        <w:t>e</w:t>
      </w:r>
      <w:r w:rsidR="00E73F2A" w:rsidRPr="00953EB6">
        <w:rPr>
          <w:b/>
          <w:highlight w:val="green"/>
        </w:rPr>
        <w:t xml:space="preserve">), odstavce 5 </w:t>
      </w:r>
      <w:r w:rsidR="00487FE4" w:rsidRPr="00953EB6">
        <w:rPr>
          <w:b/>
          <w:highlight w:val="green"/>
        </w:rPr>
        <w:t xml:space="preserve">písm. c), odstavce </w:t>
      </w:r>
      <w:r w:rsidR="00913DCB" w:rsidRPr="00953EB6">
        <w:rPr>
          <w:b/>
          <w:highlight w:val="green"/>
        </w:rPr>
        <w:t>6</w:t>
      </w:r>
      <w:r w:rsidR="00A76D37" w:rsidRPr="00953EB6">
        <w:rPr>
          <w:b/>
          <w:highlight w:val="green"/>
        </w:rPr>
        <w:t xml:space="preserve"> písm. </w:t>
      </w:r>
      <w:r w:rsidR="00913DCB" w:rsidRPr="00953EB6">
        <w:rPr>
          <w:b/>
          <w:highlight w:val="green"/>
        </w:rPr>
        <w:t>i</w:t>
      </w:r>
      <w:r w:rsidR="00A76D37" w:rsidRPr="00953EB6">
        <w:rPr>
          <w:b/>
          <w:highlight w:val="green"/>
        </w:rPr>
        <w:t xml:space="preserve">), odstavce </w:t>
      </w:r>
      <w:r w:rsidR="00913DCB" w:rsidRPr="00953EB6">
        <w:rPr>
          <w:b/>
          <w:highlight w:val="green"/>
        </w:rPr>
        <w:t>7</w:t>
      </w:r>
      <w:r w:rsidR="006404B2" w:rsidRPr="00953EB6">
        <w:rPr>
          <w:b/>
          <w:highlight w:val="green"/>
        </w:rPr>
        <w:t xml:space="preserve"> písm. c</w:t>
      </w:r>
      <w:r w:rsidR="0026149D" w:rsidRPr="00953EB6">
        <w:rPr>
          <w:b/>
          <w:highlight w:val="green"/>
        </w:rPr>
        <w:t>) a</w:t>
      </w:r>
      <w:r w:rsidR="006404B2" w:rsidRPr="00953EB6">
        <w:rPr>
          <w:b/>
          <w:highlight w:val="green"/>
        </w:rPr>
        <w:t xml:space="preserve"> e)</w:t>
      </w:r>
      <w:r w:rsidRPr="00953EB6">
        <w:t xml:space="preserve"> </w:t>
      </w:r>
      <w:r w:rsidRPr="00953EB6">
        <w:rPr>
          <w:b/>
        </w:rPr>
        <w:t>lze spolu s pokutou uložit zákaz činnosti.</w:t>
      </w:r>
    </w:p>
    <w:p w:rsidR="008749E7" w:rsidRPr="00953EB6" w:rsidRDefault="008749E7" w:rsidP="008749E7">
      <w:pPr>
        <w:jc w:val="both"/>
      </w:pPr>
    </w:p>
    <w:p w:rsidR="008749E7" w:rsidRPr="00953EB6" w:rsidRDefault="008749E7" w:rsidP="00E54B42">
      <w:pPr>
        <w:numPr>
          <w:ilvl w:val="0"/>
          <w:numId w:val="216"/>
        </w:numPr>
        <w:jc w:val="both"/>
        <w:rPr>
          <w:b/>
        </w:rPr>
      </w:pPr>
      <w:r w:rsidRPr="00953EB6">
        <w:rPr>
          <w:b/>
        </w:rPr>
        <w:t xml:space="preserve">Byl-li přestupek spáchán opakovaně, lze uložit pokutu až ve výši dvojnásobku horní hranice sazby pokuty, kterou lze podle </w:t>
      </w:r>
      <w:r w:rsidRPr="00953EB6">
        <w:rPr>
          <w:b/>
          <w:highlight w:val="green"/>
        </w:rPr>
        <w:t xml:space="preserve">odstavce </w:t>
      </w:r>
      <w:r w:rsidR="0026149D" w:rsidRPr="00953EB6">
        <w:rPr>
          <w:b/>
          <w:highlight w:val="green"/>
        </w:rPr>
        <w:t>8</w:t>
      </w:r>
      <w:r w:rsidRPr="00953EB6">
        <w:rPr>
          <w:b/>
        </w:rPr>
        <w:t xml:space="preserve"> za přestupek uložit. Byl-li přestupek podle </w:t>
      </w:r>
      <w:r w:rsidRPr="00953EB6">
        <w:rPr>
          <w:b/>
          <w:highlight w:val="green"/>
        </w:rPr>
        <w:t xml:space="preserve">odstavce </w:t>
      </w:r>
      <w:r w:rsidR="0026149D" w:rsidRPr="00953EB6">
        <w:rPr>
          <w:b/>
          <w:highlight w:val="green"/>
        </w:rPr>
        <w:t>3</w:t>
      </w:r>
      <w:r w:rsidR="002C0EC2" w:rsidRPr="00953EB6">
        <w:rPr>
          <w:b/>
          <w:highlight w:val="green"/>
        </w:rPr>
        <w:t xml:space="preserve">, odstavce </w:t>
      </w:r>
      <w:r w:rsidR="00E73F2A" w:rsidRPr="00953EB6">
        <w:rPr>
          <w:b/>
          <w:highlight w:val="green"/>
        </w:rPr>
        <w:t>4 písm. a</w:t>
      </w:r>
      <w:r w:rsidR="0046619E" w:rsidRPr="00953EB6">
        <w:rPr>
          <w:b/>
          <w:highlight w:val="green"/>
        </w:rPr>
        <w:t>)</w:t>
      </w:r>
      <w:r w:rsidR="00E73F2A" w:rsidRPr="00953EB6">
        <w:rPr>
          <w:b/>
          <w:highlight w:val="green"/>
        </w:rPr>
        <w:t xml:space="preserve">, </w:t>
      </w:r>
      <w:r w:rsidR="0026149D" w:rsidRPr="00953EB6">
        <w:rPr>
          <w:b/>
          <w:highlight w:val="green"/>
        </w:rPr>
        <w:t>b</w:t>
      </w:r>
      <w:r w:rsidR="00E73F2A" w:rsidRPr="00953EB6">
        <w:rPr>
          <w:b/>
          <w:highlight w:val="green"/>
        </w:rPr>
        <w:t>)</w:t>
      </w:r>
      <w:r w:rsidR="0026149D" w:rsidRPr="00953EB6">
        <w:rPr>
          <w:b/>
          <w:highlight w:val="green"/>
        </w:rPr>
        <w:t xml:space="preserve"> a d)</w:t>
      </w:r>
      <w:r w:rsidR="00E73F2A" w:rsidRPr="00953EB6">
        <w:rPr>
          <w:b/>
          <w:highlight w:val="green"/>
        </w:rPr>
        <w:t>,</w:t>
      </w:r>
      <w:r w:rsidR="00A76D37" w:rsidRPr="00953EB6">
        <w:rPr>
          <w:b/>
          <w:highlight w:val="green"/>
        </w:rPr>
        <w:t xml:space="preserve"> odstavce </w:t>
      </w:r>
      <w:r w:rsidR="0026149D" w:rsidRPr="00953EB6">
        <w:rPr>
          <w:b/>
          <w:highlight w:val="green"/>
        </w:rPr>
        <w:t>6</w:t>
      </w:r>
      <w:r w:rsidR="00A76D37" w:rsidRPr="00953EB6">
        <w:rPr>
          <w:b/>
          <w:highlight w:val="green"/>
        </w:rPr>
        <w:t xml:space="preserve"> písm. a), </w:t>
      </w:r>
      <w:r w:rsidR="00F547D2" w:rsidRPr="00953EB6">
        <w:rPr>
          <w:b/>
          <w:highlight w:val="green"/>
        </w:rPr>
        <w:t xml:space="preserve">b), </w:t>
      </w:r>
      <w:r w:rsidR="00A76D37" w:rsidRPr="00953EB6">
        <w:rPr>
          <w:b/>
          <w:highlight w:val="green"/>
        </w:rPr>
        <w:t xml:space="preserve">e), </w:t>
      </w:r>
      <w:r w:rsidR="0026149D" w:rsidRPr="00953EB6">
        <w:rPr>
          <w:b/>
          <w:highlight w:val="green"/>
        </w:rPr>
        <w:t>f</w:t>
      </w:r>
      <w:r w:rsidR="00A76D37" w:rsidRPr="00953EB6">
        <w:rPr>
          <w:b/>
          <w:highlight w:val="green"/>
        </w:rPr>
        <w:t>)</w:t>
      </w:r>
      <w:r w:rsidR="0026149D" w:rsidRPr="00953EB6">
        <w:rPr>
          <w:b/>
          <w:highlight w:val="green"/>
        </w:rPr>
        <w:t xml:space="preserve"> a h)</w:t>
      </w:r>
      <w:r w:rsidR="006404B2" w:rsidRPr="00953EB6">
        <w:rPr>
          <w:b/>
          <w:highlight w:val="green"/>
        </w:rPr>
        <w:t xml:space="preserve">, odstavce </w:t>
      </w:r>
      <w:r w:rsidR="0026149D" w:rsidRPr="00953EB6">
        <w:rPr>
          <w:b/>
          <w:highlight w:val="green"/>
        </w:rPr>
        <w:t>7</w:t>
      </w:r>
      <w:r w:rsidR="006404B2" w:rsidRPr="00953EB6">
        <w:rPr>
          <w:b/>
          <w:highlight w:val="green"/>
        </w:rPr>
        <w:t xml:space="preserve"> písm. b)</w:t>
      </w:r>
      <w:r w:rsidR="0026149D" w:rsidRPr="00953EB6">
        <w:rPr>
          <w:b/>
          <w:highlight w:val="green"/>
        </w:rPr>
        <w:t xml:space="preserve"> a</w:t>
      </w:r>
      <w:r w:rsidR="006404B2" w:rsidRPr="00953EB6">
        <w:rPr>
          <w:b/>
          <w:highlight w:val="green"/>
        </w:rPr>
        <w:t xml:space="preserve"> d)</w:t>
      </w:r>
      <w:r w:rsidRPr="00953EB6">
        <w:rPr>
          <w:b/>
        </w:rPr>
        <w:t xml:space="preserve"> spáchán</w:t>
      </w:r>
      <w:r w:rsidRPr="00953EB6">
        <w:t xml:space="preserve"> </w:t>
      </w:r>
      <w:r w:rsidRPr="00953EB6">
        <w:rPr>
          <w:b/>
        </w:rPr>
        <w:t xml:space="preserve">opakovaně, lze uložit spolu s pokutou uložit zákaz činnosti. </w:t>
      </w:r>
    </w:p>
    <w:p w:rsidR="00843DAC" w:rsidRPr="00953EB6" w:rsidRDefault="00145A92" w:rsidP="004A69D8">
      <w:pPr>
        <w:pStyle w:val="Nadpis5"/>
      </w:pPr>
      <w:bookmarkStart w:id="652" w:name="_Toc413748583"/>
      <w:r w:rsidRPr="00953EB6">
        <w:rPr>
          <w:szCs w:val="24"/>
        </w:rPr>
        <w:t>Správní delikty právnických a podnikajících fyzických osob</w:t>
      </w:r>
      <w:bookmarkEnd w:id="652"/>
    </w:p>
    <w:p w:rsidR="00145A92" w:rsidRPr="00953EB6" w:rsidRDefault="00145A92" w:rsidP="00F57AC1">
      <w:pPr>
        <w:pStyle w:val="Nadpis6"/>
      </w:pPr>
      <w:bookmarkStart w:id="653" w:name="_Toc413748584"/>
      <w:r w:rsidRPr="00953EB6">
        <w:t xml:space="preserve">§ SS + </w:t>
      </w:r>
      <w:r w:rsidR="00230151" w:rsidRPr="00953EB6">
        <w:t>10</w:t>
      </w:r>
      <w:bookmarkEnd w:id="653"/>
    </w:p>
    <w:p w:rsidR="00145A92" w:rsidRPr="00953EB6" w:rsidRDefault="00145A92" w:rsidP="00E54B42">
      <w:pPr>
        <w:numPr>
          <w:ilvl w:val="0"/>
          <w:numId w:val="223"/>
        </w:numPr>
        <w:spacing w:before="240"/>
        <w:jc w:val="both"/>
        <w:rPr>
          <w:b/>
        </w:rPr>
      </w:pPr>
      <w:r w:rsidRPr="00953EB6">
        <w:rPr>
          <w:b/>
        </w:rPr>
        <w:t>Právnická osoba nebo podnikající fyzická osoba se jako vlastník předmětu řízení o prohlášení za kulturní památku do</w:t>
      </w:r>
      <w:r w:rsidR="00434238" w:rsidRPr="00953EB6">
        <w:rPr>
          <w:b/>
        </w:rPr>
        <w:t>pustí správního deliktu tím, že</w:t>
      </w:r>
    </w:p>
    <w:p w:rsidR="00434238" w:rsidRPr="00953EB6" w:rsidRDefault="00434238" w:rsidP="00434238">
      <w:pPr>
        <w:ind w:left="465"/>
        <w:jc w:val="both"/>
        <w:rPr>
          <w:b/>
        </w:rPr>
      </w:pPr>
    </w:p>
    <w:p w:rsidR="00C92CA8" w:rsidRPr="00953EB6" w:rsidRDefault="00C92CA8" w:rsidP="00E54B42">
      <w:pPr>
        <w:numPr>
          <w:ilvl w:val="0"/>
          <w:numId w:val="253"/>
        </w:numPr>
        <w:jc w:val="both"/>
        <w:rPr>
          <w:b/>
          <w:szCs w:val="20"/>
        </w:rPr>
      </w:pPr>
      <w:r w:rsidRPr="00953EB6">
        <w:rPr>
          <w:b/>
          <w:szCs w:val="20"/>
        </w:rPr>
        <w:t xml:space="preserve">v rozporu s </w:t>
      </w:r>
      <w:r w:rsidRPr="00953EB6">
        <w:rPr>
          <w:b/>
          <w:szCs w:val="20"/>
          <w:highlight w:val="green"/>
        </w:rPr>
        <w:t>§ DD + 02 odst. 1</w:t>
      </w:r>
      <w:r w:rsidRPr="00953EB6">
        <w:rPr>
          <w:b/>
          <w:szCs w:val="20"/>
        </w:rPr>
        <w:t xml:space="preserve"> zničí předmět řízení nebo ho přemístí do zahraničí, jde-li o movitou věc, nebo</w:t>
      </w:r>
    </w:p>
    <w:p w:rsidR="00C92CA8" w:rsidRPr="00953EB6" w:rsidRDefault="00C92CA8" w:rsidP="00E54B42">
      <w:pPr>
        <w:numPr>
          <w:ilvl w:val="0"/>
          <w:numId w:val="253"/>
        </w:numPr>
        <w:jc w:val="both"/>
        <w:rPr>
          <w:b/>
          <w:szCs w:val="20"/>
        </w:rPr>
      </w:pPr>
      <w:r w:rsidRPr="00953EB6">
        <w:rPr>
          <w:b/>
          <w:szCs w:val="20"/>
        </w:rPr>
        <w:t xml:space="preserve">nesplní oznamovací povinnost podle </w:t>
      </w:r>
      <w:r w:rsidRPr="00953EB6">
        <w:rPr>
          <w:b/>
          <w:szCs w:val="20"/>
          <w:highlight w:val="green"/>
        </w:rPr>
        <w:t>§ DD + 02 odst. 2, 3 nebo 4</w:t>
      </w:r>
      <w:r w:rsidRPr="00953EB6">
        <w:rPr>
          <w:b/>
          <w:szCs w:val="20"/>
        </w:rPr>
        <w:t>.</w:t>
      </w:r>
    </w:p>
    <w:p w:rsidR="00C92CA8" w:rsidRPr="00953EB6" w:rsidRDefault="00C92CA8" w:rsidP="00C92CA8">
      <w:pPr>
        <w:ind w:left="465"/>
        <w:jc w:val="both"/>
      </w:pPr>
    </w:p>
    <w:p w:rsidR="00145A92" w:rsidRPr="00953EB6" w:rsidRDefault="00145A92" w:rsidP="00E54B42">
      <w:pPr>
        <w:numPr>
          <w:ilvl w:val="0"/>
          <w:numId w:val="223"/>
        </w:numPr>
        <w:jc w:val="both"/>
        <w:rPr>
          <w:b/>
        </w:rPr>
      </w:pPr>
      <w:r w:rsidRPr="00953EB6">
        <w:rPr>
          <w:b/>
        </w:rPr>
        <w:t>Právnická osoba nebo podnikající fyzická osoba se jako vlastník kulturní památky dopustí správního deliktu tím, že</w:t>
      </w:r>
    </w:p>
    <w:p w:rsidR="00145A92" w:rsidRPr="00953EB6" w:rsidRDefault="00145A92" w:rsidP="00FA0D80">
      <w:pPr>
        <w:ind w:left="1080"/>
        <w:jc w:val="both"/>
        <w:rPr>
          <w:b/>
        </w:rPr>
      </w:pPr>
      <w:r w:rsidRPr="00953EB6">
        <w:rPr>
          <w:b/>
        </w:rPr>
        <w:t xml:space="preserve"> </w:t>
      </w:r>
    </w:p>
    <w:p w:rsidR="00C92CA8" w:rsidRPr="00953EB6" w:rsidRDefault="00C92CA8" w:rsidP="00E54B42">
      <w:pPr>
        <w:numPr>
          <w:ilvl w:val="0"/>
          <w:numId w:val="254"/>
        </w:numPr>
        <w:jc w:val="both"/>
        <w:rPr>
          <w:b/>
        </w:rPr>
      </w:pPr>
      <w:r w:rsidRPr="00953EB6">
        <w:rPr>
          <w:b/>
        </w:rPr>
        <w:t xml:space="preserve">v rozporu s </w:t>
      </w:r>
      <w:r w:rsidRPr="00953EB6">
        <w:rPr>
          <w:b/>
          <w:highlight w:val="green"/>
        </w:rPr>
        <w:t>§ DD + 03 odst. 4</w:t>
      </w:r>
      <w:r w:rsidRPr="00953EB6">
        <w:rPr>
          <w:b/>
        </w:rPr>
        <w:t xml:space="preserve"> </w:t>
      </w:r>
    </w:p>
    <w:p w:rsidR="00C92CA8" w:rsidRPr="00953EB6" w:rsidRDefault="00C92CA8" w:rsidP="00E54B42">
      <w:pPr>
        <w:numPr>
          <w:ilvl w:val="1"/>
          <w:numId w:val="254"/>
        </w:numPr>
        <w:jc w:val="both"/>
        <w:rPr>
          <w:b/>
        </w:rPr>
      </w:pPr>
      <w:r w:rsidRPr="00953EB6">
        <w:rPr>
          <w:b/>
        </w:rPr>
        <w:t>nechrání kulturní památku před poškozením, znehodnocením, zničením nebo odcizením,</w:t>
      </w:r>
    </w:p>
    <w:p w:rsidR="00C92CA8" w:rsidRPr="00953EB6" w:rsidRDefault="00C92CA8" w:rsidP="00E54B42">
      <w:pPr>
        <w:numPr>
          <w:ilvl w:val="1"/>
          <w:numId w:val="254"/>
        </w:numPr>
        <w:jc w:val="both"/>
        <w:rPr>
          <w:b/>
        </w:rPr>
      </w:pPr>
      <w:r w:rsidRPr="00953EB6">
        <w:rPr>
          <w:b/>
        </w:rPr>
        <w:t>neudržuje kulturní památku v takovém stavu, aby se zachovala hodnota, pro kterou je chráněna,</w:t>
      </w:r>
    </w:p>
    <w:p w:rsidR="00C92CA8" w:rsidRPr="00953EB6" w:rsidRDefault="00C92CA8" w:rsidP="00E54B42">
      <w:pPr>
        <w:numPr>
          <w:ilvl w:val="1"/>
          <w:numId w:val="254"/>
        </w:numPr>
        <w:jc w:val="both"/>
        <w:rPr>
          <w:b/>
        </w:rPr>
      </w:pPr>
      <w:r w:rsidRPr="00953EB6">
        <w:rPr>
          <w:b/>
        </w:rPr>
        <w:t>užívá kulturní památku způsobem, který neodpovídá jejímu technickému stavu a jejím technickým možnostem, nebo ji užívá v rozporu s významem, pro který je chráněna,</w:t>
      </w:r>
      <w:r w:rsidR="00FE7799" w:rsidRPr="00953EB6">
        <w:rPr>
          <w:b/>
        </w:rPr>
        <w:t xml:space="preserve"> nebo</w:t>
      </w:r>
    </w:p>
    <w:p w:rsidR="00C92CA8" w:rsidRPr="00953EB6" w:rsidRDefault="00C92CA8" w:rsidP="00E54B42">
      <w:pPr>
        <w:numPr>
          <w:ilvl w:val="1"/>
          <w:numId w:val="254"/>
        </w:numPr>
        <w:jc w:val="both"/>
        <w:rPr>
          <w:b/>
        </w:rPr>
      </w:pPr>
      <w:r w:rsidRPr="00953EB6">
        <w:rPr>
          <w:b/>
        </w:rPr>
        <w:t>kulturní památku poškodí nebo zničí,</w:t>
      </w:r>
    </w:p>
    <w:p w:rsidR="00C92CA8" w:rsidRPr="00953EB6" w:rsidRDefault="00C92CA8" w:rsidP="00E54B42">
      <w:pPr>
        <w:numPr>
          <w:ilvl w:val="0"/>
          <w:numId w:val="254"/>
        </w:numPr>
        <w:jc w:val="both"/>
      </w:pPr>
      <w:r w:rsidRPr="00953EB6">
        <w:rPr>
          <w:b/>
        </w:rPr>
        <w:t xml:space="preserve">nesplní oznamovací povinnost podle </w:t>
      </w:r>
      <w:r w:rsidRPr="00953EB6">
        <w:rPr>
          <w:b/>
          <w:highlight w:val="green"/>
        </w:rPr>
        <w:t>§ BB + 04 odst. 2 nebo 3</w:t>
      </w:r>
      <w:r w:rsidRPr="00953EB6">
        <w:rPr>
          <w:b/>
        </w:rPr>
        <w:t xml:space="preserve">, </w:t>
      </w:r>
      <w:r w:rsidRPr="00953EB6">
        <w:rPr>
          <w:b/>
          <w:highlight w:val="green"/>
        </w:rPr>
        <w:t>§ XX + 01 odst. 3</w:t>
      </w:r>
      <w:r w:rsidRPr="00953EB6">
        <w:rPr>
          <w:b/>
        </w:rPr>
        <w:t xml:space="preserve">, </w:t>
      </w:r>
      <w:r w:rsidRPr="00953EB6">
        <w:rPr>
          <w:b/>
          <w:highlight w:val="green"/>
        </w:rPr>
        <w:t>§ XX + 02 odst. 1</w:t>
      </w:r>
      <w:r w:rsidRPr="00953EB6">
        <w:rPr>
          <w:b/>
        </w:rPr>
        <w:t xml:space="preserve"> nebo </w:t>
      </w:r>
      <w:r w:rsidRPr="00953EB6">
        <w:rPr>
          <w:b/>
          <w:highlight w:val="green"/>
        </w:rPr>
        <w:t>§ FF + 04 odst. 1</w:t>
      </w:r>
      <w:r w:rsidRPr="00953EB6">
        <w:rPr>
          <w:b/>
        </w:rPr>
        <w:t>,</w:t>
      </w:r>
    </w:p>
    <w:p w:rsidR="00C92CA8" w:rsidRPr="00953EB6" w:rsidRDefault="00C92CA8" w:rsidP="00E54B42">
      <w:pPr>
        <w:numPr>
          <w:ilvl w:val="0"/>
          <w:numId w:val="254"/>
        </w:numPr>
        <w:jc w:val="both"/>
        <w:rPr>
          <w:b/>
        </w:rPr>
      </w:pPr>
      <w:r w:rsidRPr="00953EB6">
        <w:rPr>
          <w:b/>
        </w:rPr>
        <w:t xml:space="preserve">provede práci na kulturní památce nebo restaurování kulturní památky </w:t>
      </w:r>
    </w:p>
    <w:p w:rsidR="00C92CA8" w:rsidRPr="00953EB6" w:rsidRDefault="00C92CA8" w:rsidP="00E54B42">
      <w:pPr>
        <w:numPr>
          <w:ilvl w:val="1"/>
          <w:numId w:val="254"/>
        </w:numPr>
        <w:jc w:val="both"/>
        <w:rPr>
          <w:b/>
        </w:rPr>
      </w:pPr>
      <w:r w:rsidRPr="00953EB6">
        <w:rPr>
          <w:b/>
        </w:rPr>
        <w:t xml:space="preserve">bez posouzení obecního úřadu obce s rozšířenou působností vydaného na základě </w:t>
      </w:r>
      <w:r w:rsidRPr="00953EB6">
        <w:rPr>
          <w:b/>
          <w:highlight w:val="green"/>
        </w:rPr>
        <w:t>§ KK + 00 odst. 1 písm. a) nebo b)</w:t>
      </w:r>
      <w:r w:rsidRPr="00953EB6">
        <w:rPr>
          <w:b/>
        </w:rPr>
        <w:t>,</w:t>
      </w:r>
      <w:r w:rsidR="00FE7799" w:rsidRPr="00953EB6">
        <w:rPr>
          <w:b/>
        </w:rPr>
        <w:t xml:space="preserve"> nebo</w:t>
      </w:r>
    </w:p>
    <w:p w:rsidR="00C92CA8" w:rsidRPr="00953EB6" w:rsidRDefault="00C92CA8" w:rsidP="00E54B42">
      <w:pPr>
        <w:numPr>
          <w:ilvl w:val="1"/>
          <w:numId w:val="254"/>
        </w:numPr>
        <w:jc w:val="both"/>
        <w:rPr>
          <w:b/>
        </w:rPr>
      </w:pPr>
      <w:r w:rsidRPr="00953EB6">
        <w:rPr>
          <w:b/>
        </w:rPr>
        <w:t xml:space="preserve">v rozporu s posouzením obecního úřadu obce s rozšířenou působností vydaným na základě </w:t>
      </w:r>
      <w:r w:rsidRPr="00953EB6">
        <w:rPr>
          <w:b/>
          <w:highlight w:val="green"/>
        </w:rPr>
        <w:t>§ KK + 00 odst. 1 písm. a) nebo b)</w:t>
      </w:r>
      <w:r w:rsidRPr="00953EB6">
        <w:rPr>
          <w:b/>
        </w:rPr>
        <w:t>,</w:t>
      </w:r>
    </w:p>
    <w:p w:rsidR="00C92CA8" w:rsidRPr="00953EB6" w:rsidRDefault="00C92CA8" w:rsidP="00E54B42">
      <w:pPr>
        <w:numPr>
          <w:ilvl w:val="0"/>
          <w:numId w:val="254"/>
        </w:numPr>
        <w:jc w:val="both"/>
        <w:rPr>
          <w:b/>
        </w:rPr>
      </w:pPr>
      <w:r w:rsidRPr="00953EB6">
        <w:rPr>
          <w:b/>
        </w:rPr>
        <w:t xml:space="preserve">v rozporu s </w:t>
      </w:r>
      <w:r w:rsidRPr="00953EB6">
        <w:rPr>
          <w:b/>
          <w:highlight w:val="green"/>
        </w:rPr>
        <w:t>§ XX + 00 odst. 1</w:t>
      </w:r>
      <w:r w:rsidRPr="00953EB6">
        <w:rPr>
          <w:b/>
        </w:rPr>
        <w:t xml:space="preserve"> přemístí bez povolení stavbu, která je kulturní památkou, nebo její součást, která je dílem výtvarných umění nebo uměleckořemeslným dílem,</w:t>
      </w:r>
      <w:r w:rsidR="00D74025" w:rsidRPr="00953EB6">
        <w:rPr>
          <w:b/>
        </w:rPr>
        <w:t xml:space="preserve"> </w:t>
      </w:r>
    </w:p>
    <w:p w:rsidR="00C92CA8" w:rsidRPr="00953EB6" w:rsidRDefault="00C92CA8" w:rsidP="00E54B42">
      <w:pPr>
        <w:numPr>
          <w:ilvl w:val="0"/>
          <w:numId w:val="254"/>
        </w:numPr>
        <w:jc w:val="both"/>
        <w:rPr>
          <w:b/>
        </w:rPr>
      </w:pPr>
      <w:r w:rsidRPr="00953EB6">
        <w:rPr>
          <w:b/>
        </w:rPr>
        <w:lastRenderedPageBreak/>
        <w:t xml:space="preserve">přemístí stavbu, která je kulturní památkou, nebo její součást, která je dílem výtvarných umění nebo uměleckořemeslným dílem, v rozporu s povolením vydaným na základě </w:t>
      </w:r>
      <w:r w:rsidRPr="00953EB6">
        <w:rPr>
          <w:b/>
          <w:highlight w:val="green"/>
        </w:rPr>
        <w:t>§ XX + 01 odst. 2</w:t>
      </w:r>
      <w:r w:rsidRPr="00953EB6">
        <w:rPr>
          <w:b/>
        </w:rPr>
        <w:t xml:space="preserve">, </w:t>
      </w:r>
    </w:p>
    <w:p w:rsidR="00C92CA8" w:rsidRPr="00953EB6" w:rsidRDefault="00C92CA8" w:rsidP="00E54B42">
      <w:pPr>
        <w:numPr>
          <w:ilvl w:val="0"/>
          <w:numId w:val="254"/>
        </w:numPr>
        <w:jc w:val="both"/>
        <w:rPr>
          <w:b/>
        </w:rPr>
      </w:pPr>
      <w:r w:rsidRPr="00953EB6">
        <w:rPr>
          <w:b/>
        </w:rPr>
        <w:t xml:space="preserve">v rozporu s </w:t>
      </w:r>
      <w:r w:rsidRPr="00953EB6">
        <w:rPr>
          <w:b/>
          <w:highlight w:val="green"/>
        </w:rPr>
        <w:t>§ XX + 03 odst. 1</w:t>
      </w:r>
      <w:r w:rsidRPr="00953EB6">
        <w:rPr>
          <w:b/>
        </w:rPr>
        <w:t xml:space="preserve"> se pokusí bez povolení přemístit nebo přemístí mimo území České republiky věc, která je kulturní památkou, </w:t>
      </w:r>
    </w:p>
    <w:p w:rsidR="00C92CA8" w:rsidRPr="00953EB6" w:rsidRDefault="00C92CA8" w:rsidP="00E54B42">
      <w:pPr>
        <w:numPr>
          <w:ilvl w:val="0"/>
          <w:numId w:val="254"/>
        </w:numPr>
        <w:jc w:val="both"/>
        <w:rPr>
          <w:b/>
        </w:rPr>
      </w:pPr>
      <w:r w:rsidRPr="00953EB6">
        <w:rPr>
          <w:b/>
        </w:rPr>
        <w:t xml:space="preserve">přemístí věc, která je kulturní památkou, v rozporu s povolením vydaným na základě </w:t>
      </w:r>
      <w:r w:rsidRPr="00953EB6">
        <w:rPr>
          <w:b/>
          <w:highlight w:val="green"/>
        </w:rPr>
        <w:t>§ XX + 04 odst. 1</w:t>
      </w:r>
      <w:r w:rsidRPr="00953EB6">
        <w:rPr>
          <w:b/>
        </w:rPr>
        <w:t>,</w:t>
      </w:r>
    </w:p>
    <w:p w:rsidR="00C92CA8" w:rsidRPr="00953EB6" w:rsidRDefault="00C92CA8" w:rsidP="00E54B42">
      <w:pPr>
        <w:numPr>
          <w:ilvl w:val="0"/>
          <w:numId w:val="254"/>
        </w:numPr>
        <w:jc w:val="both"/>
        <w:rPr>
          <w:b/>
        </w:rPr>
      </w:pPr>
      <w:r w:rsidRPr="00953EB6">
        <w:rPr>
          <w:b/>
        </w:rPr>
        <w:t xml:space="preserve"> v rozporu s </w:t>
      </w:r>
      <w:r w:rsidRPr="00953EB6">
        <w:rPr>
          <w:b/>
          <w:highlight w:val="green"/>
        </w:rPr>
        <w:t>§ XX + 04 odst. 4</w:t>
      </w:r>
      <w:r w:rsidRPr="00953EB6">
        <w:rPr>
          <w:b/>
        </w:rPr>
        <w:t xml:space="preserve"> nezajistí vrácení věci, která je kulturní památkou, na území České republiky ve stanovené lhůtě, </w:t>
      </w:r>
    </w:p>
    <w:p w:rsidR="00C92CA8" w:rsidRPr="00953EB6" w:rsidRDefault="00C92CA8" w:rsidP="00E54B42">
      <w:pPr>
        <w:numPr>
          <w:ilvl w:val="0"/>
          <w:numId w:val="254"/>
        </w:numPr>
        <w:jc w:val="both"/>
        <w:rPr>
          <w:b/>
        </w:rPr>
      </w:pPr>
      <w:r w:rsidRPr="00953EB6">
        <w:rPr>
          <w:b/>
        </w:rPr>
        <w:t>v rozporu s </w:t>
      </w:r>
      <w:r w:rsidRPr="00953EB6">
        <w:rPr>
          <w:b/>
          <w:highlight w:val="green"/>
        </w:rPr>
        <w:t>§ FF + 00 odst. 1 písm. a) nebo e)</w:t>
      </w:r>
      <w:r w:rsidRPr="00953EB6">
        <w:rPr>
          <w:b/>
        </w:rPr>
        <w:t xml:space="preserve"> nebo </w:t>
      </w:r>
      <w:r w:rsidRPr="00953EB6">
        <w:rPr>
          <w:b/>
          <w:highlight w:val="green"/>
        </w:rPr>
        <w:t>§ FF + 00 odst. 3</w:t>
      </w:r>
      <w:r w:rsidRPr="00953EB6">
        <w:rPr>
          <w:b/>
        </w:rPr>
        <w:t xml:space="preserve"> neodstraní závadný stav kulturní památky,</w:t>
      </w:r>
    </w:p>
    <w:p w:rsidR="00C92CA8" w:rsidRPr="00953EB6" w:rsidRDefault="00C92CA8" w:rsidP="00E54B42">
      <w:pPr>
        <w:numPr>
          <w:ilvl w:val="0"/>
          <w:numId w:val="254"/>
        </w:numPr>
        <w:jc w:val="both"/>
        <w:rPr>
          <w:b/>
        </w:rPr>
      </w:pPr>
      <w:r w:rsidRPr="00953EB6">
        <w:rPr>
          <w:b/>
        </w:rPr>
        <w:t>v rozporu s rozhodnutím vydaným na základě </w:t>
      </w:r>
      <w:r w:rsidRPr="00953EB6">
        <w:rPr>
          <w:b/>
          <w:highlight w:val="green"/>
        </w:rPr>
        <w:t>§ FF + a03 odst. 1</w:t>
      </w:r>
      <w:r w:rsidRPr="00953EB6">
        <w:rPr>
          <w:b/>
        </w:rPr>
        <w:t xml:space="preserve"> provádí činnost, která by mohla způsobit nebo působí nepříznivé změny stavu kulturní památky, </w:t>
      </w:r>
    </w:p>
    <w:p w:rsidR="00C92CA8" w:rsidRPr="00953EB6" w:rsidRDefault="00C92CA8" w:rsidP="00E54B42">
      <w:pPr>
        <w:numPr>
          <w:ilvl w:val="0"/>
          <w:numId w:val="254"/>
        </w:numPr>
        <w:jc w:val="both"/>
        <w:rPr>
          <w:b/>
        </w:rPr>
      </w:pPr>
      <w:r w:rsidRPr="00953EB6">
        <w:rPr>
          <w:b/>
        </w:rPr>
        <w:t>v rozporu s </w:t>
      </w:r>
      <w:r w:rsidRPr="00953EB6">
        <w:rPr>
          <w:b/>
          <w:highlight w:val="green"/>
        </w:rPr>
        <w:t>§ FF + 04 odst. 2</w:t>
      </w:r>
      <w:r w:rsidRPr="00953EB6">
        <w:rPr>
          <w:b/>
        </w:rPr>
        <w:t xml:space="preserve"> neprovede nutné zabezpečovací práce na kulturní památce, nebo</w:t>
      </w:r>
    </w:p>
    <w:p w:rsidR="00C92CA8" w:rsidRPr="00953EB6" w:rsidRDefault="00C92CA8" w:rsidP="00E54B42">
      <w:pPr>
        <w:numPr>
          <w:ilvl w:val="0"/>
          <w:numId w:val="254"/>
        </w:numPr>
        <w:jc w:val="both"/>
        <w:rPr>
          <w:b/>
        </w:rPr>
      </w:pPr>
      <w:r w:rsidRPr="00953EB6">
        <w:rPr>
          <w:b/>
        </w:rPr>
        <w:t>v rozporu s </w:t>
      </w:r>
      <w:r w:rsidRPr="00953EB6">
        <w:rPr>
          <w:b/>
          <w:highlight w:val="green"/>
        </w:rPr>
        <w:t>§ FF + 11</w:t>
      </w:r>
      <w:r w:rsidRPr="00953EB6">
        <w:rPr>
          <w:b/>
        </w:rPr>
        <w:t xml:space="preserve"> neprovede nutné </w:t>
      </w:r>
      <w:r w:rsidRPr="00953EB6">
        <w:rPr>
          <w:b/>
          <w:szCs w:val="20"/>
        </w:rPr>
        <w:t>zabezpečovací</w:t>
      </w:r>
      <w:r w:rsidRPr="00953EB6">
        <w:rPr>
          <w:b/>
        </w:rPr>
        <w:t xml:space="preserve"> práce směřující k zabezpečení kulturní památky před vlivy ozbrojeného konfliktu.</w:t>
      </w:r>
    </w:p>
    <w:p w:rsidR="00145A92" w:rsidRPr="00953EB6" w:rsidRDefault="00145A92" w:rsidP="00FA0D80">
      <w:pPr>
        <w:ind w:left="1080"/>
        <w:jc w:val="both"/>
        <w:rPr>
          <w:b/>
        </w:rPr>
      </w:pPr>
    </w:p>
    <w:p w:rsidR="00145A92" w:rsidRPr="00953EB6" w:rsidRDefault="00145A92" w:rsidP="00E54B42">
      <w:pPr>
        <w:numPr>
          <w:ilvl w:val="0"/>
          <w:numId w:val="223"/>
        </w:numPr>
        <w:jc w:val="both"/>
        <w:rPr>
          <w:b/>
        </w:rPr>
      </w:pPr>
      <w:r w:rsidRPr="00953EB6">
        <w:rPr>
          <w:b/>
        </w:rPr>
        <w:t>Právnická osoba nebo podnikající fyzická osoba se jako vlastník národní kulturní památky dopustí správního deliktu tím, že</w:t>
      </w:r>
    </w:p>
    <w:p w:rsidR="00145A92" w:rsidRPr="00953EB6" w:rsidRDefault="00145A92" w:rsidP="00FA0D80">
      <w:pPr>
        <w:ind w:left="1080"/>
        <w:jc w:val="both"/>
        <w:rPr>
          <w:b/>
        </w:rPr>
      </w:pPr>
      <w:r w:rsidRPr="00953EB6">
        <w:rPr>
          <w:b/>
        </w:rPr>
        <w:t xml:space="preserve"> </w:t>
      </w:r>
    </w:p>
    <w:p w:rsidR="00C92CA8" w:rsidRPr="00953EB6" w:rsidRDefault="00C92CA8" w:rsidP="00E54B42">
      <w:pPr>
        <w:numPr>
          <w:ilvl w:val="0"/>
          <w:numId w:val="224"/>
        </w:numPr>
        <w:jc w:val="both"/>
        <w:rPr>
          <w:b/>
        </w:rPr>
      </w:pPr>
      <w:r w:rsidRPr="00953EB6">
        <w:rPr>
          <w:b/>
        </w:rPr>
        <w:t xml:space="preserve">v rozporu s </w:t>
      </w:r>
      <w:r w:rsidRPr="00953EB6">
        <w:rPr>
          <w:b/>
          <w:highlight w:val="green"/>
        </w:rPr>
        <w:t>§ DD + 03 odst. 4</w:t>
      </w:r>
      <w:r w:rsidRPr="00953EB6">
        <w:rPr>
          <w:b/>
        </w:rPr>
        <w:t xml:space="preserve"> </w:t>
      </w:r>
    </w:p>
    <w:p w:rsidR="00C92CA8" w:rsidRPr="00953EB6" w:rsidRDefault="00C92CA8" w:rsidP="00E54B42">
      <w:pPr>
        <w:numPr>
          <w:ilvl w:val="1"/>
          <w:numId w:val="224"/>
        </w:numPr>
        <w:jc w:val="both"/>
        <w:rPr>
          <w:b/>
        </w:rPr>
      </w:pPr>
      <w:r w:rsidRPr="00953EB6">
        <w:rPr>
          <w:b/>
        </w:rPr>
        <w:t>nechrání národní kulturní památku před poškozením, znehodnocením, zničením nebo odcizením,</w:t>
      </w:r>
    </w:p>
    <w:p w:rsidR="00C92CA8" w:rsidRPr="00953EB6" w:rsidRDefault="00C92CA8" w:rsidP="00E54B42">
      <w:pPr>
        <w:numPr>
          <w:ilvl w:val="1"/>
          <w:numId w:val="224"/>
        </w:numPr>
        <w:jc w:val="both"/>
        <w:rPr>
          <w:b/>
        </w:rPr>
      </w:pPr>
      <w:r w:rsidRPr="00953EB6">
        <w:rPr>
          <w:b/>
        </w:rPr>
        <w:t>neudržuje národní kulturní památku v takovém stavu, aby se zachovala hodnota, pro kterou je chráněna,</w:t>
      </w:r>
    </w:p>
    <w:p w:rsidR="00C92CA8" w:rsidRPr="00953EB6" w:rsidRDefault="00C92CA8" w:rsidP="00E54B42">
      <w:pPr>
        <w:numPr>
          <w:ilvl w:val="1"/>
          <w:numId w:val="224"/>
        </w:numPr>
        <w:jc w:val="both"/>
        <w:rPr>
          <w:b/>
        </w:rPr>
      </w:pPr>
      <w:r w:rsidRPr="00953EB6">
        <w:rPr>
          <w:b/>
        </w:rPr>
        <w:t>užívá národní kulturní památku způsobem, který neodpovídá jejímu technickému stavu a jejím technickým možnostem, nebo ji užívá v rozporu s významem, pro který je chráněna,</w:t>
      </w:r>
      <w:r w:rsidR="00FE7799" w:rsidRPr="00953EB6">
        <w:rPr>
          <w:b/>
        </w:rPr>
        <w:t xml:space="preserve"> nebo</w:t>
      </w:r>
    </w:p>
    <w:p w:rsidR="00C92CA8" w:rsidRPr="00953EB6" w:rsidRDefault="00C92CA8" w:rsidP="00E54B42">
      <w:pPr>
        <w:numPr>
          <w:ilvl w:val="1"/>
          <w:numId w:val="224"/>
        </w:numPr>
        <w:jc w:val="both"/>
      </w:pPr>
      <w:r w:rsidRPr="00953EB6">
        <w:rPr>
          <w:b/>
        </w:rPr>
        <w:t>národní kulturní památku poškodí nebo zničí,</w:t>
      </w:r>
    </w:p>
    <w:p w:rsidR="00C92CA8" w:rsidRPr="00953EB6" w:rsidRDefault="00C92CA8" w:rsidP="00E54B42">
      <w:pPr>
        <w:numPr>
          <w:ilvl w:val="0"/>
          <w:numId w:val="224"/>
        </w:numPr>
        <w:jc w:val="both"/>
      </w:pPr>
      <w:r w:rsidRPr="00953EB6">
        <w:rPr>
          <w:b/>
        </w:rPr>
        <w:t xml:space="preserve">nesplní oznamovací povinnost podle </w:t>
      </w:r>
      <w:r w:rsidRPr="00953EB6">
        <w:rPr>
          <w:b/>
          <w:highlight w:val="green"/>
        </w:rPr>
        <w:t>§ BB + 04 odst. 2 nebo 3</w:t>
      </w:r>
      <w:r w:rsidRPr="00953EB6">
        <w:rPr>
          <w:b/>
        </w:rPr>
        <w:t xml:space="preserve">, </w:t>
      </w:r>
      <w:r w:rsidRPr="00953EB6">
        <w:rPr>
          <w:b/>
          <w:highlight w:val="green"/>
        </w:rPr>
        <w:t>§ XX + 01 odst. 3</w:t>
      </w:r>
      <w:r w:rsidRPr="00953EB6">
        <w:rPr>
          <w:b/>
        </w:rPr>
        <w:t xml:space="preserve">, </w:t>
      </w:r>
      <w:r w:rsidRPr="00953EB6">
        <w:rPr>
          <w:b/>
          <w:highlight w:val="green"/>
        </w:rPr>
        <w:t>§ XX + 02 odst. 1</w:t>
      </w:r>
      <w:r w:rsidRPr="00953EB6">
        <w:rPr>
          <w:b/>
        </w:rPr>
        <w:t xml:space="preserve"> nebo </w:t>
      </w:r>
      <w:r w:rsidRPr="00953EB6">
        <w:rPr>
          <w:b/>
          <w:highlight w:val="green"/>
        </w:rPr>
        <w:t>§ FF + 04 odst. 1</w:t>
      </w:r>
      <w:r w:rsidRPr="00953EB6">
        <w:rPr>
          <w:b/>
        </w:rPr>
        <w:t>,</w:t>
      </w:r>
    </w:p>
    <w:p w:rsidR="00C92CA8" w:rsidRPr="00953EB6" w:rsidRDefault="00C92CA8" w:rsidP="00E54B42">
      <w:pPr>
        <w:numPr>
          <w:ilvl w:val="0"/>
          <w:numId w:val="224"/>
        </w:numPr>
        <w:jc w:val="both"/>
        <w:rPr>
          <w:b/>
        </w:rPr>
      </w:pPr>
      <w:r w:rsidRPr="00953EB6">
        <w:rPr>
          <w:b/>
        </w:rPr>
        <w:t xml:space="preserve">provede práci na národní kulturní památce nebo restaurování národní kulturní památky </w:t>
      </w:r>
    </w:p>
    <w:p w:rsidR="00C92CA8" w:rsidRPr="00953EB6" w:rsidRDefault="00C92CA8" w:rsidP="00E54B42">
      <w:pPr>
        <w:numPr>
          <w:ilvl w:val="1"/>
          <w:numId w:val="224"/>
        </w:numPr>
        <w:jc w:val="both"/>
        <w:rPr>
          <w:b/>
        </w:rPr>
      </w:pPr>
      <w:r w:rsidRPr="00953EB6">
        <w:rPr>
          <w:b/>
        </w:rPr>
        <w:t xml:space="preserve">bez posouzení krajského úřadu vydaného na základě </w:t>
      </w:r>
      <w:r w:rsidRPr="00953EB6">
        <w:rPr>
          <w:b/>
          <w:highlight w:val="green"/>
        </w:rPr>
        <w:t>§ KK + 00 odst. 2 písm. a) nebo b)</w:t>
      </w:r>
      <w:r w:rsidRPr="00953EB6">
        <w:rPr>
          <w:b/>
        </w:rPr>
        <w:t>,</w:t>
      </w:r>
      <w:r w:rsidR="00FE7799" w:rsidRPr="00953EB6">
        <w:rPr>
          <w:b/>
        </w:rPr>
        <w:t xml:space="preserve"> nebo</w:t>
      </w:r>
    </w:p>
    <w:p w:rsidR="00C92CA8" w:rsidRPr="00953EB6" w:rsidRDefault="00C92CA8" w:rsidP="00E54B42">
      <w:pPr>
        <w:numPr>
          <w:ilvl w:val="1"/>
          <w:numId w:val="224"/>
        </w:numPr>
        <w:jc w:val="both"/>
        <w:rPr>
          <w:b/>
        </w:rPr>
      </w:pPr>
      <w:r w:rsidRPr="00953EB6">
        <w:rPr>
          <w:b/>
        </w:rPr>
        <w:t xml:space="preserve">v rozporu s posouzením krajského úřadu vydaným na základě </w:t>
      </w:r>
      <w:r w:rsidRPr="00953EB6">
        <w:rPr>
          <w:b/>
          <w:highlight w:val="green"/>
        </w:rPr>
        <w:t>§ KK + 00 odst. 2 písm. a) nebo b)</w:t>
      </w:r>
      <w:r w:rsidRPr="00953EB6">
        <w:rPr>
          <w:b/>
        </w:rPr>
        <w:t>,</w:t>
      </w:r>
    </w:p>
    <w:p w:rsidR="00C92CA8" w:rsidRPr="00953EB6" w:rsidRDefault="00C92CA8" w:rsidP="00E54B42">
      <w:pPr>
        <w:numPr>
          <w:ilvl w:val="0"/>
          <w:numId w:val="224"/>
        </w:numPr>
        <w:jc w:val="both"/>
        <w:rPr>
          <w:b/>
        </w:rPr>
      </w:pPr>
      <w:r w:rsidRPr="00953EB6">
        <w:rPr>
          <w:b/>
          <w:highlight w:val="green"/>
        </w:rPr>
        <w:t>v rozporu s § XX + 00 odst. 1</w:t>
      </w:r>
      <w:r w:rsidRPr="00953EB6">
        <w:rPr>
          <w:b/>
        </w:rPr>
        <w:t xml:space="preserve"> přemístí bez povolení stavbu, která je národní kulturní památkou, nebo její součást, která je dílem výtvarných umění nebo uměleckořemeslným dílem, </w:t>
      </w:r>
    </w:p>
    <w:p w:rsidR="00C92CA8" w:rsidRPr="00953EB6" w:rsidRDefault="00C92CA8" w:rsidP="00E54B42">
      <w:pPr>
        <w:numPr>
          <w:ilvl w:val="0"/>
          <w:numId w:val="224"/>
        </w:numPr>
        <w:jc w:val="both"/>
        <w:rPr>
          <w:b/>
        </w:rPr>
      </w:pPr>
      <w:r w:rsidRPr="00953EB6">
        <w:rPr>
          <w:b/>
        </w:rPr>
        <w:t xml:space="preserve">přemístí stavbu, která je národní kulturní památkou, nebo její součást, která je dílem výtvarných umění nebo uměleckořemeslným dílem, v rozporu s povolením vydaným na základě </w:t>
      </w:r>
      <w:r w:rsidRPr="00953EB6">
        <w:rPr>
          <w:b/>
          <w:highlight w:val="green"/>
        </w:rPr>
        <w:t>§ XX + 01 odst. 2</w:t>
      </w:r>
      <w:r w:rsidRPr="00953EB6">
        <w:rPr>
          <w:b/>
        </w:rPr>
        <w:t xml:space="preserve">, </w:t>
      </w:r>
    </w:p>
    <w:p w:rsidR="00C92CA8" w:rsidRPr="00953EB6" w:rsidRDefault="00C92CA8" w:rsidP="00E54B42">
      <w:pPr>
        <w:numPr>
          <w:ilvl w:val="0"/>
          <w:numId w:val="224"/>
        </w:numPr>
        <w:jc w:val="both"/>
        <w:rPr>
          <w:b/>
        </w:rPr>
      </w:pPr>
      <w:r w:rsidRPr="00953EB6">
        <w:rPr>
          <w:b/>
        </w:rPr>
        <w:t xml:space="preserve">v rozporu s </w:t>
      </w:r>
      <w:r w:rsidRPr="00953EB6">
        <w:rPr>
          <w:b/>
          <w:highlight w:val="green"/>
        </w:rPr>
        <w:t>§ XX + 03 odst. 1</w:t>
      </w:r>
      <w:r w:rsidRPr="00953EB6">
        <w:rPr>
          <w:b/>
        </w:rPr>
        <w:t xml:space="preserve"> se pokusí bez povolení přemístit nebo přemístí mimo území České republiky věc, která je národní kulturní památkou,</w:t>
      </w:r>
      <w:r w:rsidR="00D74025" w:rsidRPr="00953EB6">
        <w:rPr>
          <w:b/>
        </w:rPr>
        <w:t xml:space="preserve"> </w:t>
      </w:r>
    </w:p>
    <w:p w:rsidR="00C92CA8" w:rsidRPr="00953EB6" w:rsidRDefault="00C92CA8" w:rsidP="00E54B42">
      <w:pPr>
        <w:numPr>
          <w:ilvl w:val="0"/>
          <w:numId w:val="224"/>
        </w:numPr>
        <w:jc w:val="both"/>
        <w:rPr>
          <w:b/>
        </w:rPr>
      </w:pPr>
      <w:r w:rsidRPr="00953EB6">
        <w:rPr>
          <w:b/>
        </w:rPr>
        <w:t xml:space="preserve">přemístí věc, která je národní kulturní památkou, v rozporu s povolením vydaným na základě </w:t>
      </w:r>
      <w:r w:rsidRPr="00953EB6">
        <w:rPr>
          <w:b/>
          <w:highlight w:val="green"/>
        </w:rPr>
        <w:t>§ XX + 04 odst. 1</w:t>
      </w:r>
      <w:r w:rsidRPr="00953EB6">
        <w:rPr>
          <w:b/>
        </w:rPr>
        <w:t>,</w:t>
      </w:r>
    </w:p>
    <w:p w:rsidR="00C92CA8" w:rsidRPr="00953EB6" w:rsidRDefault="00C92CA8" w:rsidP="00E54B42">
      <w:pPr>
        <w:numPr>
          <w:ilvl w:val="0"/>
          <w:numId w:val="224"/>
        </w:numPr>
        <w:jc w:val="both"/>
        <w:rPr>
          <w:b/>
        </w:rPr>
      </w:pPr>
      <w:r w:rsidRPr="00953EB6">
        <w:rPr>
          <w:b/>
        </w:rPr>
        <w:lastRenderedPageBreak/>
        <w:t xml:space="preserve">v rozporu s </w:t>
      </w:r>
      <w:r w:rsidRPr="00953EB6">
        <w:rPr>
          <w:b/>
          <w:highlight w:val="green"/>
        </w:rPr>
        <w:t>§ XX + 04 odst. 4</w:t>
      </w:r>
      <w:r w:rsidRPr="00953EB6">
        <w:rPr>
          <w:b/>
        </w:rPr>
        <w:t xml:space="preserve"> nezajistí vrácení věci, která je národní kulturní památkou, na území České republiky ve stanovené lhůtě,</w:t>
      </w:r>
    </w:p>
    <w:p w:rsidR="00C92CA8" w:rsidRPr="00953EB6" w:rsidRDefault="00C92CA8" w:rsidP="00E54B42">
      <w:pPr>
        <w:numPr>
          <w:ilvl w:val="0"/>
          <w:numId w:val="224"/>
        </w:numPr>
        <w:jc w:val="both"/>
        <w:rPr>
          <w:b/>
        </w:rPr>
      </w:pPr>
      <w:r w:rsidRPr="00953EB6">
        <w:rPr>
          <w:b/>
        </w:rPr>
        <w:t>v rozporu s </w:t>
      </w:r>
      <w:r w:rsidRPr="00953EB6">
        <w:rPr>
          <w:b/>
          <w:highlight w:val="green"/>
        </w:rPr>
        <w:t>§ FF + 00 odst. 1 písm. a) nebo e)</w:t>
      </w:r>
      <w:r w:rsidRPr="00953EB6">
        <w:rPr>
          <w:b/>
        </w:rPr>
        <w:t xml:space="preserve"> nebo </w:t>
      </w:r>
      <w:r w:rsidRPr="00953EB6">
        <w:rPr>
          <w:b/>
          <w:highlight w:val="green"/>
        </w:rPr>
        <w:t>§ FF + 00 odst. 3</w:t>
      </w:r>
      <w:r w:rsidRPr="00953EB6">
        <w:rPr>
          <w:b/>
        </w:rPr>
        <w:t xml:space="preserve"> neodstraní závadný stav národní kulturní památky,</w:t>
      </w:r>
    </w:p>
    <w:p w:rsidR="00C92CA8" w:rsidRPr="00953EB6" w:rsidRDefault="00C92CA8" w:rsidP="00E54B42">
      <w:pPr>
        <w:numPr>
          <w:ilvl w:val="0"/>
          <w:numId w:val="224"/>
        </w:numPr>
        <w:jc w:val="both"/>
        <w:rPr>
          <w:b/>
        </w:rPr>
      </w:pPr>
      <w:r w:rsidRPr="00953EB6">
        <w:rPr>
          <w:b/>
        </w:rPr>
        <w:t>v rozporu s rozhodnutím vydaným na základě </w:t>
      </w:r>
      <w:r w:rsidRPr="00953EB6">
        <w:rPr>
          <w:b/>
          <w:highlight w:val="green"/>
        </w:rPr>
        <w:t>§ FF + a03 odst. 1</w:t>
      </w:r>
      <w:r w:rsidRPr="00953EB6">
        <w:rPr>
          <w:b/>
        </w:rPr>
        <w:t xml:space="preserve"> provádí činnost, která by mohla způsobit nebo působí nepříznivé změny stavu národní kulturní památky, </w:t>
      </w:r>
    </w:p>
    <w:p w:rsidR="00C92CA8" w:rsidRPr="00953EB6" w:rsidRDefault="00C92CA8" w:rsidP="00E54B42">
      <w:pPr>
        <w:numPr>
          <w:ilvl w:val="0"/>
          <w:numId w:val="224"/>
        </w:numPr>
        <w:jc w:val="both"/>
        <w:rPr>
          <w:b/>
        </w:rPr>
      </w:pPr>
      <w:r w:rsidRPr="00953EB6">
        <w:rPr>
          <w:b/>
        </w:rPr>
        <w:t>v rozporu s </w:t>
      </w:r>
      <w:r w:rsidRPr="00953EB6">
        <w:rPr>
          <w:b/>
          <w:highlight w:val="green"/>
        </w:rPr>
        <w:t>§ FF + 04 odst. 3</w:t>
      </w:r>
      <w:r w:rsidRPr="00953EB6">
        <w:rPr>
          <w:b/>
        </w:rPr>
        <w:t xml:space="preserve"> neprovede nutné zabezpečovací práce na národní kulturní památce, nebo</w:t>
      </w:r>
    </w:p>
    <w:p w:rsidR="00C92CA8" w:rsidRPr="00953EB6" w:rsidRDefault="00C92CA8" w:rsidP="00E54B42">
      <w:pPr>
        <w:numPr>
          <w:ilvl w:val="0"/>
          <w:numId w:val="224"/>
        </w:numPr>
        <w:jc w:val="both"/>
        <w:rPr>
          <w:b/>
        </w:rPr>
      </w:pPr>
      <w:r w:rsidRPr="00953EB6">
        <w:rPr>
          <w:b/>
        </w:rPr>
        <w:t xml:space="preserve">v rozporu </w:t>
      </w:r>
      <w:r w:rsidRPr="00953EB6">
        <w:rPr>
          <w:b/>
          <w:highlight w:val="green"/>
        </w:rPr>
        <w:t>§ FF + 11</w:t>
      </w:r>
      <w:r w:rsidRPr="00953EB6">
        <w:rPr>
          <w:b/>
        </w:rPr>
        <w:t xml:space="preserve"> neprovede nutné zabezpečovací práce směřující k zabezpečení národní kulturní památky před vlivy ozbrojeného konfliktu.</w:t>
      </w:r>
    </w:p>
    <w:p w:rsidR="00145A92" w:rsidRPr="00953EB6" w:rsidRDefault="00145A92" w:rsidP="00FA0D80">
      <w:pPr>
        <w:ind w:left="1080"/>
        <w:jc w:val="both"/>
        <w:rPr>
          <w:b/>
        </w:rPr>
      </w:pPr>
    </w:p>
    <w:p w:rsidR="00145A92" w:rsidRPr="00953EB6" w:rsidRDefault="00145A92" w:rsidP="00E54B42">
      <w:pPr>
        <w:numPr>
          <w:ilvl w:val="0"/>
          <w:numId w:val="223"/>
        </w:numPr>
        <w:jc w:val="both"/>
        <w:rPr>
          <w:b/>
        </w:rPr>
      </w:pPr>
      <w:r w:rsidRPr="00953EB6">
        <w:rPr>
          <w:b/>
        </w:rPr>
        <w:t>Právnická osoba nebo podnikající fyzická osoba se jako stavebník dopustí správního deliktu tím, že</w:t>
      </w:r>
    </w:p>
    <w:p w:rsidR="00FD2E8F" w:rsidRPr="00953EB6" w:rsidRDefault="00FD2E8F" w:rsidP="00FD2E8F">
      <w:pPr>
        <w:ind w:left="465"/>
        <w:jc w:val="both"/>
        <w:rPr>
          <w:b/>
        </w:rPr>
      </w:pPr>
    </w:p>
    <w:p w:rsidR="00BD6913" w:rsidRPr="00953EB6" w:rsidRDefault="00BD6913" w:rsidP="00E54B42">
      <w:pPr>
        <w:numPr>
          <w:ilvl w:val="0"/>
          <w:numId w:val="255"/>
        </w:numPr>
        <w:jc w:val="both"/>
        <w:rPr>
          <w:b/>
        </w:rPr>
      </w:pPr>
      <w:r w:rsidRPr="00953EB6">
        <w:rPr>
          <w:b/>
        </w:rPr>
        <w:t xml:space="preserve">v rozporu s </w:t>
      </w:r>
      <w:r w:rsidRPr="00953EB6">
        <w:rPr>
          <w:b/>
          <w:highlight w:val="green"/>
        </w:rPr>
        <w:t>§ ZZ + 05 odst. 3</w:t>
      </w:r>
      <w:r w:rsidRPr="00953EB6">
        <w:rPr>
          <w:b/>
        </w:rPr>
        <w:t xml:space="preserve"> provede bez závazného stanoviska stavbu, přístavbu</w:t>
      </w:r>
      <w:r w:rsidRPr="00953EB6">
        <w:rPr>
          <w:b/>
          <w:vertAlign w:val="superscript"/>
        </w:rPr>
        <w:t>zz+21)</w:t>
      </w:r>
      <w:r w:rsidRPr="00953EB6">
        <w:rPr>
          <w:b/>
        </w:rPr>
        <w:t>, terénní úpravu, otvírku, přípravu a dobývání výhradních ložisek</w:t>
      </w:r>
      <w:r w:rsidRPr="00953EB6">
        <w:rPr>
          <w:b/>
          <w:vertAlign w:val="superscript"/>
        </w:rPr>
        <w:t>zz+22)</w:t>
      </w:r>
      <w:r w:rsidRPr="00953EB6">
        <w:rPr>
          <w:b/>
        </w:rPr>
        <w:t xml:space="preserve">, </w:t>
      </w:r>
    </w:p>
    <w:p w:rsidR="00BD6913" w:rsidRPr="00953EB6" w:rsidRDefault="00BD6913" w:rsidP="00E54B42">
      <w:pPr>
        <w:numPr>
          <w:ilvl w:val="0"/>
          <w:numId w:val="255"/>
        </w:numPr>
        <w:jc w:val="both"/>
        <w:rPr>
          <w:b/>
        </w:rPr>
      </w:pPr>
      <w:r w:rsidRPr="00953EB6">
        <w:rPr>
          <w:b/>
        </w:rPr>
        <w:t xml:space="preserve">v rozporu s </w:t>
      </w:r>
      <w:r w:rsidRPr="00953EB6">
        <w:rPr>
          <w:b/>
          <w:highlight w:val="green"/>
        </w:rPr>
        <w:t>§ ZZ + 05 odst. 5</w:t>
      </w:r>
      <w:r w:rsidRPr="00953EB6">
        <w:rPr>
          <w:b/>
        </w:rPr>
        <w:t xml:space="preserve"> provede bez závazného stanoviska stavbu, přístavbu</w:t>
      </w:r>
      <w:r w:rsidRPr="00953EB6">
        <w:rPr>
          <w:b/>
          <w:vertAlign w:val="superscript"/>
        </w:rPr>
        <w:t>zz+21)</w:t>
      </w:r>
      <w:r w:rsidRPr="00953EB6">
        <w:rPr>
          <w:b/>
        </w:rPr>
        <w:t xml:space="preserve"> nebo terénní úpravu na nemovitosti, která není kulturní památkou, ale nachází se v památkovém území nebo v ochranném památkovém pásmu, </w:t>
      </w:r>
    </w:p>
    <w:p w:rsidR="00BD6913" w:rsidRPr="00953EB6" w:rsidRDefault="00BD6913" w:rsidP="00E54B42">
      <w:pPr>
        <w:numPr>
          <w:ilvl w:val="0"/>
          <w:numId w:val="255"/>
        </w:numPr>
        <w:jc w:val="both"/>
        <w:rPr>
          <w:b/>
        </w:rPr>
      </w:pPr>
      <w:r w:rsidRPr="00953EB6">
        <w:rPr>
          <w:b/>
        </w:rPr>
        <w:t xml:space="preserve">v rozporu s </w:t>
      </w:r>
      <w:r w:rsidRPr="00953EB6">
        <w:rPr>
          <w:b/>
          <w:highlight w:val="green"/>
        </w:rPr>
        <w:t>§ ZZ + 06 odst. 2</w:t>
      </w:r>
      <w:r w:rsidRPr="00953EB6">
        <w:rPr>
          <w:b/>
        </w:rPr>
        <w:t xml:space="preserve"> provede záměr</w:t>
      </w:r>
    </w:p>
    <w:p w:rsidR="00BD6913" w:rsidRPr="00953EB6" w:rsidRDefault="00BD6913" w:rsidP="00E54B42">
      <w:pPr>
        <w:numPr>
          <w:ilvl w:val="2"/>
          <w:numId w:val="223"/>
        </w:numPr>
        <w:ind w:hanging="240"/>
        <w:jc w:val="both"/>
        <w:rPr>
          <w:b/>
        </w:rPr>
      </w:pPr>
      <w:r w:rsidRPr="00953EB6">
        <w:rPr>
          <w:b/>
        </w:rPr>
        <w:t xml:space="preserve">před uplynutím stanovené lhůty podle </w:t>
      </w:r>
      <w:r w:rsidRPr="00953EB6">
        <w:rPr>
          <w:b/>
          <w:highlight w:val="green"/>
        </w:rPr>
        <w:t>§ ZZ + 06 odst. 3</w:t>
      </w:r>
      <w:r w:rsidRPr="00953EB6">
        <w:rPr>
          <w:b/>
        </w:rPr>
        <w:t>,</w:t>
      </w:r>
    </w:p>
    <w:p w:rsidR="00BD6913" w:rsidRPr="00953EB6" w:rsidRDefault="00BD6913" w:rsidP="00E54B42">
      <w:pPr>
        <w:numPr>
          <w:ilvl w:val="2"/>
          <w:numId w:val="223"/>
        </w:numPr>
        <w:ind w:hanging="240"/>
        <w:jc w:val="both"/>
        <w:rPr>
          <w:b/>
        </w:rPr>
      </w:pPr>
      <w:r w:rsidRPr="00953EB6">
        <w:rPr>
          <w:b/>
        </w:rPr>
        <w:t xml:space="preserve">před dnem uzavření veřejnoprávní smlouvy podle </w:t>
      </w:r>
      <w:r w:rsidRPr="00953EB6">
        <w:rPr>
          <w:b/>
          <w:highlight w:val="green"/>
        </w:rPr>
        <w:t>§ ZZ + 06 odst. 1</w:t>
      </w:r>
      <w:r w:rsidRPr="00953EB6">
        <w:rPr>
          <w:b/>
        </w:rPr>
        <w:t xml:space="preserve">, nebo </w:t>
      </w:r>
    </w:p>
    <w:p w:rsidR="00BD6913" w:rsidRPr="00953EB6" w:rsidRDefault="00BD6913" w:rsidP="00E54B42">
      <w:pPr>
        <w:numPr>
          <w:ilvl w:val="2"/>
          <w:numId w:val="223"/>
        </w:numPr>
        <w:ind w:hanging="240"/>
        <w:jc w:val="both"/>
        <w:rPr>
          <w:b/>
        </w:rPr>
      </w:pPr>
      <w:r w:rsidRPr="00953EB6">
        <w:rPr>
          <w:b/>
        </w:rPr>
        <w:t xml:space="preserve">před dnem nabytí právní moci rozhodnutí krajského úřadu vydaného na základě </w:t>
      </w:r>
      <w:r w:rsidRPr="00953EB6">
        <w:rPr>
          <w:b/>
          <w:highlight w:val="green"/>
        </w:rPr>
        <w:t>§ ZZ + 06 odst. 1</w:t>
      </w:r>
      <w:r w:rsidRPr="00953EB6">
        <w:rPr>
          <w:b/>
        </w:rPr>
        <w:t>, nebo</w:t>
      </w:r>
    </w:p>
    <w:p w:rsidR="00BD6913" w:rsidRPr="00953EB6" w:rsidRDefault="00BD6913" w:rsidP="00E54B42">
      <w:pPr>
        <w:numPr>
          <w:ilvl w:val="0"/>
          <w:numId w:val="255"/>
        </w:numPr>
        <w:jc w:val="both"/>
        <w:rPr>
          <w:b/>
        </w:rPr>
      </w:pPr>
      <w:r w:rsidRPr="00953EB6">
        <w:rPr>
          <w:b/>
        </w:rPr>
        <w:t xml:space="preserve">v rozporu s veřejnoprávní smlouvou uzavřenou podle </w:t>
      </w:r>
      <w:r w:rsidRPr="00953EB6">
        <w:rPr>
          <w:b/>
          <w:highlight w:val="green"/>
        </w:rPr>
        <w:t>§ ZZ + 06 odst. 1</w:t>
      </w:r>
      <w:r w:rsidRPr="00953EB6">
        <w:rPr>
          <w:b/>
        </w:rPr>
        <w:t xml:space="preserve"> nebo s rozhodnutím krajského úřadu vydaným na základě </w:t>
      </w:r>
      <w:r w:rsidRPr="00953EB6">
        <w:rPr>
          <w:b/>
          <w:highlight w:val="green"/>
        </w:rPr>
        <w:t>§ ZZ + 06 odst. 1</w:t>
      </w:r>
      <w:r w:rsidRPr="00953EB6">
        <w:rPr>
          <w:b/>
        </w:rPr>
        <w:t xml:space="preserve"> neumožní provedení záchranného archeologického výzkumu.</w:t>
      </w:r>
    </w:p>
    <w:p w:rsidR="00145A92" w:rsidRPr="00953EB6" w:rsidRDefault="00145A92" w:rsidP="00FA0D80">
      <w:pPr>
        <w:ind w:left="1080"/>
        <w:jc w:val="both"/>
        <w:rPr>
          <w:b/>
        </w:rPr>
      </w:pPr>
    </w:p>
    <w:p w:rsidR="00145A92" w:rsidRPr="00953EB6" w:rsidRDefault="00145A92" w:rsidP="00E54B42">
      <w:pPr>
        <w:numPr>
          <w:ilvl w:val="0"/>
          <w:numId w:val="223"/>
        </w:numPr>
        <w:jc w:val="both"/>
        <w:rPr>
          <w:b/>
        </w:rPr>
      </w:pPr>
      <w:r w:rsidRPr="00953EB6">
        <w:rPr>
          <w:b/>
        </w:rPr>
        <w:t>Právnická osoba nebo podnikající fyzická osoba se dopustí správního deliktu tím, že</w:t>
      </w:r>
    </w:p>
    <w:p w:rsidR="00FA0D80" w:rsidRPr="00953EB6" w:rsidRDefault="00FA0D80" w:rsidP="00FA0D80">
      <w:pPr>
        <w:ind w:left="465"/>
        <w:jc w:val="both"/>
        <w:rPr>
          <w:b/>
        </w:rPr>
      </w:pPr>
    </w:p>
    <w:p w:rsidR="00FD2E8F" w:rsidRPr="00953EB6" w:rsidRDefault="00FD2E8F" w:rsidP="00E54B42">
      <w:pPr>
        <w:numPr>
          <w:ilvl w:val="0"/>
          <w:numId w:val="263"/>
        </w:numPr>
        <w:jc w:val="both"/>
        <w:rPr>
          <w:b/>
        </w:rPr>
      </w:pPr>
      <w:r w:rsidRPr="00953EB6">
        <w:rPr>
          <w:b/>
        </w:rPr>
        <w:t xml:space="preserve">jako vlastník předmětu kulturní hodnoty nebo architektonického dědictví neumožní jeho zkoumání v rozporu s rozhodnutím krajského úřadu vydaným na základě </w:t>
      </w:r>
      <w:r w:rsidRPr="00953EB6">
        <w:rPr>
          <w:b/>
          <w:highlight w:val="green"/>
        </w:rPr>
        <w:t>§ MM + 01 odst. 2</w:t>
      </w:r>
      <w:r w:rsidRPr="00953EB6">
        <w:rPr>
          <w:b/>
        </w:rPr>
        <w:t xml:space="preserve">, </w:t>
      </w:r>
    </w:p>
    <w:p w:rsidR="00FD2E8F" w:rsidRPr="00953EB6" w:rsidRDefault="00FD2E8F" w:rsidP="00E54B42">
      <w:pPr>
        <w:numPr>
          <w:ilvl w:val="0"/>
          <w:numId w:val="263"/>
        </w:numPr>
        <w:jc w:val="both"/>
        <w:rPr>
          <w:b/>
        </w:rPr>
      </w:pPr>
      <w:r w:rsidRPr="00953EB6">
        <w:rPr>
          <w:b/>
        </w:rPr>
        <w:t xml:space="preserve">v rozporu s </w:t>
      </w:r>
      <w:r w:rsidRPr="00953EB6">
        <w:rPr>
          <w:b/>
          <w:highlight w:val="green"/>
        </w:rPr>
        <w:t>§ DD + 03 odst. 7</w:t>
      </w:r>
      <w:r w:rsidRPr="00953EB6">
        <w:rPr>
          <w:b/>
        </w:rPr>
        <w:t xml:space="preserve"> </w:t>
      </w:r>
    </w:p>
    <w:p w:rsidR="00FD2E8F" w:rsidRPr="00953EB6" w:rsidRDefault="00FD2E8F" w:rsidP="00E54B42">
      <w:pPr>
        <w:numPr>
          <w:ilvl w:val="0"/>
          <w:numId w:val="271"/>
        </w:numPr>
        <w:jc w:val="both"/>
        <w:rPr>
          <w:b/>
        </w:rPr>
      </w:pPr>
      <w:r w:rsidRPr="00953EB6">
        <w:rPr>
          <w:b/>
        </w:rPr>
        <w:t>svým jednáním způsobuje nepříznivé změny stavu kulturní památky a ohrožuje její zachování,</w:t>
      </w:r>
    </w:p>
    <w:p w:rsidR="00FD2E8F" w:rsidRPr="00953EB6" w:rsidRDefault="00FD2E8F" w:rsidP="00E54B42">
      <w:pPr>
        <w:numPr>
          <w:ilvl w:val="0"/>
          <w:numId w:val="271"/>
        </w:numPr>
        <w:jc w:val="both"/>
        <w:rPr>
          <w:b/>
        </w:rPr>
      </w:pPr>
      <w:r w:rsidRPr="00953EB6">
        <w:rPr>
          <w:b/>
        </w:rPr>
        <w:t>kulturní památku poškodí nebo zničí, nebo</w:t>
      </w:r>
    </w:p>
    <w:p w:rsidR="00FD2E8F" w:rsidRPr="00953EB6" w:rsidRDefault="00FD2E8F" w:rsidP="00E54B42">
      <w:pPr>
        <w:numPr>
          <w:ilvl w:val="0"/>
          <w:numId w:val="271"/>
        </w:numPr>
        <w:jc w:val="both"/>
        <w:rPr>
          <w:b/>
        </w:rPr>
      </w:pPr>
      <w:r w:rsidRPr="00953EB6">
        <w:rPr>
          <w:b/>
        </w:rPr>
        <w:t>národní kulturní památku poškodí nebo zničí,</w:t>
      </w:r>
    </w:p>
    <w:p w:rsidR="00FD2E8F" w:rsidRPr="00953EB6" w:rsidRDefault="00FD2E8F" w:rsidP="00E54B42">
      <w:pPr>
        <w:numPr>
          <w:ilvl w:val="0"/>
          <w:numId w:val="263"/>
        </w:numPr>
        <w:jc w:val="both"/>
        <w:rPr>
          <w:b/>
        </w:rPr>
      </w:pPr>
      <w:r w:rsidRPr="00953EB6">
        <w:rPr>
          <w:b/>
        </w:rPr>
        <w:t xml:space="preserve">v rozporu s rozhodnutím vydaným na základě </w:t>
      </w:r>
      <w:r w:rsidRPr="00953EB6">
        <w:rPr>
          <w:b/>
          <w:highlight w:val="green"/>
        </w:rPr>
        <w:t>§ DD + 05 odst. 3</w:t>
      </w:r>
      <w:r w:rsidRPr="00953EB6">
        <w:rPr>
          <w:b/>
        </w:rPr>
        <w:t xml:space="preserve"> neodevzdá ve stanovené lhůtě měřičskou, fotografickou nebo jinou obrazovou dokumentaci, anebo stavebně historický nebo jiný průzkum, </w:t>
      </w:r>
    </w:p>
    <w:p w:rsidR="00FD2E8F" w:rsidRPr="00953EB6" w:rsidRDefault="00FD2E8F" w:rsidP="00E54B42">
      <w:pPr>
        <w:numPr>
          <w:ilvl w:val="0"/>
          <w:numId w:val="263"/>
        </w:numPr>
        <w:jc w:val="both"/>
        <w:rPr>
          <w:b/>
        </w:rPr>
      </w:pPr>
      <w:r w:rsidRPr="00953EB6">
        <w:rPr>
          <w:b/>
        </w:rPr>
        <w:t xml:space="preserve">v rozporu s </w:t>
      </w:r>
      <w:r w:rsidRPr="00953EB6">
        <w:rPr>
          <w:b/>
          <w:highlight w:val="green"/>
        </w:rPr>
        <w:t>§ CC + 05 odst. 4</w:t>
      </w:r>
      <w:r w:rsidRPr="00953EB6">
        <w:rPr>
          <w:b/>
        </w:rPr>
        <w:t xml:space="preserve"> si počíná tak, že ohrožuje zachování hodnot, pro které je území chráněno jako památková rezervace nebo památková zóna,</w:t>
      </w:r>
    </w:p>
    <w:p w:rsidR="00FD2E8F" w:rsidRPr="00953EB6" w:rsidRDefault="00FD2E8F" w:rsidP="00E54B42">
      <w:pPr>
        <w:numPr>
          <w:ilvl w:val="0"/>
          <w:numId w:val="263"/>
        </w:numPr>
        <w:jc w:val="both"/>
        <w:rPr>
          <w:b/>
        </w:rPr>
      </w:pPr>
      <w:r w:rsidRPr="00953EB6">
        <w:rPr>
          <w:b/>
        </w:rPr>
        <w:t xml:space="preserve">provede práci na kulturní památce </w:t>
      </w:r>
    </w:p>
    <w:p w:rsidR="00FD2E8F" w:rsidRPr="00953EB6" w:rsidRDefault="00FD2E8F" w:rsidP="00E54B42">
      <w:pPr>
        <w:numPr>
          <w:ilvl w:val="0"/>
          <w:numId w:val="272"/>
        </w:numPr>
        <w:jc w:val="both"/>
        <w:rPr>
          <w:b/>
        </w:rPr>
      </w:pPr>
      <w:r w:rsidRPr="00953EB6">
        <w:rPr>
          <w:b/>
        </w:rPr>
        <w:t xml:space="preserve">bez posouzení obecního úřadu obce s rozšířenou působností vydaného na základě </w:t>
      </w:r>
      <w:r w:rsidRPr="00953EB6">
        <w:rPr>
          <w:b/>
          <w:highlight w:val="green"/>
        </w:rPr>
        <w:t>§ KK + 00 odst. 1 písm. a)</w:t>
      </w:r>
      <w:r w:rsidRPr="00953EB6">
        <w:rPr>
          <w:b/>
        </w:rPr>
        <w:t>, nebo</w:t>
      </w:r>
    </w:p>
    <w:p w:rsidR="00FD2E8F" w:rsidRPr="00953EB6" w:rsidRDefault="00FD2E8F" w:rsidP="00E54B42">
      <w:pPr>
        <w:numPr>
          <w:ilvl w:val="0"/>
          <w:numId w:val="272"/>
        </w:numPr>
        <w:jc w:val="both"/>
        <w:rPr>
          <w:b/>
        </w:rPr>
      </w:pPr>
      <w:r w:rsidRPr="00953EB6">
        <w:rPr>
          <w:b/>
        </w:rPr>
        <w:lastRenderedPageBreak/>
        <w:t xml:space="preserve">v rozporu s posouzením obecního úřadu obce s rozšířenou působností vydaným na základě </w:t>
      </w:r>
      <w:r w:rsidRPr="00953EB6">
        <w:rPr>
          <w:b/>
          <w:highlight w:val="green"/>
        </w:rPr>
        <w:t>§ KK + 00 odst. 1 písm. a)</w:t>
      </w:r>
      <w:r w:rsidRPr="00953EB6">
        <w:rPr>
          <w:b/>
        </w:rPr>
        <w:t>,</w:t>
      </w:r>
    </w:p>
    <w:p w:rsidR="00FD2E8F" w:rsidRPr="00953EB6" w:rsidRDefault="00FD2E8F" w:rsidP="00E54B42">
      <w:pPr>
        <w:numPr>
          <w:ilvl w:val="0"/>
          <w:numId w:val="263"/>
        </w:numPr>
        <w:jc w:val="both"/>
        <w:rPr>
          <w:b/>
        </w:rPr>
      </w:pPr>
      <w:r w:rsidRPr="00953EB6">
        <w:rPr>
          <w:b/>
        </w:rPr>
        <w:t>provede práci na národní kulturní památce</w:t>
      </w:r>
    </w:p>
    <w:p w:rsidR="00FD2E8F" w:rsidRPr="00953EB6" w:rsidRDefault="00FD2E8F" w:rsidP="00E54B42">
      <w:pPr>
        <w:numPr>
          <w:ilvl w:val="0"/>
          <w:numId w:val="273"/>
        </w:numPr>
        <w:jc w:val="both"/>
        <w:rPr>
          <w:b/>
        </w:rPr>
      </w:pPr>
      <w:r w:rsidRPr="00953EB6">
        <w:rPr>
          <w:b/>
        </w:rPr>
        <w:t xml:space="preserve">bez posouzení krajského úřadu vydaného na základě </w:t>
      </w:r>
      <w:r w:rsidRPr="00953EB6">
        <w:rPr>
          <w:b/>
          <w:highlight w:val="green"/>
        </w:rPr>
        <w:t>§ KK + 00 odst. 2 písm. a)</w:t>
      </w:r>
      <w:r w:rsidRPr="00953EB6">
        <w:rPr>
          <w:b/>
        </w:rPr>
        <w:t>, nebo</w:t>
      </w:r>
    </w:p>
    <w:p w:rsidR="00FD2E8F" w:rsidRPr="00953EB6" w:rsidRDefault="00FD2E8F" w:rsidP="00E54B42">
      <w:pPr>
        <w:numPr>
          <w:ilvl w:val="0"/>
          <w:numId w:val="273"/>
        </w:numPr>
        <w:jc w:val="both"/>
        <w:rPr>
          <w:b/>
        </w:rPr>
      </w:pPr>
      <w:r w:rsidRPr="00953EB6">
        <w:rPr>
          <w:b/>
        </w:rPr>
        <w:t xml:space="preserve">v rozporu s posouzením krajského úřadu vydaným na základě </w:t>
      </w:r>
      <w:r w:rsidRPr="00953EB6">
        <w:rPr>
          <w:b/>
          <w:highlight w:val="green"/>
        </w:rPr>
        <w:t>§ KK + 00 odst. 2 písm. a)</w:t>
      </w:r>
      <w:r w:rsidRPr="00953EB6">
        <w:rPr>
          <w:b/>
        </w:rPr>
        <w:t>,</w:t>
      </w:r>
    </w:p>
    <w:p w:rsidR="00FD2E8F" w:rsidRPr="00953EB6" w:rsidRDefault="00FD2E8F" w:rsidP="00E54B42">
      <w:pPr>
        <w:numPr>
          <w:ilvl w:val="0"/>
          <w:numId w:val="263"/>
        </w:numPr>
        <w:jc w:val="both"/>
        <w:rPr>
          <w:b/>
        </w:rPr>
      </w:pPr>
      <w:r w:rsidRPr="00953EB6">
        <w:rPr>
          <w:b/>
        </w:rPr>
        <w:t xml:space="preserve">provede práci v památkovém území nebo v ochranném památkovém pásmu </w:t>
      </w:r>
    </w:p>
    <w:p w:rsidR="00FD2E8F" w:rsidRPr="00953EB6" w:rsidRDefault="00FD2E8F" w:rsidP="00E54B42">
      <w:pPr>
        <w:numPr>
          <w:ilvl w:val="0"/>
          <w:numId w:val="274"/>
        </w:numPr>
        <w:jc w:val="both"/>
        <w:rPr>
          <w:b/>
        </w:rPr>
      </w:pPr>
      <w:r w:rsidRPr="00953EB6">
        <w:rPr>
          <w:b/>
        </w:rPr>
        <w:t xml:space="preserve">bez posouzení obecního úřadu obce s rozšířenou působností vydaného na základě </w:t>
      </w:r>
      <w:r w:rsidRPr="00953EB6">
        <w:rPr>
          <w:b/>
          <w:highlight w:val="green"/>
        </w:rPr>
        <w:t>§ KK + 00 odst. 1 písm. c) nebo d)</w:t>
      </w:r>
      <w:r w:rsidRPr="00953EB6">
        <w:rPr>
          <w:b/>
        </w:rPr>
        <w:t>, nebo</w:t>
      </w:r>
    </w:p>
    <w:p w:rsidR="00FD2E8F" w:rsidRPr="00953EB6" w:rsidRDefault="00FD2E8F" w:rsidP="00E54B42">
      <w:pPr>
        <w:numPr>
          <w:ilvl w:val="0"/>
          <w:numId w:val="274"/>
        </w:numPr>
        <w:jc w:val="both"/>
        <w:rPr>
          <w:b/>
        </w:rPr>
      </w:pPr>
      <w:r w:rsidRPr="00953EB6">
        <w:rPr>
          <w:b/>
        </w:rPr>
        <w:t xml:space="preserve">v rozporu s posouzením obecního úřadu obce s rozšířenou působností vydaným na základě </w:t>
      </w:r>
      <w:r w:rsidRPr="00953EB6">
        <w:rPr>
          <w:b/>
          <w:highlight w:val="green"/>
        </w:rPr>
        <w:t>§ KK + 00 odst. 1 písm. c) nebo d)</w:t>
      </w:r>
      <w:r w:rsidRPr="00953EB6">
        <w:rPr>
          <w:b/>
        </w:rPr>
        <w:t>,</w:t>
      </w:r>
    </w:p>
    <w:p w:rsidR="00FD2E8F" w:rsidRPr="00953EB6" w:rsidRDefault="00FD2E8F" w:rsidP="00E54B42">
      <w:pPr>
        <w:numPr>
          <w:ilvl w:val="0"/>
          <w:numId w:val="263"/>
        </w:numPr>
        <w:jc w:val="both"/>
        <w:rPr>
          <w:b/>
        </w:rPr>
      </w:pPr>
      <w:r w:rsidRPr="00953EB6">
        <w:rPr>
          <w:b/>
        </w:rPr>
        <w:t xml:space="preserve">v rozporu s </w:t>
      </w:r>
      <w:r w:rsidRPr="00953EB6">
        <w:rPr>
          <w:b/>
          <w:highlight w:val="green"/>
        </w:rPr>
        <w:t>§ XX + 03 odst. 1</w:t>
      </w:r>
      <w:r w:rsidRPr="00953EB6">
        <w:rPr>
          <w:b/>
        </w:rPr>
        <w:t xml:space="preserve"> se pokusí bez povolení přemístit nebo přemístí mimo území České republiky věc, </w:t>
      </w:r>
    </w:p>
    <w:p w:rsidR="00FD2E8F" w:rsidRPr="00953EB6" w:rsidRDefault="00FD2E8F" w:rsidP="00E54B42">
      <w:pPr>
        <w:numPr>
          <w:ilvl w:val="0"/>
          <w:numId w:val="275"/>
        </w:numPr>
        <w:jc w:val="both"/>
        <w:rPr>
          <w:b/>
        </w:rPr>
      </w:pPr>
      <w:r w:rsidRPr="00953EB6">
        <w:rPr>
          <w:b/>
        </w:rPr>
        <w:t>která je kulturní památkou, nebo</w:t>
      </w:r>
    </w:p>
    <w:p w:rsidR="00FD2E8F" w:rsidRPr="00953EB6" w:rsidRDefault="00FD2E8F" w:rsidP="00E54B42">
      <w:pPr>
        <w:numPr>
          <w:ilvl w:val="0"/>
          <w:numId w:val="275"/>
        </w:numPr>
        <w:jc w:val="both"/>
        <w:rPr>
          <w:b/>
        </w:rPr>
      </w:pPr>
      <w:r w:rsidRPr="00953EB6">
        <w:rPr>
          <w:b/>
        </w:rPr>
        <w:t>která je národní kulturní památkou,</w:t>
      </w:r>
    </w:p>
    <w:p w:rsidR="00FD2E8F" w:rsidRPr="00953EB6" w:rsidRDefault="00FD2E8F" w:rsidP="00E54B42">
      <w:pPr>
        <w:numPr>
          <w:ilvl w:val="0"/>
          <w:numId w:val="263"/>
        </w:numPr>
        <w:jc w:val="both"/>
        <w:rPr>
          <w:b/>
        </w:rPr>
      </w:pPr>
      <w:r w:rsidRPr="00953EB6">
        <w:rPr>
          <w:b/>
        </w:rPr>
        <w:t>v rozporu s </w:t>
      </w:r>
      <w:r w:rsidRPr="00953EB6">
        <w:rPr>
          <w:b/>
          <w:highlight w:val="green"/>
        </w:rPr>
        <w:t xml:space="preserve">§ FF + 00 odst. 1 písm. c), e) nebo g) </w:t>
      </w:r>
      <w:r w:rsidRPr="00953EB6">
        <w:rPr>
          <w:b/>
        </w:rPr>
        <w:t xml:space="preserve">nebo </w:t>
      </w:r>
      <w:r w:rsidRPr="00953EB6">
        <w:rPr>
          <w:b/>
          <w:highlight w:val="green"/>
        </w:rPr>
        <w:t>§ FF + 00 odst. 3</w:t>
      </w:r>
      <w:r w:rsidRPr="00953EB6">
        <w:rPr>
          <w:b/>
        </w:rPr>
        <w:t xml:space="preserve"> neodstraní závadný stav </w:t>
      </w:r>
    </w:p>
    <w:p w:rsidR="00FD2E8F" w:rsidRPr="00953EB6" w:rsidRDefault="00FD2E8F" w:rsidP="00E54B42">
      <w:pPr>
        <w:numPr>
          <w:ilvl w:val="0"/>
          <w:numId w:val="276"/>
        </w:numPr>
        <w:jc w:val="both"/>
        <w:rPr>
          <w:b/>
        </w:rPr>
      </w:pPr>
      <w:r w:rsidRPr="00953EB6">
        <w:rPr>
          <w:b/>
        </w:rPr>
        <w:t>kulturní památky, nebo</w:t>
      </w:r>
    </w:p>
    <w:p w:rsidR="00FD2E8F" w:rsidRPr="00953EB6" w:rsidRDefault="00FD2E8F" w:rsidP="00E54B42">
      <w:pPr>
        <w:numPr>
          <w:ilvl w:val="0"/>
          <w:numId w:val="276"/>
        </w:numPr>
        <w:jc w:val="both"/>
        <w:rPr>
          <w:b/>
        </w:rPr>
      </w:pPr>
      <w:r w:rsidRPr="00953EB6">
        <w:rPr>
          <w:b/>
        </w:rPr>
        <w:t>národní kulturní památky,</w:t>
      </w:r>
    </w:p>
    <w:p w:rsidR="00FD2E8F" w:rsidRPr="00953EB6" w:rsidRDefault="00FD2E8F" w:rsidP="00E54B42">
      <w:pPr>
        <w:numPr>
          <w:ilvl w:val="0"/>
          <w:numId w:val="263"/>
        </w:numPr>
        <w:jc w:val="both"/>
        <w:rPr>
          <w:b/>
        </w:rPr>
      </w:pPr>
      <w:r w:rsidRPr="00953EB6">
        <w:rPr>
          <w:b/>
        </w:rPr>
        <w:t>v rozporu s</w:t>
      </w:r>
      <w:r w:rsidR="00D74025" w:rsidRPr="00953EB6">
        <w:rPr>
          <w:b/>
        </w:rPr>
        <w:t xml:space="preserve"> </w:t>
      </w:r>
      <w:r w:rsidRPr="00953EB6">
        <w:rPr>
          <w:b/>
          <w:highlight w:val="green"/>
        </w:rPr>
        <w:t xml:space="preserve">§ FF + 00 odst. 1 písm. d), f) nebo h) </w:t>
      </w:r>
      <w:r w:rsidRPr="00953EB6">
        <w:rPr>
          <w:b/>
        </w:rPr>
        <w:t xml:space="preserve">nebo </w:t>
      </w:r>
      <w:r w:rsidRPr="00953EB6">
        <w:rPr>
          <w:b/>
          <w:highlight w:val="green"/>
        </w:rPr>
        <w:t>§ FF + 00 odst. 3</w:t>
      </w:r>
      <w:r w:rsidRPr="00953EB6">
        <w:rPr>
          <w:b/>
        </w:rPr>
        <w:t xml:space="preserve"> neodstraní závadný stav nemovitosti,</w:t>
      </w:r>
    </w:p>
    <w:p w:rsidR="00FD2E8F" w:rsidRPr="00953EB6" w:rsidRDefault="00FD2E8F" w:rsidP="00E54B42">
      <w:pPr>
        <w:numPr>
          <w:ilvl w:val="0"/>
          <w:numId w:val="263"/>
        </w:numPr>
        <w:jc w:val="both"/>
        <w:rPr>
          <w:b/>
        </w:rPr>
      </w:pPr>
      <w:r w:rsidRPr="00953EB6">
        <w:rPr>
          <w:b/>
        </w:rPr>
        <w:t>v rozporu s rozhodnutím vydaným na základě </w:t>
      </w:r>
      <w:r w:rsidRPr="00953EB6">
        <w:rPr>
          <w:b/>
          <w:highlight w:val="green"/>
        </w:rPr>
        <w:t>§ FF + a03 odst. 1</w:t>
      </w:r>
      <w:r w:rsidRPr="00953EB6">
        <w:rPr>
          <w:b/>
        </w:rPr>
        <w:t xml:space="preserve"> provádí činnost, která by mohla způsobit nebo působí nepříznivé změny stavu </w:t>
      </w:r>
    </w:p>
    <w:p w:rsidR="00FD2E8F" w:rsidRPr="00953EB6" w:rsidRDefault="00FD2E8F" w:rsidP="00E54B42">
      <w:pPr>
        <w:numPr>
          <w:ilvl w:val="0"/>
          <w:numId w:val="277"/>
        </w:numPr>
        <w:jc w:val="both"/>
        <w:rPr>
          <w:b/>
        </w:rPr>
      </w:pPr>
      <w:r w:rsidRPr="00953EB6">
        <w:rPr>
          <w:b/>
        </w:rPr>
        <w:t>kulturní památky, nebo</w:t>
      </w:r>
    </w:p>
    <w:p w:rsidR="00FD2E8F" w:rsidRPr="00953EB6" w:rsidRDefault="00FD2E8F" w:rsidP="00E54B42">
      <w:pPr>
        <w:numPr>
          <w:ilvl w:val="0"/>
          <w:numId w:val="277"/>
        </w:numPr>
        <w:jc w:val="both"/>
      </w:pPr>
      <w:r w:rsidRPr="00953EB6">
        <w:rPr>
          <w:b/>
        </w:rPr>
        <w:t>národní kulturní památky, nebo</w:t>
      </w:r>
    </w:p>
    <w:p w:rsidR="00FD2E8F" w:rsidRPr="00953EB6" w:rsidRDefault="00FD2E8F" w:rsidP="00E54B42">
      <w:pPr>
        <w:numPr>
          <w:ilvl w:val="0"/>
          <w:numId w:val="263"/>
        </w:numPr>
        <w:jc w:val="both"/>
        <w:rPr>
          <w:b/>
        </w:rPr>
      </w:pPr>
      <w:r w:rsidRPr="00953EB6">
        <w:rPr>
          <w:b/>
        </w:rPr>
        <w:t xml:space="preserve">v rozporu s </w:t>
      </w:r>
      <w:r w:rsidRPr="00953EB6">
        <w:rPr>
          <w:b/>
          <w:highlight w:val="green"/>
        </w:rPr>
        <w:t>§ ZZ + 13 odst. 1</w:t>
      </w:r>
      <w:r w:rsidRPr="00953EB6">
        <w:rPr>
          <w:b/>
        </w:rPr>
        <w:t xml:space="preserve"> nesplní oznamovací povinnost nebo neponechá místo náhodného archeologického nálezu bez změny až do prohlídky provedené na základě </w:t>
      </w:r>
      <w:r w:rsidRPr="00953EB6">
        <w:rPr>
          <w:b/>
          <w:highlight w:val="green"/>
        </w:rPr>
        <w:t>§ ZZ + 13 odst. 3</w:t>
      </w:r>
      <w:r w:rsidRPr="00953EB6">
        <w:rPr>
          <w:b/>
        </w:rPr>
        <w:t>.</w:t>
      </w:r>
    </w:p>
    <w:p w:rsidR="00145A92" w:rsidRPr="00953EB6" w:rsidRDefault="00145A92" w:rsidP="00FA0D80">
      <w:pPr>
        <w:ind w:left="1080"/>
        <w:jc w:val="both"/>
        <w:rPr>
          <w:b/>
        </w:rPr>
      </w:pPr>
    </w:p>
    <w:p w:rsidR="00145A92" w:rsidRPr="00953EB6" w:rsidRDefault="00145A92" w:rsidP="00E54B42">
      <w:pPr>
        <w:numPr>
          <w:ilvl w:val="0"/>
          <w:numId w:val="223"/>
        </w:numPr>
        <w:jc w:val="both"/>
        <w:rPr>
          <w:b/>
        </w:rPr>
      </w:pPr>
      <w:r w:rsidRPr="00953EB6">
        <w:rPr>
          <w:b/>
        </w:rPr>
        <w:t>Právnická osoba nebo podnikající fyzická osoba se jako vlastník nemovitosti, která není kulturní památkou, ale nachází se v památkovém území nebo v ochranném památkovém pásmu, do</w:t>
      </w:r>
      <w:r w:rsidR="00FA0D80" w:rsidRPr="00953EB6">
        <w:rPr>
          <w:b/>
        </w:rPr>
        <w:t>pustí správního deliktu tím, že</w:t>
      </w:r>
    </w:p>
    <w:p w:rsidR="00FA0D80" w:rsidRPr="00953EB6" w:rsidRDefault="00FA0D80" w:rsidP="00FA0D80">
      <w:pPr>
        <w:ind w:left="465"/>
        <w:jc w:val="both"/>
        <w:rPr>
          <w:b/>
        </w:rPr>
      </w:pPr>
    </w:p>
    <w:p w:rsidR="006969B7" w:rsidRPr="00953EB6" w:rsidRDefault="006969B7" w:rsidP="00E54B42">
      <w:pPr>
        <w:numPr>
          <w:ilvl w:val="0"/>
          <w:numId w:val="265"/>
        </w:numPr>
        <w:jc w:val="both"/>
        <w:rPr>
          <w:b/>
        </w:rPr>
      </w:pPr>
      <w:r w:rsidRPr="00953EB6">
        <w:rPr>
          <w:b/>
        </w:rPr>
        <w:t xml:space="preserve">v rozporu s </w:t>
      </w:r>
      <w:r w:rsidRPr="00953EB6">
        <w:rPr>
          <w:b/>
          <w:highlight w:val="green"/>
        </w:rPr>
        <w:t>§ CC + 05 odst. 3</w:t>
      </w:r>
      <w:r w:rsidRPr="00953EB6">
        <w:rPr>
          <w:b/>
        </w:rPr>
        <w:t xml:space="preserve"> nakládá s touto nemovitostí nebo ji užívá způsobem, který ohrožuje zachování hodnoty, pro kterou je území chráněno jako památková rezervace nebo památková zóna,</w:t>
      </w:r>
    </w:p>
    <w:p w:rsidR="006969B7" w:rsidRPr="00953EB6" w:rsidRDefault="006969B7" w:rsidP="00E54B42">
      <w:pPr>
        <w:numPr>
          <w:ilvl w:val="0"/>
          <w:numId w:val="265"/>
        </w:numPr>
        <w:jc w:val="both"/>
        <w:rPr>
          <w:b/>
        </w:rPr>
      </w:pPr>
      <w:r w:rsidRPr="00953EB6">
        <w:rPr>
          <w:b/>
        </w:rPr>
        <w:t xml:space="preserve">provede práci v památkovém území nebo v ochranném památkovém pásmu </w:t>
      </w:r>
    </w:p>
    <w:p w:rsidR="006969B7" w:rsidRPr="00953EB6" w:rsidRDefault="006969B7" w:rsidP="00E54B42">
      <w:pPr>
        <w:numPr>
          <w:ilvl w:val="0"/>
          <w:numId w:val="278"/>
        </w:numPr>
        <w:jc w:val="both"/>
        <w:rPr>
          <w:b/>
        </w:rPr>
      </w:pPr>
      <w:r w:rsidRPr="00953EB6">
        <w:rPr>
          <w:b/>
        </w:rPr>
        <w:t xml:space="preserve">bez posouzení obecního úřadu obce s rozšířenou působností vydaného na základě </w:t>
      </w:r>
      <w:r w:rsidRPr="00953EB6">
        <w:rPr>
          <w:b/>
          <w:highlight w:val="green"/>
        </w:rPr>
        <w:t>§ KK + 00 odst. 1 písm. c) nebo d)</w:t>
      </w:r>
      <w:r w:rsidRPr="00953EB6">
        <w:rPr>
          <w:b/>
        </w:rPr>
        <w:t>, nebo</w:t>
      </w:r>
    </w:p>
    <w:p w:rsidR="006969B7" w:rsidRPr="00953EB6" w:rsidRDefault="006969B7" w:rsidP="00E54B42">
      <w:pPr>
        <w:numPr>
          <w:ilvl w:val="0"/>
          <w:numId w:val="278"/>
        </w:numPr>
        <w:jc w:val="both"/>
        <w:rPr>
          <w:b/>
        </w:rPr>
      </w:pPr>
      <w:r w:rsidRPr="00953EB6">
        <w:rPr>
          <w:b/>
        </w:rPr>
        <w:t xml:space="preserve">v rozporu s posouzením obecního úřadu obce s rozšířenou působností vydaným na základě </w:t>
      </w:r>
      <w:r w:rsidRPr="00953EB6">
        <w:rPr>
          <w:b/>
          <w:highlight w:val="green"/>
        </w:rPr>
        <w:t>§ KK + 00 odst. 1 písm. c) nebo d)</w:t>
      </w:r>
      <w:r w:rsidRPr="00953EB6">
        <w:rPr>
          <w:b/>
        </w:rPr>
        <w:t>, nebo</w:t>
      </w:r>
    </w:p>
    <w:p w:rsidR="006969B7" w:rsidRPr="00953EB6" w:rsidRDefault="006969B7" w:rsidP="00E54B42">
      <w:pPr>
        <w:numPr>
          <w:ilvl w:val="0"/>
          <w:numId w:val="265"/>
        </w:numPr>
        <w:jc w:val="both"/>
        <w:rPr>
          <w:b/>
        </w:rPr>
      </w:pPr>
      <w:r w:rsidRPr="00953EB6">
        <w:rPr>
          <w:b/>
        </w:rPr>
        <w:t>v rozporu s</w:t>
      </w:r>
      <w:r w:rsidR="00D74025" w:rsidRPr="00953EB6">
        <w:rPr>
          <w:b/>
        </w:rPr>
        <w:t xml:space="preserve"> </w:t>
      </w:r>
      <w:r w:rsidRPr="00953EB6">
        <w:rPr>
          <w:b/>
          <w:highlight w:val="green"/>
        </w:rPr>
        <w:t xml:space="preserve">§ FF + 00 odst. 1 písm. b) nebo f) </w:t>
      </w:r>
      <w:r w:rsidRPr="00953EB6">
        <w:rPr>
          <w:b/>
        </w:rPr>
        <w:t xml:space="preserve">nebo </w:t>
      </w:r>
      <w:r w:rsidRPr="00953EB6">
        <w:rPr>
          <w:b/>
          <w:highlight w:val="green"/>
        </w:rPr>
        <w:t>§ FF + 00 odst. 3</w:t>
      </w:r>
      <w:r w:rsidRPr="00953EB6">
        <w:rPr>
          <w:b/>
        </w:rPr>
        <w:t xml:space="preserve"> neodstraní závadný stav nemovitosti,</w:t>
      </w:r>
    </w:p>
    <w:p w:rsidR="006969B7" w:rsidRPr="00953EB6" w:rsidRDefault="006969B7" w:rsidP="00E54B42">
      <w:pPr>
        <w:numPr>
          <w:ilvl w:val="0"/>
          <w:numId w:val="265"/>
        </w:numPr>
        <w:jc w:val="both"/>
        <w:rPr>
          <w:b/>
        </w:rPr>
      </w:pPr>
      <w:r w:rsidRPr="00953EB6">
        <w:rPr>
          <w:b/>
        </w:rPr>
        <w:t xml:space="preserve">nesplní oznamovací povinnost podle </w:t>
      </w:r>
      <w:r w:rsidRPr="00953EB6">
        <w:rPr>
          <w:b/>
          <w:highlight w:val="green"/>
        </w:rPr>
        <w:t>§ FF + 05 odst. 1</w:t>
      </w:r>
      <w:r w:rsidRPr="00953EB6">
        <w:rPr>
          <w:b/>
        </w:rPr>
        <w:t>,</w:t>
      </w:r>
    </w:p>
    <w:p w:rsidR="006969B7" w:rsidRPr="00953EB6" w:rsidRDefault="006969B7" w:rsidP="00E54B42">
      <w:pPr>
        <w:numPr>
          <w:ilvl w:val="0"/>
          <w:numId w:val="265"/>
        </w:numPr>
        <w:jc w:val="both"/>
        <w:rPr>
          <w:b/>
        </w:rPr>
      </w:pPr>
      <w:r w:rsidRPr="00953EB6">
        <w:rPr>
          <w:b/>
        </w:rPr>
        <w:t xml:space="preserve">v rozporu s </w:t>
      </w:r>
      <w:r w:rsidRPr="00953EB6">
        <w:rPr>
          <w:b/>
          <w:highlight w:val="green"/>
        </w:rPr>
        <w:t>§ FF + 05 odst. 2</w:t>
      </w:r>
      <w:r w:rsidRPr="00953EB6">
        <w:rPr>
          <w:b/>
        </w:rPr>
        <w:t xml:space="preserve"> neprovede nutné zabezpečovací práce na této nemovitosti, nebo</w:t>
      </w:r>
    </w:p>
    <w:p w:rsidR="006969B7" w:rsidRPr="00953EB6" w:rsidRDefault="006969B7" w:rsidP="00E54B42">
      <w:pPr>
        <w:numPr>
          <w:ilvl w:val="0"/>
          <w:numId w:val="265"/>
        </w:numPr>
        <w:jc w:val="both"/>
        <w:rPr>
          <w:b/>
        </w:rPr>
      </w:pPr>
      <w:r w:rsidRPr="00953EB6">
        <w:rPr>
          <w:b/>
        </w:rPr>
        <w:t xml:space="preserve">v rozporu s </w:t>
      </w:r>
      <w:r w:rsidRPr="00953EB6">
        <w:rPr>
          <w:b/>
          <w:highlight w:val="green"/>
        </w:rPr>
        <w:t>§ ZZ + 05 odst. 5</w:t>
      </w:r>
      <w:r w:rsidRPr="00953EB6">
        <w:rPr>
          <w:b/>
        </w:rPr>
        <w:t xml:space="preserve"> provede bez závazného stanoviska stavbu, přístavbu</w:t>
      </w:r>
      <w:r w:rsidRPr="00953EB6">
        <w:rPr>
          <w:b/>
          <w:vertAlign w:val="superscript"/>
        </w:rPr>
        <w:t>zz+21)</w:t>
      </w:r>
      <w:r w:rsidRPr="00953EB6">
        <w:rPr>
          <w:b/>
        </w:rPr>
        <w:t xml:space="preserve"> nebo terénní úpravu na této nemovitosti. </w:t>
      </w:r>
    </w:p>
    <w:p w:rsidR="00145A92" w:rsidRPr="00953EB6" w:rsidRDefault="00145A92" w:rsidP="00FA0D80">
      <w:pPr>
        <w:ind w:left="1080"/>
        <w:jc w:val="both"/>
        <w:rPr>
          <w:b/>
        </w:rPr>
      </w:pPr>
    </w:p>
    <w:p w:rsidR="00145A92" w:rsidRPr="00953EB6" w:rsidRDefault="00145A92" w:rsidP="00E54B42">
      <w:pPr>
        <w:numPr>
          <w:ilvl w:val="0"/>
          <w:numId w:val="223"/>
        </w:numPr>
        <w:jc w:val="both"/>
        <w:rPr>
          <w:b/>
        </w:rPr>
      </w:pPr>
      <w:r w:rsidRPr="00953EB6">
        <w:rPr>
          <w:b/>
        </w:rPr>
        <w:lastRenderedPageBreak/>
        <w:t xml:space="preserve">Právnická osoba nebo podnikající fyzická osoba se jako </w:t>
      </w:r>
      <w:r w:rsidR="00920FA6" w:rsidRPr="00953EB6">
        <w:rPr>
          <w:b/>
        </w:rPr>
        <w:t>osoba provádějící zabezpečovací práce</w:t>
      </w:r>
      <w:r w:rsidRPr="00953EB6">
        <w:rPr>
          <w:b/>
        </w:rPr>
        <w:t xml:space="preserve"> dopustí správního deliktu tím, že</w:t>
      </w:r>
    </w:p>
    <w:p w:rsidR="00FA0D80" w:rsidRPr="00953EB6" w:rsidRDefault="00FA0D80" w:rsidP="00FA0D80">
      <w:pPr>
        <w:ind w:left="465"/>
        <w:jc w:val="both"/>
        <w:rPr>
          <w:b/>
        </w:rPr>
      </w:pPr>
    </w:p>
    <w:p w:rsidR="00145A92" w:rsidRPr="00953EB6" w:rsidRDefault="00145A92" w:rsidP="00E54B42">
      <w:pPr>
        <w:numPr>
          <w:ilvl w:val="0"/>
          <w:numId w:val="226"/>
        </w:numPr>
        <w:jc w:val="both"/>
        <w:rPr>
          <w:b/>
        </w:rPr>
      </w:pPr>
      <w:r w:rsidRPr="00953EB6">
        <w:rPr>
          <w:b/>
        </w:rPr>
        <w:t>v rozporu s</w:t>
      </w:r>
      <w:r w:rsidR="00D74025" w:rsidRPr="00953EB6">
        <w:rPr>
          <w:b/>
        </w:rPr>
        <w:t xml:space="preserve"> </w:t>
      </w:r>
      <w:r w:rsidRPr="00953EB6">
        <w:rPr>
          <w:b/>
          <w:highlight w:val="green"/>
        </w:rPr>
        <w:t xml:space="preserve">§ FF + 04 odst. 2 </w:t>
      </w:r>
      <w:r w:rsidR="00920FA6" w:rsidRPr="00953EB6">
        <w:rPr>
          <w:b/>
        </w:rPr>
        <w:t xml:space="preserve">nebo </w:t>
      </w:r>
      <w:r w:rsidRPr="00953EB6">
        <w:rPr>
          <w:b/>
          <w:highlight w:val="green"/>
        </w:rPr>
        <w:t>§ FF + 05 odst. 2</w:t>
      </w:r>
      <w:r w:rsidRPr="00953EB6">
        <w:rPr>
          <w:b/>
        </w:rPr>
        <w:t xml:space="preserve"> neprovede nutné zabezpečovací práce,</w:t>
      </w:r>
    </w:p>
    <w:p w:rsidR="00145A92" w:rsidRPr="00953EB6" w:rsidRDefault="00145A92" w:rsidP="00E54B42">
      <w:pPr>
        <w:numPr>
          <w:ilvl w:val="0"/>
          <w:numId w:val="226"/>
        </w:numPr>
        <w:jc w:val="both"/>
        <w:rPr>
          <w:b/>
        </w:rPr>
      </w:pPr>
      <w:r w:rsidRPr="00953EB6">
        <w:rPr>
          <w:b/>
        </w:rPr>
        <w:t xml:space="preserve">v rozporu </w:t>
      </w:r>
      <w:r w:rsidR="00920FA6" w:rsidRPr="00953EB6">
        <w:rPr>
          <w:b/>
        </w:rPr>
        <w:t xml:space="preserve">s </w:t>
      </w:r>
      <w:r w:rsidRPr="00953EB6">
        <w:rPr>
          <w:b/>
          <w:highlight w:val="green"/>
        </w:rPr>
        <w:t>§ FF + 04 odst. 3</w:t>
      </w:r>
      <w:r w:rsidRPr="00953EB6">
        <w:rPr>
          <w:b/>
        </w:rPr>
        <w:t xml:space="preserve"> neprovede nutné zabezpečovací práce, </w:t>
      </w:r>
    </w:p>
    <w:p w:rsidR="00145A92" w:rsidRPr="00953EB6" w:rsidRDefault="00920FA6" w:rsidP="00E54B42">
      <w:pPr>
        <w:numPr>
          <w:ilvl w:val="0"/>
          <w:numId w:val="226"/>
        </w:numPr>
        <w:jc w:val="both"/>
        <w:rPr>
          <w:b/>
        </w:rPr>
      </w:pPr>
      <w:r w:rsidRPr="00953EB6">
        <w:rPr>
          <w:b/>
        </w:rPr>
        <w:t>v rozporu s</w:t>
      </w:r>
      <w:r w:rsidR="00145A92" w:rsidRPr="00953EB6">
        <w:rPr>
          <w:b/>
        </w:rPr>
        <w:t xml:space="preserve"> </w:t>
      </w:r>
      <w:r w:rsidR="00145A92" w:rsidRPr="00953EB6">
        <w:rPr>
          <w:b/>
          <w:highlight w:val="green"/>
        </w:rPr>
        <w:t>§ FF + 11</w:t>
      </w:r>
      <w:r w:rsidR="00145A92" w:rsidRPr="00953EB6">
        <w:rPr>
          <w:b/>
        </w:rPr>
        <w:t xml:space="preserve"> neprovede nutné zabezpečovací práce směřující k zabezpečení kulturní památky před vlivy ozbrojeného konfliktu, nebo</w:t>
      </w:r>
    </w:p>
    <w:p w:rsidR="00145A92" w:rsidRPr="00953EB6" w:rsidRDefault="00145A92" w:rsidP="00E54B42">
      <w:pPr>
        <w:numPr>
          <w:ilvl w:val="0"/>
          <w:numId w:val="226"/>
        </w:numPr>
        <w:jc w:val="both"/>
        <w:rPr>
          <w:b/>
        </w:rPr>
      </w:pPr>
      <w:r w:rsidRPr="00953EB6">
        <w:rPr>
          <w:b/>
        </w:rPr>
        <w:t xml:space="preserve">v rozporu </w:t>
      </w:r>
      <w:r w:rsidRPr="00953EB6">
        <w:rPr>
          <w:b/>
          <w:highlight w:val="green"/>
        </w:rPr>
        <w:t>§ FF + 11</w:t>
      </w:r>
      <w:r w:rsidRPr="00953EB6">
        <w:rPr>
          <w:b/>
        </w:rPr>
        <w:t xml:space="preserve"> neprovede nutné zabezpečovací práce směřující k zabezpečení národní kulturní památky před vlivy ozbrojeného konfliktu. </w:t>
      </w:r>
    </w:p>
    <w:p w:rsidR="00145A92" w:rsidRPr="00953EB6" w:rsidRDefault="00145A92" w:rsidP="00FA0D80">
      <w:pPr>
        <w:ind w:left="1080"/>
        <w:jc w:val="both"/>
        <w:rPr>
          <w:b/>
        </w:rPr>
      </w:pPr>
    </w:p>
    <w:p w:rsidR="00145A92" w:rsidRPr="00953EB6" w:rsidRDefault="00145A92" w:rsidP="00E54B42">
      <w:pPr>
        <w:numPr>
          <w:ilvl w:val="0"/>
          <w:numId w:val="223"/>
        </w:numPr>
        <w:jc w:val="both"/>
        <w:rPr>
          <w:b/>
        </w:rPr>
      </w:pPr>
      <w:r w:rsidRPr="00953EB6">
        <w:rPr>
          <w:b/>
        </w:rPr>
        <w:t>Za správní delikt se uloží</w:t>
      </w:r>
      <w:r w:rsidR="00920FA6" w:rsidRPr="00953EB6">
        <w:rPr>
          <w:b/>
        </w:rPr>
        <w:t xml:space="preserve"> do</w:t>
      </w:r>
    </w:p>
    <w:p w:rsidR="00151A57" w:rsidRPr="00953EB6" w:rsidRDefault="00151A57" w:rsidP="00151A57">
      <w:pPr>
        <w:ind w:left="465"/>
        <w:jc w:val="both"/>
        <w:rPr>
          <w:b/>
        </w:rPr>
      </w:pPr>
    </w:p>
    <w:p w:rsidR="00151A57" w:rsidRPr="00953EB6" w:rsidRDefault="00151A57" w:rsidP="00E54B42">
      <w:pPr>
        <w:numPr>
          <w:ilvl w:val="0"/>
          <w:numId w:val="266"/>
        </w:numPr>
        <w:jc w:val="both"/>
        <w:rPr>
          <w:b/>
        </w:rPr>
      </w:pPr>
      <w:r w:rsidRPr="00953EB6">
        <w:rPr>
          <w:b/>
        </w:rPr>
        <w:t xml:space="preserve">5 000 000 Kč, jde-li o přestupek podle </w:t>
      </w:r>
      <w:r w:rsidRPr="00953EB6">
        <w:rPr>
          <w:b/>
          <w:highlight w:val="green"/>
        </w:rPr>
        <w:t>odstavce 3 písm. a) bod 4., písm. c), f), g), h), i), j), k)</w:t>
      </w:r>
      <w:r w:rsidR="00F66E44" w:rsidRPr="00953EB6">
        <w:rPr>
          <w:b/>
          <w:highlight w:val="green"/>
        </w:rPr>
        <w:t xml:space="preserve"> a</w:t>
      </w:r>
      <w:r w:rsidRPr="00953EB6">
        <w:rPr>
          <w:b/>
          <w:highlight w:val="green"/>
        </w:rPr>
        <w:t xml:space="preserve"> l), odstavce 5 písm. b) bod 3., písm. f), h) bod 2., písm. i) bod 2., písm. k) bod 2.,</w:t>
      </w:r>
    </w:p>
    <w:p w:rsidR="00151A57" w:rsidRPr="00953EB6" w:rsidRDefault="00151A57" w:rsidP="00E54B42">
      <w:pPr>
        <w:numPr>
          <w:ilvl w:val="0"/>
          <w:numId w:val="266"/>
        </w:numPr>
        <w:jc w:val="both"/>
        <w:rPr>
          <w:b/>
        </w:rPr>
      </w:pPr>
      <w:r w:rsidRPr="00953EB6">
        <w:rPr>
          <w:b/>
        </w:rPr>
        <w:t xml:space="preserve">2 000 000 Kč, jde-li o přestupek podle </w:t>
      </w:r>
      <w:r w:rsidRPr="00953EB6">
        <w:rPr>
          <w:b/>
          <w:highlight w:val="green"/>
        </w:rPr>
        <w:t>odstavce 1 písm. a), odstavce 2 písm. a) bod 4., písm. c), f), g), h), i), j), k)</w:t>
      </w:r>
      <w:r w:rsidR="00F66E44" w:rsidRPr="00953EB6">
        <w:rPr>
          <w:b/>
          <w:highlight w:val="green"/>
        </w:rPr>
        <w:t xml:space="preserve"> a</w:t>
      </w:r>
      <w:r w:rsidRPr="00953EB6">
        <w:rPr>
          <w:b/>
          <w:highlight w:val="green"/>
        </w:rPr>
        <w:t xml:space="preserve"> l), odstavce 3 písm. a) bod 1. až 3., odstavce 4 písm. b), c), d), odstavce 5 písm. b) bod 2., písm. d), e), g), h) bod 1., písm. i) bod 1., písm. j), k) bod 1., odstavce 6 písm. a), b), c), e), f), odstavce 7 písm. b)</w:t>
      </w:r>
      <w:r w:rsidR="00D14521" w:rsidRPr="00953EB6">
        <w:rPr>
          <w:b/>
          <w:highlight w:val="green"/>
        </w:rPr>
        <w:t xml:space="preserve"> a</w:t>
      </w:r>
      <w:r w:rsidRPr="00953EB6">
        <w:rPr>
          <w:b/>
          <w:highlight w:val="green"/>
        </w:rPr>
        <w:t xml:space="preserve"> d)</w:t>
      </w:r>
      <w:r w:rsidRPr="00953EB6">
        <w:rPr>
          <w:b/>
        </w:rPr>
        <w:t xml:space="preserve">, </w:t>
      </w:r>
    </w:p>
    <w:p w:rsidR="00151A57" w:rsidRPr="00953EB6" w:rsidRDefault="00151A57" w:rsidP="00E54B42">
      <w:pPr>
        <w:numPr>
          <w:ilvl w:val="0"/>
          <w:numId w:val="227"/>
        </w:numPr>
        <w:jc w:val="both"/>
        <w:rPr>
          <w:b/>
        </w:rPr>
      </w:pPr>
      <w:r w:rsidRPr="00953EB6">
        <w:rPr>
          <w:b/>
        </w:rPr>
        <w:t xml:space="preserve">500 000 Kč, jde-li o přestupek podle </w:t>
      </w:r>
      <w:r w:rsidRPr="00953EB6">
        <w:rPr>
          <w:b/>
          <w:highlight w:val="green"/>
        </w:rPr>
        <w:t>odstavce 2 písm. a) bod 1. až 3., písm. d), e), odstavce 3 písm. d), e), odstavce 4 písm. a), odstavce 5 písm. a), b) bod 1., písm. l)</w:t>
      </w:r>
      <w:r w:rsidRPr="00953EB6">
        <w:rPr>
          <w:b/>
        </w:rPr>
        <w:t xml:space="preserve">, </w:t>
      </w:r>
      <w:r w:rsidRPr="00953EB6">
        <w:rPr>
          <w:b/>
          <w:highlight w:val="green"/>
        </w:rPr>
        <w:t>odstavce 7 písm. a)</w:t>
      </w:r>
      <w:r w:rsidR="00E63C4A" w:rsidRPr="00953EB6">
        <w:rPr>
          <w:b/>
          <w:highlight w:val="green"/>
        </w:rPr>
        <w:t xml:space="preserve"> a</w:t>
      </w:r>
      <w:r w:rsidRPr="00953EB6">
        <w:rPr>
          <w:b/>
          <w:highlight w:val="green"/>
        </w:rPr>
        <w:t xml:space="preserve"> c)</w:t>
      </w:r>
      <w:r w:rsidRPr="00953EB6">
        <w:rPr>
          <w:b/>
        </w:rPr>
        <w:t>,</w:t>
      </w:r>
    </w:p>
    <w:p w:rsidR="00151A57" w:rsidRPr="00953EB6" w:rsidRDefault="00151A57" w:rsidP="00E54B42">
      <w:pPr>
        <w:numPr>
          <w:ilvl w:val="0"/>
          <w:numId w:val="266"/>
        </w:numPr>
        <w:jc w:val="both"/>
        <w:rPr>
          <w:b/>
        </w:rPr>
      </w:pPr>
      <w:r w:rsidRPr="00953EB6">
        <w:rPr>
          <w:b/>
        </w:rPr>
        <w:t xml:space="preserve">50 000 Kč, jde-li o přestupek podle </w:t>
      </w:r>
      <w:r w:rsidRPr="00953EB6">
        <w:rPr>
          <w:b/>
          <w:highlight w:val="green"/>
        </w:rPr>
        <w:t>odstavce 1 písm. b), odstavce 2 písm. b), odstavce 3 písm. b), odstavce 5 písm. c), odstavce 6 písm. d).</w:t>
      </w:r>
    </w:p>
    <w:p w:rsidR="00145A92" w:rsidRPr="00953EB6" w:rsidRDefault="00145A92" w:rsidP="00145A92">
      <w:pPr>
        <w:pStyle w:val="Odstavecseseznamem"/>
        <w:spacing w:after="0"/>
        <w:ind w:left="0"/>
        <w:jc w:val="both"/>
        <w:rPr>
          <w:rFonts w:ascii="Times New Roman" w:hAnsi="Times New Roman"/>
          <w:b/>
          <w:sz w:val="24"/>
          <w:szCs w:val="24"/>
        </w:rPr>
      </w:pPr>
    </w:p>
    <w:p w:rsidR="00145A92" w:rsidRPr="00953EB6" w:rsidRDefault="00145A92" w:rsidP="00E54B42">
      <w:pPr>
        <w:numPr>
          <w:ilvl w:val="0"/>
          <w:numId w:val="223"/>
        </w:numPr>
        <w:jc w:val="both"/>
        <w:rPr>
          <w:b/>
        </w:rPr>
      </w:pPr>
      <w:r w:rsidRPr="00953EB6">
        <w:rPr>
          <w:b/>
        </w:rPr>
        <w:t xml:space="preserve">Byl-li správní delikt spáchán opakovaně, uloží se pokuta až ve výši dvojnásobku horní hranice sazby pokuty, kterou lze podle </w:t>
      </w:r>
      <w:r w:rsidRPr="00953EB6">
        <w:rPr>
          <w:b/>
          <w:highlight w:val="green"/>
        </w:rPr>
        <w:t>odstavce 8</w:t>
      </w:r>
      <w:r w:rsidRPr="00953EB6">
        <w:rPr>
          <w:b/>
        </w:rPr>
        <w:t xml:space="preserve"> za správní delikt uložit.</w:t>
      </w:r>
    </w:p>
    <w:p w:rsidR="00145A92" w:rsidRPr="00953EB6" w:rsidRDefault="00145A92" w:rsidP="00F57AC1">
      <w:pPr>
        <w:pStyle w:val="Nadpis6"/>
      </w:pPr>
      <w:bookmarkStart w:id="654" w:name="_Toc413748585"/>
      <w:r w:rsidRPr="00953EB6">
        <w:t xml:space="preserve">§ SS + </w:t>
      </w:r>
      <w:r w:rsidR="00230151" w:rsidRPr="00953EB6">
        <w:t>11</w:t>
      </w:r>
      <w:bookmarkEnd w:id="654"/>
    </w:p>
    <w:p w:rsidR="00F547D2" w:rsidRPr="00953EB6" w:rsidRDefault="00F547D2" w:rsidP="00F51136">
      <w:pPr>
        <w:pStyle w:val="Nadpis7"/>
      </w:pPr>
      <w:bookmarkStart w:id="655" w:name="_Toc413748586"/>
      <w:r w:rsidRPr="00953EB6">
        <w:t>Správní delikty právnických a podnikajících fyzických osob v souvislosti s výkonem regulované činnosti</w:t>
      </w:r>
      <w:bookmarkEnd w:id="655"/>
    </w:p>
    <w:p w:rsidR="00145A92" w:rsidRPr="00953EB6" w:rsidRDefault="00145A92" w:rsidP="00E54B42">
      <w:pPr>
        <w:numPr>
          <w:ilvl w:val="0"/>
          <w:numId w:val="228"/>
        </w:numPr>
        <w:jc w:val="both"/>
        <w:rPr>
          <w:b/>
        </w:rPr>
      </w:pPr>
      <w:r w:rsidRPr="00953EB6">
        <w:rPr>
          <w:b/>
        </w:rPr>
        <w:t>Právnická osoba nebo podnikající fyzická osoba se dopustí správního deliktu tím, že</w:t>
      </w:r>
    </w:p>
    <w:p w:rsidR="00FA0D80" w:rsidRPr="00953EB6" w:rsidRDefault="00FA0D80" w:rsidP="00FA0D80">
      <w:pPr>
        <w:ind w:left="465"/>
        <w:jc w:val="both"/>
        <w:rPr>
          <w:b/>
        </w:rPr>
      </w:pPr>
    </w:p>
    <w:p w:rsidR="00FE12C1" w:rsidRPr="00953EB6" w:rsidRDefault="00FE12C1" w:rsidP="00E54B42">
      <w:pPr>
        <w:numPr>
          <w:ilvl w:val="0"/>
          <w:numId w:val="229"/>
        </w:numPr>
        <w:jc w:val="both"/>
        <w:rPr>
          <w:b/>
        </w:rPr>
      </w:pPr>
      <w:r w:rsidRPr="00953EB6">
        <w:rPr>
          <w:b/>
        </w:rPr>
        <w:t xml:space="preserve">v rozporu s </w:t>
      </w:r>
      <w:r w:rsidRPr="00953EB6">
        <w:rPr>
          <w:b/>
          <w:highlight w:val="green"/>
        </w:rPr>
        <w:t>§ HH + 10</w:t>
      </w:r>
      <w:r w:rsidRPr="00953EB6">
        <w:rPr>
          <w:b/>
        </w:rPr>
        <w:t xml:space="preserve"> provádí regulovanou činnost na úseku památkové péče bez povolení ministerstva </w:t>
      </w:r>
    </w:p>
    <w:p w:rsidR="00FE12C1" w:rsidRPr="00953EB6" w:rsidRDefault="00FE12C1" w:rsidP="00E54B42">
      <w:pPr>
        <w:numPr>
          <w:ilvl w:val="0"/>
          <w:numId w:val="229"/>
        </w:numPr>
        <w:jc w:val="both"/>
        <w:rPr>
          <w:b/>
        </w:rPr>
      </w:pPr>
      <w:r w:rsidRPr="00953EB6">
        <w:rPr>
          <w:b/>
        </w:rPr>
        <w:t xml:space="preserve">nesplní oznamovací povinnost podle </w:t>
      </w:r>
      <w:r w:rsidRPr="00953EB6">
        <w:rPr>
          <w:b/>
          <w:highlight w:val="green"/>
        </w:rPr>
        <w:t>§ EE + 15</w:t>
      </w:r>
      <w:r w:rsidRPr="00953EB6">
        <w:rPr>
          <w:b/>
        </w:rPr>
        <w:t xml:space="preserve">, </w:t>
      </w:r>
    </w:p>
    <w:p w:rsidR="00145A92" w:rsidRPr="00953EB6" w:rsidRDefault="00145A92" w:rsidP="00E54B42">
      <w:pPr>
        <w:numPr>
          <w:ilvl w:val="0"/>
          <w:numId w:val="229"/>
        </w:numPr>
        <w:jc w:val="both"/>
        <w:rPr>
          <w:b/>
        </w:rPr>
      </w:pPr>
      <w:r w:rsidRPr="00953EB6">
        <w:rPr>
          <w:b/>
        </w:rPr>
        <w:t xml:space="preserve">v rozporu s </w:t>
      </w:r>
      <w:r w:rsidRPr="00953EB6">
        <w:rPr>
          <w:b/>
          <w:highlight w:val="green"/>
        </w:rPr>
        <w:t>§ EE + 13 odst. 5</w:t>
      </w:r>
      <w:r w:rsidRPr="00953EB6">
        <w:rPr>
          <w:b/>
        </w:rPr>
        <w:t xml:space="preserve"> nezajišťuje regulovanou činnost restaurování prostřednictvím restaurátora,</w:t>
      </w:r>
    </w:p>
    <w:p w:rsidR="00145A92" w:rsidRPr="00953EB6" w:rsidRDefault="00145A92" w:rsidP="00E54B42">
      <w:pPr>
        <w:numPr>
          <w:ilvl w:val="0"/>
          <w:numId w:val="229"/>
        </w:numPr>
        <w:jc w:val="both"/>
        <w:rPr>
          <w:b/>
        </w:rPr>
      </w:pPr>
      <w:r w:rsidRPr="00953EB6">
        <w:rPr>
          <w:b/>
        </w:rPr>
        <w:t xml:space="preserve">v rozporu s </w:t>
      </w:r>
      <w:r w:rsidRPr="00953EB6">
        <w:rPr>
          <w:b/>
          <w:highlight w:val="green"/>
        </w:rPr>
        <w:t>§ EE + 23 odst. 1 písm. a)</w:t>
      </w:r>
      <w:r w:rsidRPr="00953EB6">
        <w:rPr>
          <w:b/>
        </w:rPr>
        <w:t xml:space="preserve"> vykonává po nabytí právní moci rozhodnutí o zrušení oprávnění k výkonu regulované činnosti regulovanou činnost, nebo</w:t>
      </w:r>
    </w:p>
    <w:p w:rsidR="00FE12C1" w:rsidRPr="00953EB6" w:rsidRDefault="00FE12C1" w:rsidP="00E54B42">
      <w:pPr>
        <w:numPr>
          <w:ilvl w:val="0"/>
          <w:numId w:val="229"/>
        </w:numPr>
        <w:jc w:val="both"/>
        <w:rPr>
          <w:b/>
        </w:rPr>
      </w:pPr>
      <w:r w:rsidRPr="00953EB6">
        <w:rPr>
          <w:b/>
        </w:rPr>
        <w:t xml:space="preserve">nesplní vůči památkovému ústavu některou z povinností podle </w:t>
      </w:r>
      <w:r w:rsidRPr="00953EB6">
        <w:rPr>
          <w:b/>
          <w:highlight w:val="green"/>
        </w:rPr>
        <w:t>§ EE + 24 odst. 1, 2 nebo 3</w:t>
      </w:r>
      <w:r w:rsidRPr="00953EB6">
        <w:rPr>
          <w:b/>
        </w:rPr>
        <w:t>.</w:t>
      </w:r>
    </w:p>
    <w:p w:rsidR="00145A92" w:rsidRPr="00953EB6" w:rsidRDefault="00145A92" w:rsidP="00FA0D80">
      <w:pPr>
        <w:ind w:left="1080"/>
        <w:jc w:val="both"/>
        <w:rPr>
          <w:b/>
        </w:rPr>
      </w:pPr>
    </w:p>
    <w:p w:rsidR="00145A92" w:rsidRPr="00953EB6" w:rsidRDefault="00145A92" w:rsidP="00E54B42">
      <w:pPr>
        <w:numPr>
          <w:ilvl w:val="0"/>
          <w:numId w:val="228"/>
        </w:numPr>
        <w:jc w:val="both"/>
        <w:rPr>
          <w:b/>
        </w:rPr>
      </w:pPr>
      <w:r w:rsidRPr="00953EB6">
        <w:rPr>
          <w:b/>
        </w:rPr>
        <w:lastRenderedPageBreak/>
        <w:t xml:space="preserve">Právnická osoba nebo podnikající fyzická osoba </w:t>
      </w:r>
      <w:r w:rsidR="00540209" w:rsidRPr="00953EB6">
        <w:rPr>
          <w:b/>
        </w:rPr>
        <w:t xml:space="preserve">se </w:t>
      </w:r>
      <w:r w:rsidR="00D74025" w:rsidRPr="00953EB6">
        <w:rPr>
          <w:b/>
        </w:rPr>
        <w:t xml:space="preserve">jako osoba </w:t>
      </w:r>
      <w:r w:rsidRPr="00953EB6">
        <w:rPr>
          <w:b/>
        </w:rPr>
        <w:t>oprávněná k výkonu regulované činnosti</w:t>
      </w:r>
      <w:r w:rsidR="00D74025" w:rsidRPr="00953EB6">
        <w:rPr>
          <w:b/>
        </w:rPr>
        <w:t xml:space="preserve"> nebo jako osoba dočasně oprávněná k výkonu regulované činnosti </w:t>
      </w:r>
      <w:r w:rsidRPr="00953EB6">
        <w:rPr>
          <w:b/>
        </w:rPr>
        <w:t>dopustí správního deliktu tím, že</w:t>
      </w:r>
    </w:p>
    <w:p w:rsidR="00FA0D80" w:rsidRPr="00953EB6" w:rsidRDefault="00FA0D80" w:rsidP="00FA0D80">
      <w:pPr>
        <w:ind w:left="465"/>
        <w:jc w:val="both"/>
        <w:rPr>
          <w:b/>
        </w:rPr>
      </w:pPr>
    </w:p>
    <w:p w:rsidR="00145A92" w:rsidRPr="00953EB6" w:rsidRDefault="00145A92" w:rsidP="00E54B42">
      <w:pPr>
        <w:numPr>
          <w:ilvl w:val="0"/>
          <w:numId w:val="230"/>
        </w:numPr>
        <w:jc w:val="both"/>
        <w:rPr>
          <w:b/>
        </w:rPr>
      </w:pPr>
      <w:r w:rsidRPr="00953EB6">
        <w:rPr>
          <w:b/>
        </w:rPr>
        <w:t xml:space="preserve">při výkonu regulované činnosti překračuje rozsah svého oprávnění podle </w:t>
      </w:r>
      <w:r w:rsidRPr="00953EB6">
        <w:rPr>
          <w:b/>
          <w:highlight w:val="green"/>
        </w:rPr>
        <w:t>§ EE + 13 odst. 1</w:t>
      </w:r>
      <w:r w:rsidRPr="00953EB6">
        <w:rPr>
          <w:b/>
        </w:rPr>
        <w:t>,</w:t>
      </w:r>
    </w:p>
    <w:p w:rsidR="00145A92" w:rsidRPr="00953EB6" w:rsidRDefault="00145A92" w:rsidP="00E54B42">
      <w:pPr>
        <w:numPr>
          <w:ilvl w:val="0"/>
          <w:numId w:val="230"/>
        </w:numPr>
        <w:jc w:val="both"/>
        <w:rPr>
          <w:b/>
        </w:rPr>
      </w:pPr>
      <w:r w:rsidRPr="00953EB6">
        <w:rPr>
          <w:b/>
        </w:rPr>
        <w:t xml:space="preserve">vykonává regulovanou činnost v rozporu s </w:t>
      </w:r>
      <w:r w:rsidRPr="00953EB6">
        <w:rPr>
          <w:b/>
          <w:highlight w:val="green"/>
        </w:rPr>
        <w:t>§ EE + 13 odst. 2</w:t>
      </w:r>
      <w:r w:rsidRPr="00953EB6">
        <w:rPr>
          <w:b/>
        </w:rPr>
        <w:t xml:space="preserve">, </w:t>
      </w:r>
    </w:p>
    <w:p w:rsidR="00145A92" w:rsidRPr="00953EB6" w:rsidRDefault="00D74025" w:rsidP="00E54B42">
      <w:pPr>
        <w:numPr>
          <w:ilvl w:val="0"/>
          <w:numId w:val="230"/>
        </w:numPr>
        <w:jc w:val="both"/>
        <w:rPr>
          <w:b/>
        </w:rPr>
      </w:pPr>
      <w:r w:rsidRPr="00953EB6">
        <w:rPr>
          <w:b/>
        </w:rPr>
        <w:t>nesplní oznamovací povinnost podle</w:t>
      </w:r>
      <w:r w:rsidR="00145A92" w:rsidRPr="00953EB6">
        <w:rPr>
          <w:b/>
        </w:rPr>
        <w:t xml:space="preserve"> </w:t>
      </w:r>
      <w:r w:rsidR="00145A92" w:rsidRPr="00953EB6">
        <w:rPr>
          <w:b/>
          <w:highlight w:val="green"/>
        </w:rPr>
        <w:t xml:space="preserve">§ EE + 21 odst. </w:t>
      </w:r>
      <w:r w:rsidR="001A78E1" w:rsidRPr="00953EB6">
        <w:rPr>
          <w:b/>
          <w:highlight w:val="green"/>
        </w:rPr>
        <w:t>4</w:t>
      </w:r>
      <w:r w:rsidR="00145A92" w:rsidRPr="00953EB6">
        <w:rPr>
          <w:b/>
        </w:rPr>
        <w:t xml:space="preserve"> nebo </w:t>
      </w:r>
      <w:r w:rsidR="00145A92" w:rsidRPr="00953EB6">
        <w:rPr>
          <w:b/>
          <w:highlight w:val="green"/>
        </w:rPr>
        <w:t>§ EE + 27 odst. 2</w:t>
      </w:r>
      <w:r w:rsidR="00145A92" w:rsidRPr="00953EB6">
        <w:rPr>
          <w:b/>
        </w:rPr>
        <w:t xml:space="preserve">, </w:t>
      </w:r>
      <w:r w:rsidRPr="00953EB6">
        <w:rPr>
          <w:b/>
        </w:rPr>
        <w:t>nebo</w:t>
      </w:r>
    </w:p>
    <w:p w:rsidR="00145A92" w:rsidRPr="00953EB6" w:rsidRDefault="00145A92" w:rsidP="00E54B42">
      <w:pPr>
        <w:numPr>
          <w:ilvl w:val="0"/>
          <w:numId w:val="230"/>
        </w:numPr>
        <w:jc w:val="both"/>
        <w:rPr>
          <w:b/>
        </w:rPr>
      </w:pPr>
      <w:r w:rsidRPr="00953EB6">
        <w:rPr>
          <w:b/>
        </w:rPr>
        <w:t xml:space="preserve">vykonává regulovanou činnost i přes zákaz této činnosti. </w:t>
      </w:r>
    </w:p>
    <w:p w:rsidR="00145A92" w:rsidRPr="00953EB6" w:rsidRDefault="00145A92" w:rsidP="00145A92">
      <w:pPr>
        <w:pStyle w:val="Odstavecseseznamem"/>
        <w:spacing w:after="0"/>
        <w:jc w:val="both"/>
        <w:rPr>
          <w:rFonts w:ascii="Times New Roman" w:hAnsi="Times New Roman"/>
          <w:b/>
          <w:sz w:val="24"/>
          <w:szCs w:val="24"/>
        </w:rPr>
      </w:pPr>
    </w:p>
    <w:p w:rsidR="00145A92" w:rsidRPr="00953EB6" w:rsidRDefault="00145A92" w:rsidP="00E54B42">
      <w:pPr>
        <w:numPr>
          <w:ilvl w:val="0"/>
          <w:numId w:val="228"/>
        </w:numPr>
        <w:jc w:val="both"/>
        <w:rPr>
          <w:b/>
        </w:rPr>
      </w:pPr>
      <w:r w:rsidRPr="00953EB6">
        <w:rPr>
          <w:b/>
        </w:rPr>
        <w:t>Právnická osoba nebo podnikající fyzická osoba</w:t>
      </w:r>
      <w:r w:rsidR="00540209" w:rsidRPr="00953EB6">
        <w:rPr>
          <w:b/>
        </w:rPr>
        <w:t xml:space="preserve"> se</w:t>
      </w:r>
      <w:r w:rsidRPr="00953EB6">
        <w:rPr>
          <w:b/>
        </w:rPr>
        <w:t xml:space="preserve"> </w:t>
      </w:r>
      <w:r w:rsidR="00D74025" w:rsidRPr="00953EB6">
        <w:rPr>
          <w:b/>
        </w:rPr>
        <w:t xml:space="preserve">jako osoba </w:t>
      </w:r>
      <w:r w:rsidRPr="00953EB6">
        <w:rPr>
          <w:b/>
        </w:rPr>
        <w:t>oprávněná k výkonu regulované činnosti dopustí správního deliktu tím, že</w:t>
      </w:r>
    </w:p>
    <w:p w:rsidR="00FA0D80" w:rsidRPr="00953EB6" w:rsidRDefault="00FA0D80" w:rsidP="00FA0D80">
      <w:pPr>
        <w:ind w:left="465"/>
        <w:jc w:val="both"/>
        <w:rPr>
          <w:b/>
        </w:rPr>
      </w:pPr>
    </w:p>
    <w:p w:rsidR="00D74025" w:rsidRPr="00953EB6" w:rsidRDefault="00D74025" w:rsidP="00E54B42">
      <w:pPr>
        <w:numPr>
          <w:ilvl w:val="0"/>
          <w:numId w:val="267"/>
        </w:numPr>
        <w:jc w:val="both"/>
        <w:rPr>
          <w:b/>
        </w:rPr>
      </w:pPr>
      <w:r w:rsidRPr="00953EB6">
        <w:rPr>
          <w:b/>
        </w:rPr>
        <w:t xml:space="preserve">v rozporu s </w:t>
      </w:r>
      <w:r w:rsidRPr="00953EB6">
        <w:rPr>
          <w:b/>
          <w:highlight w:val="green"/>
        </w:rPr>
        <w:t>§ EE + 02 odst. 3</w:t>
      </w:r>
      <w:r w:rsidRPr="00953EB6">
        <w:rPr>
          <w:b/>
        </w:rPr>
        <w:t xml:space="preserve"> pro ni vykonává funkci odborného zástupce fyzická osoba, která tuto funkci vykonává pro jinou osobu oprávněnou k výkonu regulované činnosti, nebo</w:t>
      </w:r>
    </w:p>
    <w:p w:rsidR="00D74025" w:rsidRPr="00953EB6" w:rsidRDefault="00D74025" w:rsidP="00E54B42">
      <w:pPr>
        <w:numPr>
          <w:ilvl w:val="0"/>
          <w:numId w:val="267"/>
        </w:numPr>
        <w:jc w:val="both"/>
        <w:rPr>
          <w:b/>
        </w:rPr>
      </w:pPr>
      <w:r w:rsidRPr="00953EB6">
        <w:rPr>
          <w:b/>
        </w:rPr>
        <w:t xml:space="preserve">v rozporu s </w:t>
      </w:r>
      <w:r w:rsidRPr="00953EB6">
        <w:rPr>
          <w:b/>
          <w:highlight w:val="green"/>
        </w:rPr>
        <w:t>§ EE + 22 odst. 1</w:t>
      </w:r>
      <w:r w:rsidRPr="00953EB6">
        <w:rPr>
          <w:b/>
        </w:rPr>
        <w:t xml:space="preserve"> nebo s </w:t>
      </w:r>
      <w:r w:rsidRPr="00953EB6">
        <w:rPr>
          <w:b/>
          <w:highlight w:val="green"/>
        </w:rPr>
        <w:t>§ EE + 24</w:t>
      </w:r>
      <w:r w:rsidRPr="00953EB6">
        <w:rPr>
          <w:b/>
        </w:rPr>
        <w:t xml:space="preserve"> vykonává regulovanou činnost.</w:t>
      </w:r>
    </w:p>
    <w:p w:rsidR="00145A92" w:rsidRPr="00953EB6" w:rsidRDefault="00145A92" w:rsidP="00145A92">
      <w:pPr>
        <w:jc w:val="both"/>
        <w:rPr>
          <w:b/>
        </w:rPr>
      </w:pPr>
    </w:p>
    <w:p w:rsidR="00145A92" w:rsidRPr="00953EB6" w:rsidRDefault="00D74025" w:rsidP="00E54B42">
      <w:pPr>
        <w:numPr>
          <w:ilvl w:val="0"/>
          <w:numId w:val="228"/>
        </w:numPr>
        <w:jc w:val="both"/>
        <w:rPr>
          <w:b/>
        </w:rPr>
      </w:pPr>
      <w:r w:rsidRPr="00953EB6">
        <w:rPr>
          <w:b/>
        </w:rPr>
        <w:t>P</w:t>
      </w:r>
      <w:r w:rsidR="00145A92" w:rsidRPr="00953EB6">
        <w:rPr>
          <w:b/>
        </w:rPr>
        <w:t>odnikající fyzická osoba jako</w:t>
      </w:r>
      <w:r w:rsidRPr="00953EB6">
        <w:rPr>
          <w:b/>
        </w:rPr>
        <w:t xml:space="preserve"> restaurátor nebo právnická osoba nebo podnikající fyzická osoba jako </w:t>
      </w:r>
      <w:r w:rsidR="00145A92" w:rsidRPr="00953EB6">
        <w:rPr>
          <w:b/>
        </w:rPr>
        <w:t xml:space="preserve">dočasný restaurátor </w:t>
      </w:r>
      <w:r w:rsidRPr="00953EB6">
        <w:rPr>
          <w:b/>
        </w:rPr>
        <w:t xml:space="preserve">se </w:t>
      </w:r>
      <w:r w:rsidR="00145A92" w:rsidRPr="00953EB6">
        <w:rPr>
          <w:b/>
        </w:rPr>
        <w:t>dopustí správního deliktu tím, že</w:t>
      </w:r>
    </w:p>
    <w:p w:rsidR="00FA0D80" w:rsidRPr="00953EB6" w:rsidRDefault="00FA0D80" w:rsidP="00FA0D80">
      <w:pPr>
        <w:ind w:left="465"/>
        <w:jc w:val="both"/>
        <w:rPr>
          <w:b/>
        </w:rPr>
      </w:pPr>
    </w:p>
    <w:p w:rsidR="0042621C" w:rsidRPr="00953EB6" w:rsidRDefault="0042621C" w:rsidP="00E54B42">
      <w:pPr>
        <w:numPr>
          <w:ilvl w:val="0"/>
          <w:numId w:val="268"/>
        </w:numPr>
        <w:jc w:val="both"/>
      </w:pPr>
      <w:r w:rsidRPr="00953EB6">
        <w:rPr>
          <w:b/>
        </w:rPr>
        <w:t xml:space="preserve">v rozporu s </w:t>
      </w:r>
      <w:r w:rsidRPr="00953EB6">
        <w:rPr>
          <w:b/>
          <w:highlight w:val="green"/>
        </w:rPr>
        <w:t>§ KK + 06 odst. 4</w:t>
      </w:r>
      <w:r w:rsidRPr="00953EB6">
        <w:rPr>
          <w:b/>
        </w:rPr>
        <w:t xml:space="preserve"> neodevzdá vyhotovení závěrečné restaurátorské zprávy,</w:t>
      </w:r>
    </w:p>
    <w:p w:rsidR="0042621C" w:rsidRPr="00953EB6" w:rsidRDefault="0042621C" w:rsidP="00E54B42">
      <w:pPr>
        <w:numPr>
          <w:ilvl w:val="0"/>
          <w:numId w:val="268"/>
        </w:numPr>
        <w:jc w:val="both"/>
      </w:pPr>
      <w:r w:rsidRPr="00953EB6">
        <w:rPr>
          <w:b/>
        </w:rPr>
        <w:t xml:space="preserve">v rozporu s </w:t>
      </w:r>
      <w:r w:rsidRPr="00953EB6">
        <w:rPr>
          <w:b/>
          <w:highlight w:val="green"/>
        </w:rPr>
        <w:t>§ KK + 06 odst. 6</w:t>
      </w:r>
      <w:r w:rsidRPr="00953EB6">
        <w:rPr>
          <w:b/>
        </w:rPr>
        <w:t xml:space="preserve"> neodevzdá ve stanovené lhůtě přepracované nebo doplněné vyhotovení závěrečné restaurátorské zprávy,</w:t>
      </w:r>
      <w:r w:rsidRPr="00953EB6">
        <w:t xml:space="preserve"> </w:t>
      </w:r>
    </w:p>
    <w:p w:rsidR="0042621C" w:rsidRPr="00953EB6" w:rsidRDefault="0042621C" w:rsidP="00E54B42">
      <w:pPr>
        <w:numPr>
          <w:ilvl w:val="0"/>
          <w:numId w:val="268"/>
        </w:numPr>
        <w:jc w:val="both"/>
      </w:pPr>
      <w:r w:rsidRPr="00953EB6">
        <w:rPr>
          <w:b/>
        </w:rPr>
        <w:t xml:space="preserve">v rozporu s </w:t>
      </w:r>
      <w:r w:rsidRPr="00953EB6">
        <w:rPr>
          <w:b/>
          <w:highlight w:val="green"/>
        </w:rPr>
        <w:t>§ EE + 13 odst. 3</w:t>
      </w:r>
      <w:r w:rsidRPr="00953EB6">
        <w:rPr>
          <w:b/>
        </w:rPr>
        <w:t xml:space="preserve"> nevykonává regulovanou činnost osobně,</w:t>
      </w:r>
      <w:r w:rsidRPr="00953EB6">
        <w:t xml:space="preserve"> </w:t>
      </w:r>
    </w:p>
    <w:p w:rsidR="0042621C" w:rsidRPr="00953EB6" w:rsidRDefault="0042621C" w:rsidP="00E54B42">
      <w:pPr>
        <w:numPr>
          <w:ilvl w:val="0"/>
          <w:numId w:val="268"/>
        </w:numPr>
        <w:jc w:val="both"/>
        <w:rPr>
          <w:b/>
        </w:rPr>
      </w:pPr>
      <w:r w:rsidRPr="00953EB6">
        <w:rPr>
          <w:b/>
        </w:rPr>
        <w:t>poškodí při restaurování kulturní památku, nebo</w:t>
      </w:r>
    </w:p>
    <w:p w:rsidR="0042621C" w:rsidRPr="00953EB6" w:rsidRDefault="0042621C" w:rsidP="00E54B42">
      <w:pPr>
        <w:numPr>
          <w:ilvl w:val="0"/>
          <w:numId w:val="268"/>
        </w:numPr>
        <w:jc w:val="both"/>
        <w:rPr>
          <w:b/>
        </w:rPr>
      </w:pPr>
      <w:r w:rsidRPr="00953EB6">
        <w:rPr>
          <w:b/>
        </w:rPr>
        <w:t>zničí nebo ztratí kulturní památku, kterou restaurovala.</w:t>
      </w:r>
    </w:p>
    <w:p w:rsidR="00145A92" w:rsidRPr="00953EB6" w:rsidRDefault="00145A92" w:rsidP="00FA0D80">
      <w:pPr>
        <w:ind w:left="1080"/>
        <w:jc w:val="both"/>
        <w:rPr>
          <w:b/>
        </w:rPr>
      </w:pPr>
    </w:p>
    <w:p w:rsidR="00145A92" w:rsidRPr="00953EB6" w:rsidRDefault="00145A92" w:rsidP="00E54B42">
      <w:pPr>
        <w:numPr>
          <w:ilvl w:val="0"/>
          <w:numId w:val="228"/>
        </w:numPr>
        <w:jc w:val="both"/>
        <w:rPr>
          <w:b/>
        </w:rPr>
      </w:pPr>
      <w:r w:rsidRPr="00953EB6">
        <w:rPr>
          <w:b/>
        </w:rPr>
        <w:t xml:space="preserve">Právnická osoba nebo podnikající fyzická osoba se jako zpracovatel stavebně historického průzkumu </w:t>
      </w:r>
      <w:r w:rsidR="0042621C" w:rsidRPr="00953EB6">
        <w:rPr>
          <w:b/>
        </w:rPr>
        <w:t xml:space="preserve">nebo jako dočasný zpracovatel stavebně historického průzkumu </w:t>
      </w:r>
      <w:r w:rsidRPr="00953EB6">
        <w:rPr>
          <w:b/>
        </w:rPr>
        <w:t>dopustí správního deliktu tím, že</w:t>
      </w:r>
    </w:p>
    <w:p w:rsidR="00FA0D80" w:rsidRPr="00953EB6" w:rsidRDefault="00FA0D80" w:rsidP="00FA0D80">
      <w:pPr>
        <w:ind w:left="465"/>
        <w:jc w:val="both"/>
        <w:rPr>
          <w:b/>
        </w:rPr>
      </w:pPr>
    </w:p>
    <w:p w:rsidR="00145A92" w:rsidRPr="00953EB6" w:rsidRDefault="00145A92" w:rsidP="00E54B42">
      <w:pPr>
        <w:numPr>
          <w:ilvl w:val="0"/>
          <w:numId w:val="231"/>
        </w:numPr>
        <w:jc w:val="both"/>
        <w:rPr>
          <w:b/>
        </w:rPr>
      </w:pPr>
      <w:r w:rsidRPr="00953EB6">
        <w:rPr>
          <w:b/>
        </w:rPr>
        <w:t xml:space="preserve">v rozporu s </w:t>
      </w:r>
      <w:r w:rsidRPr="00953EB6">
        <w:rPr>
          <w:b/>
          <w:highlight w:val="green"/>
        </w:rPr>
        <w:t>§ EE + 06 odst. 1</w:t>
      </w:r>
      <w:r w:rsidRPr="00953EB6">
        <w:rPr>
          <w:b/>
        </w:rPr>
        <w:t xml:space="preserve"> neodevzdá památkovému ústavu stavebně historický průzkum, </w:t>
      </w:r>
    </w:p>
    <w:p w:rsidR="00145A92" w:rsidRPr="00953EB6" w:rsidRDefault="00145A92" w:rsidP="00E54B42">
      <w:pPr>
        <w:numPr>
          <w:ilvl w:val="0"/>
          <w:numId w:val="231"/>
        </w:numPr>
        <w:jc w:val="both"/>
        <w:rPr>
          <w:b/>
        </w:rPr>
      </w:pPr>
      <w:r w:rsidRPr="00953EB6">
        <w:rPr>
          <w:b/>
        </w:rPr>
        <w:t>poškodí stavbu při zpracování stavebně historického průzkumu, nebo</w:t>
      </w:r>
    </w:p>
    <w:p w:rsidR="00145A92" w:rsidRPr="00953EB6" w:rsidRDefault="00145A92" w:rsidP="00E54B42">
      <w:pPr>
        <w:numPr>
          <w:ilvl w:val="0"/>
          <w:numId w:val="231"/>
        </w:numPr>
        <w:jc w:val="both"/>
        <w:rPr>
          <w:b/>
        </w:rPr>
      </w:pPr>
      <w:r w:rsidRPr="00953EB6">
        <w:rPr>
          <w:b/>
        </w:rPr>
        <w:t>zničí stavbu, o které zpracovávala stavebně historický průzkum.</w:t>
      </w:r>
    </w:p>
    <w:p w:rsidR="00145A92" w:rsidRPr="00953EB6" w:rsidRDefault="00145A92" w:rsidP="00230151">
      <w:pPr>
        <w:ind w:left="1080"/>
        <w:jc w:val="both"/>
        <w:rPr>
          <w:b/>
        </w:rPr>
      </w:pPr>
    </w:p>
    <w:p w:rsidR="00145A92" w:rsidRPr="00953EB6" w:rsidRDefault="00145A92" w:rsidP="00E54B42">
      <w:pPr>
        <w:numPr>
          <w:ilvl w:val="0"/>
          <w:numId w:val="228"/>
        </w:numPr>
        <w:jc w:val="both"/>
        <w:rPr>
          <w:b/>
        </w:rPr>
      </w:pPr>
      <w:r w:rsidRPr="00953EB6">
        <w:rPr>
          <w:b/>
        </w:rPr>
        <w:t xml:space="preserve">Právnická osoba nebo podnikající fyzická osoba </w:t>
      </w:r>
      <w:r w:rsidR="00540209" w:rsidRPr="00953EB6">
        <w:rPr>
          <w:b/>
        </w:rPr>
        <w:t xml:space="preserve">se </w:t>
      </w:r>
      <w:r w:rsidRPr="00953EB6">
        <w:rPr>
          <w:b/>
        </w:rPr>
        <w:t>jako archeologická osoba</w:t>
      </w:r>
      <w:r w:rsidR="00540209" w:rsidRPr="00953EB6">
        <w:rPr>
          <w:b/>
        </w:rPr>
        <w:t xml:space="preserve"> nebo jako dočasně oprávněná archeologická osoba</w:t>
      </w:r>
      <w:r w:rsidRPr="00953EB6">
        <w:rPr>
          <w:b/>
        </w:rPr>
        <w:t xml:space="preserve"> dopustí správního deliktu tím, že </w:t>
      </w:r>
    </w:p>
    <w:p w:rsidR="00145A92" w:rsidRPr="00953EB6" w:rsidRDefault="00145A92" w:rsidP="00145A92">
      <w:pPr>
        <w:pStyle w:val="Odstavecseseznamem"/>
        <w:spacing w:after="0"/>
        <w:jc w:val="both"/>
        <w:rPr>
          <w:rFonts w:ascii="Times New Roman" w:hAnsi="Times New Roman"/>
          <w:b/>
          <w:sz w:val="24"/>
          <w:szCs w:val="24"/>
        </w:rPr>
      </w:pPr>
    </w:p>
    <w:p w:rsidR="0042621C" w:rsidRPr="00953EB6" w:rsidRDefault="0042621C" w:rsidP="00E54B42">
      <w:pPr>
        <w:numPr>
          <w:ilvl w:val="0"/>
          <w:numId w:val="269"/>
        </w:numPr>
        <w:jc w:val="both"/>
        <w:rPr>
          <w:b/>
        </w:rPr>
      </w:pPr>
      <w:r w:rsidRPr="00953EB6">
        <w:rPr>
          <w:b/>
        </w:rPr>
        <w:t xml:space="preserve">v rozporu s </w:t>
      </w:r>
      <w:r w:rsidRPr="00953EB6">
        <w:rPr>
          <w:b/>
          <w:highlight w:val="green"/>
        </w:rPr>
        <w:t>§ ZZ + 02 odst. 1</w:t>
      </w:r>
      <w:r w:rsidRPr="00953EB6">
        <w:rPr>
          <w:b/>
        </w:rPr>
        <w:t xml:space="preserve"> provede badatelský archeologický výzkum bez povolení,</w:t>
      </w:r>
    </w:p>
    <w:p w:rsidR="0042621C" w:rsidRPr="00953EB6" w:rsidRDefault="0042621C" w:rsidP="00E54B42">
      <w:pPr>
        <w:numPr>
          <w:ilvl w:val="0"/>
          <w:numId w:val="269"/>
        </w:numPr>
        <w:jc w:val="both"/>
        <w:rPr>
          <w:b/>
        </w:rPr>
      </w:pPr>
      <w:r w:rsidRPr="00953EB6">
        <w:rPr>
          <w:b/>
        </w:rPr>
        <w:t xml:space="preserve">nesplní oznamovací povinnost podle </w:t>
      </w:r>
      <w:r w:rsidRPr="00953EB6">
        <w:rPr>
          <w:b/>
          <w:highlight w:val="green"/>
        </w:rPr>
        <w:t>§ ZZ + a02 odst. 4</w:t>
      </w:r>
      <w:r w:rsidRPr="00953EB6">
        <w:rPr>
          <w:b/>
        </w:rPr>
        <w:t xml:space="preserve">, </w:t>
      </w:r>
      <w:r w:rsidRPr="00953EB6">
        <w:rPr>
          <w:b/>
          <w:highlight w:val="green"/>
        </w:rPr>
        <w:t>§ ZZ + 03 odst. 3 nebo 4</w:t>
      </w:r>
      <w:r w:rsidRPr="00953EB6">
        <w:rPr>
          <w:b/>
        </w:rPr>
        <w:t xml:space="preserve">, </w:t>
      </w:r>
      <w:r w:rsidRPr="00953EB6">
        <w:rPr>
          <w:b/>
          <w:highlight w:val="green"/>
        </w:rPr>
        <w:t>§ ZZ + 07 odst. 3</w:t>
      </w:r>
      <w:r w:rsidRPr="00953EB6">
        <w:rPr>
          <w:b/>
        </w:rPr>
        <w:t xml:space="preserve">, </w:t>
      </w:r>
      <w:r w:rsidRPr="00953EB6">
        <w:rPr>
          <w:b/>
          <w:highlight w:val="green"/>
        </w:rPr>
        <w:t>§ ZZ + 09 odst. 2</w:t>
      </w:r>
      <w:r w:rsidRPr="00953EB6">
        <w:rPr>
          <w:b/>
        </w:rPr>
        <w:t xml:space="preserve"> nebo </w:t>
      </w:r>
      <w:r w:rsidRPr="00953EB6">
        <w:rPr>
          <w:b/>
          <w:highlight w:val="green"/>
        </w:rPr>
        <w:t>§ ZZ + a14</w:t>
      </w:r>
      <w:r w:rsidRPr="00953EB6">
        <w:rPr>
          <w:b/>
        </w:rPr>
        <w:t>,</w:t>
      </w:r>
    </w:p>
    <w:p w:rsidR="0042621C" w:rsidRPr="00953EB6" w:rsidRDefault="0042621C" w:rsidP="00E54B42">
      <w:pPr>
        <w:numPr>
          <w:ilvl w:val="0"/>
          <w:numId w:val="269"/>
        </w:numPr>
        <w:jc w:val="both"/>
        <w:rPr>
          <w:b/>
        </w:rPr>
      </w:pPr>
      <w:r w:rsidRPr="00953EB6">
        <w:rPr>
          <w:b/>
        </w:rPr>
        <w:t xml:space="preserve">v rozporu s </w:t>
      </w:r>
      <w:r w:rsidRPr="00953EB6">
        <w:rPr>
          <w:b/>
          <w:highlight w:val="green"/>
        </w:rPr>
        <w:t>§ ZZ + 03 odst. 1</w:t>
      </w:r>
      <w:r w:rsidRPr="00953EB6">
        <w:rPr>
          <w:b/>
        </w:rPr>
        <w:t xml:space="preserve"> neodevzdá ministerstvu průběžnou zprávu, </w:t>
      </w:r>
    </w:p>
    <w:p w:rsidR="0042621C" w:rsidRPr="00953EB6" w:rsidRDefault="0042621C" w:rsidP="00E54B42">
      <w:pPr>
        <w:numPr>
          <w:ilvl w:val="0"/>
          <w:numId w:val="269"/>
        </w:numPr>
        <w:jc w:val="both"/>
        <w:rPr>
          <w:b/>
        </w:rPr>
      </w:pPr>
      <w:r w:rsidRPr="00953EB6">
        <w:rPr>
          <w:b/>
        </w:rPr>
        <w:t>v rozporu s </w:t>
      </w:r>
      <w:r w:rsidRPr="00953EB6">
        <w:rPr>
          <w:b/>
          <w:highlight w:val="green"/>
        </w:rPr>
        <w:t>§ ZZ + 06 odst. 1</w:t>
      </w:r>
      <w:r w:rsidRPr="00953EB6">
        <w:rPr>
          <w:b/>
        </w:rPr>
        <w:t xml:space="preserve"> provede záchranný archeologický výzkum,</w:t>
      </w:r>
    </w:p>
    <w:p w:rsidR="0042621C" w:rsidRPr="00953EB6" w:rsidRDefault="0042621C" w:rsidP="00E54B42">
      <w:pPr>
        <w:numPr>
          <w:ilvl w:val="0"/>
          <w:numId w:val="269"/>
        </w:numPr>
        <w:jc w:val="both"/>
        <w:rPr>
          <w:b/>
        </w:rPr>
      </w:pPr>
      <w:r w:rsidRPr="00953EB6">
        <w:rPr>
          <w:b/>
        </w:rPr>
        <w:t xml:space="preserve">v rozporu s </w:t>
      </w:r>
      <w:r w:rsidRPr="00953EB6">
        <w:rPr>
          <w:b/>
          <w:highlight w:val="green"/>
        </w:rPr>
        <w:t>§ ZZ + 11 odst. 1</w:t>
      </w:r>
      <w:r w:rsidRPr="00953EB6">
        <w:rPr>
          <w:b/>
        </w:rPr>
        <w:t xml:space="preserve"> neodevzdá nálezovou zprávu o archeologickém výzkumu,</w:t>
      </w:r>
    </w:p>
    <w:p w:rsidR="0042621C" w:rsidRPr="00953EB6" w:rsidRDefault="0042621C" w:rsidP="00E54B42">
      <w:pPr>
        <w:numPr>
          <w:ilvl w:val="0"/>
          <w:numId w:val="269"/>
        </w:numPr>
        <w:jc w:val="both"/>
        <w:rPr>
          <w:b/>
        </w:rPr>
      </w:pPr>
      <w:r w:rsidRPr="00953EB6">
        <w:rPr>
          <w:b/>
        </w:rPr>
        <w:lastRenderedPageBreak/>
        <w:t xml:space="preserve">v rozporu s </w:t>
      </w:r>
      <w:r w:rsidRPr="00953EB6">
        <w:rPr>
          <w:b/>
          <w:highlight w:val="green"/>
        </w:rPr>
        <w:t>§ ZZ + 11 odst. 4</w:t>
      </w:r>
      <w:r w:rsidRPr="00953EB6">
        <w:rPr>
          <w:b/>
        </w:rPr>
        <w:t xml:space="preserve"> neodevzdá ve stanovené lhůtě přepracovanou nebo doplněnou nálezovou zprávu o archeologickém výzkumu,</w:t>
      </w:r>
    </w:p>
    <w:p w:rsidR="0042621C" w:rsidRPr="00953EB6" w:rsidRDefault="0042621C" w:rsidP="00E54B42">
      <w:pPr>
        <w:numPr>
          <w:ilvl w:val="0"/>
          <w:numId w:val="269"/>
        </w:numPr>
        <w:jc w:val="both"/>
        <w:rPr>
          <w:b/>
        </w:rPr>
      </w:pPr>
      <w:r w:rsidRPr="00953EB6">
        <w:rPr>
          <w:b/>
        </w:rPr>
        <w:t xml:space="preserve">nesplní povinnost stanovenou v nařízení kraje podle </w:t>
      </w:r>
      <w:r w:rsidRPr="00953EB6">
        <w:rPr>
          <w:b/>
          <w:highlight w:val="green"/>
        </w:rPr>
        <w:t>§ ZZ + 15 odst. 5</w:t>
      </w:r>
      <w:r w:rsidRPr="00953EB6">
        <w:rPr>
          <w:b/>
        </w:rPr>
        <w:t>,</w:t>
      </w:r>
    </w:p>
    <w:p w:rsidR="0042621C" w:rsidRPr="00953EB6" w:rsidRDefault="0042621C" w:rsidP="00E54B42">
      <w:pPr>
        <w:numPr>
          <w:ilvl w:val="0"/>
          <w:numId w:val="269"/>
        </w:numPr>
        <w:jc w:val="both"/>
        <w:rPr>
          <w:b/>
        </w:rPr>
      </w:pPr>
      <w:r w:rsidRPr="00953EB6">
        <w:rPr>
          <w:b/>
        </w:rPr>
        <w:t>poškodí při provádění archeologického výzkumu archeologické dědictví, nebo</w:t>
      </w:r>
    </w:p>
    <w:p w:rsidR="0042621C" w:rsidRPr="00953EB6" w:rsidRDefault="0042621C" w:rsidP="00E54B42">
      <w:pPr>
        <w:numPr>
          <w:ilvl w:val="0"/>
          <w:numId w:val="269"/>
        </w:numPr>
        <w:jc w:val="both"/>
        <w:rPr>
          <w:b/>
        </w:rPr>
      </w:pPr>
      <w:r w:rsidRPr="00953EB6">
        <w:rPr>
          <w:b/>
        </w:rPr>
        <w:t>zničí nebo ztratí archeologický nález.</w:t>
      </w:r>
    </w:p>
    <w:p w:rsidR="0042621C" w:rsidRPr="00953EB6" w:rsidRDefault="0042621C" w:rsidP="00145A92">
      <w:pPr>
        <w:pStyle w:val="Odstavecseseznamem"/>
        <w:spacing w:after="0"/>
        <w:jc w:val="both"/>
        <w:rPr>
          <w:rFonts w:ascii="Times New Roman" w:hAnsi="Times New Roman"/>
          <w:b/>
          <w:sz w:val="24"/>
          <w:szCs w:val="24"/>
        </w:rPr>
      </w:pPr>
    </w:p>
    <w:p w:rsidR="00145A92" w:rsidRPr="00953EB6" w:rsidRDefault="00145A92" w:rsidP="00E54B42">
      <w:pPr>
        <w:numPr>
          <w:ilvl w:val="0"/>
          <w:numId w:val="228"/>
        </w:numPr>
        <w:jc w:val="both"/>
        <w:rPr>
          <w:b/>
        </w:rPr>
      </w:pPr>
      <w:r w:rsidRPr="00953EB6">
        <w:rPr>
          <w:b/>
        </w:rPr>
        <w:t>Archeologický ústav</w:t>
      </w:r>
      <w:r w:rsidR="00AF59CE" w:rsidRPr="00953EB6">
        <w:rPr>
          <w:b/>
        </w:rPr>
        <w:t xml:space="preserve"> nebo památkový ústav</w:t>
      </w:r>
      <w:r w:rsidR="00540209" w:rsidRPr="00953EB6">
        <w:rPr>
          <w:b/>
        </w:rPr>
        <w:t xml:space="preserve"> se</w:t>
      </w:r>
      <w:r w:rsidRPr="00953EB6">
        <w:rPr>
          <w:b/>
        </w:rPr>
        <w:t xml:space="preserve"> dopustí správního deliktu tím, že </w:t>
      </w:r>
    </w:p>
    <w:p w:rsidR="00145A92" w:rsidRPr="00953EB6" w:rsidRDefault="00145A92" w:rsidP="00145A92">
      <w:pPr>
        <w:pStyle w:val="Odstavecseseznamem"/>
        <w:spacing w:after="0"/>
        <w:jc w:val="both"/>
        <w:rPr>
          <w:rFonts w:ascii="Times New Roman" w:hAnsi="Times New Roman"/>
          <w:b/>
          <w:sz w:val="24"/>
          <w:szCs w:val="24"/>
        </w:rPr>
      </w:pPr>
    </w:p>
    <w:p w:rsidR="00540209" w:rsidRPr="00953EB6" w:rsidRDefault="00540209" w:rsidP="00E54B42">
      <w:pPr>
        <w:numPr>
          <w:ilvl w:val="0"/>
          <w:numId w:val="232"/>
        </w:numPr>
        <w:jc w:val="both"/>
        <w:rPr>
          <w:b/>
        </w:rPr>
      </w:pPr>
      <w:r w:rsidRPr="00953EB6">
        <w:rPr>
          <w:b/>
        </w:rPr>
        <w:t xml:space="preserve">v rozporu s </w:t>
      </w:r>
      <w:r w:rsidRPr="00953EB6">
        <w:rPr>
          <w:b/>
          <w:highlight w:val="green"/>
        </w:rPr>
        <w:t>§ ZZ + 02 odst. 1</w:t>
      </w:r>
      <w:r w:rsidRPr="00953EB6">
        <w:rPr>
          <w:b/>
        </w:rPr>
        <w:t xml:space="preserve"> provede badatelský archeologický výzkum bez povolení,</w:t>
      </w:r>
    </w:p>
    <w:p w:rsidR="00145A92" w:rsidRPr="00953EB6" w:rsidRDefault="00145A92" w:rsidP="00E54B42">
      <w:pPr>
        <w:numPr>
          <w:ilvl w:val="0"/>
          <w:numId w:val="232"/>
        </w:numPr>
        <w:jc w:val="both"/>
        <w:rPr>
          <w:b/>
        </w:rPr>
      </w:pPr>
      <w:r w:rsidRPr="00953EB6">
        <w:rPr>
          <w:b/>
        </w:rPr>
        <w:t xml:space="preserve">v rozporu s </w:t>
      </w:r>
      <w:r w:rsidRPr="00953EB6">
        <w:rPr>
          <w:b/>
          <w:highlight w:val="green"/>
        </w:rPr>
        <w:t>§ ZZ + 03 odst. 1</w:t>
      </w:r>
      <w:r w:rsidRPr="00953EB6">
        <w:rPr>
          <w:b/>
        </w:rPr>
        <w:t xml:space="preserve"> neodevzdá ministerstvu průběžnou zprávu, </w:t>
      </w:r>
    </w:p>
    <w:p w:rsidR="00145A92" w:rsidRPr="00953EB6" w:rsidRDefault="00145A92" w:rsidP="00E54B42">
      <w:pPr>
        <w:numPr>
          <w:ilvl w:val="0"/>
          <w:numId w:val="232"/>
        </w:numPr>
        <w:jc w:val="both"/>
        <w:rPr>
          <w:b/>
        </w:rPr>
      </w:pPr>
      <w:r w:rsidRPr="00953EB6">
        <w:rPr>
          <w:b/>
        </w:rPr>
        <w:t xml:space="preserve">v rozporu s </w:t>
      </w:r>
      <w:r w:rsidRPr="00953EB6">
        <w:rPr>
          <w:b/>
          <w:highlight w:val="green"/>
        </w:rPr>
        <w:t>§ ZZ + 06 odst. 1</w:t>
      </w:r>
      <w:r w:rsidRPr="00953EB6">
        <w:rPr>
          <w:b/>
        </w:rPr>
        <w:t xml:space="preserve"> provede záchranný archeologický výzkum,</w:t>
      </w:r>
    </w:p>
    <w:p w:rsidR="00145A92" w:rsidRPr="00953EB6" w:rsidRDefault="00145A92" w:rsidP="00E54B42">
      <w:pPr>
        <w:numPr>
          <w:ilvl w:val="0"/>
          <w:numId w:val="232"/>
        </w:numPr>
        <w:jc w:val="both"/>
        <w:rPr>
          <w:b/>
        </w:rPr>
      </w:pPr>
      <w:r w:rsidRPr="00953EB6">
        <w:rPr>
          <w:b/>
        </w:rPr>
        <w:t>poškodí při provádění archeologick</w:t>
      </w:r>
      <w:r w:rsidR="0044679F" w:rsidRPr="00953EB6">
        <w:rPr>
          <w:b/>
        </w:rPr>
        <w:t>ého</w:t>
      </w:r>
      <w:r w:rsidRPr="00953EB6">
        <w:rPr>
          <w:b/>
        </w:rPr>
        <w:t xml:space="preserve"> výzkum</w:t>
      </w:r>
      <w:r w:rsidR="0044679F" w:rsidRPr="00953EB6">
        <w:rPr>
          <w:b/>
        </w:rPr>
        <w:t>u</w:t>
      </w:r>
      <w:r w:rsidRPr="00953EB6">
        <w:rPr>
          <w:b/>
        </w:rPr>
        <w:t xml:space="preserve"> archeologické dědictví, nebo</w:t>
      </w:r>
    </w:p>
    <w:p w:rsidR="00145A92" w:rsidRPr="00953EB6" w:rsidRDefault="00145A92" w:rsidP="00E54B42">
      <w:pPr>
        <w:numPr>
          <w:ilvl w:val="0"/>
          <w:numId w:val="232"/>
        </w:numPr>
        <w:jc w:val="both"/>
      </w:pPr>
      <w:r w:rsidRPr="00953EB6">
        <w:rPr>
          <w:b/>
        </w:rPr>
        <w:t>zničí nebo ztratí archeologický nález.</w:t>
      </w:r>
    </w:p>
    <w:p w:rsidR="00AF59CE" w:rsidRPr="00953EB6" w:rsidRDefault="00AF59CE" w:rsidP="00AF59CE">
      <w:pPr>
        <w:ind w:left="1080"/>
        <w:jc w:val="both"/>
      </w:pPr>
    </w:p>
    <w:p w:rsidR="00AF59CE" w:rsidRPr="00953EB6" w:rsidRDefault="00AF59CE" w:rsidP="00E54B42">
      <w:pPr>
        <w:numPr>
          <w:ilvl w:val="0"/>
          <w:numId w:val="228"/>
        </w:numPr>
        <w:jc w:val="both"/>
        <w:rPr>
          <w:b/>
        </w:rPr>
      </w:pPr>
      <w:r w:rsidRPr="00953EB6">
        <w:rPr>
          <w:b/>
        </w:rPr>
        <w:t xml:space="preserve">Archeologický ústav se dopustí správního deliktu tím, že </w:t>
      </w:r>
    </w:p>
    <w:p w:rsidR="00AF59CE" w:rsidRPr="00953EB6" w:rsidRDefault="00AF59CE" w:rsidP="00AF59CE">
      <w:pPr>
        <w:ind w:left="465"/>
        <w:jc w:val="both"/>
        <w:rPr>
          <w:b/>
        </w:rPr>
      </w:pPr>
    </w:p>
    <w:p w:rsidR="00AF59CE" w:rsidRPr="00953EB6" w:rsidRDefault="00AF59CE" w:rsidP="00E54B42">
      <w:pPr>
        <w:numPr>
          <w:ilvl w:val="0"/>
          <w:numId w:val="270"/>
        </w:numPr>
        <w:jc w:val="both"/>
        <w:rPr>
          <w:b/>
        </w:rPr>
      </w:pPr>
      <w:r w:rsidRPr="00953EB6">
        <w:rPr>
          <w:b/>
        </w:rPr>
        <w:t xml:space="preserve">nesplní oznamovací povinnost podle </w:t>
      </w:r>
      <w:r w:rsidRPr="00953EB6">
        <w:rPr>
          <w:b/>
          <w:highlight w:val="green"/>
        </w:rPr>
        <w:t>§ ZZ + a02 odst. 4</w:t>
      </w:r>
      <w:r w:rsidRPr="00953EB6">
        <w:rPr>
          <w:b/>
        </w:rPr>
        <w:t xml:space="preserve">, </w:t>
      </w:r>
      <w:r w:rsidRPr="00953EB6">
        <w:rPr>
          <w:b/>
          <w:highlight w:val="green"/>
        </w:rPr>
        <w:t>§ ZZ + 03 odst. 3 nebo 4</w:t>
      </w:r>
      <w:r w:rsidRPr="00953EB6">
        <w:rPr>
          <w:b/>
        </w:rPr>
        <w:t xml:space="preserve">, </w:t>
      </w:r>
      <w:r w:rsidRPr="00953EB6">
        <w:rPr>
          <w:b/>
          <w:highlight w:val="green"/>
        </w:rPr>
        <w:t>§ ZZ + 07 odst. 3</w:t>
      </w:r>
      <w:r w:rsidRPr="00953EB6">
        <w:rPr>
          <w:b/>
        </w:rPr>
        <w:t xml:space="preserve">, </w:t>
      </w:r>
      <w:r w:rsidRPr="00953EB6">
        <w:rPr>
          <w:b/>
          <w:highlight w:val="green"/>
        </w:rPr>
        <w:t>§ ZZ + 09 odst. 2</w:t>
      </w:r>
      <w:r w:rsidRPr="00953EB6">
        <w:rPr>
          <w:b/>
        </w:rPr>
        <w:t xml:space="preserve"> nebo </w:t>
      </w:r>
      <w:r w:rsidRPr="00953EB6">
        <w:rPr>
          <w:b/>
          <w:highlight w:val="green"/>
        </w:rPr>
        <w:t>§ ZZ + a14</w:t>
      </w:r>
      <w:r w:rsidRPr="00953EB6">
        <w:rPr>
          <w:b/>
        </w:rPr>
        <w:t>,</w:t>
      </w:r>
      <w:r w:rsidR="00D81987" w:rsidRPr="00953EB6">
        <w:rPr>
          <w:b/>
        </w:rPr>
        <w:t xml:space="preserve"> nebo</w:t>
      </w:r>
    </w:p>
    <w:p w:rsidR="00AF59CE" w:rsidRPr="00953EB6" w:rsidRDefault="00AF59CE" w:rsidP="00E54B42">
      <w:pPr>
        <w:numPr>
          <w:ilvl w:val="0"/>
          <w:numId w:val="270"/>
        </w:numPr>
        <w:jc w:val="both"/>
        <w:rPr>
          <w:b/>
        </w:rPr>
      </w:pPr>
      <w:r w:rsidRPr="00953EB6">
        <w:rPr>
          <w:b/>
        </w:rPr>
        <w:t xml:space="preserve">v rozporu s </w:t>
      </w:r>
      <w:r w:rsidRPr="00953EB6">
        <w:rPr>
          <w:b/>
          <w:highlight w:val="green"/>
        </w:rPr>
        <w:t xml:space="preserve">§ ZZ + 11 odst. </w:t>
      </w:r>
      <w:r w:rsidR="00D81987" w:rsidRPr="00953EB6">
        <w:rPr>
          <w:b/>
          <w:highlight w:val="green"/>
        </w:rPr>
        <w:t>1 a 7</w:t>
      </w:r>
      <w:r w:rsidR="00D81987" w:rsidRPr="00953EB6">
        <w:rPr>
          <w:b/>
        </w:rPr>
        <w:t xml:space="preserve"> nevloží do evidence zásahů nálezovou zprávu o archeologickém výzkumu.</w:t>
      </w:r>
    </w:p>
    <w:p w:rsidR="00AF59CE" w:rsidRPr="00953EB6" w:rsidRDefault="00AF59CE" w:rsidP="00AF59CE">
      <w:pPr>
        <w:ind w:left="1080"/>
        <w:jc w:val="both"/>
      </w:pPr>
    </w:p>
    <w:p w:rsidR="00145A92" w:rsidRPr="00953EB6" w:rsidRDefault="00145A92" w:rsidP="00E54B42">
      <w:pPr>
        <w:numPr>
          <w:ilvl w:val="0"/>
          <w:numId w:val="228"/>
        </w:numPr>
        <w:jc w:val="both"/>
        <w:rPr>
          <w:b/>
        </w:rPr>
      </w:pPr>
      <w:r w:rsidRPr="00953EB6">
        <w:rPr>
          <w:b/>
        </w:rPr>
        <w:t xml:space="preserve">Památkový ústav </w:t>
      </w:r>
      <w:r w:rsidR="00540209" w:rsidRPr="00953EB6">
        <w:rPr>
          <w:b/>
        </w:rPr>
        <w:t xml:space="preserve">se </w:t>
      </w:r>
      <w:r w:rsidRPr="00953EB6">
        <w:rPr>
          <w:b/>
        </w:rPr>
        <w:t xml:space="preserve">dopustí správního deliktu tím, že </w:t>
      </w:r>
    </w:p>
    <w:p w:rsidR="00145A92" w:rsidRPr="00953EB6" w:rsidRDefault="00145A92" w:rsidP="00145A92">
      <w:pPr>
        <w:pStyle w:val="Odstavecseseznamem"/>
        <w:spacing w:after="0"/>
        <w:jc w:val="both"/>
        <w:rPr>
          <w:rFonts w:ascii="Times New Roman" w:hAnsi="Times New Roman"/>
          <w:b/>
          <w:sz w:val="24"/>
          <w:szCs w:val="24"/>
        </w:rPr>
      </w:pPr>
    </w:p>
    <w:p w:rsidR="00145A92" w:rsidRPr="00953EB6" w:rsidRDefault="00145A92" w:rsidP="00E54B42">
      <w:pPr>
        <w:numPr>
          <w:ilvl w:val="0"/>
          <w:numId w:val="233"/>
        </w:numPr>
        <w:jc w:val="both"/>
        <w:rPr>
          <w:b/>
        </w:rPr>
      </w:pPr>
      <w:r w:rsidRPr="00953EB6">
        <w:rPr>
          <w:b/>
        </w:rPr>
        <w:t>poškodí stavbu při zpracování stavebně historického průzkumu,</w:t>
      </w:r>
    </w:p>
    <w:p w:rsidR="00145A92" w:rsidRPr="00953EB6" w:rsidRDefault="00145A92" w:rsidP="00E54B42">
      <w:pPr>
        <w:numPr>
          <w:ilvl w:val="0"/>
          <w:numId w:val="233"/>
        </w:numPr>
        <w:jc w:val="both"/>
        <w:rPr>
          <w:b/>
        </w:rPr>
      </w:pPr>
      <w:r w:rsidRPr="00953EB6">
        <w:rPr>
          <w:b/>
        </w:rPr>
        <w:t>zničí stavbu, o které zpracoval stavebně historický průzkum,</w:t>
      </w:r>
    </w:p>
    <w:p w:rsidR="00145A92" w:rsidRPr="00953EB6" w:rsidRDefault="00AF59CE" w:rsidP="00E54B42">
      <w:pPr>
        <w:numPr>
          <w:ilvl w:val="0"/>
          <w:numId w:val="233"/>
        </w:numPr>
        <w:jc w:val="both"/>
        <w:rPr>
          <w:b/>
        </w:rPr>
      </w:pPr>
      <w:r w:rsidRPr="00953EB6">
        <w:rPr>
          <w:b/>
        </w:rPr>
        <w:t>nesplní oznamovací povinnost podle</w:t>
      </w:r>
      <w:r w:rsidR="00D90D0D" w:rsidRPr="00953EB6">
        <w:rPr>
          <w:b/>
        </w:rPr>
        <w:t xml:space="preserve"> </w:t>
      </w:r>
      <w:r w:rsidR="00145A92" w:rsidRPr="00953EB6">
        <w:rPr>
          <w:b/>
          <w:highlight w:val="green"/>
        </w:rPr>
        <w:t>§ ZZ + 03 odst. 3 nebo 4</w:t>
      </w:r>
      <w:r w:rsidR="00145A92" w:rsidRPr="00953EB6">
        <w:rPr>
          <w:b/>
        </w:rPr>
        <w:t xml:space="preserve"> nebo </w:t>
      </w:r>
      <w:r w:rsidR="00145A92" w:rsidRPr="00953EB6">
        <w:rPr>
          <w:b/>
          <w:highlight w:val="green"/>
        </w:rPr>
        <w:t>§ ZZ + a14</w:t>
      </w:r>
      <w:r w:rsidRPr="00953EB6">
        <w:rPr>
          <w:b/>
        </w:rPr>
        <w:t>,</w:t>
      </w:r>
      <w:r w:rsidR="00145A92" w:rsidRPr="00953EB6">
        <w:rPr>
          <w:b/>
        </w:rPr>
        <w:t xml:space="preserve"> </w:t>
      </w:r>
    </w:p>
    <w:p w:rsidR="00145A92" w:rsidRPr="00953EB6" w:rsidRDefault="00145A92" w:rsidP="00E54B42">
      <w:pPr>
        <w:numPr>
          <w:ilvl w:val="0"/>
          <w:numId w:val="233"/>
        </w:numPr>
        <w:jc w:val="both"/>
        <w:rPr>
          <w:b/>
        </w:rPr>
      </w:pPr>
      <w:r w:rsidRPr="00953EB6">
        <w:rPr>
          <w:b/>
        </w:rPr>
        <w:t xml:space="preserve">v rozporu s </w:t>
      </w:r>
      <w:r w:rsidRPr="00953EB6">
        <w:rPr>
          <w:b/>
          <w:highlight w:val="green"/>
        </w:rPr>
        <w:t>§ ZZ + a02 odst. 4</w:t>
      </w:r>
      <w:r w:rsidRPr="00953EB6">
        <w:rPr>
          <w:b/>
        </w:rPr>
        <w:t xml:space="preserve">, </w:t>
      </w:r>
      <w:r w:rsidRPr="00953EB6">
        <w:rPr>
          <w:b/>
          <w:highlight w:val="green"/>
        </w:rPr>
        <w:t>§ ZZ + 07 odst. 3</w:t>
      </w:r>
      <w:r w:rsidRPr="00953EB6">
        <w:rPr>
          <w:b/>
        </w:rPr>
        <w:t xml:space="preserve"> nebo </w:t>
      </w:r>
      <w:r w:rsidRPr="00953EB6">
        <w:rPr>
          <w:b/>
          <w:highlight w:val="green"/>
        </w:rPr>
        <w:t>§ ZZ + 09 odst. 2</w:t>
      </w:r>
      <w:r w:rsidRPr="00953EB6">
        <w:rPr>
          <w:b/>
        </w:rPr>
        <w:t xml:space="preserve"> nezapíše</w:t>
      </w:r>
      <w:r w:rsidR="00AF59CE" w:rsidRPr="00953EB6">
        <w:rPr>
          <w:b/>
        </w:rPr>
        <w:t xml:space="preserve"> do evidence zásahů</w:t>
      </w:r>
      <w:r w:rsidRPr="00953EB6">
        <w:rPr>
          <w:b/>
        </w:rPr>
        <w:t xml:space="preserve"> údaj, který vznikl na základě jeho činnosti,</w:t>
      </w:r>
    </w:p>
    <w:p w:rsidR="00D81987" w:rsidRPr="00953EB6" w:rsidRDefault="00D81987" w:rsidP="00E54B42">
      <w:pPr>
        <w:numPr>
          <w:ilvl w:val="0"/>
          <w:numId w:val="233"/>
        </w:numPr>
        <w:jc w:val="both"/>
        <w:rPr>
          <w:b/>
        </w:rPr>
      </w:pPr>
      <w:r w:rsidRPr="00953EB6">
        <w:rPr>
          <w:b/>
        </w:rPr>
        <w:t xml:space="preserve">v rozporu s </w:t>
      </w:r>
      <w:r w:rsidRPr="00953EB6">
        <w:rPr>
          <w:b/>
          <w:highlight w:val="green"/>
        </w:rPr>
        <w:t>§ ZZ + 07 odst. 4</w:t>
      </w:r>
      <w:r w:rsidRPr="00953EB6">
        <w:rPr>
          <w:b/>
        </w:rPr>
        <w:t xml:space="preserve"> nevloží do evidence zásahů projekt záchranného archeologického výzkumu,</w:t>
      </w:r>
    </w:p>
    <w:p w:rsidR="00D81987" w:rsidRPr="00953EB6" w:rsidRDefault="00D81987" w:rsidP="00E54B42">
      <w:pPr>
        <w:numPr>
          <w:ilvl w:val="0"/>
          <w:numId w:val="233"/>
        </w:numPr>
        <w:jc w:val="both"/>
        <w:rPr>
          <w:b/>
        </w:rPr>
      </w:pPr>
      <w:r w:rsidRPr="00953EB6">
        <w:rPr>
          <w:b/>
        </w:rPr>
        <w:t xml:space="preserve">v rozporu s </w:t>
      </w:r>
      <w:r w:rsidRPr="00953EB6">
        <w:rPr>
          <w:b/>
          <w:highlight w:val="green"/>
        </w:rPr>
        <w:t>§ ZZ + 11 odst. 1</w:t>
      </w:r>
      <w:r w:rsidRPr="00953EB6">
        <w:rPr>
          <w:b/>
        </w:rPr>
        <w:t xml:space="preserve"> neodevzdá nálezovou zprávu o archeologickém výzkumu, nebo</w:t>
      </w:r>
    </w:p>
    <w:p w:rsidR="00145A92" w:rsidRPr="00953EB6" w:rsidRDefault="00D81987" w:rsidP="00E54B42">
      <w:pPr>
        <w:numPr>
          <w:ilvl w:val="0"/>
          <w:numId w:val="233"/>
        </w:numPr>
        <w:jc w:val="both"/>
        <w:rPr>
          <w:b/>
        </w:rPr>
      </w:pPr>
      <w:r w:rsidRPr="00953EB6">
        <w:rPr>
          <w:b/>
        </w:rPr>
        <w:t xml:space="preserve">v rozporu s </w:t>
      </w:r>
      <w:r w:rsidRPr="00953EB6">
        <w:rPr>
          <w:b/>
          <w:highlight w:val="green"/>
        </w:rPr>
        <w:t>§ ZZ + 11 odst. 4</w:t>
      </w:r>
      <w:r w:rsidRPr="00953EB6">
        <w:rPr>
          <w:b/>
        </w:rPr>
        <w:t xml:space="preserve"> neodevzdá ve stanovené lhůtě přepracovanou nebo doplněnou nálezovou zprávu o archeologickém výzkumu</w:t>
      </w:r>
      <w:r w:rsidR="007105EC" w:rsidRPr="00953EB6">
        <w:rPr>
          <w:b/>
        </w:rPr>
        <w:t>.</w:t>
      </w:r>
    </w:p>
    <w:p w:rsidR="00145A92" w:rsidRPr="00953EB6" w:rsidRDefault="00145A92" w:rsidP="00230151">
      <w:pPr>
        <w:ind w:left="1080"/>
        <w:jc w:val="both"/>
        <w:rPr>
          <w:b/>
        </w:rPr>
      </w:pPr>
    </w:p>
    <w:p w:rsidR="00145A92" w:rsidRPr="00953EB6" w:rsidRDefault="00145A92" w:rsidP="00E54B42">
      <w:pPr>
        <w:numPr>
          <w:ilvl w:val="0"/>
          <w:numId w:val="228"/>
        </w:numPr>
        <w:jc w:val="both"/>
        <w:rPr>
          <w:b/>
        </w:rPr>
      </w:pPr>
      <w:r w:rsidRPr="00953EB6">
        <w:rPr>
          <w:b/>
        </w:rPr>
        <w:t>Za správní delikt se uloží</w:t>
      </w:r>
      <w:r w:rsidR="00151A57" w:rsidRPr="00953EB6">
        <w:rPr>
          <w:b/>
        </w:rPr>
        <w:t xml:space="preserve"> do</w:t>
      </w:r>
    </w:p>
    <w:p w:rsidR="00151A57" w:rsidRPr="00953EB6" w:rsidRDefault="00151A57" w:rsidP="00151A57">
      <w:pPr>
        <w:ind w:left="465"/>
        <w:jc w:val="both"/>
        <w:rPr>
          <w:b/>
        </w:rPr>
      </w:pPr>
    </w:p>
    <w:p w:rsidR="00145A92" w:rsidRPr="00953EB6" w:rsidRDefault="00145A92" w:rsidP="00E54B42">
      <w:pPr>
        <w:numPr>
          <w:ilvl w:val="0"/>
          <w:numId w:val="234"/>
        </w:numPr>
        <w:jc w:val="both"/>
        <w:rPr>
          <w:b/>
        </w:rPr>
      </w:pPr>
      <w:r w:rsidRPr="00953EB6">
        <w:rPr>
          <w:b/>
        </w:rPr>
        <w:t xml:space="preserve">do </w:t>
      </w:r>
      <w:r w:rsidR="000A57E5" w:rsidRPr="00953EB6">
        <w:rPr>
          <w:b/>
        </w:rPr>
        <w:t>5</w:t>
      </w:r>
      <w:r w:rsidRPr="00953EB6">
        <w:rPr>
          <w:b/>
        </w:rPr>
        <w:t xml:space="preserve"> 000 000 Kč, jde-li o správní delikt podle </w:t>
      </w:r>
      <w:r w:rsidRPr="00953EB6">
        <w:rPr>
          <w:b/>
          <w:highlight w:val="green"/>
        </w:rPr>
        <w:t xml:space="preserve">odstavce </w:t>
      </w:r>
      <w:r w:rsidR="00E73F2A" w:rsidRPr="00953EB6">
        <w:rPr>
          <w:b/>
          <w:highlight w:val="green"/>
        </w:rPr>
        <w:t xml:space="preserve">4 písm. </w:t>
      </w:r>
      <w:r w:rsidR="007105EC" w:rsidRPr="00953EB6">
        <w:rPr>
          <w:b/>
          <w:highlight w:val="green"/>
        </w:rPr>
        <w:t>e</w:t>
      </w:r>
      <w:r w:rsidR="00E73F2A" w:rsidRPr="00953EB6">
        <w:rPr>
          <w:b/>
          <w:highlight w:val="green"/>
        </w:rPr>
        <w:t xml:space="preserve">), odstavce 5 písm. </w:t>
      </w:r>
      <w:r w:rsidR="00487FE4" w:rsidRPr="00953EB6">
        <w:rPr>
          <w:b/>
          <w:highlight w:val="green"/>
        </w:rPr>
        <w:t xml:space="preserve">c), odstavce </w:t>
      </w:r>
      <w:r w:rsidR="007105EC" w:rsidRPr="00953EB6">
        <w:rPr>
          <w:b/>
          <w:highlight w:val="green"/>
        </w:rPr>
        <w:t>6</w:t>
      </w:r>
      <w:r w:rsidR="009D15B2" w:rsidRPr="00953EB6">
        <w:rPr>
          <w:b/>
          <w:highlight w:val="green"/>
        </w:rPr>
        <w:t xml:space="preserve"> písm. </w:t>
      </w:r>
      <w:r w:rsidR="00372411" w:rsidRPr="00953EB6">
        <w:rPr>
          <w:b/>
          <w:highlight w:val="green"/>
        </w:rPr>
        <w:t>i</w:t>
      </w:r>
      <w:r w:rsidR="009D15B2" w:rsidRPr="00953EB6">
        <w:rPr>
          <w:b/>
          <w:highlight w:val="green"/>
        </w:rPr>
        <w:t xml:space="preserve">), odstavce </w:t>
      </w:r>
      <w:r w:rsidR="007105EC" w:rsidRPr="00953EB6">
        <w:rPr>
          <w:b/>
          <w:highlight w:val="green"/>
        </w:rPr>
        <w:t>7</w:t>
      </w:r>
      <w:r w:rsidR="009D15B2" w:rsidRPr="00953EB6">
        <w:rPr>
          <w:b/>
          <w:highlight w:val="green"/>
        </w:rPr>
        <w:t xml:space="preserve"> písm. </w:t>
      </w:r>
      <w:r w:rsidR="007105EC" w:rsidRPr="00953EB6">
        <w:rPr>
          <w:b/>
          <w:highlight w:val="green"/>
        </w:rPr>
        <w:t>e</w:t>
      </w:r>
      <w:r w:rsidR="009D15B2" w:rsidRPr="00953EB6">
        <w:rPr>
          <w:b/>
          <w:highlight w:val="green"/>
        </w:rPr>
        <w:t xml:space="preserve">), odstavce </w:t>
      </w:r>
      <w:r w:rsidR="007105EC" w:rsidRPr="00953EB6">
        <w:rPr>
          <w:b/>
          <w:highlight w:val="green"/>
        </w:rPr>
        <w:t>9</w:t>
      </w:r>
      <w:r w:rsidR="009D15B2" w:rsidRPr="00953EB6">
        <w:rPr>
          <w:b/>
          <w:highlight w:val="green"/>
        </w:rPr>
        <w:t xml:space="preserve"> písm. b),</w:t>
      </w:r>
    </w:p>
    <w:p w:rsidR="00145A92" w:rsidRPr="00953EB6" w:rsidRDefault="00145A92" w:rsidP="00E54B42">
      <w:pPr>
        <w:numPr>
          <w:ilvl w:val="0"/>
          <w:numId w:val="234"/>
        </w:numPr>
        <w:jc w:val="both"/>
        <w:rPr>
          <w:b/>
        </w:rPr>
      </w:pPr>
      <w:r w:rsidRPr="00953EB6">
        <w:rPr>
          <w:b/>
        </w:rPr>
        <w:t xml:space="preserve">do 2 000 000 Kč, jde-li o správní delikt podle </w:t>
      </w:r>
      <w:r w:rsidRPr="00953EB6">
        <w:rPr>
          <w:b/>
          <w:highlight w:val="green"/>
        </w:rPr>
        <w:t xml:space="preserve">odstavce </w:t>
      </w:r>
      <w:r w:rsidR="0079280D" w:rsidRPr="00953EB6">
        <w:rPr>
          <w:b/>
          <w:highlight w:val="green"/>
        </w:rPr>
        <w:t>1</w:t>
      </w:r>
      <w:r w:rsidRPr="00953EB6">
        <w:rPr>
          <w:b/>
          <w:highlight w:val="green"/>
        </w:rPr>
        <w:t xml:space="preserve"> písm. </w:t>
      </w:r>
      <w:r w:rsidR="0079280D" w:rsidRPr="00953EB6">
        <w:rPr>
          <w:b/>
          <w:highlight w:val="green"/>
        </w:rPr>
        <w:t>a)</w:t>
      </w:r>
      <w:r w:rsidR="007105EC" w:rsidRPr="00953EB6">
        <w:rPr>
          <w:b/>
          <w:highlight w:val="green"/>
        </w:rPr>
        <w:t xml:space="preserve"> až d</w:t>
      </w:r>
      <w:r w:rsidR="0079280D" w:rsidRPr="00953EB6">
        <w:rPr>
          <w:b/>
          <w:highlight w:val="green"/>
        </w:rPr>
        <w:t>)</w:t>
      </w:r>
      <w:r w:rsidR="002D6FE8" w:rsidRPr="00953EB6">
        <w:rPr>
          <w:b/>
        </w:rPr>
        <w:t xml:space="preserve">, </w:t>
      </w:r>
      <w:r w:rsidR="002D6FE8" w:rsidRPr="00953EB6">
        <w:rPr>
          <w:b/>
          <w:highlight w:val="green"/>
        </w:rPr>
        <w:t xml:space="preserve">odstavce 2 písm. </w:t>
      </w:r>
      <w:r w:rsidR="007105EC" w:rsidRPr="00953EB6">
        <w:rPr>
          <w:b/>
          <w:highlight w:val="green"/>
        </w:rPr>
        <w:t>d</w:t>
      </w:r>
      <w:r w:rsidR="002D6FE8" w:rsidRPr="00953EB6">
        <w:rPr>
          <w:b/>
          <w:highlight w:val="green"/>
        </w:rPr>
        <w:t>)</w:t>
      </w:r>
      <w:r w:rsidRPr="00953EB6">
        <w:rPr>
          <w:b/>
          <w:highlight w:val="green"/>
        </w:rPr>
        <w:t xml:space="preserve">, </w:t>
      </w:r>
      <w:r w:rsidR="00A92B00" w:rsidRPr="00953EB6">
        <w:rPr>
          <w:b/>
          <w:highlight w:val="green"/>
        </w:rPr>
        <w:t xml:space="preserve">odstavce 4 písm. c) a d), </w:t>
      </w:r>
      <w:r w:rsidR="00E73F2A" w:rsidRPr="00953EB6">
        <w:rPr>
          <w:b/>
          <w:highlight w:val="green"/>
        </w:rPr>
        <w:t xml:space="preserve">odstavce 5 </w:t>
      </w:r>
      <w:r w:rsidR="00487FE4" w:rsidRPr="00953EB6">
        <w:rPr>
          <w:b/>
          <w:highlight w:val="green"/>
        </w:rPr>
        <w:t xml:space="preserve">písm. b), odstavce </w:t>
      </w:r>
      <w:r w:rsidR="007105EC" w:rsidRPr="00953EB6">
        <w:rPr>
          <w:b/>
          <w:highlight w:val="green"/>
        </w:rPr>
        <w:t>6</w:t>
      </w:r>
      <w:r w:rsidR="00A92B00" w:rsidRPr="00953EB6">
        <w:rPr>
          <w:b/>
          <w:highlight w:val="green"/>
        </w:rPr>
        <w:t xml:space="preserve"> písm. a) a h)</w:t>
      </w:r>
      <w:r w:rsidR="009D15B2" w:rsidRPr="00953EB6">
        <w:rPr>
          <w:b/>
          <w:highlight w:val="green"/>
        </w:rPr>
        <w:t xml:space="preserve">, odstavce </w:t>
      </w:r>
      <w:r w:rsidR="007105EC" w:rsidRPr="00953EB6">
        <w:rPr>
          <w:b/>
          <w:highlight w:val="green"/>
        </w:rPr>
        <w:t>7</w:t>
      </w:r>
      <w:r w:rsidR="009D15B2" w:rsidRPr="00953EB6">
        <w:rPr>
          <w:b/>
          <w:highlight w:val="green"/>
        </w:rPr>
        <w:t xml:space="preserve"> </w:t>
      </w:r>
      <w:r w:rsidR="00FE6C36" w:rsidRPr="00953EB6">
        <w:rPr>
          <w:b/>
          <w:highlight w:val="green"/>
        </w:rPr>
        <w:t xml:space="preserve">písm. </w:t>
      </w:r>
      <w:r w:rsidR="009D15B2" w:rsidRPr="00953EB6">
        <w:rPr>
          <w:b/>
          <w:highlight w:val="green"/>
        </w:rPr>
        <w:t>a)</w:t>
      </w:r>
      <w:r w:rsidR="007105EC" w:rsidRPr="00953EB6">
        <w:rPr>
          <w:b/>
          <w:highlight w:val="green"/>
        </w:rPr>
        <w:t xml:space="preserve"> a</w:t>
      </w:r>
      <w:r w:rsidR="009D15B2" w:rsidRPr="00953EB6">
        <w:rPr>
          <w:b/>
          <w:highlight w:val="green"/>
        </w:rPr>
        <w:t xml:space="preserve"> </w:t>
      </w:r>
      <w:r w:rsidR="007105EC" w:rsidRPr="00953EB6">
        <w:rPr>
          <w:b/>
          <w:highlight w:val="green"/>
        </w:rPr>
        <w:t>d</w:t>
      </w:r>
      <w:r w:rsidR="009D15B2" w:rsidRPr="00953EB6">
        <w:rPr>
          <w:b/>
          <w:highlight w:val="green"/>
        </w:rPr>
        <w:t>), odstavce</w:t>
      </w:r>
      <w:r w:rsidR="007105EC" w:rsidRPr="00953EB6">
        <w:rPr>
          <w:b/>
          <w:highlight w:val="green"/>
        </w:rPr>
        <w:t xml:space="preserve"> </w:t>
      </w:r>
      <w:r w:rsidR="00A92B00" w:rsidRPr="00953EB6">
        <w:rPr>
          <w:b/>
          <w:highlight w:val="green"/>
        </w:rPr>
        <w:t>9</w:t>
      </w:r>
      <w:r w:rsidR="007105EC" w:rsidRPr="00953EB6">
        <w:rPr>
          <w:b/>
          <w:highlight w:val="green"/>
        </w:rPr>
        <w:t xml:space="preserve"> </w:t>
      </w:r>
      <w:r w:rsidR="009D15B2" w:rsidRPr="00953EB6">
        <w:rPr>
          <w:b/>
          <w:highlight w:val="green"/>
        </w:rPr>
        <w:t xml:space="preserve">písm. a), </w:t>
      </w:r>
    </w:p>
    <w:p w:rsidR="00145A92" w:rsidRPr="00953EB6" w:rsidRDefault="00145A92" w:rsidP="00E54B42">
      <w:pPr>
        <w:numPr>
          <w:ilvl w:val="0"/>
          <w:numId w:val="234"/>
        </w:numPr>
        <w:jc w:val="both"/>
        <w:rPr>
          <w:b/>
        </w:rPr>
      </w:pPr>
      <w:r w:rsidRPr="00953EB6">
        <w:rPr>
          <w:b/>
        </w:rPr>
        <w:t xml:space="preserve">do 500 000 Kč, jde-li o správní delikt podle </w:t>
      </w:r>
      <w:r w:rsidR="002D6FE8" w:rsidRPr="00953EB6">
        <w:rPr>
          <w:b/>
          <w:highlight w:val="green"/>
        </w:rPr>
        <w:t xml:space="preserve">odstavce 2 písm. </w:t>
      </w:r>
      <w:r w:rsidR="007105EC" w:rsidRPr="00953EB6">
        <w:rPr>
          <w:b/>
          <w:highlight w:val="green"/>
        </w:rPr>
        <w:t>a</w:t>
      </w:r>
      <w:r w:rsidR="002D6FE8" w:rsidRPr="00953EB6">
        <w:rPr>
          <w:b/>
          <w:highlight w:val="green"/>
        </w:rPr>
        <w:t>)</w:t>
      </w:r>
      <w:r w:rsidR="007105EC" w:rsidRPr="00953EB6">
        <w:rPr>
          <w:b/>
          <w:highlight w:val="green"/>
        </w:rPr>
        <w:t xml:space="preserve"> a</w:t>
      </w:r>
      <w:r w:rsidR="002D6FE8" w:rsidRPr="00953EB6">
        <w:rPr>
          <w:b/>
          <w:highlight w:val="green"/>
        </w:rPr>
        <w:t xml:space="preserve"> </w:t>
      </w:r>
      <w:r w:rsidR="007105EC" w:rsidRPr="00953EB6">
        <w:rPr>
          <w:b/>
          <w:highlight w:val="green"/>
        </w:rPr>
        <w:t>b</w:t>
      </w:r>
      <w:r w:rsidR="002D6FE8" w:rsidRPr="00953EB6">
        <w:rPr>
          <w:b/>
          <w:highlight w:val="green"/>
        </w:rPr>
        <w:t xml:space="preserve">), </w:t>
      </w:r>
      <w:r w:rsidR="009E7543" w:rsidRPr="00953EB6">
        <w:rPr>
          <w:b/>
          <w:highlight w:val="green"/>
        </w:rPr>
        <w:t xml:space="preserve">odstavce 3, </w:t>
      </w:r>
      <w:r w:rsidR="00E73F2A" w:rsidRPr="00953EB6">
        <w:rPr>
          <w:b/>
          <w:highlight w:val="green"/>
        </w:rPr>
        <w:t>odstavce 4 písm. a)</w:t>
      </w:r>
      <w:r w:rsidR="007105EC" w:rsidRPr="00953EB6">
        <w:rPr>
          <w:b/>
          <w:highlight w:val="green"/>
        </w:rPr>
        <w:t xml:space="preserve"> a b)</w:t>
      </w:r>
      <w:r w:rsidR="00E73F2A" w:rsidRPr="00953EB6">
        <w:rPr>
          <w:b/>
          <w:highlight w:val="green"/>
        </w:rPr>
        <w:t>, odstavce 5</w:t>
      </w:r>
      <w:r w:rsidR="007105EC" w:rsidRPr="00953EB6">
        <w:rPr>
          <w:b/>
          <w:highlight w:val="green"/>
        </w:rPr>
        <w:t xml:space="preserve"> písm.</w:t>
      </w:r>
      <w:r w:rsidR="00487FE4" w:rsidRPr="00953EB6">
        <w:rPr>
          <w:b/>
          <w:highlight w:val="green"/>
        </w:rPr>
        <w:t xml:space="preserve"> a), odstavce </w:t>
      </w:r>
      <w:r w:rsidR="007105EC" w:rsidRPr="00953EB6">
        <w:rPr>
          <w:b/>
          <w:highlight w:val="green"/>
        </w:rPr>
        <w:t>6</w:t>
      </w:r>
      <w:r w:rsidR="009D15B2" w:rsidRPr="00953EB6">
        <w:rPr>
          <w:b/>
          <w:highlight w:val="green"/>
        </w:rPr>
        <w:t xml:space="preserve"> písm. d)</w:t>
      </w:r>
      <w:r w:rsidR="007105EC" w:rsidRPr="00953EB6">
        <w:rPr>
          <w:b/>
          <w:highlight w:val="green"/>
        </w:rPr>
        <w:t xml:space="preserve"> a</w:t>
      </w:r>
      <w:r w:rsidR="00420160" w:rsidRPr="00953EB6">
        <w:rPr>
          <w:b/>
          <w:highlight w:val="green"/>
        </w:rPr>
        <w:t>ž</w:t>
      </w:r>
      <w:r w:rsidR="007105EC" w:rsidRPr="00953EB6">
        <w:rPr>
          <w:b/>
          <w:highlight w:val="green"/>
        </w:rPr>
        <w:t xml:space="preserve"> g</w:t>
      </w:r>
      <w:r w:rsidR="009D15B2" w:rsidRPr="00953EB6">
        <w:rPr>
          <w:b/>
          <w:highlight w:val="green"/>
        </w:rPr>
        <w:t xml:space="preserve">), odstavce </w:t>
      </w:r>
      <w:r w:rsidR="007105EC" w:rsidRPr="00953EB6">
        <w:rPr>
          <w:b/>
          <w:highlight w:val="green"/>
        </w:rPr>
        <w:t>7 písm. c</w:t>
      </w:r>
      <w:r w:rsidR="009D15B2" w:rsidRPr="00953EB6">
        <w:rPr>
          <w:b/>
          <w:highlight w:val="green"/>
        </w:rPr>
        <w:t>),</w:t>
      </w:r>
      <w:r w:rsidR="007105EC" w:rsidRPr="00953EB6">
        <w:rPr>
          <w:b/>
          <w:highlight w:val="green"/>
        </w:rPr>
        <w:t xml:space="preserve"> odstavce 8 písm. b</w:t>
      </w:r>
      <w:r w:rsidR="009D15B2" w:rsidRPr="00953EB6">
        <w:rPr>
          <w:b/>
          <w:highlight w:val="green"/>
        </w:rPr>
        <w:t xml:space="preserve">), odstavce </w:t>
      </w:r>
      <w:r w:rsidR="007105EC" w:rsidRPr="00953EB6">
        <w:rPr>
          <w:b/>
          <w:highlight w:val="green"/>
        </w:rPr>
        <w:t>9</w:t>
      </w:r>
      <w:r w:rsidR="009D15B2" w:rsidRPr="00953EB6">
        <w:rPr>
          <w:b/>
          <w:highlight w:val="green"/>
        </w:rPr>
        <w:t xml:space="preserve"> písm. </w:t>
      </w:r>
      <w:r w:rsidR="007105EC" w:rsidRPr="00953EB6">
        <w:rPr>
          <w:b/>
          <w:highlight w:val="green"/>
        </w:rPr>
        <w:t>f) a g</w:t>
      </w:r>
      <w:r w:rsidR="009D15B2" w:rsidRPr="00953EB6">
        <w:rPr>
          <w:b/>
          <w:highlight w:val="green"/>
        </w:rPr>
        <w:t>),</w:t>
      </w:r>
    </w:p>
    <w:p w:rsidR="00145A92" w:rsidRPr="00953EB6" w:rsidRDefault="00145A92" w:rsidP="00E54B42">
      <w:pPr>
        <w:numPr>
          <w:ilvl w:val="0"/>
          <w:numId w:val="234"/>
        </w:numPr>
        <w:jc w:val="both"/>
        <w:rPr>
          <w:b/>
        </w:rPr>
      </w:pPr>
      <w:r w:rsidRPr="00953EB6">
        <w:rPr>
          <w:b/>
        </w:rPr>
        <w:t xml:space="preserve">do 50 000 Kč, jde-li o správní delikt podle </w:t>
      </w:r>
      <w:r w:rsidRPr="00953EB6">
        <w:rPr>
          <w:b/>
          <w:highlight w:val="green"/>
        </w:rPr>
        <w:t xml:space="preserve">odstavce </w:t>
      </w:r>
      <w:r w:rsidR="0079280D" w:rsidRPr="00953EB6">
        <w:rPr>
          <w:b/>
          <w:highlight w:val="green"/>
        </w:rPr>
        <w:t xml:space="preserve">1 </w:t>
      </w:r>
      <w:r w:rsidRPr="00953EB6">
        <w:rPr>
          <w:b/>
          <w:highlight w:val="green"/>
        </w:rPr>
        <w:t xml:space="preserve">písm. </w:t>
      </w:r>
      <w:r w:rsidR="00022964" w:rsidRPr="00953EB6">
        <w:rPr>
          <w:b/>
          <w:highlight w:val="green"/>
        </w:rPr>
        <w:t>e</w:t>
      </w:r>
      <w:r w:rsidR="0079280D" w:rsidRPr="00953EB6">
        <w:rPr>
          <w:b/>
          <w:highlight w:val="green"/>
        </w:rPr>
        <w:t xml:space="preserve">), </w:t>
      </w:r>
      <w:r w:rsidR="002D6FE8" w:rsidRPr="00953EB6">
        <w:rPr>
          <w:b/>
          <w:highlight w:val="green"/>
        </w:rPr>
        <w:t xml:space="preserve">odstavce 2 písm. </w:t>
      </w:r>
      <w:r w:rsidR="00022964" w:rsidRPr="00953EB6">
        <w:rPr>
          <w:b/>
          <w:highlight w:val="green"/>
        </w:rPr>
        <w:t>c</w:t>
      </w:r>
      <w:r w:rsidR="002D6FE8" w:rsidRPr="00953EB6">
        <w:rPr>
          <w:b/>
          <w:highlight w:val="green"/>
        </w:rPr>
        <w:t>),</w:t>
      </w:r>
      <w:r w:rsidR="00022964" w:rsidRPr="00953EB6">
        <w:rPr>
          <w:b/>
          <w:highlight w:val="green"/>
        </w:rPr>
        <w:t xml:space="preserve"> </w:t>
      </w:r>
      <w:r w:rsidR="009D15B2" w:rsidRPr="00953EB6">
        <w:rPr>
          <w:b/>
          <w:highlight w:val="green"/>
        </w:rPr>
        <w:t xml:space="preserve">odstavce </w:t>
      </w:r>
      <w:r w:rsidR="00022964" w:rsidRPr="00953EB6">
        <w:rPr>
          <w:b/>
          <w:highlight w:val="green"/>
        </w:rPr>
        <w:t>6</w:t>
      </w:r>
      <w:r w:rsidR="009D15B2" w:rsidRPr="00953EB6">
        <w:rPr>
          <w:b/>
          <w:highlight w:val="green"/>
        </w:rPr>
        <w:t xml:space="preserve"> písm. b)</w:t>
      </w:r>
      <w:r w:rsidR="00022964" w:rsidRPr="00953EB6">
        <w:rPr>
          <w:b/>
          <w:highlight w:val="green"/>
        </w:rPr>
        <w:t xml:space="preserve"> a</w:t>
      </w:r>
      <w:r w:rsidR="009D15B2" w:rsidRPr="00953EB6">
        <w:rPr>
          <w:b/>
          <w:highlight w:val="green"/>
        </w:rPr>
        <w:t xml:space="preserve"> c), odstavce </w:t>
      </w:r>
      <w:r w:rsidR="00022964" w:rsidRPr="00953EB6">
        <w:rPr>
          <w:b/>
          <w:highlight w:val="green"/>
        </w:rPr>
        <w:t>7</w:t>
      </w:r>
      <w:r w:rsidR="009D15B2" w:rsidRPr="00953EB6">
        <w:rPr>
          <w:b/>
          <w:highlight w:val="green"/>
        </w:rPr>
        <w:t xml:space="preserve"> písm. b),</w:t>
      </w:r>
      <w:r w:rsidR="00022964" w:rsidRPr="00953EB6">
        <w:rPr>
          <w:b/>
          <w:highlight w:val="green"/>
        </w:rPr>
        <w:t xml:space="preserve"> odstavce 8 písm. a</w:t>
      </w:r>
      <w:r w:rsidR="009D15B2" w:rsidRPr="00953EB6">
        <w:rPr>
          <w:b/>
          <w:highlight w:val="green"/>
        </w:rPr>
        <w:t xml:space="preserve">), odstavce </w:t>
      </w:r>
      <w:r w:rsidR="00022964" w:rsidRPr="00953EB6">
        <w:rPr>
          <w:b/>
          <w:highlight w:val="green"/>
        </w:rPr>
        <w:t>9</w:t>
      </w:r>
      <w:r w:rsidR="009D15B2" w:rsidRPr="00953EB6">
        <w:rPr>
          <w:b/>
          <w:highlight w:val="green"/>
        </w:rPr>
        <w:t xml:space="preserve"> písm. </w:t>
      </w:r>
      <w:r w:rsidR="00022964" w:rsidRPr="00953EB6">
        <w:rPr>
          <w:b/>
          <w:highlight w:val="green"/>
        </w:rPr>
        <w:t>c</w:t>
      </w:r>
      <w:r w:rsidR="009D15B2" w:rsidRPr="00953EB6">
        <w:rPr>
          <w:b/>
          <w:highlight w:val="green"/>
        </w:rPr>
        <w:t xml:space="preserve">), </w:t>
      </w:r>
      <w:r w:rsidR="00022964" w:rsidRPr="00953EB6">
        <w:rPr>
          <w:b/>
          <w:highlight w:val="green"/>
        </w:rPr>
        <w:t>d) a e)</w:t>
      </w:r>
      <w:r w:rsidR="009D15B2" w:rsidRPr="00953EB6">
        <w:rPr>
          <w:b/>
        </w:rPr>
        <w:t>.</w:t>
      </w:r>
    </w:p>
    <w:p w:rsidR="00145A92" w:rsidRPr="00953EB6" w:rsidRDefault="00145A92" w:rsidP="00145A92">
      <w:pPr>
        <w:jc w:val="both"/>
      </w:pPr>
    </w:p>
    <w:p w:rsidR="00145A92" w:rsidRPr="00953EB6" w:rsidRDefault="00145A92" w:rsidP="00E54B42">
      <w:pPr>
        <w:numPr>
          <w:ilvl w:val="0"/>
          <w:numId w:val="228"/>
        </w:numPr>
        <w:jc w:val="both"/>
        <w:rPr>
          <w:b/>
        </w:rPr>
      </w:pPr>
      <w:r w:rsidRPr="00953EB6">
        <w:rPr>
          <w:b/>
        </w:rPr>
        <w:t xml:space="preserve">Za správní delikt podle </w:t>
      </w:r>
      <w:r w:rsidRPr="00953EB6">
        <w:rPr>
          <w:b/>
          <w:highlight w:val="green"/>
        </w:rPr>
        <w:t>odstavce</w:t>
      </w:r>
      <w:r w:rsidR="00022964" w:rsidRPr="00953EB6">
        <w:rPr>
          <w:b/>
          <w:highlight w:val="green"/>
        </w:rPr>
        <w:t xml:space="preserve"> 2 písm. a)</w:t>
      </w:r>
      <w:r w:rsidR="00F66E44" w:rsidRPr="00953EB6">
        <w:rPr>
          <w:b/>
          <w:highlight w:val="green"/>
        </w:rPr>
        <w:t xml:space="preserve"> a b)</w:t>
      </w:r>
      <w:r w:rsidR="00022964" w:rsidRPr="00953EB6">
        <w:rPr>
          <w:b/>
          <w:highlight w:val="green"/>
        </w:rPr>
        <w:t>, odstavce 3 písm. a), odstavce 4 písm. c)</w:t>
      </w:r>
      <w:r w:rsidR="00F66E44" w:rsidRPr="00953EB6">
        <w:rPr>
          <w:b/>
          <w:highlight w:val="green"/>
        </w:rPr>
        <w:t xml:space="preserve"> a</w:t>
      </w:r>
      <w:r w:rsidR="00022964" w:rsidRPr="00953EB6">
        <w:rPr>
          <w:b/>
          <w:highlight w:val="green"/>
        </w:rPr>
        <w:t xml:space="preserve"> e</w:t>
      </w:r>
      <w:r w:rsidR="00487FE4" w:rsidRPr="00953EB6">
        <w:rPr>
          <w:b/>
          <w:highlight w:val="green"/>
        </w:rPr>
        <w:t xml:space="preserve">), odstavce </w:t>
      </w:r>
      <w:r w:rsidR="00022964" w:rsidRPr="00953EB6">
        <w:rPr>
          <w:b/>
          <w:highlight w:val="green"/>
        </w:rPr>
        <w:t>5</w:t>
      </w:r>
      <w:r w:rsidR="00487FE4" w:rsidRPr="00953EB6">
        <w:rPr>
          <w:b/>
          <w:highlight w:val="green"/>
        </w:rPr>
        <w:t xml:space="preserve"> písm. c), odstavce </w:t>
      </w:r>
      <w:r w:rsidR="00022964" w:rsidRPr="00953EB6">
        <w:rPr>
          <w:b/>
          <w:highlight w:val="green"/>
        </w:rPr>
        <w:t>6</w:t>
      </w:r>
      <w:r w:rsidR="009D15B2" w:rsidRPr="00953EB6">
        <w:rPr>
          <w:b/>
          <w:highlight w:val="green"/>
        </w:rPr>
        <w:t xml:space="preserve"> písm. </w:t>
      </w:r>
      <w:r w:rsidR="00022964" w:rsidRPr="00953EB6">
        <w:rPr>
          <w:b/>
          <w:highlight w:val="green"/>
        </w:rPr>
        <w:t>i)</w:t>
      </w:r>
      <w:r w:rsidRPr="00953EB6">
        <w:rPr>
          <w:b/>
        </w:rPr>
        <w:t xml:space="preserve"> lze spolu s pokutou uložit zákaz činnosti.</w:t>
      </w:r>
    </w:p>
    <w:p w:rsidR="00145A92" w:rsidRPr="00953EB6" w:rsidRDefault="00145A92" w:rsidP="00145A92">
      <w:pPr>
        <w:tabs>
          <w:tab w:val="left" w:pos="709"/>
        </w:tabs>
        <w:ind w:left="360"/>
        <w:jc w:val="both"/>
        <w:rPr>
          <w:b/>
          <w:u w:val="single"/>
        </w:rPr>
      </w:pPr>
    </w:p>
    <w:p w:rsidR="00145A92" w:rsidRPr="00953EB6" w:rsidRDefault="00145A92" w:rsidP="00E54B42">
      <w:pPr>
        <w:numPr>
          <w:ilvl w:val="0"/>
          <w:numId w:val="228"/>
        </w:numPr>
        <w:jc w:val="both"/>
        <w:rPr>
          <w:b/>
        </w:rPr>
      </w:pPr>
      <w:r w:rsidRPr="00953EB6">
        <w:rPr>
          <w:b/>
        </w:rPr>
        <w:t xml:space="preserve">Byl-li správní delikt spáchán opakovaně, uloží se pokuta až ve výši dvojnásobku horní hranice sazby pokuty, kterou lze podle </w:t>
      </w:r>
      <w:r w:rsidRPr="00953EB6">
        <w:rPr>
          <w:b/>
          <w:highlight w:val="green"/>
        </w:rPr>
        <w:t>odstavce 1</w:t>
      </w:r>
      <w:r w:rsidR="00022964" w:rsidRPr="00953EB6">
        <w:rPr>
          <w:b/>
          <w:highlight w:val="green"/>
        </w:rPr>
        <w:t>0</w:t>
      </w:r>
      <w:r w:rsidRPr="00953EB6">
        <w:rPr>
          <w:b/>
        </w:rPr>
        <w:t xml:space="preserve"> za správní delikt uložit. Byl-li správní delikt podle</w:t>
      </w:r>
      <w:r w:rsidR="00022964" w:rsidRPr="00953EB6">
        <w:rPr>
          <w:b/>
          <w:highlight w:val="green"/>
        </w:rPr>
        <w:t xml:space="preserve"> odstavce 3 písm. b</w:t>
      </w:r>
      <w:r w:rsidR="002D6FE8" w:rsidRPr="00953EB6">
        <w:rPr>
          <w:b/>
          <w:highlight w:val="green"/>
        </w:rPr>
        <w:t xml:space="preserve">), odstavce </w:t>
      </w:r>
      <w:r w:rsidR="00487FE4" w:rsidRPr="00953EB6">
        <w:rPr>
          <w:b/>
          <w:highlight w:val="green"/>
        </w:rPr>
        <w:t>4 písm. a),</w:t>
      </w:r>
      <w:r w:rsidR="00022964" w:rsidRPr="00953EB6">
        <w:rPr>
          <w:b/>
          <w:highlight w:val="green"/>
        </w:rPr>
        <w:t xml:space="preserve"> b) a</w:t>
      </w:r>
      <w:r w:rsidR="00487FE4" w:rsidRPr="00953EB6">
        <w:rPr>
          <w:b/>
          <w:highlight w:val="green"/>
        </w:rPr>
        <w:t xml:space="preserve"> </w:t>
      </w:r>
      <w:r w:rsidR="00022964" w:rsidRPr="00953EB6">
        <w:rPr>
          <w:b/>
          <w:highlight w:val="green"/>
        </w:rPr>
        <w:t>d</w:t>
      </w:r>
      <w:r w:rsidR="00487FE4" w:rsidRPr="00953EB6">
        <w:rPr>
          <w:b/>
          <w:highlight w:val="green"/>
        </w:rPr>
        <w:t xml:space="preserve">), </w:t>
      </w:r>
      <w:r w:rsidR="009D15B2" w:rsidRPr="00953EB6">
        <w:rPr>
          <w:b/>
          <w:highlight w:val="green"/>
        </w:rPr>
        <w:t xml:space="preserve">odstavce </w:t>
      </w:r>
      <w:r w:rsidR="00022964" w:rsidRPr="00953EB6">
        <w:rPr>
          <w:b/>
          <w:highlight w:val="green"/>
        </w:rPr>
        <w:t>6</w:t>
      </w:r>
      <w:r w:rsidR="009D15B2" w:rsidRPr="00953EB6">
        <w:rPr>
          <w:b/>
          <w:highlight w:val="green"/>
        </w:rPr>
        <w:t xml:space="preserve"> písm. a), </w:t>
      </w:r>
      <w:r w:rsidR="00F547D2" w:rsidRPr="00953EB6">
        <w:rPr>
          <w:b/>
          <w:highlight w:val="green"/>
        </w:rPr>
        <w:t xml:space="preserve">b), </w:t>
      </w:r>
      <w:r w:rsidR="009D15B2" w:rsidRPr="00953EB6">
        <w:rPr>
          <w:b/>
          <w:highlight w:val="green"/>
        </w:rPr>
        <w:t>e),</w:t>
      </w:r>
      <w:r w:rsidR="00022964" w:rsidRPr="00953EB6">
        <w:rPr>
          <w:b/>
          <w:highlight w:val="green"/>
        </w:rPr>
        <w:t xml:space="preserve"> f) a</w:t>
      </w:r>
      <w:r w:rsidR="009D15B2" w:rsidRPr="00953EB6">
        <w:rPr>
          <w:b/>
          <w:highlight w:val="green"/>
        </w:rPr>
        <w:t xml:space="preserve"> </w:t>
      </w:r>
      <w:r w:rsidR="00022964" w:rsidRPr="00953EB6">
        <w:rPr>
          <w:b/>
          <w:highlight w:val="green"/>
        </w:rPr>
        <w:t>h</w:t>
      </w:r>
      <w:r w:rsidR="009D15B2" w:rsidRPr="00953EB6">
        <w:rPr>
          <w:b/>
          <w:highlight w:val="green"/>
        </w:rPr>
        <w:t>)</w:t>
      </w:r>
      <w:r w:rsidRPr="00953EB6">
        <w:rPr>
          <w:b/>
        </w:rPr>
        <w:t xml:space="preserve"> spáchán opakovaně, lze uložit spolu s pokutou uložit zákaz činnosti.</w:t>
      </w:r>
    </w:p>
    <w:p w:rsidR="00320CDC" w:rsidRPr="00953EB6" w:rsidRDefault="00320CDC" w:rsidP="00320CDC">
      <w:pPr>
        <w:pStyle w:val="Nadpis5"/>
      </w:pPr>
      <w:bookmarkStart w:id="656" w:name="_Toc393368935"/>
      <w:bookmarkStart w:id="657" w:name="_Toc392855692"/>
      <w:bookmarkStart w:id="658" w:name="_Toc413748587"/>
      <w:bookmarkEnd w:id="656"/>
      <w:r w:rsidRPr="00953EB6">
        <w:t>Společná ustanovení ke správním deliktům</w:t>
      </w:r>
      <w:bookmarkEnd w:id="657"/>
      <w:bookmarkEnd w:id="658"/>
      <w:r w:rsidRPr="00953EB6">
        <w:t xml:space="preserve"> </w:t>
      </w:r>
    </w:p>
    <w:p w:rsidR="001965CE" w:rsidRPr="00953EB6" w:rsidRDefault="001965CE" w:rsidP="00F57AC1">
      <w:pPr>
        <w:pStyle w:val="Nadpis6"/>
      </w:pPr>
      <w:bookmarkStart w:id="659" w:name="_Toc413748588"/>
      <w:r w:rsidRPr="00953EB6">
        <w:t xml:space="preserve">§ SS + </w:t>
      </w:r>
      <w:r w:rsidR="00230151" w:rsidRPr="00953EB6">
        <w:t>15</w:t>
      </w:r>
      <w:bookmarkEnd w:id="659"/>
    </w:p>
    <w:p w:rsidR="00320CDC" w:rsidRPr="00953EB6" w:rsidRDefault="00320CDC" w:rsidP="00320CDC"/>
    <w:p w:rsidR="001965CE" w:rsidRPr="001965CE" w:rsidRDefault="001965CE" w:rsidP="00E54B42">
      <w:pPr>
        <w:numPr>
          <w:ilvl w:val="0"/>
          <w:numId w:val="225"/>
        </w:numPr>
        <w:jc w:val="both"/>
        <w:rPr>
          <w:b/>
        </w:rPr>
      </w:pPr>
      <w:r w:rsidRPr="00953EB6">
        <w:rPr>
          <w:b/>
        </w:rPr>
        <w:t>Právnická osoba za správní delikt neodpovíd</w:t>
      </w:r>
      <w:r w:rsidRPr="001965CE">
        <w:rPr>
          <w:b/>
        </w:rPr>
        <w:t>á, jestliže prokáže, že vynaložila veškeré úsilí, které bylo možno požadovat, aby porušení právní povinnosti zabránila.</w:t>
      </w:r>
    </w:p>
    <w:p w:rsidR="001965CE" w:rsidRPr="001965CE" w:rsidRDefault="001965CE" w:rsidP="001965CE">
      <w:pPr>
        <w:jc w:val="both"/>
        <w:rPr>
          <w:b/>
          <w:szCs w:val="20"/>
        </w:rPr>
      </w:pPr>
    </w:p>
    <w:p w:rsidR="001965CE" w:rsidRPr="001965CE" w:rsidRDefault="001965CE" w:rsidP="00E54B42">
      <w:pPr>
        <w:numPr>
          <w:ilvl w:val="0"/>
          <w:numId w:val="225"/>
        </w:numPr>
        <w:tabs>
          <w:tab w:val="num" w:pos="540"/>
        </w:tabs>
        <w:jc w:val="both"/>
        <w:rPr>
          <w:b/>
        </w:rPr>
      </w:pPr>
      <w:r w:rsidRPr="001965CE">
        <w:rPr>
          <w:b/>
        </w:rPr>
        <w:t xml:space="preserve">Při určení výše pokuty právnické osobě se přihlédne k závažnosti správního deliktu, zejména ke způsobu </w:t>
      </w:r>
      <w:r w:rsidR="00320CDC">
        <w:rPr>
          <w:b/>
        </w:rPr>
        <w:t xml:space="preserve">jeho spáchání a jeho následkům </w:t>
      </w:r>
      <w:r w:rsidRPr="001965CE">
        <w:rPr>
          <w:b/>
        </w:rPr>
        <w:t>a k okolnostem, za nichž byl spáchán.</w:t>
      </w:r>
    </w:p>
    <w:p w:rsidR="001965CE" w:rsidRPr="001965CE" w:rsidRDefault="001965CE" w:rsidP="001965CE">
      <w:pPr>
        <w:jc w:val="both"/>
        <w:rPr>
          <w:b/>
          <w:szCs w:val="20"/>
        </w:rPr>
      </w:pPr>
    </w:p>
    <w:p w:rsidR="00A85620" w:rsidRPr="001965CE" w:rsidRDefault="001965CE" w:rsidP="00E54B42">
      <w:pPr>
        <w:numPr>
          <w:ilvl w:val="0"/>
          <w:numId w:val="225"/>
        </w:numPr>
        <w:tabs>
          <w:tab w:val="num" w:pos="540"/>
        </w:tabs>
        <w:jc w:val="both"/>
        <w:rPr>
          <w:b/>
          <w:bCs/>
          <w:szCs w:val="28"/>
          <w:u w:val="single"/>
        </w:rPr>
      </w:pPr>
      <w:r w:rsidRPr="001965CE">
        <w:rPr>
          <w:b/>
        </w:rPr>
        <w:t>Odpovědnost právnické osoby za správní delikt zaniká, jestliže správní orgán o něm nezahájil řízení do 1 roku ode dne, kdy se o něm dozvěděl, nejpozději však do 3 let ode dne, kdy byl spáchán.</w:t>
      </w:r>
    </w:p>
    <w:p w:rsidR="0042030A" w:rsidRDefault="0042030A" w:rsidP="0042030A">
      <w:pPr>
        <w:tabs>
          <w:tab w:val="num" w:pos="540"/>
        </w:tabs>
        <w:jc w:val="both"/>
        <w:rPr>
          <w:b/>
        </w:rPr>
      </w:pPr>
    </w:p>
    <w:p w:rsidR="008C6D7C" w:rsidRDefault="0042030A" w:rsidP="00E54B42">
      <w:pPr>
        <w:numPr>
          <w:ilvl w:val="0"/>
          <w:numId w:val="225"/>
        </w:numPr>
        <w:tabs>
          <w:tab w:val="num" w:pos="540"/>
        </w:tabs>
        <w:jc w:val="both"/>
        <w:rPr>
          <w:b/>
        </w:rPr>
      </w:pPr>
      <w:r w:rsidRPr="002C0EC2">
        <w:rPr>
          <w:b/>
        </w:rPr>
        <w:t>Na odpovědnost za jednání, k němuž došlo při podnikání fyzické osoby nebo v přímé souvislosti s ním, se vztahují ustanovení zákona o odpovědnosti a postihu právnické osoby.</w:t>
      </w:r>
    </w:p>
    <w:p w:rsidR="008C6D7C" w:rsidRPr="008C6D7C" w:rsidRDefault="008C6D7C" w:rsidP="008C6D7C">
      <w:pPr>
        <w:jc w:val="both"/>
        <w:rPr>
          <w:b/>
        </w:rPr>
      </w:pPr>
    </w:p>
    <w:p w:rsidR="008C6D7C" w:rsidRPr="002C0EC2" w:rsidRDefault="008C6D7C" w:rsidP="00E54B42">
      <w:pPr>
        <w:numPr>
          <w:ilvl w:val="0"/>
          <w:numId w:val="225"/>
        </w:numPr>
        <w:tabs>
          <w:tab w:val="num" w:pos="540"/>
        </w:tabs>
        <w:jc w:val="both"/>
        <w:rPr>
          <w:b/>
        </w:rPr>
      </w:pPr>
      <w:r>
        <w:rPr>
          <w:b/>
        </w:rPr>
        <w:t>Uložením sankce právnické osobě nebo podnikající fyzické osobě zůstává nedotčena odpovědnost jejího odborného zástupce podle tohoto zákona.</w:t>
      </w:r>
    </w:p>
    <w:p w:rsidR="00FE1856" w:rsidRPr="007E3C48" w:rsidRDefault="00121FA6" w:rsidP="00F57AC1">
      <w:pPr>
        <w:pStyle w:val="Nadpis6"/>
      </w:pPr>
      <w:bookmarkStart w:id="660" w:name="_Toc395703149"/>
      <w:bookmarkStart w:id="661" w:name="_Toc395710559"/>
      <w:bookmarkStart w:id="662" w:name="_Toc395710926"/>
      <w:bookmarkStart w:id="663" w:name="_Toc395711293"/>
      <w:bookmarkStart w:id="664" w:name="_Toc395771611"/>
      <w:bookmarkStart w:id="665" w:name="_Toc395792058"/>
      <w:bookmarkStart w:id="666" w:name="_Toc395795055"/>
      <w:bookmarkStart w:id="667" w:name="_Toc395795427"/>
      <w:bookmarkStart w:id="668" w:name="_Toc395795799"/>
      <w:bookmarkStart w:id="669" w:name="_Toc395796100"/>
      <w:bookmarkStart w:id="670" w:name="_Toc395863877"/>
      <w:bookmarkStart w:id="671" w:name="_Toc395864154"/>
      <w:bookmarkStart w:id="672" w:name="_Toc395866891"/>
      <w:bookmarkStart w:id="673" w:name="_Toc395867167"/>
      <w:bookmarkStart w:id="674" w:name="_Toc396286806"/>
      <w:bookmarkStart w:id="675" w:name="_Toc396287081"/>
      <w:bookmarkStart w:id="676" w:name="_Toc396287516"/>
      <w:bookmarkStart w:id="677" w:name="_Toc395710561"/>
      <w:bookmarkStart w:id="678" w:name="_Toc395710928"/>
      <w:bookmarkStart w:id="679" w:name="_Toc395711295"/>
      <w:bookmarkStart w:id="680" w:name="_Toc395771613"/>
      <w:bookmarkStart w:id="681" w:name="_Toc395792060"/>
      <w:bookmarkStart w:id="682" w:name="_Toc395795057"/>
      <w:bookmarkStart w:id="683" w:name="_Toc395795429"/>
      <w:bookmarkStart w:id="684" w:name="_Toc395795801"/>
      <w:bookmarkStart w:id="685" w:name="_Toc395796102"/>
      <w:bookmarkStart w:id="686" w:name="_Toc395710563"/>
      <w:bookmarkStart w:id="687" w:name="_Toc395710930"/>
      <w:bookmarkStart w:id="688" w:name="_Toc395711297"/>
      <w:bookmarkStart w:id="689" w:name="_Toc395771615"/>
      <w:bookmarkStart w:id="690" w:name="_Toc395792062"/>
      <w:bookmarkStart w:id="691" w:name="_Toc395795059"/>
      <w:bookmarkStart w:id="692" w:name="_Toc395795431"/>
      <w:bookmarkStart w:id="693" w:name="_Toc395795803"/>
      <w:bookmarkStart w:id="694" w:name="_Toc395796104"/>
      <w:bookmarkStart w:id="695" w:name="_Toc395710565"/>
      <w:bookmarkStart w:id="696" w:name="_Toc395710932"/>
      <w:bookmarkStart w:id="697" w:name="_Toc395711299"/>
      <w:bookmarkStart w:id="698" w:name="_Toc395771617"/>
      <w:bookmarkStart w:id="699" w:name="_Toc395792064"/>
      <w:bookmarkStart w:id="700" w:name="_Toc395795061"/>
      <w:bookmarkStart w:id="701" w:name="_Toc395795433"/>
      <w:bookmarkStart w:id="702" w:name="_Toc395795805"/>
      <w:bookmarkStart w:id="703" w:name="_Toc395796106"/>
      <w:bookmarkStart w:id="704" w:name="_Toc395710567"/>
      <w:bookmarkStart w:id="705" w:name="_Toc395710934"/>
      <w:bookmarkStart w:id="706" w:name="_Toc395711301"/>
      <w:bookmarkStart w:id="707" w:name="_Toc395771619"/>
      <w:bookmarkStart w:id="708" w:name="_Toc395792066"/>
      <w:bookmarkStart w:id="709" w:name="_Toc395795063"/>
      <w:bookmarkStart w:id="710" w:name="_Toc395795435"/>
      <w:bookmarkStart w:id="711" w:name="_Toc395795807"/>
      <w:bookmarkStart w:id="712" w:name="_Toc395796108"/>
      <w:bookmarkStart w:id="713" w:name="_Toc395710569"/>
      <w:bookmarkStart w:id="714" w:name="_Toc395710936"/>
      <w:bookmarkStart w:id="715" w:name="_Toc395711303"/>
      <w:bookmarkStart w:id="716" w:name="_Toc395771621"/>
      <w:bookmarkStart w:id="717" w:name="_Toc395792068"/>
      <w:bookmarkStart w:id="718" w:name="_Toc395795065"/>
      <w:bookmarkStart w:id="719" w:name="_Toc395795437"/>
      <w:bookmarkStart w:id="720" w:name="_Toc395795809"/>
      <w:bookmarkStart w:id="721" w:name="_Toc395796110"/>
      <w:bookmarkStart w:id="722" w:name="_Toc395710571"/>
      <w:bookmarkStart w:id="723" w:name="_Toc395710938"/>
      <w:bookmarkStart w:id="724" w:name="_Toc395711305"/>
      <w:bookmarkStart w:id="725" w:name="_Toc395771623"/>
      <w:bookmarkStart w:id="726" w:name="_Toc395792070"/>
      <w:bookmarkStart w:id="727" w:name="_Toc395795067"/>
      <w:bookmarkStart w:id="728" w:name="_Toc395795439"/>
      <w:bookmarkStart w:id="729" w:name="_Toc395795811"/>
      <w:bookmarkStart w:id="730" w:name="_Toc395796112"/>
      <w:bookmarkStart w:id="731" w:name="_Toc395710573"/>
      <w:bookmarkStart w:id="732" w:name="_Toc395710940"/>
      <w:bookmarkStart w:id="733" w:name="_Toc395711307"/>
      <w:bookmarkStart w:id="734" w:name="_Toc395771625"/>
      <w:bookmarkStart w:id="735" w:name="_Toc395792072"/>
      <w:bookmarkStart w:id="736" w:name="_Toc395795069"/>
      <w:bookmarkStart w:id="737" w:name="_Toc395795441"/>
      <w:bookmarkStart w:id="738" w:name="_Toc395795813"/>
      <w:bookmarkStart w:id="739" w:name="_Toc395796114"/>
      <w:bookmarkStart w:id="740" w:name="_Toc395710575"/>
      <w:bookmarkStart w:id="741" w:name="_Toc395710942"/>
      <w:bookmarkStart w:id="742" w:name="_Toc395711309"/>
      <w:bookmarkStart w:id="743" w:name="_Toc395771627"/>
      <w:bookmarkStart w:id="744" w:name="_Toc395792074"/>
      <w:bookmarkStart w:id="745" w:name="_Toc395795071"/>
      <w:bookmarkStart w:id="746" w:name="_Toc395795443"/>
      <w:bookmarkStart w:id="747" w:name="_Toc395795815"/>
      <w:bookmarkStart w:id="748" w:name="_Toc395796116"/>
      <w:bookmarkStart w:id="749" w:name="_Toc395710577"/>
      <w:bookmarkStart w:id="750" w:name="_Toc395710944"/>
      <w:bookmarkStart w:id="751" w:name="_Toc395711311"/>
      <w:bookmarkStart w:id="752" w:name="_Toc395771629"/>
      <w:bookmarkStart w:id="753" w:name="_Toc395792076"/>
      <w:bookmarkStart w:id="754" w:name="_Toc395795073"/>
      <w:bookmarkStart w:id="755" w:name="_Toc395795445"/>
      <w:bookmarkStart w:id="756" w:name="_Toc395795817"/>
      <w:bookmarkStart w:id="757" w:name="_Toc395796118"/>
      <w:bookmarkStart w:id="758" w:name="_Toc395710578"/>
      <w:bookmarkStart w:id="759" w:name="_Toc395710945"/>
      <w:bookmarkStart w:id="760" w:name="_Toc395711312"/>
      <w:bookmarkStart w:id="761" w:name="_Toc395771630"/>
      <w:bookmarkStart w:id="762" w:name="_Toc395792077"/>
      <w:bookmarkStart w:id="763" w:name="_Toc395795074"/>
      <w:bookmarkStart w:id="764" w:name="_Toc395795446"/>
      <w:bookmarkStart w:id="765" w:name="_Toc395795818"/>
      <w:bookmarkStart w:id="766" w:name="_Toc395796119"/>
      <w:bookmarkStart w:id="767" w:name="_Toc395710579"/>
      <w:bookmarkStart w:id="768" w:name="_Toc395710946"/>
      <w:bookmarkStart w:id="769" w:name="_Toc395711313"/>
      <w:bookmarkStart w:id="770" w:name="_Toc395771631"/>
      <w:bookmarkStart w:id="771" w:name="_Toc395792078"/>
      <w:bookmarkStart w:id="772" w:name="_Toc395795075"/>
      <w:bookmarkStart w:id="773" w:name="_Toc395795447"/>
      <w:bookmarkStart w:id="774" w:name="_Toc395795819"/>
      <w:bookmarkStart w:id="775" w:name="_Toc395796120"/>
      <w:bookmarkStart w:id="776" w:name="_Toc395710581"/>
      <w:bookmarkStart w:id="777" w:name="_Toc395710948"/>
      <w:bookmarkStart w:id="778" w:name="_Toc395711315"/>
      <w:bookmarkStart w:id="779" w:name="_Toc395771633"/>
      <w:bookmarkStart w:id="780" w:name="_Toc395792080"/>
      <w:bookmarkStart w:id="781" w:name="_Toc395795077"/>
      <w:bookmarkStart w:id="782" w:name="_Toc395795449"/>
      <w:bookmarkStart w:id="783" w:name="_Toc395795821"/>
      <w:bookmarkStart w:id="784" w:name="_Toc395796122"/>
      <w:bookmarkStart w:id="785" w:name="_Toc395710586"/>
      <w:bookmarkStart w:id="786" w:name="_Toc395710953"/>
      <w:bookmarkStart w:id="787" w:name="_Toc395711320"/>
      <w:bookmarkStart w:id="788" w:name="_Toc395771638"/>
      <w:bookmarkStart w:id="789" w:name="_Toc395792085"/>
      <w:bookmarkStart w:id="790" w:name="_Toc395795082"/>
      <w:bookmarkStart w:id="791" w:name="_Toc395795454"/>
      <w:bookmarkStart w:id="792" w:name="_Toc395795826"/>
      <w:bookmarkStart w:id="793" w:name="_Toc395796127"/>
      <w:bookmarkStart w:id="794" w:name="_Toc395710587"/>
      <w:bookmarkStart w:id="795" w:name="_Toc395710954"/>
      <w:bookmarkStart w:id="796" w:name="_Toc395711321"/>
      <w:bookmarkStart w:id="797" w:name="_Toc395771639"/>
      <w:bookmarkStart w:id="798" w:name="_Toc395792086"/>
      <w:bookmarkStart w:id="799" w:name="_Toc395795083"/>
      <w:bookmarkStart w:id="800" w:name="_Toc395795455"/>
      <w:bookmarkStart w:id="801" w:name="_Toc395795827"/>
      <w:bookmarkStart w:id="802" w:name="_Toc395796128"/>
      <w:bookmarkStart w:id="803" w:name="_Toc395710588"/>
      <w:bookmarkStart w:id="804" w:name="_Toc395710955"/>
      <w:bookmarkStart w:id="805" w:name="_Toc395711322"/>
      <w:bookmarkStart w:id="806" w:name="_Toc395771640"/>
      <w:bookmarkStart w:id="807" w:name="_Toc395792087"/>
      <w:bookmarkStart w:id="808" w:name="_Toc395795084"/>
      <w:bookmarkStart w:id="809" w:name="_Toc395795456"/>
      <w:bookmarkStart w:id="810" w:name="_Toc395795828"/>
      <w:bookmarkStart w:id="811" w:name="_Toc395796129"/>
      <w:bookmarkStart w:id="812" w:name="_Toc395710595"/>
      <w:bookmarkStart w:id="813" w:name="_Toc395710962"/>
      <w:bookmarkStart w:id="814" w:name="_Toc395711329"/>
      <w:bookmarkStart w:id="815" w:name="_Toc395771647"/>
      <w:bookmarkStart w:id="816" w:name="_Toc395792094"/>
      <w:bookmarkStart w:id="817" w:name="_Toc395795091"/>
      <w:bookmarkStart w:id="818" w:name="_Toc395795463"/>
      <w:bookmarkStart w:id="819" w:name="_Toc395795835"/>
      <w:bookmarkStart w:id="820" w:name="_Toc395796136"/>
      <w:bookmarkStart w:id="821" w:name="_Toc395710597"/>
      <w:bookmarkStart w:id="822" w:name="_Toc395710964"/>
      <w:bookmarkStart w:id="823" w:name="_Toc395711331"/>
      <w:bookmarkStart w:id="824" w:name="_Toc395771649"/>
      <w:bookmarkStart w:id="825" w:name="_Toc395792096"/>
      <w:bookmarkStart w:id="826" w:name="_Toc395795093"/>
      <w:bookmarkStart w:id="827" w:name="_Toc395795465"/>
      <w:bookmarkStart w:id="828" w:name="_Toc395795837"/>
      <w:bookmarkStart w:id="829" w:name="_Toc395796138"/>
      <w:bookmarkStart w:id="830" w:name="_Toc395710606"/>
      <w:bookmarkStart w:id="831" w:name="_Toc395710973"/>
      <w:bookmarkStart w:id="832" w:name="_Toc395711340"/>
      <w:bookmarkStart w:id="833" w:name="_Toc395771658"/>
      <w:bookmarkStart w:id="834" w:name="_Toc395792105"/>
      <w:bookmarkStart w:id="835" w:name="_Toc395795102"/>
      <w:bookmarkStart w:id="836" w:name="_Toc395795474"/>
      <w:bookmarkStart w:id="837" w:name="_Toc395795846"/>
      <w:bookmarkStart w:id="838" w:name="_Toc395796147"/>
      <w:bookmarkStart w:id="839" w:name="_Toc395710614"/>
      <w:bookmarkStart w:id="840" w:name="_Toc395710981"/>
      <w:bookmarkStart w:id="841" w:name="_Toc395711348"/>
      <w:bookmarkStart w:id="842" w:name="_Toc395771666"/>
      <w:bookmarkStart w:id="843" w:name="_Toc395792113"/>
      <w:bookmarkStart w:id="844" w:name="_Toc395795110"/>
      <w:bookmarkStart w:id="845" w:name="_Toc395795482"/>
      <w:bookmarkStart w:id="846" w:name="_Toc395795854"/>
      <w:bookmarkStart w:id="847" w:name="_Toc395796155"/>
      <w:bookmarkStart w:id="848" w:name="_Toc395710618"/>
      <w:bookmarkStart w:id="849" w:name="_Toc395710985"/>
      <w:bookmarkStart w:id="850" w:name="_Toc395711352"/>
      <w:bookmarkStart w:id="851" w:name="_Toc395771670"/>
      <w:bookmarkStart w:id="852" w:name="_Toc395792117"/>
      <w:bookmarkStart w:id="853" w:name="_Toc395795114"/>
      <w:bookmarkStart w:id="854" w:name="_Toc395795486"/>
      <w:bookmarkStart w:id="855" w:name="_Toc395795858"/>
      <w:bookmarkStart w:id="856" w:name="_Toc395796159"/>
      <w:bookmarkStart w:id="857" w:name="_Toc395710623"/>
      <w:bookmarkStart w:id="858" w:name="_Toc395710990"/>
      <w:bookmarkStart w:id="859" w:name="_Toc395711357"/>
      <w:bookmarkStart w:id="860" w:name="_Toc395771675"/>
      <w:bookmarkStart w:id="861" w:name="_Toc395792122"/>
      <w:bookmarkStart w:id="862" w:name="_Toc395795119"/>
      <w:bookmarkStart w:id="863" w:name="_Toc395795491"/>
      <w:bookmarkStart w:id="864" w:name="_Toc395795863"/>
      <w:bookmarkStart w:id="865" w:name="_Toc395796164"/>
      <w:bookmarkStart w:id="866" w:name="_Toc395710627"/>
      <w:bookmarkStart w:id="867" w:name="_Toc395710994"/>
      <w:bookmarkStart w:id="868" w:name="_Toc395711361"/>
      <w:bookmarkStart w:id="869" w:name="_Toc395771679"/>
      <w:bookmarkStart w:id="870" w:name="_Toc395792126"/>
      <w:bookmarkStart w:id="871" w:name="_Toc395795123"/>
      <w:bookmarkStart w:id="872" w:name="_Toc395795495"/>
      <w:bookmarkStart w:id="873" w:name="_Toc395795867"/>
      <w:bookmarkStart w:id="874" w:name="_Toc395796168"/>
      <w:bookmarkStart w:id="875" w:name="_Toc395710632"/>
      <w:bookmarkStart w:id="876" w:name="_Toc395710999"/>
      <w:bookmarkStart w:id="877" w:name="_Toc395711366"/>
      <w:bookmarkStart w:id="878" w:name="_Toc395771684"/>
      <w:bookmarkStart w:id="879" w:name="_Toc395792131"/>
      <w:bookmarkStart w:id="880" w:name="_Toc395795128"/>
      <w:bookmarkStart w:id="881" w:name="_Toc395795500"/>
      <w:bookmarkStart w:id="882" w:name="_Toc395795872"/>
      <w:bookmarkStart w:id="883" w:name="_Toc395796173"/>
      <w:bookmarkStart w:id="884" w:name="_Toc395710636"/>
      <w:bookmarkStart w:id="885" w:name="_Toc395711003"/>
      <w:bookmarkStart w:id="886" w:name="_Toc395711370"/>
      <w:bookmarkStart w:id="887" w:name="_Toc395771688"/>
      <w:bookmarkStart w:id="888" w:name="_Toc395792135"/>
      <w:bookmarkStart w:id="889" w:name="_Toc395795132"/>
      <w:bookmarkStart w:id="890" w:name="_Toc395795504"/>
      <w:bookmarkStart w:id="891" w:name="_Toc395795876"/>
      <w:bookmarkStart w:id="892" w:name="_Toc395796177"/>
      <w:bookmarkStart w:id="893" w:name="_Toc395710640"/>
      <w:bookmarkStart w:id="894" w:name="_Toc395711007"/>
      <w:bookmarkStart w:id="895" w:name="_Toc395711374"/>
      <w:bookmarkStart w:id="896" w:name="_Toc395771692"/>
      <w:bookmarkStart w:id="897" w:name="_Toc395792139"/>
      <w:bookmarkStart w:id="898" w:name="_Toc395795136"/>
      <w:bookmarkStart w:id="899" w:name="_Toc395795508"/>
      <w:bookmarkStart w:id="900" w:name="_Toc395795880"/>
      <w:bookmarkStart w:id="901" w:name="_Toc395796181"/>
      <w:bookmarkStart w:id="902" w:name="_Toc395710643"/>
      <w:bookmarkStart w:id="903" w:name="_Toc395711010"/>
      <w:bookmarkStart w:id="904" w:name="_Toc395711377"/>
      <w:bookmarkStart w:id="905" w:name="_Toc395771695"/>
      <w:bookmarkStart w:id="906" w:name="_Toc395792142"/>
      <w:bookmarkStart w:id="907" w:name="_Toc395795139"/>
      <w:bookmarkStart w:id="908" w:name="_Toc395795511"/>
      <w:bookmarkStart w:id="909" w:name="_Toc395795883"/>
      <w:bookmarkStart w:id="910" w:name="_Toc395796184"/>
      <w:bookmarkStart w:id="911" w:name="_Toc395710644"/>
      <w:bookmarkStart w:id="912" w:name="_Toc395711011"/>
      <w:bookmarkStart w:id="913" w:name="_Toc395711378"/>
      <w:bookmarkStart w:id="914" w:name="_Toc395771696"/>
      <w:bookmarkStart w:id="915" w:name="_Toc395792143"/>
      <w:bookmarkStart w:id="916" w:name="_Toc395795140"/>
      <w:bookmarkStart w:id="917" w:name="_Toc395795512"/>
      <w:bookmarkStart w:id="918" w:name="_Toc395795884"/>
      <w:bookmarkStart w:id="919" w:name="_Toc395796185"/>
      <w:bookmarkStart w:id="920" w:name="_Toc395710647"/>
      <w:bookmarkStart w:id="921" w:name="_Toc395711014"/>
      <w:bookmarkStart w:id="922" w:name="_Toc395711381"/>
      <w:bookmarkStart w:id="923" w:name="_Toc395771699"/>
      <w:bookmarkStart w:id="924" w:name="_Toc395792146"/>
      <w:bookmarkStart w:id="925" w:name="_Toc395795143"/>
      <w:bookmarkStart w:id="926" w:name="_Toc395795515"/>
      <w:bookmarkStart w:id="927" w:name="_Toc395795887"/>
      <w:bookmarkStart w:id="928" w:name="_Toc395796188"/>
      <w:bookmarkStart w:id="929" w:name="_Toc395710649"/>
      <w:bookmarkStart w:id="930" w:name="_Toc395711016"/>
      <w:bookmarkStart w:id="931" w:name="_Toc395711383"/>
      <w:bookmarkStart w:id="932" w:name="_Toc395771701"/>
      <w:bookmarkStart w:id="933" w:name="_Toc395792148"/>
      <w:bookmarkStart w:id="934" w:name="_Toc395795145"/>
      <w:bookmarkStart w:id="935" w:name="_Toc395795517"/>
      <w:bookmarkStart w:id="936" w:name="_Toc395795889"/>
      <w:bookmarkStart w:id="937" w:name="_Toc395796190"/>
      <w:bookmarkStart w:id="938" w:name="_Toc395710650"/>
      <w:bookmarkStart w:id="939" w:name="_Toc395711017"/>
      <w:bookmarkStart w:id="940" w:name="_Toc395711384"/>
      <w:bookmarkStart w:id="941" w:name="_Toc395771702"/>
      <w:bookmarkStart w:id="942" w:name="_Toc395792149"/>
      <w:bookmarkStart w:id="943" w:name="_Toc395795146"/>
      <w:bookmarkStart w:id="944" w:name="_Toc395795518"/>
      <w:bookmarkStart w:id="945" w:name="_Toc395795890"/>
      <w:bookmarkStart w:id="946" w:name="_Toc395796191"/>
      <w:bookmarkStart w:id="947" w:name="_Toc395710651"/>
      <w:bookmarkStart w:id="948" w:name="_Toc395711018"/>
      <w:bookmarkStart w:id="949" w:name="_Toc395711385"/>
      <w:bookmarkStart w:id="950" w:name="_Toc395771703"/>
      <w:bookmarkStart w:id="951" w:name="_Toc395792150"/>
      <w:bookmarkStart w:id="952" w:name="_Toc395795147"/>
      <w:bookmarkStart w:id="953" w:name="_Toc395795519"/>
      <w:bookmarkStart w:id="954" w:name="_Toc395795891"/>
      <w:bookmarkStart w:id="955" w:name="_Toc395796192"/>
      <w:bookmarkStart w:id="956" w:name="_Toc395710652"/>
      <w:bookmarkStart w:id="957" w:name="_Toc395711019"/>
      <w:bookmarkStart w:id="958" w:name="_Toc395711386"/>
      <w:bookmarkStart w:id="959" w:name="_Toc395771704"/>
      <w:bookmarkStart w:id="960" w:name="_Toc395792151"/>
      <w:bookmarkStart w:id="961" w:name="_Toc395795148"/>
      <w:bookmarkStart w:id="962" w:name="_Toc395795520"/>
      <w:bookmarkStart w:id="963" w:name="_Toc395795892"/>
      <w:bookmarkStart w:id="964" w:name="_Toc395796193"/>
      <w:bookmarkStart w:id="965" w:name="_Toc392855691"/>
      <w:bookmarkStart w:id="966" w:name="_Toc41374858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Pr="004C40C5">
        <w:t>§ SS + 2</w:t>
      </w:r>
      <w:bookmarkEnd w:id="965"/>
      <w:r w:rsidR="00230151">
        <w:t>0</w:t>
      </w:r>
      <w:bookmarkEnd w:id="966"/>
    </w:p>
    <w:p w:rsidR="00FE1856" w:rsidRPr="007E3C48" w:rsidRDefault="007E3C48" w:rsidP="00F51136">
      <w:pPr>
        <w:tabs>
          <w:tab w:val="num" w:pos="540"/>
        </w:tabs>
        <w:spacing w:before="240"/>
        <w:jc w:val="both"/>
        <w:rPr>
          <w:b/>
          <w:szCs w:val="20"/>
        </w:rPr>
      </w:pPr>
      <w:r w:rsidRPr="007E3C48">
        <w:rPr>
          <w:b/>
        </w:rPr>
        <w:t xml:space="preserve">Správní delikt je spáchán opakovaně, jestliže </w:t>
      </w:r>
      <w:r w:rsidR="00C77C2B">
        <w:rPr>
          <w:b/>
        </w:rPr>
        <w:t>ode dne nabytí</w:t>
      </w:r>
      <w:r w:rsidRPr="007E3C48">
        <w:rPr>
          <w:b/>
        </w:rPr>
        <w:t xml:space="preserve"> právní moci rozhodnutí o uložení </w:t>
      </w:r>
      <w:r w:rsidR="00320CDC">
        <w:rPr>
          <w:b/>
        </w:rPr>
        <w:t>sankce</w:t>
      </w:r>
      <w:r w:rsidRPr="007E3C48">
        <w:rPr>
          <w:b/>
        </w:rPr>
        <w:t xml:space="preserve"> za nesplnění téže povinnosti neuplynul</w:t>
      </w:r>
      <w:r>
        <w:rPr>
          <w:b/>
        </w:rPr>
        <w:t>y</w:t>
      </w:r>
      <w:r w:rsidRPr="007E3C48">
        <w:rPr>
          <w:b/>
        </w:rPr>
        <w:t xml:space="preserve"> </w:t>
      </w:r>
      <w:r>
        <w:rPr>
          <w:b/>
        </w:rPr>
        <w:t>2</w:t>
      </w:r>
      <w:r w:rsidRPr="007E3C48">
        <w:rPr>
          <w:b/>
        </w:rPr>
        <w:t xml:space="preserve"> rok</w:t>
      </w:r>
      <w:r>
        <w:rPr>
          <w:b/>
        </w:rPr>
        <w:t>y</w:t>
      </w:r>
      <w:r w:rsidRPr="007E3C48">
        <w:rPr>
          <w:b/>
        </w:rPr>
        <w:t>.</w:t>
      </w:r>
    </w:p>
    <w:p w:rsidR="007E3C48" w:rsidRPr="004C40C5" w:rsidRDefault="007E3C48" w:rsidP="00F57AC1">
      <w:pPr>
        <w:pStyle w:val="Nadpis6"/>
      </w:pPr>
      <w:bookmarkStart w:id="967" w:name="_Toc413748590"/>
      <w:r w:rsidRPr="004C40C5">
        <w:t>§ SS + 2</w:t>
      </w:r>
      <w:r w:rsidR="00230151">
        <w:t>1</w:t>
      </w:r>
      <w:bookmarkEnd w:id="967"/>
    </w:p>
    <w:p w:rsidR="007E3C48" w:rsidRDefault="007E3C48" w:rsidP="00EF03CD">
      <w:pPr>
        <w:tabs>
          <w:tab w:val="num" w:pos="540"/>
        </w:tabs>
        <w:spacing w:before="240"/>
        <w:jc w:val="both"/>
        <w:rPr>
          <w:b/>
          <w:szCs w:val="20"/>
        </w:rPr>
      </w:pPr>
      <w:r w:rsidRPr="00AA1F6E">
        <w:rPr>
          <w:b/>
        </w:rPr>
        <w:t>Zákaz činnosti</w:t>
      </w:r>
      <w:r w:rsidRPr="00E15156">
        <w:rPr>
          <w:b/>
          <w:szCs w:val="20"/>
        </w:rPr>
        <w:t xml:space="preserve"> lze uložit nejdéle na </w:t>
      </w:r>
      <w:r w:rsidR="00B2515B">
        <w:rPr>
          <w:b/>
          <w:szCs w:val="20"/>
        </w:rPr>
        <w:t>3</w:t>
      </w:r>
      <w:r w:rsidRPr="00E15156">
        <w:rPr>
          <w:b/>
          <w:szCs w:val="20"/>
        </w:rPr>
        <w:t xml:space="preserve"> roky, pokud byl správní delikt spáchán touto činností nebo v souvislosti s ní.</w:t>
      </w:r>
    </w:p>
    <w:p w:rsidR="00FE1856" w:rsidRPr="002C0EC2" w:rsidRDefault="00230151" w:rsidP="00F57AC1">
      <w:pPr>
        <w:pStyle w:val="Nadpis6"/>
      </w:pPr>
      <w:bookmarkStart w:id="968" w:name="_Toc413748591"/>
      <w:r w:rsidRPr="002C0EC2">
        <w:t>§</w:t>
      </w:r>
      <w:r w:rsidR="00FE1856" w:rsidRPr="002C0EC2">
        <w:t xml:space="preserve"> SS + 2</w:t>
      </w:r>
      <w:r w:rsidRPr="002C0EC2">
        <w:t>2</w:t>
      </w:r>
      <w:bookmarkEnd w:id="968"/>
    </w:p>
    <w:p w:rsidR="006F0BE1" w:rsidRPr="006F0BE1" w:rsidRDefault="006F0BE1" w:rsidP="00E54B42">
      <w:pPr>
        <w:numPr>
          <w:ilvl w:val="0"/>
          <w:numId w:val="206"/>
        </w:numPr>
        <w:tabs>
          <w:tab w:val="num" w:pos="540"/>
        </w:tabs>
        <w:spacing w:before="240"/>
        <w:jc w:val="both"/>
        <w:rPr>
          <w:b/>
          <w:szCs w:val="20"/>
        </w:rPr>
      </w:pPr>
      <w:r w:rsidRPr="006F0BE1">
        <w:rPr>
          <w:b/>
          <w:szCs w:val="20"/>
        </w:rPr>
        <w:t>Správní delikty podle tohoto zákona projednává</w:t>
      </w:r>
    </w:p>
    <w:p w:rsidR="006F0BE1" w:rsidRPr="006F0BE1" w:rsidRDefault="006F0BE1" w:rsidP="006F0BE1">
      <w:pPr>
        <w:jc w:val="both"/>
        <w:rPr>
          <w:b/>
          <w:szCs w:val="20"/>
        </w:rPr>
      </w:pPr>
    </w:p>
    <w:p w:rsidR="006F0BE1" w:rsidRPr="007912DD" w:rsidRDefault="00A57637" w:rsidP="006969B7">
      <w:pPr>
        <w:numPr>
          <w:ilvl w:val="0"/>
          <w:numId w:val="196"/>
        </w:numPr>
        <w:jc w:val="both"/>
        <w:rPr>
          <w:b/>
          <w:szCs w:val="20"/>
        </w:rPr>
      </w:pPr>
      <w:r>
        <w:rPr>
          <w:b/>
          <w:szCs w:val="20"/>
        </w:rPr>
        <w:lastRenderedPageBreak/>
        <w:t xml:space="preserve">obecní úřad </w:t>
      </w:r>
      <w:r w:rsidR="0019634F">
        <w:rPr>
          <w:b/>
          <w:szCs w:val="20"/>
        </w:rPr>
        <w:t xml:space="preserve">obce </w:t>
      </w:r>
      <w:r>
        <w:rPr>
          <w:b/>
          <w:szCs w:val="20"/>
        </w:rPr>
        <w:t xml:space="preserve">s rozšířenou </w:t>
      </w:r>
      <w:r w:rsidRPr="007912DD">
        <w:rPr>
          <w:b/>
          <w:szCs w:val="20"/>
        </w:rPr>
        <w:t>působností</w:t>
      </w:r>
      <w:r w:rsidR="006F0BE1" w:rsidRPr="007912DD">
        <w:rPr>
          <w:b/>
          <w:szCs w:val="20"/>
        </w:rPr>
        <w:t xml:space="preserve">, jde-li o správní delikty podle </w:t>
      </w:r>
      <w:r w:rsidR="006F0BE1" w:rsidRPr="007912DD">
        <w:rPr>
          <w:b/>
          <w:szCs w:val="20"/>
          <w:highlight w:val="green"/>
        </w:rPr>
        <w:t xml:space="preserve">§ </w:t>
      </w:r>
      <w:r w:rsidR="007B54D6" w:rsidRPr="007912DD">
        <w:rPr>
          <w:b/>
          <w:szCs w:val="20"/>
          <w:highlight w:val="green"/>
        </w:rPr>
        <w:t xml:space="preserve">SS + 01 odst. 2 písm. a) až </w:t>
      </w:r>
      <w:r w:rsidR="00E1646F" w:rsidRPr="007912DD">
        <w:rPr>
          <w:b/>
          <w:szCs w:val="20"/>
          <w:highlight w:val="green"/>
        </w:rPr>
        <w:t>e</w:t>
      </w:r>
      <w:r w:rsidR="007B54D6" w:rsidRPr="007912DD">
        <w:rPr>
          <w:b/>
          <w:szCs w:val="20"/>
          <w:highlight w:val="green"/>
        </w:rPr>
        <w:t xml:space="preserve">) a písm. </w:t>
      </w:r>
      <w:r w:rsidR="00E1646F" w:rsidRPr="007912DD">
        <w:rPr>
          <w:b/>
          <w:szCs w:val="20"/>
          <w:highlight w:val="green"/>
        </w:rPr>
        <w:t>i</w:t>
      </w:r>
      <w:r w:rsidR="007B54D6" w:rsidRPr="007912DD">
        <w:rPr>
          <w:b/>
          <w:szCs w:val="20"/>
          <w:highlight w:val="green"/>
        </w:rPr>
        <w:t xml:space="preserve">) až </w:t>
      </w:r>
      <w:r w:rsidR="00E1646F" w:rsidRPr="007912DD">
        <w:rPr>
          <w:b/>
          <w:szCs w:val="20"/>
          <w:highlight w:val="green"/>
        </w:rPr>
        <w:t>l</w:t>
      </w:r>
      <w:r w:rsidR="007B54D6" w:rsidRPr="007912DD">
        <w:rPr>
          <w:b/>
          <w:szCs w:val="20"/>
          <w:highlight w:val="green"/>
        </w:rPr>
        <w:t xml:space="preserve">), </w:t>
      </w:r>
      <w:r w:rsidR="00143B91" w:rsidRPr="007912DD">
        <w:rPr>
          <w:b/>
          <w:szCs w:val="20"/>
          <w:highlight w:val="green"/>
        </w:rPr>
        <w:t xml:space="preserve">odst. 4 písm. a) a b), </w:t>
      </w:r>
      <w:r w:rsidR="00314682" w:rsidRPr="007912DD">
        <w:rPr>
          <w:b/>
          <w:szCs w:val="20"/>
          <w:highlight w:val="green"/>
        </w:rPr>
        <w:t>odst. 5 písm. b)</w:t>
      </w:r>
      <w:r w:rsidR="00E1646F" w:rsidRPr="007912DD">
        <w:rPr>
          <w:b/>
          <w:szCs w:val="20"/>
          <w:highlight w:val="green"/>
        </w:rPr>
        <w:t xml:space="preserve"> bod 1. a 2.</w:t>
      </w:r>
      <w:r w:rsidR="00314682" w:rsidRPr="007912DD">
        <w:rPr>
          <w:b/>
          <w:szCs w:val="20"/>
          <w:highlight w:val="green"/>
        </w:rPr>
        <w:t>,</w:t>
      </w:r>
      <w:r w:rsidR="00E1646F" w:rsidRPr="007912DD">
        <w:rPr>
          <w:b/>
          <w:szCs w:val="20"/>
          <w:highlight w:val="green"/>
        </w:rPr>
        <w:t xml:space="preserve"> písm.</w:t>
      </w:r>
      <w:r w:rsidR="00314682" w:rsidRPr="007912DD">
        <w:rPr>
          <w:b/>
          <w:szCs w:val="20"/>
          <w:highlight w:val="green"/>
        </w:rPr>
        <w:t xml:space="preserve"> </w:t>
      </w:r>
      <w:r w:rsidR="00E1646F" w:rsidRPr="007912DD">
        <w:rPr>
          <w:b/>
          <w:szCs w:val="20"/>
          <w:highlight w:val="green"/>
        </w:rPr>
        <w:t>d</w:t>
      </w:r>
      <w:r w:rsidR="00314682" w:rsidRPr="007912DD">
        <w:rPr>
          <w:b/>
          <w:szCs w:val="20"/>
          <w:highlight w:val="green"/>
        </w:rPr>
        <w:t xml:space="preserve">), </w:t>
      </w:r>
      <w:r w:rsidR="00E1646F" w:rsidRPr="007912DD">
        <w:rPr>
          <w:b/>
          <w:szCs w:val="20"/>
          <w:highlight w:val="green"/>
        </w:rPr>
        <w:t>e</w:t>
      </w:r>
      <w:r w:rsidR="00314682" w:rsidRPr="007912DD">
        <w:rPr>
          <w:b/>
          <w:szCs w:val="20"/>
          <w:highlight w:val="green"/>
        </w:rPr>
        <w:t>),</w:t>
      </w:r>
      <w:r w:rsidR="00E1646F" w:rsidRPr="007912DD">
        <w:rPr>
          <w:b/>
          <w:szCs w:val="20"/>
          <w:highlight w:val="green"/>
        </w:rPr>
        <w:t xml:space="preserve"> g</w:t>
      </w:r>
      <w:r w:rsidR="00314682" w:rsidRPr="007912DD">
        <w:rPr>
          <w:b/>
          <w:szCs w:val="20"/>
          <w:highlight w:val="green"/>
        </w:rPr>
        <w:t xml:space="preserve">), </w:t>
      </w:r>
      <w:r w:rsidR="00E1646F" w:rsidRPr="007912DD">
        <w:rPr>
          <w:b/>
          <w:szCs w:val="20"/>
          <w:highlight w:val="green"/>
        </w:rPr>
        <w:t>i</w:t>
      </w:r>
      <w:r w:rsidR="00314682" w:rsidRPr="007912DD">
        <w:rPr>
          <w:b/>
          <w:szCs w:val="20"/>
          <w:highlight w:val="green"/>
        </w:rPr>
        <w:t>)</w:t>
      </w:r>
      <w:r w:rsidR="00E1646F" w:rsidRPr="007912DD">
        <w:rPr>
          <w:b/>
          <w:szCs w:val="20"/>
          <w:highlight w:val="green"/>
        </w:rPr>
        <w:t xml:space="preserve"> bod 1., písm. j)</w:t>
      </w:r>
      <w:r w:rsidR="00314682" w:rsidRPr="007912DD">
        <w:rPr>
          <w:b/>
          <w:szCs w:val="20"/>
          <w:highlight w:val="green"/>
        </w:rPr>
        <w:t xml:space="preserve">, </w:t>
      </w:r>
      <w:r w:rsidR="00E1646F" w:rsidRPr="007912DD">
        <w:rPr>
          <w:b/>
          <w:szCs w:val="20"/>
          <w:highlight w:val="green"/>
        </w:rPr>
        <w:t>k</w:t>
      </w:r>
      <w:r w:rsidR="00314682" w:rsidRPr="007912DD">
        <w:rPr>
          <w:b/>
          <w:szCs w:val="20"/>
          <w:highlight w:val="green"/>
        </w:rPr>
        <w:t>)</w:t>
      </w:r>
      <w:r w:rsidR="00E1646F" w:rsidRPr="007912DD">
        <w:rPr>
          <w:b/>
          <w:szCs w:val="20"/>
          <w:highlight w:val="green"/>
        </w:rPr>
        <w:t xml:space="preserve"> bod 1., </w:t>
      </w:r>
      <w:r w:rsidR="0018633A" w:rsidRPr="007912DD">
        <w:rPr>
          <w:b/>
          <w:szCs w:val="20"/>
          <w:highlight w:val="green"/>
        </w:rPr>
        <w:t>odst. 6,</w:t>
      </w:r>
      <w:r w:rsidR="0018633A" w:rsidRPr="007912DD">
        <w:rPr>
          <w:b/>
          <w:szCs w:val="20"/>
        </w:rPr>
        <w:t xml:space="preserve"> </w:t>
      </w:r>
      <w:r w:rsidR="0079280D" w:rsidRPr="007912DD">
        <w:rPr>
          <w:b/>
          <w:szCs w:val="20"/>
        </w:rPr>
        <w:t xml:space="preserve">podle </w:t>
      </w:r>
      <w:r w:rsidR="0079280D" w:rsidRPr="007912DD">
        <w:rPr>
          <w:b/>
          <w:szCs w:val="20"/>
          <w:highlight w:val="green"/>
        </w:rPr>
        <w:t>§ SS + 02 odst.</w:t>
      </w:r>
      <w:r w:rsidR="00620F37" w:rsidRPr="007912DD">
        <w:rPr>
          <w:b/>
          <w:szCs w:val="20"/>
          <w:highlight w:val="green"/>
        </w:rPr>
        <w:t xml:space="preserve"> 1 písm.</w:t>
      </w:r>
      <w:r w:rsidR="0079280D" w:rsidRPr="007912DD">
        <w:rPr>
          <w:b/>
          <w:szCs w:val="20"/>
          <w:highlight w:val="green"/>
        </w:rPr>
        <w:t xml:space="preserve"> </w:t>
      </w:r>
      <w:r w:rsidR="00D96821" w:rsidRPr="007912DD">
        <w:rPr>
          <w:b/>
          <w:szCs w:val="20"/>
          <w:highlight w:val="green"/>
        </w:rPr>
        <w:t>d</w:t>
      </w:r>
      <w:r w:rsidR="0079280D" w:rsidRPr="007912DD">
        <w:rPr>
          <w:b/>
          <w:szCs w:val="20"/>
          <w:highlight w:val="green"/>
        </w:rPr>
        <w:t>)</w:t>
      </w:r>
      <w:r w:rsidR="0079280D" w:rsidRPr="007912DD">
        <w:rPr>
          <w:b/>
          <w:szCs w:val="20"/>
        </w:rPr>
        <w:t>, podle</w:t>
      </w:r>
      <w:r w:rsidR="006F0BE1" w:rsidRPr="007912DD">
        <w:rPr>
          <w:b/>
          <w:szCs w:val="20"/>
        </w:rPr>
        <w:t xml:space="preserve"> </w:t>
      </w:r>
      <w:r w:rsidR="007B54D6" w:rsidRPr="007912DD">
        <w:rPr>
          <w:b/>
          <w:szCs w:val="20"/>
          <w:highlight w:val="green"/>
        </w:rPr>
        <w:t xml:space="preserve">§ SS + 10 odst. 2 písm. a) až </w:t>
      </w:r>
      <w:r w:rsidR="00E1646F" w:rsidRPr="007912DD">
        <w:rPr>
          <w:b/>
          <w:szCs w:val="20"/>
          <w:highlight w:val="green"/>
        </w:rPr>
        <w:t>e</w:t>
      </w:r>
      <w:r w:rsidR="007B54D6" w:rsidRPr="007912DD">
        <w:rPr>
          <w:b/>
          <w:szCs w:val="20"/>
          <w:highlight w:val="green"/>
        </w:rPr>
        <w:t xml:space="preserve">) a písm. </w:t>
      </w:r>
      <w:r w:rsidR="00E1646F" w:rsidRPr="007912DD">
        <w:rPr>
          <w:b/>
          <w:szCs w:val="20"/>
          <w:highlight w:val="green"/>
        </w:rPr>
        <w:t>i</w:t>
      </w:r>
      <w:r w:rsidR="007B54D6" w:rsidRPr="007912DD">
        <w:rPr>
          <w:b/>
          <w:szCs w:val="20"/>
          <w:highlight w:val="green"/>
        </w:rPr>
        <w:t xml:space="preserve">) až </w:t>
      </w:r>
      <w:r w:rsidR="00E1646F" w:rsidRPr="007912DD">
        <w:rPr>
          <w:b/>
          <w:szCs w:val="20"/>
          <w:highlight w:val="green"/>
        </w:rPr>
        <w:t>l</w:t>
      </w:r>
      <w:r w:rsidR="007B54D6" w:rsidRPr="007912DD">
        <w:rPr>
          <w:b/>
          <w:szCs w:val="20"/>
          <w:highlight w:val="green"/>
        </w:rPr>
        <w:t>)</w:t>
      </w:r>
      <w:r w:rsidR="00143B91" w:rsidRPr="007912DD">
        <w:rPr>
          <w:b/>
          <w:szCs w:val="20"/>
          <w:highlight w:val="green"/>
        </w:rPr>
        <w:t xml:space="preserve">, odst. 4 písm. a) a b), </w:t>
      </w:r>
      <w:r w:rsidR="00314682" w:rsidRPr="007912DD">
        <w:rPr>
          <w:b/>
          <w:szCs w:val="20"/>
          <w:highlight w:val="green"/>
        </w:rPr>
        <w:t>odst. 5 písm. b)</w:t>
      </w:r>
      <w:r w:rsidR="005B0F08" w:rsidRPr="007912DD">
        <w:rPr>
          <w:b/>
          <w:szCs w:val="20"/>
          <w:highlight w:val="green"/>
        </w:rPr>
        <w:t xml:space="preserve"> bod 1. a 2., písm. d), e), g), i) bod 1., písm. j), k) bod 1.</w:t>
      </w:r>
      <w:r w:rsidR="00314682" w:rsidRPr="007912DD">
        <w:rPr>
          <w:b/>
          <w:szCs w:val="20"/>
          <w:highlight w:val="green"/>
        </w:rPr>
        <w:t>,</w:t>
      </w:r>
      <w:r w:rsidR="0018633A" w:rsidRPr="007912DD">
        <w:rPr>
          <w:b/>
          <w:szCs w:val="20"/>
          <w:highlight w:val="green"/>
        </w:rPr>
        <w:t xml:space="preserve"> odst. 6, </w:t>
      </w:r>
      <w:r w:rsidR="00090A40" w:rsidRPr="007912DD">
        <w:rPr>
          <w:b/>
          <w:szCs w:val="20"/>
          <w:highlight w:val="green"/>
        </w:rPr>
        <w:t>odst. 7 písm. a), c)</w:t>
      </w:r>
      <w:r w:rsidR="00090A40" w:rsidRPr="007912DD">
        <w:rPr>
          <w:b/>
          <w:szCs w:val="20"/>
        </w:rPr>
        <w:t xml:space="preserve">, </w:t>
      </w:r>
      <w:r w:rsidR="0079280D" w:rsidRPr="007912DD">
        <w:rPr>
          <w:b/>
          <w:szCs w:val="20"/>
        </w:rPr>
        <w:t xml:space="preserve">podle </w:t>
      </w:r>
      <w:r w:rsidR="0079280D" w:rsidRPr="007912DD">
        <w:rPr>
          <w:b/>
          <w:szCs w:val="20"/>
          <w:highlight w:val="green"/>
        </w:rPr>
        <w:t xml:space="preserve">§ SS + 11 odst. 1 písm. </w:t>
      </w:r>
      <w:r w:rsidR="00F42C0E" w:rsidRPr="007912DD">
        <w:rPr>
          <w:b/>
          <w:szCs w:val="20"/>
          <w:highlight w:val="green"/>
        </w:rPr>
        <w:t>e</w:t>
      </w:r>
      <w:r w:rsidR="0079280D" w:rsidRPr="007912DD">
        <w:rPr>
          <w:b/>
          <w:szCs w:val="20"/>
          <w:highlight w:val="green"/>
        </w:rPr>
        <w:t>)</w:t>
      </w:r>
      <w:r w:rsidR="0079280D" w:rsidRPr="007912DD">
        <w:rPr>
          <w:b/>
          <w:szCs w:val="20"/>
        </w:rPr>
        <w:t xml:space="preserve">, </w:t>
      </w:r>
    </w:p>
    <w:p w:rsidR="006F0BE1" w:rsidRPr="007912DD" w:rsidRDefault="006F0BE1" w:rsidP="006969B7">
      <w:pPr>
        <w:numPr>
          <w:ilvl w:val="0"/>
          <w:numId w:val="196"/>
        </w:numPr>
        <w:jc w:val="both"/>
        <w:rPr>
          <w:b/>
          <w:szCs w:val="20"/>
        </w:rPr>
      </w:pPr>
      <w:r w:rsidRPr="007912DD">
        <w:rPr>
          <w:b/>
          <w:szCs w:val="20"/>
        </w:rPr>
        <w:t xml:space="preserve">krajský úřad, jde-li o správní delikty podle </w:t>
      </w:r>
      <w:r w:rsidRPr="007912DD">
        <w:rPr>
          <w:b/>
          <w:szCs w:val="20"/>
          <w:highlight w:val="green"/>
        </w:rPr>
        <w:t xml:space="preserve">§ </w:t>
      </w:r>
      <w:r w:rsidR="000A57E5" w:rsidRPr="007912DD">
        <w:rPr>
          <w:b/>
          <w:szCs w:val="20"/>
          <w:highlight w:val="green"/>
        </w:rPr>
        <w:t xml:space="preserve">SS + 01 odst. 3 a) až </w:t>
      </w:r>
      <w:r w:rsidR="005B0F08" w:rsidRPr="007912DD">
        <w:rPr>
          <w:b/>
          <w:szCs w:val="20"/>
          <w:highlight w:val="green"/>
        </w:rPr>
        <w:t>e</w:t>
      </w:r>
      <w:r w:rsidR="000A57E5" w:rsidRPr="007912DD">
        <w:rPr>
          <w:b/>
          <w:szCs w:val="20"/>
          <w:highlight w:val="green"/>
        </w:rPr>
        <w:t xml:space="preserve">) a </w:t>
      </w:r>
      <w:r w:rsidR="005B0F08" w:rsidRPr="007912DD">
        <w:rPr>
          <w:b/>
          <w:szCs w:val="20"/>
          <w:highlight w:val="green"/>
        </w:rPr>
        <w:t>i</w:t>
      </w:r>
      <w:r w:rsidR="000A57E5" w:rsidRPr="007912DD">
        <w:rPr>
          <w:b/>
          <w:szCs w:val="20"/>
          <w:highlight w:val="green"/>
        </w:rPr>
        <w:t xml:space="preserve">) až </w:t>
      </w:r>
      <w:r w:rsidR="005B0F08" w:rsidRPr="007912DD">
        <w:rPr>
          <w:b/>
          <w:szCs w:val="20"/>
          <w:highlight w:val="green"/>
        </w:rPr>
        <w:t>l</w:t>
      </w:r>
      <w:r w:rsidR="000A57E5" w:rsidRPr="007912DD">
        <w:rPr>
          <w:b/>
          <w:szCs w:val="20"/>
          <w:highlight w:val="green"/>
        </w:rPr>
        <w:t xml:space="preserve">), </w:t>
      </w:r>
      <w:r w:rsidR="00143B91" w:rsidRPr="007912DD">
        <w:rPr>
          <w:b/>
          <w:szCs w:val="20"/>
          <w:highlight w:val="green"/>
        </w:rPr>
        <w:t xml:space="preserve">odst. 4 písm. c) a d), </w:t>
      </w:r>
      <w:r w:rsidR="00314682" w:rsidRPr="007912DD">
        <w:rPr>
          <w:b/>
          <w:szCs w:val="20"/>
          <w:highlight w:val="green"/>
        </w:rPr>
        <w:t>odst. 5 písm. a)</w:t>
      </w:r>
      <w:r w:rsidR="00D96821" w:rsidRPr="007912DD">
        <w:rPr>
          <w:b/>
          <w:szCs w:val="20"/>
          <w:highlight w:val="green"/>
        </w:rPr>
        <w:t xml:space="preserve"> a</w:t>
      </w:r>
      <w:r w:rsidR="00314682" w:rsidRPr="007912DD">
        <w:rPr>
          <w:b/>
          <w:szCs w:val="20"/>
          <w:highlight w:val="green"/>
        </w:rPr>
        <w:t xml:space="preserve"> </w:t>
      </w:r>
      <w:r w:rsidR="005B0F08" w:rsidRPr="007912DD">
        <w:rPr>
          <w:b/>
          <w:szCs w:val="20"/>
          <w:highlight w:val="green"/>
        </w:rPr>
        <w:t>b</w:t>
      </w:r>
      <w:r w:rsidR="00314682" w:rsidRPr="007912DD">
        <w:rPr>
          <w:b/>
          <w:szCs w:val="20"/>
          <w:highlight w:val="green"/>
        </w:rPr>
        <w:t>)</w:t>
      </w:r>
      <w:r w:rsidR="005B0F08" w:rsidRPr="007912DD">
        <w:rPr>
          <w:b/>
          <w:szCs w:val="20"/>
          <w:highlight w:val="green"/>
        </w:rPr>
        <w:t xml:space="preserve"> bod 3., písm.</w:t>
      </w:r>
      <w:r w:rsidR="00314682" w:rsidRPr="007912DD">
        <w:rPr>
          <w:b/>
          <w:szCs w:val="20"/>
          <w:highlight w:val="green"/>
        </w:rPr>
        <w:t xml:space="preserve"> </w:t>
      </w:r>
      <w:r w:rsidR="005B0F08" w:rsidRPr="007912DD">
        <w:rPr>
          <w:b/>
          <w:szCs w:val="20"/>
          <w:highlight w:val="green"/>
        </w:rPr>
        <w:t>f</w:t>
      </w:r>
      <w:r w:rsidR="00314682" w:rsidRPr="007912DD">
        <w:rPr>
          <w:b/>
          <w:szCs w:val="20"/>
          <w:highlight w:val="green"/>
        </w:rPr>
        <w:t xml:space="preserve">), </w:t>
      </w:r>
      <w:r w:rsidR="005B0F08" w:rsidRPr="007912DD">
        <w:rPr>
          <w:b/>
          <w:szCs w:val="20"/>
          <w:highlight w:val="green"/>
        </w:rPr>
        <w:t>i</w:t>
      </w:r>
      <w:r w:rsidR="00314682" w:rsidRPr="007912DD">
        <w:rPr>
          <w:b/>
          <w:szCs w:val="20"/>
          <w:highlight w:val="green"/>
        </w:rPr>
        <w:t>)</w:t>
      </w:r>
      <w:r w:rsidR="005B0F08" w:rsidRPr="007912DD">
        <w:rPr>
          <w:b/>
          <w:szCs w:val="20"/>
          <w:highlight w:val="green"/>
        </w:rPr>
        <w:t xml:space="preserve"> bod 2., písm. k) bod 2., písm. l</w:t>
      </w:r>
      <w:r w:rsidR="00314682" w:rsidRPr="007912DD">
        <w:rPr>
          <w:b/>
          <w:szCs w:val="20"/>
          <w:highlight w:val="green"/>
        </w:rPr>
        <w:t xml:space="preserve">), </w:t>
      </w:r>
      <w:r w:rsidR="00CD43FB" w:rsidRPr="007912DD">
        <w:rPr>
          <w:b/>
          <w:szCs w:val="20"/>
        </w:rPr>
        <w:t xml:space="preserve">podle </w:t>
      </w:r>
      <w:r w:rsidR="00CD43FB" w:rsidRPr="007912DD">
        <w:rPr>
          <w:b/>
          <w:szCs w:val="20"/>
          <w:highlight w:val="green"/>
        </w:rPr>
        <w:t xml:space="preserve">§ SS + 02 </w:t>
      </w:r>
      <w:r w:rsidR="009D15B2" w:rsidRPr="007912DD">
        <w:rPr>
          <w:b/>
          <w:szCs w:val="20"/>
          <w:highlight w:val="green"/>
        </w:rPr>
        <w:t xml:space="preserve">odst. </w:t>
      </w:r>
      <w:r w:rsidR="00D96821" w:rsidRPr="007912DD">
        <w:rPr>
          <w:b/>
          <w:szCs w:val="20"/>
          <w:highlight w:val="green"/>
        </w:rPr>
        <w:t>6</w:t>
      </w:r>
      <w:r w:rsidR="009D15B2" w:rsidRPr="007912DD">
        <w:rPr>
          <w:b/>
          <w:szCs w:val="20"/>
          <w:highlight w:val="green"/>
        </w:rPr>
        <w:t xml:space="preserve"> písm. d)</w:t>
      </w:r>
      <w:r w:rsidR="00D96821" w:rsidRPr="007912DD">
        <w:rPr>
          <w:b/>
          <w:szCs w:val="20"/>
          <w:highlight w:val="green"/>
        </w:rPr>
        <w:t xml:space="preserve"> a g</w:t>
      </w:r>
      <w:r w:rsidR="009D15B2" w:rsidRPr="007912DD">
        <w:rPr>
          <w:b/>
          <w:szCs w:val="20"/>
          <w:highlight w:val="green"/>
        </w:rPr>
        <w:t>)</w:t>
      </w:r>
      <w:r w:rsidR="009D15B2" w:rsidRPr="007912DD">
        <w:rPr>
          <w:b/>
          <w:szCs w:val="20"/>
        </w:rPr>
        <w:t>,</w:t>
      </w:r>
      <w:r w:rsidR="00CD43FB" w:rsidRPr="007912DD">
        <w:rPr>
          <w:b/>
          <w:szCs w:val="20"/>
        </w:rPr>
        <w:t xml:space="preserve"> </w:t>
      </w:r>
      <w:r w:rsidR="0079280D" w:rsidRPr="007912DD">
        <w:rPr>
          <w:b/>
          <w:szCs w:val="20"/>
        </w:rPr>
        <w:t xml:space="preserve">podle </w:t>
      </w:r>
      <w:r w:rsidR="000A57E5" w:rsidRPr="007912DD">
        <w:rPr>
          <w:b/>
          <w:szCs w:val="20"/>
          <w:highlight w:val="green"/>
        </w:rPr>
        <w:t>§ SS + 10 odst. 3</w:t>
      </w:r>
      <w:r w:rsidR="00CD43FB" w:rsidRPr="007912DD">
        <w:rPr>
          <w:b/>
          <w:szCs w:val="20"/>
          <w:highlight w:val="green"/>
        </w:rPr>
        <w:t xml:space="preserve"> písm. </w:t>
      </w:r>
      <w:r w:rsidR="000A57E5" w:rsidRPr="007912DD">
        <w:rPr>
          <w:b/>
          <w:szCs w:val="20"/>
          <w:highlight w:val="green"/>
        </w:rPr>
        <w:t xml:space="preserve">a) až </w:t>
      </w:r>
      <w:r w:rsidR="00CD43FB" w:rsidRPr="007912DD">
        <w:rPr>
          <w:b/>
          <w:szCs w:val="20"/>
          <w:highlight w:val="green"/>
        </w:rPr>
        <w:t>e</w:t>
      </w:r>
      <w:r w:rsidR="000A57E5" w:rsidRPr="007912DD">
        <w:rPr>
          <w:b/>
          <w:szCs w:val="20"/>
          <w:highlight w:val="green"/>
        </w:rPr>
        <w:t xml:space="preserve">) a </w:t>
      </w:r>
      <w:r w:rsidR="00CD43FB" w:rsidRPr="007912DD">
        <w:rPr>
          <w:b/>
          <w:szCs w:val="20"/>
          <w:highlight w:val="green"/>
        </w:rPr>
        <w:t>písm. i</w:t>
      </w:r>
      <w:r w:rsidR="000A57E5" w:rsidRPr="007912DD">
        <w:rPr>
          <w:b/>
          <w:szCs w:val="20"/>
          <w:highlight w:val="green"/>
        </w:rPr>
        <w:t xml:space="preserve">) až </w:t>
      </w:r>
      <w:r w:rsidR="00CD43FB" w:rsidRPr="007912DD">
        <w:rPr>
          <w:b/>
          <w:szCs w:val="20"/>
          <w:highlight w:val="green"/>
        </w:rPr>
        <w:t>l</w:t>
      </w:r>
      <w:r w:rsidR="000A57E5" w:rsidRPr="007912DD">
        <w:rPr>
          <w:b/>
          <w:szCs w:val="20"/>
          <w:highlight w:val="green"/>
        </w:rPr>
        <w:t xml:space="preserve">), </w:t>
      </w:r>
      <w:r w:rsidR="00143B91" w:rsidRPr="007912DD">
        <w:rPr>
          <w:b/>
          <w:szCs w:val="20"/>
          <w:highlight w:val="green"/>
        </w:rPr>
        <w:t>odst. 4 písm. c) a d),</w:t>
      </w:r>
      <w:r w:rsidR="00314682" w:rsidRPr="007912DD">
        <w:rPr>
          <w:b/>
          <w:szCs w:val="20"/>
          <w:highlight w:val="green"/>
        </w:rPr>
        <w:t xml:space="preserve"> odst. 5 písm. a), </w:t>
      </w:r>
      <w:r w:rsidR="00CD43FB" w:rsidRPr="007912DD">
        <w:rPr>
          <w:b/>
          <w:szCs w:val="20"/>
          <w:highlight w:val="green"/>
        </w:rPr>
        <w:t>b) bod 3., písm. f</w:t>
      </w:r>
      <w:r w:rsidR="00314682" w:rsidRPr="007912DD">
        <w:rPr>
          <w:b/>
          <w:szCs w:val="20"/>
          <w:highlight w:val="green"/>
        </w:rPr>
        <w:t xml:space="preserve">), </w:t>
      </w:r>
      <w:r w:rsidR="00CD43FB" w:rsidRPr="007912DD">
        <w:rPr>
          <w:b/>
          <w:szCs w:val="20"/>
          <w:highlight w:val="green"/>
        </w:rPr>
        <w:t>i</w:t>
      </w:r>
      <w:r w:rsidR="00314682" w:rsidRPr="007912DD">
        <w:rPr>
          <w:b/>
          <w:szCs w:val="20"/>
          <w:highlight w:val="green"/>
        </w:rPr>
        <w:t>)</w:t>
      </w:r>
      <w:r w:rsidR="00CD43FB" w:rsidRPr="007912DD">
        <w:rPr>
          <w:b/>
          <w:szCs w:val="20"/>
          <w:highlight w:val="green"/>
        </w:rPr>
        <w:t xml:space="preserve"> bod 2.,</w:t>
      </w:r>
      <w:r w:rsidR="00314682" w:rsidRPr="007912DD">
        <w:rPr>
          <w:b/>
          <w:szCs w:val="20"/>
          <w:highlight w:val="green"/>
        </w:rPr>
        <w:t xml:space="preserve"> </w:t>
      </w:r>
      <w:r w:rsidR="00CD43FB" w:rsidRPr="007912DD">
        <w:rPr>
          <w:b/>
          <w:szCs w:val="20"/>
          <w:highlight w:val="green"/>
        </w:rPr>
        <w:t>písm. k) bod 2.,</w:t>
      </w:r>
      <w:r w:rsidR="00314682" w:rsidRPr="007912DD">
        <w:rPr>
          <w:b/>
          <w:szCs w:val="20"/>
          <w:highlight w:val="green"/>
        </w:rPr>
        <w:t xml:space="preserve"> </w:t>
      </w:r>
      <w:r w:rsidR="00CD43FB" w:rsidRPr="007912DD">
        <w:rPr>
          <w:b/>
          <w:szCs w:val="20"/>
          <w:highlight w:val="green"/>
        </w:rPr>
        <w:t>písm. l</w:t>
      </w:r>
      <w:r w:rsidR="00314682" w:rsidRPr="007912DD">
        <w:rPr>
          <w:b/>
          <w:szCs w:val="20"/>
          <w:highlight w:val="green"/>
        </w:rPr>
        <w:t>)</w:t>
      </w:r>
      <w:r w:rsidR="00090A40" w:rsidRPr="007912DD">
        <w:rPr>
          <w:b/>
          <w:szCs w:val="20"/>
          <w:highlight w:val="green"/>
        </w:rPr>
        <w:t xml:space="preserve">, odst. 7 písm. b), d), </w:t>
      </w:r>
      <w:r w:rsidR="00CD43FB" w:rsidRPr="007912DD">
        <w:rPr>
          <w:b/>
          <w:szCs w:val="20"/>
        </w:rPr>
        <w:t xml:space="preserve">podle </w:t>
      </w:r>
      <w:r w:rsidR="00CD43FB" w:rsidRPr="007912DD">
        <w:rPr>
          <w:b/>
          <w:szCs w:val="20"/>
          <w:highlight w:val="green"/>
        </w:rPr>
        <w:t xml:space="preserve">§ SS + 11 </w:t>
      </w:r>
      <w:r w:rsidR="00E62ACE" w:rsidRPr="007912DD">
        <w:rPr>
          <w:b/>
          <w:szCs w:val="20"/>
          <w:highlight w:val="green"/>
        </w:rPr>
        <w:t xml:space="preserve">odst. </w:t>
      </w:r>
      <w:r w:rsidR="00F42C0E" w:rsidRPr="007912DD">
        <w:rPr>
          <w:b/>
          <w:szCs w:val="20"/>
          <w:highlight w:val="green"/>
        </w:rPr>
        <w:t>6</w:t>
      </w:r>
      <w:r w:rsidR="00E62ACE" w:rsidRPr="007912DD">
        <w:rPr>
          <w:b/>
          <w:szCs w:val="20"/>
          <w:highlight w:val="green"/>
        </w:rPr>
        <w:t xml:space="preserve"> písm. d), </w:t>
      </w:r>
      <w:r w:rsidR="00F42C0E" w:rsidRPr="007912DD">
        <w:rPr>
          <w:b/>
          <w:szCs w:val="20"/>
          <w:highlight w:val="green"/>
        </w:rPr>
        <w:t>g), odst. 7</w:t>
      </w:r>
      <w:r w:rsidR="00E62ACE" w:rsidRPr="007912DD">
        <w:rPr>
          <w:b/>
          <w:szCs w:val="20"/>
          <w:highlight w:val="green"/>
        </w:rPr>
        <w:t xml:space="preserve"> písm. </w:t>
      </w:r>
      <w:r w:rsidR="00F42C0E" w:rsidRPr="007912DD">
        <w:rPr>
          <w:b/>
          <w:szCs w:val="20"/>
          <w:highlight w:val="green"/>
        </w:rPr>
        <w:t>c)</w:t>
      </w:r>
      <w:r w:rsidR="000A57E5" w:rsidRPr="007912DD">
        <w:rPr>
          <w:b/>
          <w:szCs w:val="20"/>
        </w:rPr>
        <w:t xml:space="preserve">, </w:t>
      </w:r>
    </w:p>
    <w:p w:rsidR="006F0BE1" w:rsidRPr="007912DD" w:rsidRDefault="006F0BE1" w:rsidP="00F42C0E">
      <w:pPr>
        <w:numPr>
          <w:ilvl w:val="0"/>
          <w:numId w:val="196"/>
        </w:numPr>
        <w:jc w:val="both"/>
        <w:rPr>
          <w:b/>
          <w:szCs w:val="20"/>
        </w:rPr>
      </w:pPr>
      <w:r w:rsidRPr="007912DD">
        <w:rPr>
          <w:b/>
          <w:szCs w:val="20"/>
        </w:rPr>
        <w:t xml:space="preserve">ministerstvo, jde-li o správní delikty podle </w:t>
      </w:r>
      <w:r w:rsidRPr="007912DD">
        <w:rPr>
          <w:b/>
          <w:szCs w:val="20"/>
          <w:highlight w:val="green"/>
        </w:rPr>
        <w:t xml:space="preserve">§ </w:t>
      </w:r>
      <w:r w:rsidR="00945482" w:rsidRPr="007912DD">
        <w:rPr>
          <w:b/>
          <w:szCs w:val="20"/>
          <w:highlight w:val="green"/>
        </w:rPr>
        <w:t xml:space="preserve">SS + 01 odst. 1, </w:t>
      </w:r>
      <w:r w:rsidR="007B54D6" w:rsidRPr="007912DD">
        <w:rPr>
          <w:b/>
          <w:szCs w:val="20"/>
          <w:highlight w:val="green"/>
        </w:rPr>
        <w:t xml:space="preserve">odst. 2 písm. </w:t>
      </w:r>
      <w:r w:rsidR="00CD43FB" w:rsidRPr="007912DD">
        <w:rPr>
          <w:b/>
          <w:szCs w:val="20"/>
          <w:highlight w:val="green"/>
        </w:rPr>
        <w:t>f</w:t>
      </w:r>
      <w:r w:rsidR="007B54D6" w:rsidRPr="007912DD">
        <w:rPr>
          <w:b/>
          <w:szCs w:val="20"/>
          <w:highlight w:val="green"/>
        </w:rPr>
        <w:t xml:space="preserve">) až </w:t>
      </w:r>
      <w:r w:rsidR="00CD43FB" w:rsidRPr="007912DD">
        <w:rPr>
          <w:b/>
          <w:szCs w:val="20"/>
          <w:highlight w:val="green"/>
        </w:rPr>
        <w:t>h</w:t>
      </w:r>
      <w:r w:rsidR="007B54D6" w:rsidRPr="007912DD">
        <w:rPr>
          <w:b/>
          <w:szCs w:val="20"/>
          <w:highlight w:val="green"/>
        </w:rPr>
        <w:t>)</w:t>
      </w:r>
      <w:r w:rsidR="000A57E5" w:rsidRPr="007912DD">
        <w:rPr>
          <w:b/>
          <w:szCs w:val="20"/>
          <w:highlight w:val="green"/>
        </w:rPr>
        <w:t xml:space="preserve">, odst. 3 písm. </w:t>
      </w:r>
      <w:r w:rsidR="00CD43FB" w:rsidRPr="007912DD">
        <w:rPr>
          <w:b/>
          <w:szCs w:val="20"/>
          <w:highlight w:val="green"/>
        </w:rPr>
        <w:t>f</w:t>
      </w:r>
      <w:r w:rsidR="000A57E5" w:rsidRPr="007912DD">
        <w:rPr>
          <w:b/>
          <w:szCs w:val="20"/>
          <w:highlight w:val="green"/>
        </w:rPr>
        <w:t xml:space="preserve">) až </w:t>
      </w:r>
      <w:r w:rsidR="00CD43FB" w:rsidRPr="007912DD">
        <w:rPr>
          <w:b/>
          <w:szCs w:val="20"/>
          <w:highlight w:val="green"/>
        </w:rPr>
        <w:t>h</w:t>
      </w:r>
      <w:r w:rsidR="000A57E5" w:rsidRPr="007912DD">
        <w:rPr>
          <w:b/>
          <w:szCs w:val="20"/>
          <w:highlight w:val="green"/>
        </w:rPr>
        <w:t xml:space="preserve">), </w:t>
      </w:r>
      <w:r w:rsidR="004160B6" w:rsidRPr="007912DD">
        <w:rPr>
          <w:b/>
          <w:szCs w:val="20"/>
          <w:highlight w:val="green"/>
        </w:rPr>
        <w:t xml:space="preserve">odst. 5 písm. </w:t>
      </w:r>
      <w:r w:rsidR="00CD43FB" w:rsidRPr="007912DD">
        <w:rPr>
          <w:b/>
          <w:szCs w:val="20"/>
          <w:highlight w:val="green"/>
        </w:rPr>
        <w:t>c</w:t>
      </w:r>
      <w:r w:rsidR="004160B6" w:rsidRPr="007912DD">
        <w:rPr>
          <w:b/>
          <w:szCs w:val="20"/>
          <w:highlight w:val="green"/>
        </w:rPr>
        <w:t xml:space="preserve">), </w:t>
      </w:r>
      <w:r w:rsidR="00CD43FB" w:rsidRPr="007912DD">
        <w:rPr>
          <w:b/>
          <w:szCs w:val="20"/>
          <w:highlight w:val="green"/>
        </w:rPr>
        <w:t>h</w:t>
      </w:r>
      <w:r w:rsidR="004160B6" w:rsidRPr="007912DD">
        <w:rPr>
          <w:b/>
          <w:szCs w:val="20"/>
          <w:highlight w:val="green"/>
        </w:rPr>
        <w:t>),</w:t>
      </w:r>
      <w:r w:rsidR="004160B6" w:rsidRPr="007912DD">
        <w:rPr>
          <w:b/>
          <w:szCs w:val="20"/>
        </w:rPr>
        <w:t xml:space="preserve"> </w:t>
      </w:r>
      <w:r w:rsidR="0079280D" w:rsidRPr="007912DD">
        <w:rPr>
          <w:b/>
          <w:szCs w:val="20"/>
        </w:rPr>
        <w:t xml:space="preserve">podle </w:t>
      </w:r>
      <w:r w:rsidR="0079280D" w:rsidRPr="007912DD">
        <w:rPr>
          <w:b/>
          <w:szCs w:val="20"/>
          <w:highlight w:val="green"/>
        </w:rPr>
        <w:t>§ SS + 02 odst. 1 písm. a)</w:t>
      </w:r>
      <w:r w:rsidR="00D96821" w:rsidRPr="007912DD">
        <w:rPr>
          <w:b/>
          <w:szCs w:val="20"/>
          <w:highlight w:val="green"/>
        </w:rPr>
        <w:t xml:space="preserve"> až</w:t>
      </w:r>
      <w:r w:rsidR="00620F37" w:rsidRPr="007912DD">
        <w:rPr>
          <w:b/>
          <w:szCs w:val="20"/>
          <w:highlight w:val="green"/>
        </w:rPr>
        <w:t xml:space="preserve"> </w:t>
      </w:r>
      <w:r w:rsidR="00D96821" w:rsidRPr="007912DD">
        <w:rPr>
          <w:b/>
          <w:szCs w:val="20"/>
          <w:highlight w:val="green"/>
        </w:rPr>
        <w:t>c</w:t>
      </w:r>
      <w:r w:rsidR="00620F37" w:rsidRPr="007912DD">
        <w:rPr>
          <w:b/>
          <w:szCs w:val="20"/>
          <w:highlight w:val="green"/>
        </w:rPr>
        <w:t>)</w:t>
      </w:r>
      <w:r w:rsidR="0079280D" w:rsidRPr="007912DD">
        <w:rPr>
          <w:b/>
          <w:szCs w:val="20"/>
          <w:highlight w:val="green"/>
        </w:rPr>
        <w:t xml:space="preserve">, </w:t>
      </w:r>
      <w:r w:rsidR="002C0EC2" w:rsidRPr="007912DD">
        <w:rPr>
          <w:b/>
          <w:szCs w:val="20"/>
          <w:highlight w:val="green"/>
        </w:rPr>
        <w:t>odst. 2</w:t>
      </w:r>
      <w:r w:rsidR="00E73F2A" w:rsidRPr="007912DD">
        <w:rPr>
          <w:b/>
          <w:szCs w:val="20"/>
          <w:highlight w:val="green"/>
        </w:rPr>
        <w:t xml:space="preserve"> až</w:t>
      </w:r>
      <w:r w:rsidR="002C0EC2" w:rsidRPr="007912DD">
        <w:rPr>
          <w:b/>
          <w:szCs w:val="20"/>
          <w:highlight w:val="green"/>
        </w:rPr>
        <w:t xml:space="preserve"> </w:t>
      </w:r>
      <w:r w:rsidR="009E7543" w:rsidRPr="007912DD">
        <w:rPr>
          <w:b/>
          <w:szCs w:val="20"/>
          <w:highlight w:val="green"/>
        </w:rPr>
        <w:t xml:space="preserve">odst. </w:t>
      </w:r>
      <w:r w:rsidR="00D96821" w:rsidRPr="007912DD">
        <w:rPr>
          <w:b/>
          <w:szCs w:val="20"/>
          <w:highlight w:val="green"/>
        </w:rPr>
        <w:t>5</w:t>
      </w:r>
      <w:r w:rsidR="009E7543" w:rsidRPr="007912DD">
        <w:rPr>
          <w:b/>
          <w:szCs w:val="20"/>
          <w:highlight w:val="green"/>
        </w:rPr>
        <w:t xml:space="preserve">, </w:t>
      </w:r>
      <w:r w:rsidR="009D15B2" w:rsidRPr="007912DD">
        <w:rPr>
          <w:b/>
          <w:szCs w:val="20"/>
          <w:highlight w:val="green"/>
        </w:rPr>
        <w:t xml:space="preserve">odst. </w:t>
      </w:r>
      <w:r w:rsidR="00D96821" w:rsidRPr="007912DD">
        <w:rPr>
          <w:b/>
          <w:szCs w:val="20"/>
          <w:highlight w:val="green"/>
        </w:rPr>
        <w:t>6</w:t>
      </w:r>
      <w:r w:rsidR="009D15B2" w:rsidRPr="007912DD">
        <w:rPr>
          <w:b/>
          <w:szCs w:val="20"/>
          <w:highlight w:val="green"/>
        </w:rPr>
        <w:t xml:space="preserve"> písm. a) až c), e),</w:t>
      </w:r>
      <w:r w:rsidR="00D96821" w:rsidRPr="007912DD">
        <w:rPr>
          <w:b/>
          <w:szCs w:val="20"/>
          <w:highlight w:val="green"/>
        </w:rPr>
        <w:t xml:space="preserve"> f)</w:t>
      </w:r>
      <w:r w:rsidR="009D15B2" w:rsidRPr="007912DD">
        <w:rPr>
          <w:b/>
          <w:szCs w:val="20"/>
          <w:highlight w:val="green"/>
        </w:rPr>
        <w:t xml:space="preserve"> </w:t>
      </w:r>
      <w:r w:rsidR="00D96821" w:rsidRPr="007912DD">
        <w:rPr>
          <w:b/>
          <w:szCs w:val="20"/>
          <w:highlight w:val="green"/>
        </w:rPr>
        <w:t>h</w:t>
      </w:r>
      <w:r w:rsidR="009D15B2" w:rsidRPr="007912DD">
        <w:rPr>
          <w:b/>
          <w:szCs w:val="20"/>
          <w:highlight w:val="green"/>
        </w:rPr>
        <w:t>)</w:t>
      </w:r>
      <w:r w:rsidR="00D96821" w:rsidRPr="007912DD">
        <w:rPr>
          <w:b/>
          <w:szCs w:val="20"/>
          <w:highlight w:val="green"/>
        </w:rPr>
        <w:t xml:space="preserve"> a i</w:t>
      </w:r>
      <w:r w:rsidR="009D15B2" w:rsidRPr="007912DD">
        <w:rPr>
          <w:b/>
          <w:szCs w:val="20"/>
          <w:highlight w:val="green"/>
        </w:rPr>
        <w:t>)</w:t>
      </w:r>
      <w:r w:rsidR="00D96821" w:rsidRPr="007912DD">
        <w:rPr>
          <w:b/>
          <w:szCs w:val="20"/>
          <w:highlight w:val="green"/>
        </w:rPr>
        <w:t xml:space="preserve">, </w:t>
      </w:r>
      <w:r w:rsidR="006404B2" w:rsidRPr="007912DD">
        <w:rPr>
          <w:b/>
          <w:szCs w:val="20"/>
          <w:highlight w:val="green"/>
        </w:rPr>
        <w:t xml:space="preserve">odst. </w:t>
      </w:r>
      <w:r w:rsidR="00D96821" w:rsidRPr="007912DD">
        <w:rPr>
          <w:b/>
          <w:szCs w:val="20"/>
          <w:highlight w:val="green"/>
        </w:rPr>
        <w:t>7</w:t>
      </w:r>
      <w:r w:rsidR="006404B2" w:rsidRPr="007912DD">
        <w:rPr>
          <w:b/>
          <w:szCs w:val="20"/>
        </w:rPr>
        <w:t>,</w:t>
      </w:r>
      <w:r w:rsidR="0079280D" w:rsidRPr="007912DD">
        <w:rPr>
          <w:b/>
          <w:szCs w:val="20"/>
        </w:rPr>
        <w:t xml:space="preserve"> podle</w:t>
      </w:r>
      <w:r w:rsidR="00945482" w:rsidRPr="007912DD">
        <w:rPr>
          <w:b/>
          <w:szCs w:val="20"/>
        </w:rPr>
        <w:t xml:space="preserve"> </w:t>
      </w:r>
      <w:r w:rsidR="00945482" w:rsidRPr="007912DD">
        <w:rPr>
          <w:b/>
          <w:szCs w:val="20"/>
          <w:highlight w:val="green"/>
        </w:rPr>
        <w:t>§ SS + 10 odst. 1,</w:t>
      </w:r>
      <w:r w:rsidR="00E1646F" w:rsidRPr="007912DD">
        <w:rPr>
          <w:b/>
          <w:szCs w:val="20"/>
          <w:highlight w:val="green"/>
        </w:rPr>
        <w:t xml:space="preserve"> odst. 2 písm. </w:t>
      </w:r>
      <w:r w:rsidR="00CD43FB" w:rsidRPr="007912DD">
        <w:rPr>
          <w:b/>
          <w:szCs w:val="20"/>
          <w:highlight w:val="green"/>
        </w:rPr>
        <w:t>f</w:t>
      </w:r>
      <w:r w:rsidR="007B54D6" w:rsidRPr="007912DD">
        <w:rPr>
          <w:b/>
          <w:szCs w:val="20"/>
          <w:highlight w:val="green"/>
        </w:rPr>
        <w:t xml:space="preserve">) až </w:t>
      </w:r>
      <w:r w:rsidR="00CD43FB" w:rsidRPr="007912DD">
        <w:rPr>
          <w:b/>
          <w:szCs w:val="20"/>
          <w:highlight w:val="green"/>
        </w:rPr>
        <w:t>h</w:t>
      </w:r>
      <w:r w:rsidR="007B54D6" w:rsidRPr="007912DD">
        <w:rPr>
          <w:b/>
          <w:szCs w:val="20"/>
          <w:highlight w:val="green"/>
        </w:rPr>
        <w:t xml:space="preserve">), </w:t>
      </w:r>
      <w:r w:rsidR="000A57E5" w:rsidRPr="007912DD">
        <w:rPr>
          <w:b/>
          <w:szCs w:val="20"/>
          <w:highlight w:val="green"/>
        </w:rPr>
        <w:t xml:space="preserve">odst. 3 </w:t>
      </w:r>
      <w:r w:rsidR="00CD43FB" w:rsidRPr="007912DD">
        <w:rPr>
          <w:b/>
          <w:szCs w:val="20"/>
          <w:highlight w:val="green"/>
        </w:rPr>
        <w:t>písm. f</w:t>
      </w:r>
      <w:r w:rsidR="000A57E5" w:rsidRPr="007912DD">
        <w:rPr>
          <w:b/>
          <w:szCs w:val="20"/>
          <w:highlight w:val="green"/>
        </w:rPr>
        <w:t xml:space="preserve">) až </w:t>
      </w:r>
      <w:r w:rsidR="00CD43FB" w:rsidRPr="007912DD">
        <w:rPr>
          <w:b/>
          <w:szCs w:val="20"/>
          <w:highlight w:val="green"/>
        </w:rPr>
        <w:t>h</w:t>
      </w:r>
      <w:r w:rsidR="000A57E5" w:rsidRPr="007912DD">
        <w:rPr>
          <w:b/>
          <w:szCs w:val="20"/>
          <w:highlight w:val="green"/>
        </w:rPr>
        <w:t xml:space="preserve">), </w:t>
      </w:r>
      <w:r w:rsidR="004160B6" w:rsidRPr="007912DD">
        <w:rPr>
          <w:b/>
          <w:szCs w:val="20"/>
          <w:highlight w:val="green"/>
        </w:rPr>
        <w:t xml:space="preserve">odst. 5 písm. </w:t>
      </w:r>
      <w:r w:rsidR="000B69B6" w:rsidRPr="007912DD">
        <w:rPr>
          <w:b/>
          <w:szCs w:val="20"/>
          <w:highlight w:val="green"/>
        </w:rPr>
        <w:t>c</w:t>
      </w:r>
      <w:r w:rsidR="004160B6" w:rsidRPr="007912DD">
        <w:rPr>
          <w:b/>
          <w:szCs w:val="20"/>
          <w:highlight w:val="green"/>
        </w:rPr>
        <w:t xml:space="preserve">), </w:t>
      </w:r>
      <w:r w:rsidR="000B69B6" w:rsidRPr="007912DD">
        <w:rPr>
          <w:b/>
          <w:szCs w:val="20"/>
          <w:highlight w:val="green"/>
        </w:rPr>
        <w:t>h</w:t>
      </w:r>
      <w:r w:rsidR="004160B6" w:rsidRPr="007912DD">
        <w:rPr>
          <w:b/>
          <w:szCs w:val="20"/>
          <w:highlight w:val="green"/>
        </w:rPr>
        <w:t>)</w:t>
      </w:r>
      <w:r w:rsidR="000B69B6" w:rsidRPr="007912DD">
        <w:rPr>
          <w:b/>
          <w:szCs w:val="20"/>
        </w:rPr>
        <w:t>,</w:t>
      </w:r>
      <w:r w:rsidR="0079280D" w:rsidRPr="007912DD">
        <w:rPr>
          <w:b/>
          <w:szCs w:val="20"/>
        </w:rPr>
        <w:t xml:space="preserve"> podle </w:t>
      </w:r>
      <w:r w:rsidR="00F42C0E" w:rsidRPr="007912DD">
        <w:rPr>
          <w:b/>
          <w:szCs w:val="20"/>
          <w:highlight w:val="green"/>
        </w:rPr>
        <w:t>§ SS + 11 odst. 1 písm. a) až d</w:t>
      </w:r>
      <w:r w:rsidR="0079280D" w:rsidRPr="007912DD">
        <w:rPr>
          <w:b/>
          <w:szCs w:val="20"/>
          <w:highlight w:val="green"/>
        </w:rPr>
        <w:t xml:space="preserve">), </w:t>
      </w:r>
      <w:r w:rsidR="002C0EC2" w:rsidRPr="007912DD">
        <w:rPr>
          <w:b/>
          <w:szCs w:val="20"/>
          <w:highlight w:val="green"/>
        </w:rPr>
        <w:t>odst. 2</w:t>
      </w:r>
      <w:r w:rsidR="00E73F2A" w:rsidRPr="007912DD">
        <w:rPr>
          <w:b/>
          <w:szCs w:val="20"/>
          <w:highlight w:val="green"/>
        </w:rPr>
        <w:t xml:space="preserve"> až </w:t>
      </w:r>
      <w:r w:rsidR="009E7543" w:rsidRPr="007912DD">
        <w:rPr>
          <w:b/>
          <w:szCs w:val="20"/>
          <w:highlight w:val="green"/>
        </w:rPr>
        <w:t xml:space="preserve">odst. </w:t>
      </w:r>
      <w:r w:rsidR="00F42C0E" w:rsidRPr="007912DD">
        <w:rPr>
          <w:b/>
          <w:szCs w:val="20"/>
          <w:highlight w:val="green"/>
        </w:rPr>
        <w:t>5</w:t>
      </w:r>
      <w:r w:rsidR="009E7543" w:rsidRPr="007912DD">
        <w:rPr>
          <w:b/>
          <w:szCs w:val="20"/>
          <w:highlight w:val="green"/>
        </w:rPr>
        <w:t xml:space="preserve">, </w:t>
      </w:r>
      <w:r w:rsidR="00E62ACE" w:rsidRPr="007912DD">
        <w:rPr>
          <w:b/>
          <w:szCs w:val="20"/>
          <w:highlight w:val="green"/>
        </w:rPr>
        <w:t xml:space="preserve">odst. </w:t>
      </w:r>
      <w:r w:rsidR="00F42C0E" w:rsidRPr="007912DD">
        <w:rPr>
          <w:b/>
          <w:szCs w:val="20"/>
          <w:highlight w:val="green"/>
        </w:rPr>
        <w:t>6</w:t>
      </w:r>
      <w:r w:rsidR="00E62ACE" w:rsidRPr="007912DD">
        <w:rPr>
          <w:b/>
          <w:szCs w:val="20"/>
          <w:highlight w:val="green"/>
        </w:rPr>
        <w:t xml:space="preserve"> písm. a) až c), e)</w:t>
      </w:r>
      <w:r w:rsidR="00F42C0E" w:rsidRPr="007912DD">
        <w:rPr>
          <w:b/>
          <w:szCs w:val="20"/>
          <w:highlight w:val="green"/>
        </w:rPr>
        <w:t>, f)</w:t>
      </w:r>
      <w:r w:rsidR="00E62ACE" w:rsidRPr="007912DD">
        <w:rPr>
          <w:b/>
          <w:szCs w:val="20"/>
          <w:highlight w:val="green"/>
        </w:rPr>
        <w:t xml:space="preserve">, </w:t>
      </w:r>
      <w:r w:rsidR="00F42C0E" w:rsidRPr="007912DD">
        <w:rPr>
          <w:b/>
          <w:szCs w:val="20"/>
          <w:highlight w:val="green"/>
        </w:rPr>
        <w:t>h) a</w:t>
      </w:r>
      <w:r w:rsidR="00E62ACE" w:rsidRPr="007912DD">
        <w:rPr>
          <w:b/>
          <w:szCs w:val="20"/>
          <w:highlight w:val="green"/>
        </w:rPr>
        <w:t xml:space="preserve"> </w:t>
      </w:r>
      <w:r w:rsidR="00F42C0E" w:rsidRPr="007912DD">
        <w:rPr>
          <w:b/>
          <w:szCs w:val="20"/>
          <w:highlight w:val="green"/>
        </w:rPr>
        <w:t>i</w:t>
      </w:r>
      <w:r w:rsidR="00E62ACE" w:rsidRPr="007912DD">
        <w:rPr>
          <w:b/>
          <w:szCs w:val="20"/>
          <w:highlight w:val="green"/>
        </w:rPr>
        <w:t xml:space="preserve">), odst. </w:t>
      </w:r>
      <w:r w:rsidR="00F42C0E" w:rsidRPr="007912DD">
        <w:rPr>
          <w:b/>
          <w:szCs w:val="20"/>
          <w:highlight w:val="green"/>
        </w:rPr>
        <w:t>7</w:t>
      </w:r>
      <w:r w:rsidR="00E62ACE" w:rsidRPr="007912DD">
        <w:rPr>
          <w:b/>
          <w:szCs w:val="20"/>
          <w:highlight w:val="green"/>
        </w:rPr>
        <w:t xml:space="preserve"> písm. a)</w:t>
      </w:r>
      <w:r w:rsidR="007912DD" w:rsidRPr="007912DD">
        <w:rPr>
          <w:b/>
          <w:szCs w:val="20"/>
          <w:highlight w:val="green"/>
        </w:rPr>
        <w:t>,</w:t>
      </w:r>
      <w:r w:rsidR="00F42C0E" w:rsidRPr="007912DD">
        <w:rPr>
          <w:b/>
          <w:szCs w:val="20"/>
          <w:highlight w:val="green"/>
        </w:rPr>
        <w:t xml:space="preserve"> b), </w:t>
      </w:r>
      <w:r w:rsidR="007912DD" w:rsidRPr="007912DD">
        <w:rPr>
          <w:b/>
          <w:szCs w:val="20"/>
          <w:highlight w:val="green"/>
        </w:rPr>
        <w:t>d) a e), odst. 8</w:t>
      </w:r>
      <w:r w:rsidR="00E62ACE" w:rsidRPr="007912DD">
        <w:rPr>
          <w:b/>
          <w:szCs w:val="20"/>
          <w:highlight w:val="green"/>
        </w:rPr>
        <w:t xml:space="preserve">, odst. </w:t>
      </w:r>
      <w:r w:rsidR="007912DD" w:rsidRPr="007912DD">
        <w:rPr>
          <w:b/>
          <w:szCs w:val="20"/>
          <w:highlight w:val="green"/>
        </w:rPr>
        <w:t>9</w:t>
      </w:r>
      <w:r w:rsidR="00E62ACE" w:rsidRPr="007912DD">
        <w:rPr>
          <w:b/>
          <w:szCs w:val="20"/>
        </w:rPr>
        <w:t xml:space="preserve">. </w:t>
      </w:r>
    </w:p>
    <w:p w:rsidR="006F0BE1" w:rsidRDefault="006F0BE1" w:rsidP="006F0BE1">
      <w:pPr>
        <w:ind w:left="720"/>
        <w:jc w:val="both"/>
        <w:rPr>
          <w:b/>
          <w:szCs w:val="20"/>
        </w:rPr>
      </w:pPr>
    </w:p>
    <w:p w:rsidR="00AB586A" w:rsidRPr="006F0BE1" w:rsidRDefault="00AB586A" w:rsidP="006F0BE1">
      <w:pPr>
        <w:jc w:val="both"/>
        <w:rPr>
          <w:b/>
          <w:szCs w:val="20"/>
        </w:rPr>
      </w:pPr>
      <w:r w:rsidRPr="00121FA6">
        <w:rPr>
          <w:b/>
          <w:szCs w:val="20"/>
        </w:rPr>
        <w:t xml:space="preserve">Dopustí-li se správního deliktu podle tohoto zákona obec, jejíž </w:t>
      </w:r>
      <w:r w:rsidR="00A57637">
        <w:rPr>
          <w:b/>
          <w:szCs w:val="20"/>
        </w:rPr>
        <w:t xml:space="preserve">obecní úřad </w:t>
      </w:r>
      <w:r w:rsidRPr="00121FA6">
        <w:rPr>
          <w:b/>
          <w:szCs w:val="20"/>
        </w:rPr>
        <w:t xml:space="preserve">je </w:t>
      </w:r>
      <w:r>
        <w:rPr>
          <w:b/>
          <w:szCs w:val="20"/>
        </w:rPr>
        <w:t>orgánem památkové péče</w:t>
      </w:r>
      <w:r w:rsidRPr="00121FA6">
        <w:rPr>
          <w:b/>
          <w:szCs w:val="20"/>
        </w:rPr>
        <w:t xml:space="preserve"> příslušným vést řízení o správním deliktu, nadřízený </w:t>
      </w:r>
      <w:r w:rsidR="00E54B42">
        <w:rPr>
          <w:b/>
          <w:szCs w:val="20"/>
        </w:rPr>
        <w:t xml:space="preserve">správní </w:t>
      </w:r>
      <w:r w:rsidRPr="00121FA6">
        <w:rPr>
          <w:b/>
          <w:szCs w:val="20"/>
        </w:rPr>
        <w:t>orgán</w:t>
      </w:r>
      <w:r w:rsidR="00E54B42">
        <w:rPr>
          <w:b/>
          <w:szCs w:val="20"/>
        </w:rPr>
        <w:t xml:space="preserve"> usnesením pověří řízením o tomto správním deliktu jiný orgán památkové péče ve svém správním obvodu</w:t>
      </w:r>
      <w:r w:rsidRPr="00121FA6">
        <w:rPr>
          <w:b/>
          <w:szCs w:val="20"/>
        </w:rPr>
        <w:t>.</w:t>
      </w:r>
    </w:p>
    <w:p w:rsidR="00843DAC" w:rsidRPr="006A7BB2" w:rsidRDefault="00843DAC" w:rsidP="00843DAC">
      <w:pPr>
        <w:tabs>
          <w:tab w:val="num" w:pos="540"/>
        </w:tabs>
        <w:jc w:val="both"/>
        <w:rPr>
          <w:b/>
          <w:highlight w:val="red"/>
        </w:rPr>
      </w:pPr>
    </w:p>
    <w:p w:rsidR="00843DAC" w:rsidRDefault="00843DAC" w:rsidP="00E54B42">
      <w:pPr>
        <w:numPr>
          <w:ilvl w:val="0"/>
          <w:numId w:val="206"/>
        </w:numPr>
        <w:tabs>
          <w:tab w:val="num" w:pos="540"/>
        </w:tabs>
        <w:jc w:val="both"/>
        <w:rPr>
          <w:b/>
          <w:szCs w:val="20"/>
        </w:rPr>
      </w:pPr>
      <w:r w:rsidRPr="00843DAC">
        <w:rPr>
          <w:b/>
          <w:szCs w:val="20"/>
        </w:rPr>
        <w:t xml:space="preserve">Pokuty </w:t>
      </w:r>
      <w:r w:rsidR="00E54B42">
        <w:rPr>
          <w:b/>
          <w:szCs w:val="20"/>
        </w:rPr>
        <w:t>vybírá a vymáhá orgán, který je uložil</w:t>
      </w:r>
      <w:r w:rsidRPr="00843DAC">
        <w:rPr>
          <w:b/>
          <w:szCs w:val="20"/>
        </w:rPr>
        <w:t>.</w:t>
      </w:r>
    </w:p>
    <w:p w:rsidR="00843DAC" w:rsidRDefault="00843DAC" w:rsidP="00843DAC">
      <w:pPr>
        <w:tabs>
          <w:tab w:val="num" w:pos="540"/>
        </w:tabs>
        <w:jc w:val="both"/>
        <w:rPr>
          <w:b/>
          <w:szCs w:val="20"/>
        </w:rPr>
      </w:pPr>
    </w:p>
    <w:p w:rsidR="00843DAC" w:rsidRDefault="00843DAC" w:rsidP="00E54B42">
      <w:pPr>
        <w:numPr>
          <w:ilvl w:val="0"/>
          <w:numId w:val="206"/>
        </w:numPr>
        <w:tabs>
          <w:tab w:val="num" w:pos="540"/>
        </w:tabs>
        <w:jc w:val="both"/>
        <w:rPr>
          <w:b/>
          <w:szCs w:val="20"/>
        </w:rPr>
      </w:pPr>
      <w:r w:rsidRPr="00843DAC">
        <w:rPr>
          <w:b/>
          <w:szCs w:val="20"/>
        </w:rPr>
        <w:t xml:space="preserve">Pokuty uložené ministerstvem jsou příjmem Státního fondu </w:t>
      </w:r>
      <w:r>
        <w:rPr>
          <w:b/>
          <w:szCs w:val="20"/>
        </w:rPr>
        <w:t xml:space="preserve">kultury </w:t>
      </w:r>
      <w:r w:rsidRPr="00843DAC">
        <w:rPr>
          <w:b/>
          <w:szCs w:val="20"/>
        </w:rPr>
        <w:t>České republiky</w:t>
      </w:r>
      <w:r w:rsidR="00E54B42">
        <w:rPr>
          <w:b/>
          <w:szCs w:val="20"/>
        </w:rPr>
        <w:t>.</w:t>
      </w:r>
    </w:p>
    <w:p w:rsidR="00843DAC" w:rsidRDefault="00843DAC" w:rsidP="00843DAC">
      <w:pPr>
        <w:tabs>
          <w:tab w:val="num" w:pos="540"/>
        </w:tabs>
        <w:jc w:val="both"/>
        <w:rPr>
          <w:b/>
          <w:szCs w:val="20"/>
        </w:rPr>
      </w:pPr>
    </w:p>
    <w:p w:rsidR="00843DAC" w:rsidRPr="00AA1F6E" w:rsidRDefault="00843DAC" w:rsidP="00E54B42">
      <w:pPr>
        <w:numPr>
          <w:ilvl w:val="0"/>
          <w:numId w:val="206"/>
        </w:numPr>
        <w:tabs>
          <w:tab w:val="num" w:pos="540"/>
        </w:tabs>
        <w:jc w:val="both"/>
        <w:rPr>
          <w:b/>
        </w:rPr>
      </w:pPr>
      <w:r w:rsidRPr="00843DAC">
        <w:rPr>
          <w:b/>
          <w:szCs w:val="20"/>
        </w:rPr>
        <w:t>Pokuta je splatná do 30 dnů ode dne, kdy rozhodnutí o jejím uložení nabylo právní moci.</w:t>
      </w:r>
    </w:p>
    <w:p w:rsidR="00F51136" w:rsidRDefault="00F51136" w:rsidP="004F161E">
      <w:pPr>
        <w:pStyle w:val="Nadpis2"/>
      </w:pPr>
      <w:bookmarkStart w:id="969" w:name="_Toc392855693"/>
      <w:bookmarkStart w:id="970" w:name="_Toc413748592"/>
      <w:r>
        <w:t>Hlava XII</w:t>
      </w:r>
      <w:bookmarkEnd w:id="970"/>
    </w:p>
    <w:p w:rsidR="003E4127" w:rsidRDefault="003E4127" w:rsidP="004F161E">
      <w:pPr>
        <w:pStyle w:val="Nadpishlavy"/>
      </w:pPr>
      <w:bookmarkStart w:id="971" w:name="_Toc413748593"/>
      <w:r w:rsidRPr="005E6BA1">
        <w:t>Společná</w:t>
      </w:r>
      <w:r w:rsidR="00F51136">
        <w:t>, přechodná a závěrečná</w:t>
      </w:r>
      <w:r w:rsidRPr="005E6BA1">
        <w:t xml:space="preserve"> ustanovení</w:t>
      </w:r>
      <w:bookmarkEnd w:id="969"/>
      <w:bookmarkEnd w:id="971"/>
      <w:r w:rsidR="00DA16B2">
        <w:t xml:space="preserve"> </w:t>
      </w:r>
    </w:p>
    <w:p w:rsidR="00F51136" w:rsidRDefault="00F51136" w:rsidP="004F161E">
      <w:pPr>
        <w:pStyle w:val="Nadpis3"/>
      </w:pPr>
      <w:bookmarkStart w:id="972" w:name="_Toc413748594"/>
      <w:r>
        <w:t>Díl 1</w:t>
      </w:r>
      <w:bookmarkEnd w:id="972"/>
    </w:p>
    <w:p w:rsidR="00F51136" w:rsidRPr="00F51136" w:rsidRDefault="00F51136" w:rsidP="004F161E">
      <w:pPr>
        <w:pStyle w:val="Nadpisdlu"/>
      </w:pPr>
      <w:bookmarkStart w:id="973" w:name="_Toc413748595"/>
      <w:r>
        <w:t>Společná ustanovení</w:t>
      </w:r>
      <w:bookmarkEnd w:id="973"/>
    </w:p>
    <w:p w:rsidR="006A7AD6" w:rsidRDefault="006A7AD6" w:rsidP="00F57AC1">
      <w:pPr>
        <w:pStyle w:val="Nadpis6"/>
      </w:pPr>
      <w:bookmarkStart w:id="974" w:name="_Toc392855694"/>
      <w:bookmarkStart w:id="975" w:name="_Toc413748596"/>
      <w:r>
        <w:t>§ JJ + 01</w:t>
      </w:r>
      <w:bookmarkEnd w:id="974"/>
      <w:bookmarkEnd w:id="975"/>
    </w:p>
    <w:p w:rsidR="003D7C47" w:rsidRPr="006A7AD6" w:rsidRDefault="003D7C47" w:rsidP="004F161E">
      <w:pPr>
        <w:spacing w:before="240"/>
        <w:jc w:val="both"/>
        <w:rPr>
          <w:b/>
        </w:rPr>
      </w:pPr>
      <w:r w:rsidRPr="008F7F80">
        <w:rPr>
          <w:b/>
        </w:rPr>
        <w:t>Ustanovení, která upravují práva a povinnosti ve vztahu ke kulturní památce, platí i pro národní kulturní památku, nestanoví-li tento zákon jinak.</w:t>
      </w:r>
    </w:p>
    <w:p w:rsidR="00F41382" w:rsidRPr="00357715" w:rsidRDefault="00F41382" w:rsidP="00F57AC1">
      <w:pPr>
        <w:pStyle w:val="Nadpis6"/>
      </w:pPr>
      <w:bookmarkStart w:id="976" w:name="_Toc392855695"/>
      <w:bookmarkStart w:id="977" w:name="_Toc413748597"/>
      <w:r w:rsidRPr="00357715">
        <w:t>§ JJ + 02</w:t>
      </w:r>
      <w:bookmarkEnd w:id="976"/>
      <w:bookmarkEnd w:id="977"/>
    </w:p>
    <w:p w:rsidR="00F41382" w:rsidRDefault="00F41382" w:rsidP="006969B7">
      <w:pPr>
        <w:numPr>
          <w:ilvl w:val="0"/>
          <w:numId w:val="166"/>
        </w:numPr>
        <w:spacing w:before="240"/>
        <w:jc w:val="both"/>
        <w:rPr>
          <w:b/>
        </w:rPr>
      </w:pPr>
      <w:r w:rsidRPr="00357715">
        <w:rPr>
          <w:b/>
        </w:rPr>
        <w:t>Práva a povinnosti stanovené tímto zákonem vlastníku kulturní památky</w:t>
      </w:r>
      <w:r w:rsidR="00130AF6" w:rsidRPr="00357715">
        <w:rPr>
          <w:b/>
        </w:rPr>
        <w:t>, nemovitosti, která není kulturní památkou</w:t>
      </w:r>
      <w:r w:rsidR="006A7AD6">
        <w:rPr>
          <w:b/>
        </w:rPr>
        <w:t>,</w:t>
      </w:r>
      <w:r w:rsidR="00130AF6" w:rsidRPr="00357715">
        <w:rPr>
          <w:b/>
        </w:rPr>
        <w:t xml:space="preserve"> ale nachází se v památkovém území nebo v ochranném památkovém pásmu, </w:t>
      </w:r>
      <w:r w:rsidRPr="00357715">
        <w:rPr>
          <w:b/>
        </w:rPr>
        <w:t>má</w:t>
      </w:r>
    </w:p>
    <w:p w:rsidR="007F46EB" w:rsidRPr="00357715" w:rsidRDefault="007F46EB" w:rsidP="007F46EB">
      <w:pPr>
        <w:jc w:val="both"/>
        <w:rPr>
          <w:b/>
        </w:rPr>
      </w:pPr>
    </w:p>
    <w:p w:rsidR="00130AF6" w:rsidRPr="00357715" w:rsidRDefault="00130AF6" w:rsidP="006969B7">
      <w:pPr>
        <w:numPr>
          <w:ilvl w:val="4"/>
          <w:numId w:val="78"/>
        </w:numPr>
        <w:tabs>
          <w:tab w:val="clear" w:pos="2520"/>
          <w:tab w:val="num" w:pos="900"/>
        </w:tabs>
        <w:ind w:left="900"/>
        <w:jc w:val="both"/>
        <w:rPr>
          <w:b/>
        </w:rPr>
      </w:pPr>
      <w:r w:rsidRPr="00357715">
        <w:rPr>
          <w:b/>
        </w:rPr>
        <w:lastRenderedPageBreak/>
        <w:t>právnická osoba územních samosprávných celků, která hospodaří se svěřeným majetkem obce nebo kraje</w:t>
      </w:r>
      <w:r w:rsidR="006A7AD6">
        <w:rPr>
          <w:b/>
        </w:rPr>
        <w:t>,</w:t>
      </w:r>
      <w:r w:rsidRPr="00357715">
        <w:rPr>
          <w:b/>
          <w:vertAlign w:val="superscript"/>
        </w:rPr>
        <w:footnoteReference w:customMarkFollows="1" w:id="39"/>
        <w:t>*j02+01)</w:t>
      </w:r>
    </w:p>
    <w:p w:rsidR="00F41382" w:rsidRDefault="00130AF6" w:rsidP="006969B7">
      <w:pPr>
        <w:numPr>
          <w:ilvl w:val="4"/>
          <w:numId w:val="78"/>
        </w:numPr>
        <w:tabs>
          <w:tab w:val="clear" w:pos="2520"/>
          <w:tab w:val="num" w:pos="900"/>
        </w:tabs>
        <w:ind w:left="900"/>
        <w:jc w:val="both"/>
        <w:rPr>
          <w:b/>
        </w:rPr>
      </w:pPr>
      <w:r w:rsidRPr="00357715">
        <w:rPr>
          <w:b/>
        </w:rPr>
        <w:t>státní příspěvkov</w:t>
      </w:r>
      <w:r w:rsidR="006A7AD6">
        <w:rPr>
          <w:b/>
        </w:rPr>
        <w:t>á</w:t>
      </w:r>
      <w:r w:rsidRPr="00357715">
        <w:rPr>
          <w:b/>
        </w:rPr>
        <w:t xml:space="preserve"> organizace, Konsolidační banka Praha, státní peněžní ústav, a jin</w:t>
      </w:r>
      <w:r w:rsidR="006A7AD6">
        <w:rPr>
          <w:b/>
        </w:rPr>
        <w:t>á</w:t>
      </w:r>
      <w:r w:rsidRPr="00357715">
        <w:rPr>
          <w:b/>
        </w:rPr>
        <w:t xml:space="preserve"> státní organizace zřízen</w:t>
      </w:r>
      <w:r w:rsidR="006A7AD6">
        <w:rPr>
          <w:b/>
        </w:rPr>
        <w:t>á</w:t>
      </w:r>
      <w:r w:rsidRPr="00357715">
        <w:rPr>
          <w:b/>
        </w:rPr>
        <w:t xml:space="preserve"> (založen</w:t>
      </w:r>
      <w:r w:rsidR="006A7AD6">
        <w:rPr>
          <w:b/>
        </w:rPr>
        <w:t>á</w:t>
      </w:r>
      <w:r w:rsidRPr="00357715">
        <w:rPr>
          <w:b/>
        </w:rPr>
        <w:t xml:space="preserve">) na základě </w:t>
      </w:r>
      <w:r w:rsidR="001C2143">
        <w:rPr>
          <w:b/>
        </w:rPr>
        <w:t>jiného</w:t>
      </w:r>
      <w:r w:rsidRPr="00357715">
        <w:rPr>
          <w:b/>
        </w:rPr>
        <w:t xml:space="preserve"> právního předpisu nebo </w:t>
      </w:r>
      <w:r w:rsidR="001C2143">
        <w:rPr>
          <w:b/>
        </w:rPr>
        <w:t>jiným</w:t>
      </w:r>
      <w:r w:rsidRPr="00357715">
        <w:rPr>
          <w:b/>
        </w:rPr>
        <w:t xml:space="preserve"> právním předpisem</w:t>
      </w:r>
      <w:r w:rsidR="00120CB1" w:rsidRPr="00357715">
        <w:rPr>
          <w:b/>
        </w:rPr>
        <w:t>, kter</w:t>
      </w:r>
      <w:r w:rsidR="006A7AD6">
        <w:rPr>
          <w:b/>
        </w:rPr>
        <w:t>á</w:t>
      </w:r>
      <w:r w:rsidR="00120CB1" w:rsidRPr="00357715">
        <w:rPr>
          <w:b/>
        </w:rPr>
        <w:t xml:space="preserve"> hospodaří se majetkem České republiky</w:t>
      </w:r>
      <w:r w:rsidR="00F70A6B" w:rsidRPr="00357715">
        <w:rPr>
          <w:b/>
        </w:rPr>
        <w:t>.</w:t>
      </w:r>
      <w:r w:rsidR="00120CB1" w:rsidRPr="00357715">
        <w:rPr>
          <w:b/>
          <w:vertAlign w:val="superscript"/>
        </w:rPr>
        <w:footnoteReference w:customMarkFollows="1" w:id="40"/>
        <w:t>*j02+02)</w:t>
      </w:r>
      <w:r w:rsidR="00120CB1" w:rsidRPr="00357715">
        <w:rPr>
          <w:b/>
        </w:rPr>
        <w:t xml:space="preserve"> </w:t>
      </w:r>
    </w:p>
    <w:p w:rsidR="007F46EB" w:rsidRPr="00357715" w:rsidRDefault="007F46EB" w:rsidP="007F46EB">
      <w:pPr>
        <w:ind w:left="540"/>
        <w:jc w:val="both"/>
        <w:rPr>
          <w:b/>
        </w:rPr>
      </w:pPr>
    </w:p>
    <w:p w:rsidR="004F161E" w:rsidRPr="004F161E" w:rsidRDefault="00F41382" w:rsidP="006969B7">
      <w:pPr>
        <w:numPr>
          <w:ilvl w:val="0"/>
          <w:numId w:val="166"/>
        </w:numPr>
        <w:jc w:val="both"/>
        <w:rPr>
          <w:b/>
        </w:rPr>
      </w:pPr>
      <w:r w:rsidRPr="004F161E">
        <w:rPr>
          <w:b/>
        </w:rPr>
        <w:t>Práva a povinnosti vlastníka věci</w:t>
      </w:r>
      <w:r w:rsidR="00F70A6B" w:rsidRPr="004F161E">
        <w:rPr>
          <w:b/>
        </w:rPr>
        <w:t xml:space="preserve"> nebo stavby</w:t>
      </w:r>
      <w:r w:rsidRPr="004F161E">
        <w:rPr>
          <w:b/>
        </w:rPr>
        <w:t xml:space="preserve">, která by mohla být podle § </w:t>
      </w:r>
      <w:r w:rsidR="00F70A6B" w:rsidRPr="004F161E">
        <w:rPr>
          <w:b/>
        </w:rPr>
        <w:t xml:space="preserve">DD + 01 </w:t>
      </w:r>
      <w:r w:rsidRPr="004F161E">
        <w:rPr>
          <w:b/>
        </w:rPr>
        <w:t xml:space="preserve">prohlášena za kulturní památku, </w:t>
      </w:r>
      <w:r w:rsidR="00F70A6B" w:rsidRPr="004F161E">
        <w:rPr>
          <w:b/>
        </w:rPr>
        <w:t>mají osoby uvedené v odstavci 1.</w:t>
      </w:r>
    </w:p>
    <w:p w:rsidR="004F161E" w:rsidRPr="008E4FA1" w:rsidRDefault="004F161E" w:rsidP="00F57AC1">
      <w:pPr>
        <w:pStyle w:val="Nadpis6"/>
      </w:pPr>
      <w:bookmarkStart w:id="978" w:name="_Toc413748598"/>
      <w:r w:rsidRPr="008E4FA1">
        <w:t xml:space="preserve">§ JJ + </w:t>
      </w:r>
      <w:r>
        <w:t>15</w:t>
      </w:r>
      <w:bookmarkEnd w:id="978"/>
    </w:p>
    <w:p w:rsidR="004F161E" w:rsidRPr="00357715" w:rsidRDefault="004F161E" w:rsidP="004F161E">
      <w:pPr>
        <w:spacing w:before="240"/>
        <w:jc w:val="both"/>
        <w:rPr>
          <w:b/>
        </w:rPr>
      </w:pPr>
      <w:r w:rsidRPr="001B7023">
        <w:rPr>
          <w:b/>
        </w:rPr>
        <w:t>Tento zákon se nevztahuje na archiválie podle jiného právního předpisu.</w:t>
      </w:r>
      <w:r w:rsidRPr="001B7023">
        <w:rPr>
          <w:rStyle w:val="Znakapoznpodarou"/>
          <w:b/>
        </w:rPr>
        <w:footnoteReference w:customMarkFollows="1" w:id="41"/>
        <w:t>*j15)</w:t>
      </w:r>
    </w:p>
    <w:p w:rsidR="00D97544" w:rsidRPr="00C37CEA" w:rsidRDefault="00D97544" w:rsidP="00F57AC1">
      <w:pPr>
        <w:pStyle w:val="Nadpis6"/>
      </w:pPr>
      <w:bookmarkStart w:id="979" w:name="_Toc392855696"/>
      <w:bookmarkStart w:id="980" w:name="_Toc413748599"/>
      <w:r w:rsidRPr="00C37CEA">
        <w:t xml:space="preserve">§ </w:t>
      </w:r>
      <w:r w:rsidR="00982066" w:rsidRPr="00C37CEA">
        <w:t>JJ + 03</w:t>
      </w:r>
      <w:bookmarkEnd w:id="979"/>
      <w:bookmarkEnd w:id="980"/>
    </w:p>
    <w:p w:rsidR="00D97544" w:rsidRDefault="00A57637" w:rsidP="006969B7">
      <w:pPr>
        <w:numPr>
          <w:ilvl w:val="0"/>
          <w:numId w:val="130"/>
        </w:numPr>
        <w:spacing w:before="240"/>
        <w:jc w:val="both"/>
        <w:rPr>
          <w:b/>
        </w:rPr>
      </w:pPr>
      <w:r>
        <w:rPr>
          <w:b/>
        </w:rPr>
        <w:t xml:space="preserve">Obecní úřad </w:t>
      </w:r>
      <w:r w:rsidR="0019634F">
        <w:rPr>
          <w:b/>
        </w:rPr>
        <w:t xml:space="preserve">obce </w:t>
      </w:r>
      <w:r>
        <w:rPr>
          <w:b/>
        </w:rPr>
        <w:t>s rozšířenou působností</w:t>
      </w:r>
      <w:r w:rsidR="00D97544" w:rsidRPr="00C37CEA">
        <w:rPr>
          <w:b/>
        </w:rPr>
        <w:t>, krajský úřad, celní úřad, Kancelář prezidenta republiky, ministerstvo a památkový ústav využívají ze základního registru obyvatel pro výkon působnosti podle tohoto zákona tyto údaje:</w:t>
      </w:r>
    </w:p>
    <w:p w:rsidR="007F46EB" w:rsidRPr="00C37CEA" w:rsidRDefault="007F46EB" w:rsidP="007F46EB">
      <w:pPr>
        <w:jc w:val="both"/>
        <w:rPr>
          <w:b/>
        </w:rPr>
      </w:pPr>
    </w:p>
    <w:p w:rsidR="00D97544" w:rsidRPr="00C37CEA" w:rsidRDefault="00D97544" w:rsidP="006969B7">
      <w:pPr>
        <w:numPr>
          <w:ilvl w:val="0"/>
          <w:numId w:val="180"/>
        </w:numPr>
        <w:jc w:val="both"/>
        <w:rPr>
          <w:b/>
        </w:rPr>
      </w:pPr>
      <w:r w:rsidRPr="00C37CEA">
        <w:rPr>
          <w:b/>
        </w:rPr>
        <w:t>příjmení,</w:t>
      </w:r>
    </w:p>
    <w:p w:rsidR="00D97544" w:rsidRPr="00C37CEA" w:rsidRDefault="00D97544" w:rsidP="006969B7">
      <w:pPr>
        <w:numPr>
          <w:ilvl w:val="0"/>
          <w:numId w:val="180"/>
        </w:numPr>
        <w:jc w:val="both"/>
        <w:rPr>
          <w:b/>
        </w:rPr>
      </w:pPr>
      <w:r w:rsidRPr="00C37CEA">
        <w:rPr>
          <w:b/>
        </w:rPr>
        <w:t>jméno, popřípadě jména,</w:t>
      </w:r>
    </w:p>
    <w:p w:rsidR="00D97544" w:rsidRPr="00C37CEA" w:rsidRDefault="00D97544" w:rsidP="006969B7">
      <w:pPr>
        <w:numPr>
          <w:ilvl w:val="0"/>
          <w:numId w:val="180"/>
        </w:numPr>
        <w:jc w:val="both"/>
        <w:rPr>
          <w:b/>
        </w:rPr>
      </w:pPr>
      <w:r w:rsidRPr="00C37CEA">
        <w:rPr>
          <w:b/>
        </w:rPr>
        <w:t>adresa místa pobytu,</w:t>
      </w:r>
    </w:p>
    <w:p w:rsidR="00D97544" w:rsidRPr="00C37CEA" w:rsidRDefault="00D97544" w:rsidP="006969B7">
      <w:pPr>
        <w:numPr>
          <w:ilvl w:val="0"/>
          <w:numId w:val="180"/>
        </w:numPr>
        <w:jc w:val="both"/>
        <w:rPr>
          <w:b/>
        </w:rPr>
      </w:pPr>
      <w:r w:rsidRPr="00C37CEA">
        <w:rPr>
          <w:b/>
        </w:rPr>
        <w:t>datum, místo a okres narození, u subjektu údajů, který se narodil v cizině, datum, místo a stát, kde se narodil,</w:t>
      </w:r>
    </w:p>
    <w:p w:rsidR="00D97544" w:rsidRPr="00C37CEA" w:rsidRDefault="00D97544" w:rsidP="006969B7">
      <w:pPr>
        <w:numPr>
          <w:ilvl w:val="0"/>
          <w:numId w:val="180"/>
        </w:numPr>
        <w:jc w:val="both"/>
        <w:rPr>
          <w:b/>
        </w:rPr>
      </w:pPr>
      <w:r w:rsidRPr="00C37CEA">
        <w:rPr>
          <w:b/>
        </w:rPr>
        <w:t xml:space="preserve">datum, místo a okres úmrtí, jde-li o úmrtí subjektu údajů mimo území České republiky, datum </w:t>
      </w:r>
      <w:r w:rsidR="00545E9A">
        <w:rPr>
          <w:b/>
        </w:rPr>
        <w:t>smrti</w:t>
      </w:r>
      <w:r w:rsidRPr="00C37CEA">
        <w:rPr>
          <w:b/>
        </w:rPr>
        <w:t>, místo a stát, na jehož území k úmrtí došlo; je-li vydáno rozhodnutí soudu o prohlášení za mrtvého, den, který je v rozhodnutí uveden jako den smrti nebo den, který nepřežil, a datum nabytí právní moci tohoto rozhodnutí,</w:t>
      </w:r>
    </w:p>
    <w:p w:rsidR="00D97544" w:rsidRDefault="00D97544" w:rsidP="006969B7">
      <w:pPr>
        <w:numPr>
          <w:ilvl w:val="0"/>
          <w:numId w:val="180"/>
        </w:numPr>
        <w:jc w:val="both"/>
        <w:rPr>
          <w:b/>
        </w:rPr>
      </w:pPr>
      <w:r w:rsidRPr="00C37CEA">
        <w:rPr>
          <w:b/>
        </w:rPr>
        <w:t>státní občanství, popřípadě více státních občanství.</w:t>
      </w:r>
    </w:p>
    <w:p w:rsidR="001C2143" w:rsidRPr="00C37CEA" w:rsidRDefault="001C2143" w:rsidP="001C2143">
      <w:pPr>
        <w:ind w:left="540"/>
        <w:jc w:val="both"/>
        <w:rPr>
          <w:b/>
        </w:rPr>
      </w:pPr>
    </w:p>
    <w:p w:rsidR="00D97544" w:rsidRDefault="00A57637" w:rsidP="006969B7">
      <w:pPr>
        <w:numPr>
          <w:ilvl w:val="0"/>
          <w:numId w:val="130"/>
        </w:numPr>
        <w:jc w:val="both"/>
        <w:rPr>
          <w:b/>
        </w:rPr>
      </w:pPr>
      <w:r>
        <w:rPr>
          <w:b/>
        </w:rPr>
        <w:t xml:space="preserve">Obecní úřad </w:t>
      </w:r>
      <w:r w:rsidR="0019634F">
        <w:rPr>
          <w:b/>
        </w:rPr>
        <w:t xml:space="preserve">obce </w:t>
      </w:r>
      <w:r>
        <w:rPr>
          <w:b/>
        </w:rPr>
        <w:t>s rozšířenou působností</w:t>
      </w:r>
      <w:r w:rsidR="00D97544" w:rsidRPr="00C37CEA">
        <w:rPr>
          <w:b/>
        </w:rPr>
        <w:t>, krajský úřad, celní úřad, Kancelář prezidenta republiky, ministerstvo a památkový ústav využívají z informačního systému evidence obyvatel pro výkon působnosti podle tohoto zákona tyto údaje:</w:t>
      </w:r>
    </w:p>
    <w:p w:rsidR="007F46EB" w:rsidRPr="00C37CEA" w:rsidRDefault="007F46EB" w:rsidP="007F46EB">
      <w:pPr>
        <w:jc w:val="both"/>
        <w:rPr>
          <w:b/>
        </w:rPr>
      </w:pPr>
    </w:p>
    <w:p w:rsidR="00D97544" w:rsidRPr="00C37CEA" w:rsidRDefault="00D97544" w:rsidP="006969B7">
      <w:pPr>
        <w:numPr>
          <w:ilvl w:val="4"/>
          <w:numId w:val="76"/>
        </w:numPr>
        <w:tabs>
          <w:tab w:val="clear" w:pos="2520"/>
          <w:tab w:val="num" w:pos="900"/>
        </w:tabs>
        <w:ind w:left="900"/>
        <w:jc w:val="both"/>
        <w:rPr>
          <w:b/>
        </w:rPr>
      </w:pPr>
      <w:r w:rsidRPr="00C37CEA">
        <w:rPr>
          <w:b/>
        </w:rPr>
        <w:t>jméno, popřípadě jména, příjmení, rodné příjmení,</w:t>
      </w:r>
    </w:p>
    <w:p w:rsidR="00D97544" w:rsidRPr="00C37CEA" w:rsidRDefault="00D97544" w:rsidP="006969B7">
      <w:pPr>
        <w:numPr>
          <w:ilvl w:val="4"/>
          <w:numId w:val="76"/>
        </w:numPr>
        <w:tabs>
          <w:tab w:val="clear" w:pos="2520"/>
          <w:tab w:val="num" w:pos="900"/>
        </w:tabs>
        <w:ind w:left="900"/>
        <w:jc w:val="both"/>
        <w:rPr>
          <w:b/>
        </w:rPr>
      </w:pPr>
      <w:r w:rsidRPr="00C37CEA">
        <w:rPr>
          <w:b/>
        </w:rPr>
        <w:t>datum narození,</w:t>
      </w:r>
    </w:p>
    <w:p w:rsidR="00D97544" w:rsidRPr="00C37CEA" w:rsidRDefault="00D97544" w:rsidP="006969B7">
      <w:pPr>
        <w:numPr>
          <w:ilvl w:val="4"/>
          <w:numId w:val="76"/>
        </w:numPr>
        <w:tabs>
          <w:tab w:val="clear" w:pos="2520"/>
          <w:tab w:val="num" w:pos="900"/>
        </w:tabs>
        <w:ind w:left="900"/>
        <w:jc w:val="both"/>
        <w:rPr>
          <w:b/>
        </w:rPr>
      </w:pPr>
      <w:r w:rsidRPr="00C37CEA">
        <w:rPr>
          <w:b/>
        </w:rPr>
        <w:t>místo a okres narození, v případě narození v cizině místo a stát,</w:t>
      </w:r>
    </w:p>
    <w:p w:rsidR="00D97544" w:rsidRPr="00C37CEA" w:rsidRDefault="00D97544" w:rsidP="006969B7">
      <w:pPr>
        <w:numPr>
          <w:ilvl w:val="4"/>
          <w:numId w:val="76"/>
        </w:numPr>
        <w:tabs>
          <w:tab w:val="clear" w:pos="2520"/>
          <w:tab w:val="num" w:pos="900"/>
        </w:tabs>
        <w:ind w:left="900"/>
        <w:jc w:val="both"/>
        <w:rPr>
          <w:b/>
        </w:rPr>
      </w:pPr>
      <w:r w:rsidRPr="00C37CEA">
        <w:rPr>
          <w:b/>
        </w:rPr>
        <w:t>rodné číslo,</w:t>
      </w:r>
    </w:p>
    <w:p w:rsidR="00D97544" w:rsidRPr="00C37CEA" w:rsidRDefault="00D97544" w:rsidP="006969B7">
      <w:pPr>
        <w:numPr>
          <w:ilvl w:val="4"/>
          <w:numId w:val="76"/>
        </w:numPr>
        <w:tabs>
          <w:tab w:val="clear" w:pos="2520"/>
          <w:tab w:val="num" w:pos="900"/>
        </w:tabs>
        <w:ind w:left="900"/>
        <w:jc w:val="both"/>
        <w:rPr>
          <w:b/>
        </w:rPr>
      </w:pPr>
      <w:r w:rsidRPr="00C37CEA">
        <w:rPr>
          <w:b/>
        </w:rPr>
        <w:t>státní občanství, popřípadě více státních občanství,</w:t>
      </w:r>
    </w:p>
    <w:p w:rsidR="00D97544" w:rsidRPr="00C37CEA" w:rsidRDefault="00D97544" w:rsidP="006969B7">
      <w:pPr>
        <w:numPr>
          <w:ilvl w:val="4"/>
          <w:numId w:val="76"/>
        </w:numPr>
        <w:tabs>
          <w:tab w:val="clear" w:pos="2520"/>
          <w:tab w:val="num" w:pos="900"/>
        </w:tabs>
        <w:ind w:left="900"/>
        <w:jc w:val="both"/>
        <w:rPr>
          <w:b/>
        </w:rPr>
      </w:pPr>
      <w:r w:rsidRPr="00C37CEA">
        <w:rPr>
          <w:b/>
        </w:rPr>
        <w:lastRenderedPageBreak/>
        <w:t xml:space="preserve">adresa místa trvalého pobytu, včetně předchozích adres místa trvalého pobytu, případně též adresa, na kterou mají být doručovány písemnosti podle </w:t>
      </w:r>
      <w:r w:rsidR="00FE0BC3">
        <w:rPr>
          <w:b/>
        </w:rPr>
        <w:t>jiného</w:t>
      </w:r>
      <w:r w:rsidRPr="00C37CEA">
        <w:rPr>
          <w:b/>
        </w:rPr>
        <w:t xml:space="preserve"> právního předpisu,</w:t>
      </w:r>
    </w:p>
    <w:p w:rsidR="00D97544" w:rsidRPr="00C37CEA" w:rsidRDefault="00D97544" w:rsidP="006969B7">
      <w:pPr>
        <w:numPr>
          <w:ilvl w:val="4"/>
          <w:numId w:val="76"/>
        </w:numPr>
        <w:tabs>
          <w:tab w:val="clear" w:pos="2520"/>
          <w:tab w:val="num" w:pos="900"/>
        </w:tabs>
        <w:ind w:left="900"/>
        <w:jc w:val="both"/>
        <w:rPr>
          <w:b/>
        </w:rPr>
      </w:pPr>
      <w:r w:rsidRPr="00C37CEA">
        <w:rPr>
          <w:b/>
        </w:rPr>
        <w:t>počátek trvalého pobytu, popřípadě datum zrušení údaje o místu trvalého pobytu nebo datum ukončení trvalého pobytu na území České republiky,</w:t>
      </w:r>
    </w:p>
    <w:p w:rsidR="00D97544" w:rsidRPr="00C37CEA" w:rsidRDefault="00D97544" w:rsidP="006969B7">
      <w:pPr>
        <w:numPr>
          <w:ilvl w:val="4"/>
          <w:numId w:val="76"/>
        </w:numPr>
        <w:tabs>
          <w:tab w:val="clear" w:pos="2520"/>
          <w:tab w:val="num" w:pos="900"/>
        </w:tabs>
        <w:ind w:left="900"/>
        <w:jc w:val="both"/>
        <w:rPr>
          <w:b/>
        </w:rPr>
      </w:pPr>
      <w:r w:rsidRPr="00C37CEA">
        <w:rPr>
          <w:b/>
        </w:rPr>
        <w:t>omezení svéprávnosti, jméno, popřípadě jména, příjmení a rodné číslo opatrovníka, nebylo-li mu přiděleno, datum, místo a okres jeho narození a u opatrovníka, který se narodil v cizině, místo a stát, kde se narodil,</w:t>
      </w:r>
    </w:p>
    <w:p w:rsidR="00D97544" w:rsidRPr="00C37CEA" w:rsidRDefault="00D97544" w:rsidP="006969B7">
      <w:pPr>
        <w:numPr>
          <w:ilvl w:val="4"/>
          <w:numId w:val="76"/>
        </w:numPr>
        <w:tabs>
          <w:tab w:val="clear" w:pos="2520"/>
          <w:tab w:val="num" w:pos="900"/>
        </w:tabs>
        <w:ind w:left="900"/>
        <w:jc w:val="both"/>
        <w:rPr>
          <w:b/>
        </w:rPr>
      </w:pPr>
      <w:r w:rsidRPr="00C37CEA">
        <w:rPr>
          <w:b/>
        </w:rPr>
        <w:t>jméno, popřípadě jména, příjmení a rodné číslo otce, matky, popřípadě jiného zákonného zástupce,</w:t>
      </w:r>
    </w:p>
    <w:p w:rsidR="00D97544" w:rsidRPr="00C37CEA" w:rsidRDefault="00D97544" w:rsidP="006969B7">
      <w:pPr>
        <w:numPr>
          <w:ilvl w:val="4"/>
          <w:numId w:val="76"/>
        </w:numPr>
        <w:tabs>
          <w:tab w:val="clear" w:pos="2520"/>
          <w:tab w:val="num" w:pos="900"/>
        </w:tabs>
        <w:ind w:left="900"/>
        <w:jc w:val="both"/>
        <w:rPr>
          <w:b/>
        </w:rPr>
      </w:pPr>
      <w:r w:rsidRPr="00C37CEA">
        <w:rPr>
          <w:b/>
        </w:rPr>
        <w:t xml:space="preserve">datum, místo a okres úmrtí; jde-li o úmrtí občana mimo území České republiky, datum </w:t>
      </w:r>
      <w:r w:rsidR="00545E9A">
        <w:rPr>
          <w:b/>
        </w:rPr>
        <w:t>smrti</w:t>
      </w:r>
      <w:r w:rsidRPr="00C37CEA">
        <w:rPr>
          <w:b/>
        </w:rPr>
        <w:t>, místo a stát, na jehož území k úmrtí došlo,</w:t>
      </w:r>
    </w:p>
    <w:p w:rsidR="00D97544" w:rsidRDefault="00D97544" w:rsidP="006969B7">
      <w:pPr>
        <w:numPr>
          <w:ilvl w:val="4"/>
          <w:numId w:val="76"/>
        </w:numPr>
        <w:tabs>
          <w:tab w:val="clear" w:pos="2520"/>
          <w:tab w:val="num" w:pos="900"/>
        </w:tabs>
        <w:ind w:left="900"/>
        <w:jc w:val="both"/>
        <w:rPr>
          <w:b/>
        </w:rPr>
      </w:pPr>
      <w:r w:rsidRPr="00C37CEA">
        <w:rPr>
          <w:b/>
        </w:rPr>
        <w:t>den, který byl v rozhodnutí soudu o prohlášení za mrtvého uveden jako den smrti, popřípadě jako den, který nepřežil.</w:t>
      </w:r>
    </w:p>
    <w:p w:rsidR="001C2143" w:rsidRPr="00C37CEA" w:rsidRDefault="001C2143" w:rsidP="001C2143">
      <w:pPr>
        <w:ind w:left="540"/>
        <w:jc w:val="both"/>
        <w:rPr>
          <w:b/>
        </w:rPr>
      </w:pPr>
    </w:p>
    <w:p w:rsidR="00D97544" w:rsidRDefault="00A57637" w:rsidP="006969B7">
      <w:pPr>
        <w:numPr>
          <w:ilvl w:val="0"/>
          <w:numId w:val="130"/>
        </w:numPr>
        <w:jc w:val="both"/>
        <w:rPr>
          <w:b/>
        </w:rPr>
      </w:pPr>
      <w:r>
        <w:rPr>
          <w:b/>
        </w:rPr>
        <w:t xml:space="preserve">Obecní úřad </w:t>
      </w:r>
      <w:r w:rsidR="0019634F">
        <w:rPr>
          <w:b/>
        </w:rPr>
        <w:t xml:space="preserve">obce </w:t>
      </w:r>
      <w:r>
        <w:rPr>
          <w:b/>
        </w:rPr>
        <w:t>s rozšířenou působností</w:t>
      </w:r>
      <w:r w:rsidR="00982066" w:rsidRPr="00C37CEA">
        <w:rPr>
          <w:b/>
        </w:rPr>
        <w:t>,</w:t>
      </w:r>
      <w:r w:rsidR="00D97544" w:rsidRPr="00C37CEA">
        <w:rPr>
          <w:b/>
        </w:rPr>
        <w:t xml:space="preserve"> krajský úřad, celní úřad, Kancelář prezidenta republiky, </w:t>
      </w:r>
      <w:r w:rsidR="00982066" w:rsidRPr="00C37CEA">
        <w:rPr>
          <w:b/>
        </w:rPr>
        <w:t>m</w:t>
      </w:r>
      <w:r w:rsidR="00D97544" w:rsidRPr="00C37CEA">
        <w:rPr>
          <w:b/>
        </w:rPr>
        <w:t>inisterstvo</w:t>
      </w:r>
      <w:r w:rsidR="00982066" w:rsidRPr="00C37CEA">
        <w:rPr>
          <w:b/>
        </w:rPr>
        <w:t xml:space="preserve"> </w:t>
      </w:r>
      <w:r w:rsidR="00D97544" w:rsidRPr="00C37CEA">
        <w:rPr>
          <w:b/>
        </w:rPr>
        <w:t>a </w:t>
      </w:r>
      <w:r w:rsidR="00982066" w:rsidRPr="00C37CEA">
        <w:rPr>
          <w:b/>
        </w:rPr>
        <w:t>památkový ústav</w:t>
      </w:r>
      <w:r w:rsidR="00D97544" w:rsidRPr="00C37CEA">
        <w:rPr>
          <w:b/>
        </w:rPr>
        <w:t xml:space="preserve"> využívají z informačního systému cizinců pro výkon působnosti podle tohoto zákona tyto údaje:</w:t>
      </w:r>
    </w:p>
    <w:p w:rsidR="007F46EB" w:rsidRPr="00C37CEA" w:rsidRDefault="007F46EB" w:rsidP="007F46EB">
      <w:pPr>
        <w:jc w:val="both"/>
        <w:rPr>
          <w:b/>
        </w:rPr>
      </w:pPr>
    </w:p>
    <w:p w:rsidR="00D97544" w:rsidRPr="00C37CEA" w:rsidRDefault="00D97544" w:rsidP="006969B7">
      <w:pPr>
        <w:numPr>
          <w:ilvl w:val="4"/>
          <w:numId w:val="75"/>
        </w:numPr>
        <w:tabs>
          <w:tab w:val="clear" w:pos="2520"/>
          <w:tab w:val="num" w:pos="900"/>
        </w:tabs>
        <w:ind w:left="900"/>
        <w:jc w:val="both"/>
        <w:rPr>
          <w:b/>
        </w:rPr>
      </w:pPr>
      <w:r w:rsidRPr="00C37CEA">
        <w:rPr>
          <w:b/>
        </w:rPr>
        <w:t>jméno, popřípadě jména, příjmení,</w:t>
      </w:r>
    </w:p>
    <w:p w:rsidR="00D97544" w:rsidRPr="00C37CEA" w:rsidRDefault="00D97544" w:rsidP="006969B7">
      <w:pPr>
        <w:numPr>
          <w:ilvl w:val="4"/>
          <w:numId w:val="75"/>
        </w:numPr>
        <w:tabs>
          <w:tab w:val="clear" w:pos="2520"/>
          <w:tab w:val="num" w:pos="900"/>
        </w:tabs>
        <w:ind w:left="900"/>
        <w:jc w:val="both"/>
        <w:rPr>
          <w:b/>
        </w:rPr>
      </w:pPr>
      <w:r w:rsidRPr="00C37CEA">
        <w:rPr>
          <w:b/>
        </w:rPr>
        <w:t>datum narození,</w:t>
      </w:r>
    </w:p>
    <w:p w:rsidR="00D97544" w:rsidRPr="00C37CEA" w:rsidRDefault="00D97544" w:rsidP="006969B7">
      <w:pPr>
        <w:numPr>
          <w:ilvl w:val="4"/>
          <w:numId w:val="75"/>
        </w:numPr>
        <w:tabs>
          <w:tab w:val="clear" w:pos="2520"/>
          <w:tab w:val="num" w:pos="900"/>
        </w:tabs>
        <w:ind w:left="900"/>
        <w:jc w:val="both"/>
        <w:rPr>
          <w:b/>
        </w:rPr>
      </w:pPr>
      <w:r w:rsidRPr="00C37CEA">
        <w:rPr>
          <w:b/>
        </w:rPr>
        <w:t>rodné číslo,</w:t>
      </w:r>
    </w:p>
    <w:p w:rsidR="00D97544" w:rsidRPr="00C37CEA" w:rsidRDefault="00D97544" w:rsidP="006969B7">
      <w:pPr>
        <w:numPr>
          <w:ilvl w:val="4"/>
          <w:numId w:val="75"/>
        </w:numPr>
        <w:tabs>
          <w:tab w:val="clear" w:pos="2520"/>
          <w:tab w:val="num" w:pos="900"/>
        </w:tabs>
        <w:ind w:left="900"/>
        <w:jc w:val="both"/>
        <w:rPr>
          <w:b/>
        </w:rPr>
      </w:pPr>
      <w:r w:rsidRPr="00C37CEA">
        <w:rPr>
          <w:b/>
        </w:rPr>
        <w:t>místo a stát, kde se cizinec narodil; v případě, že se cizinec narodil na území České republiky, místo a okres narození,</w:t>
      </w:r>
    </w:p>
    <w:p w:rsidR="00D97544" w:rsidRPr="00C37CEA" w:rsidRDefault="00D97544" w:rsidP="006969B7">
      <w:pPr>
        <w:numPr>
          <w:ilvl w:val="4"/>
          <w:numId w:val="75"/>
        </w:numPr>
        <w:tabs>
          <w:tab w:val="clear" w:pos="2520"/>
          <w:tab w:val="num" w:pos="900"/>
        </w:tabs>
        <w:ind w:left="900"/>
        <w:jc w:val="both"/>
        <w:rPr>
          <w:b/>
        </w:rPr>
      </w:pPr>
      <w:r w:rsidRPr="00C37CEA">
        <w:rPr>
          <w:b/>
        </w:rPr>
        <w:t>státní občanství, popřípadě více státních občanství,</w:t>
      </w:r>
    </w:p>
    <w:p w:rsidR="00D97544" w:rsidRPr="00C37CEA" w:rsidRDefault="00D97544" w:rsidP="006969B7">
      <w:pPr>
        <w:numPr>
          <w:ilvl w:val="4"/>
          <w:numId w:val="75"/>
        </w:numPr>
        <w:tabs>
          <w:tab w:val="clear" w:pos="2520"/>
          <w:tab w:val="num" w:pos="900"/>
        </w:tabs>
        <w:ind w:left="900"/>
        <w:jc w:val="both"/>
        <w:rPr>
          <w:b/>
        </w:rPr>
      </w:pPr>
      <w:r w:rsidRPr="00C37CEA">
        <w:rPr>
          <w:b/>
        </w:rPr>
        <w:t>druh a adresa místa pobytu na území České republiky,</w:t>
      </w:r>
    </w:p>
    <w:p w:rsidR="00D97544" w:rsidRPr="00C37CEA" w:rsidRDefault="00D97544" w:rsidP="006969B7">
      <w:pPr>
        <w:numPr>
          <w:ilvl w:val="4"/>
          <w:numId w:val="75"/>
        </w:numPr>
        <w:tabs>
          <w:tab w:val="clear" w:pos="2520"/>
          <w:tab w:val="num" w:pos="900"/>
        </w:tabs>
        <w:ind w:left="900"/>
        <w:jc w:val="both"/>
        <w:rPr>
          <w:b/>
        </w:rPr>
      </w:pPr>
      <w:r w:rsidRPr="00C37CEA">
        <w:rPr>
          <w:b/>
        </w:rPr>
        <w:t>počátek pobytu, popřípadě datum ukončení pobytu,</w:t>
      </w:r>
    </w:p>
    <w:p w:rsidR="00D97544" w:rsidRPr="00C37CEA" w:rsidRDefault="00D97544" w:rsidP="006969B7">
      <w:pPr>
        <w:numPr>
          <w:ilvl w:val="4"/>
          <w:numId w:val="75"/>
        </w:numPr>
        <w:tabs>
          <w:tab w:val="clear" w:pos="2520"/>
          <w:tab w:val="num" w:pos="900"/>
        </w:tabs>
        <w:ind w:left="900"/>
        <w:jc w:val="both"/>
        <w:rPr>
          <w:b/>
        </w:rPr>
      </w:pPr>
      <w:r w:rsidRPr="00C37CEA">
        <w:rPr>
          <w:b/>
        </w:rPr>
        <w:t>omezení svéprávnosti,</w:t>
      </w:r>
    </w:p>
    <w:p w:rsidR="00D97544" w:rsidRPr="00C37CEA" w:rsidRDefault="00D97544" w:rsidP="006969B7">
      <w:pPr>
        <w:numPr>
          <w:ilvl w:val="4"/>
          <w:numId w:val="75"/>
        </w:numPr>
        <w:tabs>
          <w:tab w:val="clear" w:pos="2520"/>
          <w:tab w:val="num" w:pos="900"/>
        </w:tabs>
        <w:ind w:left="900"/>
        <w:jc w:val="both"/>
        <w:rPr>
          <w:b/>
        </w:rPr>
      </w:pPr>
      <w:r w:rsidRPr="00C37CEA">
        <w:rPr>
          <w:b/>
        </w:rPr>
        <w:t>jméno, popřípadě jména, příjmení otce, matky, popřípadě jiného zákonného zástupce,</w:t>
      </w:r>
    </w:p>
    <w:p w:rsidR="00D97544" w:rsidRPr="00C37CEA" w:rsidRDefault="00D97544" w:rsidP="006969B7">
      <w:pPr>
        <w:numPr>
          <w:ilvl w:val="4"/>
          <w:numId w:val="75"/>
        </w:numPr>
        <w:tabs>
          <w:tab w:val="clear" w:pos="2520"/>
          <w:tab w:val="num" w:pos="900"/>
        </w:tabs>
        <w:ind w:left="900"/>
        <w:jc w:val="both"/>
        <w:rPr>
          <w:b/>
        </w:rPr>
      </w:pPr>
      <w:r w:rsidRPr="00C37CEA">
        <w:rPr>
          <w:b/>
        </w:rPr>
        <w:t xml:space="preserve">datum, místo a okres úmrtí; jde-li o úmrtí mimo území České republiky, stát, na jehož území k úmrtí došlo, popřípadě datum </w:t>
      </w:r>
      <w:r w:rsidR="00545E9A">
        <w:rPr>
          <w:b/>
        </w:rPr>
        <w:t>smrti</w:t>
      </w:r>
      <w:r w:rsidRPr="00C37CEA">
        <w:rPr>
          <w:b/>
        </w:rPr>
        <w:t>,</w:t>
      </w:r>
    </w:p>
    <w:p w:rsidR="00D97544" w:rsidRDefault="00D97544" w:rsidP="006969B7">
      <w:pPr>
        <w:numPr>
          <w:ilvl w:val="4"/>
          <w:numId w:val="75"/>
        </w:numPr>
        <w:tabs>
          <w:tab w:val="clear" w:pos="2520"/>
          <w:tab w:val="num" w:pos="900"/>
        </w:tabs>
        <w:ind w:left="900"/>
        <w:jc w:val="both"/>
        <w:rPr>
          <w:b/>
        </w:rPr>
      </w:pPr>
      <w:r w:rsidRPr="00C37CEA">
        <w:rPr>
          <w:b/>
        </w:rPr>
        <w:t>den, který byl v rozhodnutí soudu o prohlášení za mrtvého uveden jako den smrti, popřípadě jako den, který nepřežil.</w:t>
      </w:r>
    </w:p>
    <w:p w:rsidR="001C2143" w:rsidRPr="00C37CEA" w:rsidRDefault="001C2143" w:rsidP="001C2143">
      <w:pPr>
        <w:ind w:left="540"/>
        <w:jc w:val="both"/>
        <w:rPr>
          <w:b/>
        </w:rPr>
      </w:pPr>
    </w:p>
    <w:p w:rsidR="00D97544" w:rsidRPr="00C37CEA" w:rsidRDefault="00D97544" w:rsidP="006969B7">
      <w:pPr>
        <w:numPr>
          <w:ilvl w:val="0"/>
          <w:numId w:val="130"/>
        </w:numPr>
        <w:jc w:val="both"/>
        <w:rPr>
          <w:b/>
        </w:rPr>
      </w:pPr>
      <w:r w:rsidRPr="00C37CEA">
        <w:rPr>
          <w:b/>
        </w:rPr>
        <w:t xml:space="preserve">Z údajů podle </w:t>
      </w:r>
      <w:r w:rsidRPr="001C2143">
        <w:rPr>
          <w:b/>
          <w:highlight w:val="green"/>
        </w:rPr>
        <w:t>odstavců 1 až 3</w:t>
      </w:r>
      <w:r w:rsidRPr="00C37CEA">
        <w:rPr>
          <w:b/>
        </w:rPr>
        <w:t xml:space="preserve"> lze v konkrétním případě použít vždy jen takové údaje, které jsou nezbytné ke splnění daného úkolu. Údaje, které jsou vedeny jako údaje v základním registru obyvatel, se využijí z informačního systému evidence obyvatel nebo informačního systému cizinců, pouze pokud jsou ve tvaru předcházejícím současný stav.</w:t>
      </w:r>
    </w:p>
    <w:p w:rsidR="00B36DCF" w:rsidRPr="00C37CEA" w:rsidRDefault="00883B1B" w:rsidP="00F57AC1">
      <w:pPr>
        <w:pStyle w:val="Nadpis6"/>
      </w:pPr>
      <w:bookmarkStart w:id="981" w:name="_Toc392855697"/>
      <w:bookmarkStart w:id="982" w:name="_Toc413748600"/>
      <w:r w:rsidRPr="00C37CEA">
        <w:t>§ JJ + 0</w:t>
      </w:r>
      <w:r w:rsidR="00982066" w:rsidRPr="00C37CEA">
        <w:t>5</w:t>
      </w:r>
      <w:bookmarkEnd w:id="981"/>
      <w:bookmarkEnd w:id="982"/>
    </w:p>
    <w:p w:rsidR="00883B1B" w:rsidRPr="00C37CEA" w:rsidRDefault="00883B1B" w:rsidP="006969B7">
      <w:pPr>
        <w:numPr>
          <w:ilvl w:val="0"/>
          <w:numId w:val="167"/>
        </w:numPr>
        <w:spacing w:before="240"/>
        <w:jc w:val="both"/>
        <w:rPr>
          <w:b/>
        </w:rPr>
      </w:pPr>
      <w:r w:rsidRPr="00C37CEA">
        <w:rPr>
          <w:b/>
        </w:rPr>
        <w:t>Ve správních řízeních vedených podle tohoto zákona lze listinu prokazující vlastnictví věci nahradit čestným prohlášením, nejde-li o věc, která je předmětem evidence v katastru nemovitostí.</w:t>
      </w:r>
    </w:p>
    <w:p w:rsidR="00883B1B" w:rsidRPr="00C37CEA" w:rsidRDefault="00883B1B" w:rsidP="00883B1B">
      <w:pPr>
        <w:jc w:val="both"/>
        <w:rPr>
          <w:b/>
        </w:rPr>
      </w:pPr>
    </w:p>
    <w:p w:rsidR="00D60D16" w:rsidRDefault="00D60D16" w:rsidP="006969B7">
      <w:pPr>
        <w:numPr>
          <w:ilvl w:val="0"/>
          <w:numId w:val="167"/>
        </w:numPr>
        <w:jc w:val="both"/>
        <w:rPr>
          <w:b/>
        </w:rPr>
      </w:pPr>
      <w:r>
        <w:rPr>
          <w:b/>
        </w:rPr>
        <w:t xml:space="preserve">Pokud je movitá věc příslušenstvím nemovité věci a současně jsou obě věci kulturní památkou, je místní příslušnost orgánu památkové péče ve správních řízeních týkajících se této movité věci určena místem, kde se nachází </w:t>
      </w:r>
      <w:r w:rsidR="003F7088">
        <w:rPr>
          <w:b/>
        </w:rPr>
        <w:t>nemovitá věc.</w:t>
      </w:r>
    </w:p>
    <w:p w:rsidR="00D61B87" w:rsidRPr="00357715" w:rsidRDefault="00D61B87" w:rsidP="00D61B87">
      <w:pPr>
        <w:jc w:val="both"/>
        <w:rPr>
          <w:b/>
        </w:rPr>
      </w:pPr>
    </w:p>
    <w:p w:rsidR="00904E9D" w:rsidRDefault="00F70A6B" w:rsidP="006969B7">
      <w:pPr>
        <w:numPr>
          <w:ilvl w:val="0"/>
          <w:numId w:val="167"/>
        </w:numPr>
        <w:jc w:val="both"/>
        <w:rPr>
          <w:b/>
        </w:rPr>
      </w:pPr>
      <w:r w:rsidRPr="00357715">
        <w:rPr>
          <w:b/>
        </w:rPr>
        <w:t xml:space="preserve">Ve správních řízeních týkajících se movité </w:t>
      </w:r>
      <w:r w:rsidR="00FE0BC3">
        <w:rPr>
          <w:b/>
        </w:rPr>
        <w:t xml:space="preserve">věci, která je </w:t>
      </w:r>
      <w:r w:rsidRPr="00357715">
        <w:rPr>
          <w:b/>
        </w:rPr>
        <w:t>kulturní památk</w:t>
      </w:r>
      <w:r w:rsidR="00FE0BC3">
        <w:rPr>
          <w:b/>
        </w:rPr>
        <w:t>ou a je současně příslušenstvím nemovité věci</w:t>
      </w:r>
      <w:r w:rsidRPr="00357715">
        <w:rPr>
          <w:b/>
        </w:rPr>
        <w:t>, která je národní kulturní památk</w:t>
      </w:r>
      <w:r w:rsidR="00FE0BC3">
        <w:rPr>
          <w:b/>
        </w:rPr>
        <w:t>ou</w:t>
      </w:r>
      <w:r w:rsidRPr="00357715">
        <w:rPr>
          <w:b/>
        </w:rPr>
        <w:t>, je</w:t>
      </w:r>
      <w:r w:rsidR="003E6EB6">
        <w:rPr>
          <w:b/>
        </w:rPr>
        <w:t xml:space="preserve"> </w:t>
      </w:r>
      <w:r w:rsidR="00904E9D" w:rsidRPr="00357715">
        <w:rPr>
          <w:b/>
        </w:rPr>
        <w:t xml:space="preserve">příslušným orgánem památkové péče krajský úřad a místní příslušnost se určuje podle </w:t>
      </w:r>
      <w:r w:rsidR="00904E9D" w:rsidRPr="00357715">
        <w:rPr>
          <w:b/>
          <w:highlight w:val="green"/>
        </w:rPr>
        <w:t>odstavce 2</w:t>
      </w:r>
      <w:r w:rsidR="00904E9D" w:rsidRPr="00357715">
        <w:rPr>
          <w:b/>
        </w:rPr>
        <w:t>.</w:t>
      </w:r>
    </w:p>
    <w:p w:rsidR="003F7088" w:rsidRDefault="003F7088" w:rsidP="003F7088">
      <w:pPr>
        <w:jc w:val="both"/>
        <w:rPr>
          <w:b/>
        </w:rPr>
      </w:pPr>
    </w:p>
    <w:p w:rsidR="00D60D16" w:rsidRDefault="003F7088" w:rsidP="006969B7">
      <w:pPr>
        <w:numPr>
          <w:ilvl w:val="0"/>
          <w:numId w:val="167"/>
        </w:numPr>
        <w:jc w:val="both"/>
        <w:rPr>
          <w:b/>
        </w:rPr>
      </w:pPr>
      <w:r>
        <w:rPr>
          <w:b/>
        </w:rPr>
        <w:t xml:space="preserve">Je-li </w:t>
      </w:r>
      <w:r w:rsidRPr="001B129E">
        <w:rPr>
          <w:b/>
        </w:rPr>
        <w:t>kulturní památk</w:t>
      </w:r>
      <w:r>
        <w:rPr>
          <w:b/>
        </w:rPr>
        <w:t>ou pouze</w:t>
      </w:r>
      <w:r w:rsidRPr="001B129E">
        <w:rPr>
          <w:b/>
        </w:rPr>
        <w:t xml:space="preserve"> stavb</w:t>
      </w:r>
      <w:r>
        <w:rPr>
          <w:b/>
        </w:rPr>
        <w:t>a</w:t>
      </w:r>
      <w:r w:rsidRPr="001B129E">
        <w:rPr>
          <w:b/>
        </w:rPr>
        <w:t>, která není samostatnou věcí n</w:t>
      </w:r>
      <w:r>
        <w:rPr>
          <w:b/>
        </w:rPr>
        <w:t>ebo soubor staveb, považuje se tato stavba</w:t>
      </w:r>
      <w:r w:rsidR="00FE0BC3">
        <w:rPr>
          <w:b/>
        </w:rPr>
        <w:t xml:space="preserve"> nebo jejich soubor</w:t>
      </w:r>
      <w:r>
        <w:rPr>
          <w:b/>
        </w:rPr>
        <w:t xml:space="preserve"> pro účely </w:t>
      </w:r>
      <w:r w:rsidRPr="003F7088">
        <w:rPr>
          <w:b/>
          <w:highlight w:val="green"/>
        </w:rPr>
        <w:t>odstavců 2 a 3</w:t>
      </w:r>
      <w:r>
        <w:rPr>
          <w:b/>
        </w:rPr>
        <w:t xml:space="preserve"> za nemovitou věc.</w:t>
      </w:r>
    </w:p>
    <w:p w:rsidR="00FD4109" w:rsidRPr="00C37CEA" w:rsidRDefault="00FD4109" w:rsidP="00F57AC1">
      <w:pPr>
        <w:pStyle w:val="Nadpis6"/>
      </w:pPr>
      <w:bookmarkStart w:id="983" w:name="_Toc413748601"/>
      <w:r w:rsidRPr="00C37CEA">
        <w:t>§ JJ + 0</w:t>
      </w:r>
      <w:r>
        <w:t>6</w:t>
      </w:r>
      <w:bookmarkEnd w:id="983"/>
    </w:p>
    <w:p w:rsidR="008C36A3" w:rsidRPr="00E3044B" w:rsidRDefault="008C36A3" w:rsidP="00C10F2B">
      <w:pPr>
        <w:spacing w:before="240"/>
        <w:jc w:val="both"/>
        <w:rPr>
          <w:b/>
        </w:rPr>
      </w:pPr>
      <w:r w:rsidRPr="00E3044B">
        <w:rPr>
          <w:b/>
        </w:rPr>
        <w:t>Pracovníci orgánů památkové péče se při výkonu kontrolní činnosti prokazují průkazem vydaným příslušným kontrolním orgánem, který je dokladem o jejich pověření ke kontrole.</w:t>
      </w:r>
    </w:p>
    <w:p w:rsidR="008C36A3" w:rsidRPr="008C36A3" w:rsidRDefault="008C36A3" w:rsidP="00FD4109">
      <w:pPr>
        <w:jc w:val="both"/>
        <w:rPr>
          <w:b/>
          <w:highlight w:val="yellow"/>
        </w:rPr>
      </w:pPr>
    </w:p>
    <w:p w:rsidR="004F161E" w:rsidRDefault="004F161E" w:rsidP="00F57AC1">
      <w:pPr>
        <w:pStyle w:val="Nadpis6"/>
      </w:pPr>
      <w:bookmarkStart w:id="984" w:name="_Toc392855698"/>
      <w:bookmarkStart w:id="985" w:name="_Toc413748602"/>
      <w:r w:rsidRPr="008E4FA1">
        <w:t>§ JJ + 14</w:t>
      </w:r>
      <w:bookmarkEnd w:id="985"/>
    </w:p>
    <w:p w:rsidR="004F161E" w:rsidRPr="008E4FA1" w:rsidRDefault="004F161E" w:rsidP="004F161E">
      <w:pPr>
        <w:pStyle w:val="Nadpis7"/>
      </w:pPr>
      <w:bookmarkStart w:id="986" w:name="_Toc413748603"/>
      <w:r w:rsidRPr="008E4FA1">
        <w:t>Dotčení jiných veřejných zájmů v řízení podle tohoto zákona</w:t>
      </w:r>
      <w:bookmarkEnd w:id="986"/>
    </w:p>
    <w:p w:rsidR="004F161E" w:rsidRPr="008E4FA1" w:rsidRDefault="004F161E" w:rsidP="006969B7">
      <w:pPr>
        <w:numPr>
          <w:ilvl w:val="0"/>
          <w:numId w:val="165"/>
        </w:numPr>
        <w:jc w:val="both"/>
        <w:rPr>
          <w:b/>
        </w:rPr>
      </w:pPr>
      <w:r w:rsidRPr="008E4FA1">
        <w:rPr>
          <w:b/>
        </w:rPr>
        <w:t xml:space="preserve">Orgány památkové péče postupují ve vzájemné součinnosti s dotčenými orgány chránícími veřejné zájmy podle </w:t>
      </w:r>
      <w:r>
        <w:rPr>
          <w:b/>
        </w:rPr>
        <w:t>jiných</w:t>
      </w:r>
      <w:r w:rsidRPr="008E4FA1">
        <w:rPr>
          <w:b/>
        </w:rPr>
        <w:t xml:space="preserve"> právních předpisů</w:t>
      </w:r>
      <w:r>
        <w:rPr>
          <w:rStyle w:val="Znakapoznpodarou"/>
          <w:b/>
        </w:rPr>
        <w:footnoteReference w:customMarkFollows="1" w:id="42"/>
        <w:t>00-31)</w:t>
      </w:r>
      <w:r w:rsidRPr="008E4FA1">
        <w:rPr>
          <w:b/>
        </w:rPr>
        <w:t>. Dotčené orgány vydávají</w:t>
      </w:r>
    </w:p>
    <w:p w:rsidR="004F161E" w:rsidRPr="008E4FA1" w:rsidRDefault="004F161E" w:rsidP="004F161E">
      <w:pPr>
        <w:jc w:val="both"/>
        <w:rPr>
          <w:b/>
        </w:rPr>
      </w:pPr>
      <w:r w:rsidRPr="008E4FA1">
        <w:rPr>
          <w:b/>
        </w:rPr>
        <w:t xml:space="preserve"> </w:t>
      </w:r>
    </w:p>
    <w:p w:rsidR="004F161E" w:rsidRPr="008E4FA1" w:rsidRDefault="004F161E" w:rsidP="006969B7">
      <w:pPr>
        <w:numPr>
          <w:ilvl w:val="0"/>
          <w:numId w:val="171"/>
        </w:numPr>
        <w:jc w:val="both"/>
        <w:rPr>
          <w:b/>
        </w:rPr>
      </w:pPr>
      <w:r w:rsidRPr="008E4FA1">
        <w:rPr>
          <w:b/>
        </w:rPr>
        <w:t>závazná stanoviska</w:t>
      </w:r>
      <w:r w:rsidRPr="008E4FA1">
        <w:rPr>
          <w:b/>
          <w:vertAlign w:val="superscript"/>
        </w:rPr>
        <w:t>*j+02)</w:t>
      </w:r>
      <w:r w:rsidRPr="008E4FA1">
        <w:rPr>
          <w:b/>
        </w:rPr>
        <w:t xml:space="preserve"> pro rozhodnutí orgánu památkové péče,</w:t>
      </w:r>
    </w:p>
    <w:p w:rsidR="004F161E" w:rsidRPr="008E4FA1" w:rsidRDefault="004F161E" w:rsidP="004F161E">
      <w:pPr>
        <w:ind w:left="-1092" w:firstLine="60"/>
        <w:jc w:val="both"/>
        <w:rPr>
          <w:b/>
        </w:rPr>
      </w:pPr>
    </w:p>
    <w:p w:rsidR="004F161E" w:rsidRPr="008E4FA1" w:rsidRDefault="004F161E" w:rsidP="006969B7">
      <w:pPr>
        <w:numPr>
          <w:ilvl w:val="0"/>
          <w:numId w:val="171"/>
        </w:numPr>
        <w:jc w:val="both"/>
        <w:rPr>
          <w:b/>
        </w:rPr>
      </w:pPr>
      <w:r w:rsidRPr="008E4FA1">
        <w:rPr>
          <w:b/>
        </w:rPr>
        <w:t>stanoviska, která nejsou samostatným rozhodnutím ve správním řízení a jejichž obsah je závazný pro opatření obecné povahy podle tohoto zákona.</w:t>
      </w:r>
    </w:p>
    <w:p w:rsidR="004F161E" w:rsidRPr="008E4FA1" w:rsidRDefault="004F161E" w:rsidP="004F161E">
      <w:pPr>
        <w:jc w:val="both"/>
        <w:rPr>
          <w:b/>
        </w:rPr>
      </w:pPr>
    </w:p>
    <w:p w:rsidR="004F161E" w:rsidRPr="008E4FA1" w:rsidRDefault="004F161E" w:rsidP="006969B7">
      <w:pPr>
        <w:numPr>
          <w:ilvl w:val="0"/>
          <w:numId w:val="165"/>
        </w:numPr>
        <w:jc w:val="both"/>
        <w:rPr>
          <w:b/>
        </w:rPr>
      </w:pPr>
      <w:r w:rsidRPr="008E4FA1">
        <w:rPr>
          <w:b/>
        </w:rPr>
        <w:t>Dotčený orgán je vázán svým předchozím stanoviskem nebo závazným stanoviskem. Navazující stanoviska nebo navazující závazná stanoviska mohou dotčené orgány v téže věci uplatňovat pouze na základě nově zjištěných a doložených skutečností, které nemohly být uplatněny dříve a kterými se podstatně změnily podmínky, za kterých bylo původní stanovisko vydáno, jinak se k nim nepřihlíží.</w:t>
      </w:r>
    </w:p>
    <w:p w:rsidR="004F161E" w:rsidRPr="008E4FA1" w:rsidRDefault="004F161E" w:rsidP="004F161E">
      <w:pPr>
        <w:jc w:val="both"/>
        <w:rPr>
          <w:b/>
        </w:rPr>
      </w:pPr>
      <w:r>
        <w:rPr>
          <w:b/>
        </w:rPr>
        <w:t xml:space="preserve"> </w:t>
      </w:r>
    </w:p>
    <w:p w:rsidR="004F161E" w:rsidRPr="008E4FA1" w:rsidRDefault="004F161E" w:rsidP="006969B7">
      <w:pPr>
        <w:numPr>
          <w:ilvl w:val="0"/>
          <w:numId w:val="165"/>
        </w:numPr>
        <w:jc w:val="both"/>
        <w:rPr>
          <w:b/>
        </w:rPr>
      </w:pPr>
      <w:r w:rsidRPr="008E4FA1">
        <w:rPr>
          <w:b/>
        </w:rPr>
        <w:lastRenderedPageBreak/>
        <w:t>Stanoví-li dotčené orgány v</w:t>
      </w:r>
      <w:r>
        <w:rPr>
          <w:b/>
        </w:rPr>
        <w:t xml:space="preserve">e </w:t>
      </w:r>
      <w:r w:rsidRPr="008E4FA1">
        <w:rPr>
          <w:b/>
        </w:rPr>
        <w:t xml:space="preserve">stanovisku nebo závazném stanovisku podmínky, a stanou-li se tyto podmínky součástí výrokové části rozhodnutí, nebo součástí opatření obecné povahy orgánu </w:t>
      </w:r>
      <w:r>
        <w:rPr>
          <w:b/>
        </w:rPr>
        <w:t>památkové péče</w:t>
      </w:r>
      <w:r w:rsidRPr="008E4FA1">
        <w:rPr>
          <w:b/>
        </w:rPr>
        <w:t xml:space="preserve"> podle tohoto zákona, mohou dotčené orgány kontrolovat jejich dodržování.</w:t>
      </w:r>
    </w:p>
    <w:p w:rsidR="004F161E" w:rsidRPr="008E4FA1" w:rsidRDefault="004F161E" w:rsidP="004F161E">
      <w:pPr>
        <w:jc w:val="both"/>
        <w:rPr>
          <w:b/>
        </w:rPr>
      </w:pPr>
    </w:p>
    <w:p w:rsidR="004F161E" w:rsidRPr="004F161E" w:rsidRDefault="004F161E" w:rsidP="006969B7">
      <w:pPr>
        <w:numPr>
          <w:ilvl w:val="0"/>
          <w:numId w:val="165"/>
        </w:numPr>
        <w:jc w:val="both"/>
        <w:rPr>
          <w:b/>
        </w:rPr>
      </w:pPr>
      <w:r w:rsidRPr="004F161E">
        <w:rPr>
          <w:b/>
        </w:rPr>
        <w:t>Orgány památkové péče projednávají protichůdná stanoviska nebo protichůdná závazná stanoviska dotčených orgánů. Dojde-li k rozporu mezi příslušnými orgány podle tohoto zákona a dotčenými orgány, jakož i mezi dotčenými orgány navzájem, postupuje se podle správního řádu.</w:t>
      </w:r>
    </w:p>
    <w:p w:rsidR="00D61B87" w:rsidRPr="008E4FA1" w:rsidRDefault="00D61B87" w:rsidP="004F161E">
      <w:pPr>
        <w:pStyle w:val="Nadpis5"/>
      </w:pPr>
      <w:bookmarkStart w:id="987" w:name="_Toc413748604"/>
      <w:r w:rsidRPr="008E4FA1">
        <w:t>Dotčení zájmů památkové péče</w:t>
      </w:r>
      <w:bookmarkEnd w:id="984"/>
      <w:bookmarkEnd w:id="987"/>
    </w:p>
    <w:p w:rsidR="00D61B87" w:rsidRPr="008E4FA1" w:rsidRDefault="00883B1B" w:rsidP="00F57AC1">
      <w:pPr>
        <w:pStyle w:val="Nadpis6"/>
      </w:pPr>
      <w:bookmarkStart w:id="988" w:name="_Toc392855699"/>
      <w:bookmarkStart w:id="989" w:name="_Toc413748605"/>
      <w:r w:rsidRPr="008E4FA1">
        <w:t>§ JJ + 0</w:t>
      </w:r>
      <w:r w:rsidR="00982066" w:rsidRPr="008E4FA1">
        <w:t>8</w:t>
      </w:r>
      <w:bookmarkEnd w:id="988"/>
      <w:bookmarkEnd w:id="989"/>
    </w:p>
    <w:p w:rsidR="009E5764" w:rsidRPr="008E4FA1" w:rsidRDefault="00883B1B" w:rsidP="004F161E">
      <w:pPr>
        <w:spacing w:before="240"/>
        <w:jc w:val="both"/>
        <w:rPr>
          <w:b/>
        </w:rPr>
      </w:pPr>
      <w:r w:rsidRPr="008E4FA1">
        <w:rPr>
          <w:b/>
        </w:rPr>
        <w:t xml:space="preserve">Posouzení podle </w:t>
      </w:r>
      <w:r w:rsidRPr="008E4FA1">
        <w:rPr>
          <w:b/>
          <w:highlight w:val="green"/>
        </w:rPr>
        <w:t xml:space="preserve">§ </w:t>
      </w:r>
      <w:r w:rsidR="00EA6887" w:rsidRPr="008E4FA1">
        <w:rPr>
          <w:b/>
          <w:highlight w:val="green"/>
        </w:rPr>
        <w:t>KK + 05</w:t>
      </w:r>
      <w:r w:rsidR="00466582">
        <w:rPr>
          <w:b/>
        </w:rPr>
        <w:t xml:space="preserve"> nebo souhlas s přemístěním stavby podle </w:t>
      </w:r>
      <w:r w:rsidR="00466582" w:rsidRPr="00A62459">
        <w:rPr>
          <w:b/>
          <w:highlight w:val="green"/>
        </w:rPr>
        <w:t>§ XX</w:t>
      </w:r>
      <w:r w:rsidR="00A62459">
        <w:rPr>
          <w:b/>
          <w:highlight w:val="green"/>
        </w:rPr>
        <w:t xml:space="preserve"> + </w:t>
      </w:r>
      <w:r w:rsidR="00466582" w:rsidRPr="00A62459">
        <w:rPr>
          <w:b/>
          <w:highlight w:val="green"/>
        </w:rPr>
        <w:t>00</w:t>
      </w:r>
      <w:r w:rsidRPr="008E4FA1">
        <w:rPr>
          <w:b/>
        </w:rPr>
        <w:t xml:space="preserve">, je-li vydáno orgánem památkové péče ve věci, o které není příslušný rozhodovat jiný správní orgán podle </w:t>
      </w:r>
      <w:r w:rsidR="00FE0BC3">
        <w:rPr>
          <w:b/>
        </w:rPr>
        <w:t>jiného</w:t>
      </w:r>
      <w:r w:rsidRPr="008E4FA1">
        <w:rPr>
          <w:b/>
        </w:rPr>
        <w:t xml:space="preserve"> právního předpisu</w:t>
      </w:r>
      <w:r w:rsidR="00EA6887" w:rsidRPr="008E4FA1">
        <w:rPr>
          <w:b/>
          <w:vertAlign w:val="superscript"/>
        </w:rPr>
        <w:footnoteReference w:customMarkFollows="1" w:id="43"/>
        <w:t>*j+01)</w:t>
      </w:r>
      <w:r w:rsidRPr="008E4FA1">
        <w:rPr>
          <w:b/>
        </w:rPr>
        <w:t xml:space="preserve">, je samostatným rozhodnutím ve správním řízení, jinak je závazným stanoviskem podle správního řádu. </w:t>
      </w:r>
    </w:p>
    <w:p w:rsidR="00A87070" w:rsidRPr="008E4FA1" w:rsidRDefault="00A87070" w:rsidP="00F57AC1">
      <w:pPr>
        <w:pStyle w:val="Nadpis6"/>
      </w:pPr>
      <w:bookmarkStart w:id="990" w:name="_Toc392855700"/>
      <w:bookmarkStart w:id="991" w:name="_Toc413748606"/>
      <w:r w:rsidRPr="008E4FA1">
        <w:t xml:space="preserve">§ </w:t>
      </w:r>
      <w:r w:rsidR="00167B49" w:rsidRPr="008E4FA1">
        <w:t>JJ</w:t>
      </w:r>
      <w:r w:rsidR="006D6520" w:rsidRPr="008E4FA1">
        <w:t xml:space="preserve"> + 0</w:t>
      </w:r>
      <w:r w:rsidR="00982066" w:rsidRPr="008E4FA1">
        <w:t>9</w:t>
      </w:r>
      <w:bookmarkEnd w:id="990"/>
      <w:bookmarkEnd w:id="991"/>
    </w:p>
    <w:p w:rsidR="00A87070" w:rsidRDefault="00A87070" w:rsidP="006969B7">
      <w:pPr>
        <w:numPr>
          <w:ilvl w:val="0"/>
          <w:numId w:val="164"/>
        </w:numPr>
        <w:spacing w:before="240"/>
        <w:jc w:val="both"/>
        <w:rPr>
          <w:b/>
        </w:rPr>
      </w:pPr>
      <w:r w:rsidRPr="007A1B8F">
        <w:rPr>
          <w:b/>
        </w:rPr>
        <w:t xml:space="preserve">Orgány památkové péče při pořizování politiky územního rozvoje, územně plánovací dokumentace a územního opatření o asanaci území uplatňují stanoviska a vyjádření k zachování archeologického dědictví a architektonického dědictví a k ochraně tohoto dědictví před </w:t>
      </w:r>
      <w:r w:rsidR="00466582">
        <w:rPr>
          <w:b/>
        </w:rPr>
        <w:t xml:space="preserve">významnými </w:t>
      </w:r>
      <w:r w:rsidRPr="007A1B8F">
        <w:rPr>
          <w:b/>
        </w:rPr>
        <w:t>negativními vlivy změn v</w:t>
      </w:r>
      <w:r w:rsidR="00466582">
        <w:rPr>
          <w:b/>
        </w:rPr>
        <w:t> </w:t>
      </w:r>
      <w:r w:rsidRPr="007A1B8F">
        <w:rPr>
          <w:b/>
        </w:rPr>
        <w:t>území</w:t>
      </w:r>
      <w:r w:rsidR="00466582">
        <w:rPr>
          <w:b/>
        </w:rPr>
        <w:t>.</w:t>
      </w:r>
    </w:p>
    <w:p w:rsidR="007A1B8F" w:rsidRPr="007A1B8F" w:rsidRDefault="007A1B8F" w:rsidP="007A1B8F">
      <w:pPr>
        <w:jc w:val="both"/>
        <w:rPr>
          <w:b/>
        </w:rPr>
      </w:pPr>
    </w:p>
    <w:p w:rsidR="00A87070" w:rsidRDefault="00A87070" w:rsidP="006969B7">
      <w:pPr>
        <w:numPr>
          <w:ilvl w:val="0"/>
          <w:numId w:val="164"/>
        </w:numPr>
        <w:jc w:val="both"/>
        <w:rPr>
          <w:b/>
        </w:rPr>
      </w:pPr>
      <w:r w:rsidRPr="007A1B8F">
        <w:rPr>
          <w:b/>
        </w:rPr>
        <w:t xml:space="preserve">Orgány památkové péče se v procesu posuzování vlivů na životní prostředí podle </w:t>
      </w:r>
      <w:r w:rsidR="00FE0BC3">
        <w:rPr>
          <w:b/>
        </w:rPr>
        <w:t>jiného</w:t>
      </w:r>
      <w:r w:rsidRPr="007A1B8F">
        <w:rPr>
          <w:b/>
        </w:rPr>
        <w:t xml:space="preserve"> zákona</w:t>
      </w:r>
      <w:r w:rsidR="00385FCE">
        <w:rPr>
          <w:rStyle w:val="Znakapoznpodarou"/>
          <w:b/>
        </w:rPr>
        <w:footnoteReference w:customMarkFollows="1" w:id="44"/>
        <w:t>aa-00)</w:t>
      </w:r>
      <w:r w:rsidRPr="007A1B8F">
        <w:rPr>
          <w:b/>
        </w:rPr>
        <w:t xml:space="preserve"> vyjadřují k</w:t>
      </w:r>
      <w:r w:rsidR="00466582">
        <w:rPr>
          <w:b/>
        </w:rPr>
        <w:t xml:space="preserve"> významným negativním </w:t>
      </w:r>
      <w:r w:rsidRPr="007A1B8F">
        <w:rPr>
          <w:b/>
        </w:rPr>
        <w:t xml:space="preserve">vlivům, které by mohly mít dopad na ochranu kulturních památek, památkových území a archeologického dědictví. </w:t>
      </w:r>
    </w:p>
    <w:p w:rsidR="007A1B8F" w:rsidRDefault="007A1B8F" w:rsidP="007A1B8F">
      <w:pPr>
        <w:jc w:val="both"/>
        <w:rPr>
          <w:b/>
        </w:rPr>
      </w:pPr>
    </w:p>
    <w:p w:rsidR="00D61B87" w:rsidRPr="00632D34" w:rsidRDefault="00A87070" w:rsidP="006969B7">
      <w:pPr>
        <w:numPr>
          <w:ilvl w:val="0"/>
          <w:numId w:val="164"/>
        </w:numPr>
        <w:jc w:val="both"/>
        <w:rPr>
          <w:b/>
        </w:rPr>
      </w:pPr>
      <w:r w:rsidRPr="00632D34">
        <w:rPr>
          <w:b/>
        </w:rPr>
        <w:t>Orgány památkové péče mohou z hlediska ochrany kulturních památek, památkových území a archeologického dědictví uplatnit připomínky a požadavky na zpracování lesních hospodářských plánů nebo lesních hospodářských osnov.</w:t>
      </w:r>
      <w:r w:rsidR="007A1B8F" w:rsidRPr="00632D34">
        <w:rPr>
          <w:rStyle w:val="Znakapoznpodarou"/>
          <w:b/>
        </w:rPr>
        <w:footnoteReference w:customMarkFollows="1" w:id="45"/>
        <w:t>aa-01)</w:t>
      </w:r>
    </w:p>
    <w:p w:rsidR="008C424C" w:rsidRDefault="008C424C" w:rsidP="008C424C">
      <w:pPr>
        <w:pStyle w:val="Nadpis3"/>
      </w:pPr>
      <w:bookmarkStart w:id="992" w:name="_Toc392855704"/>
      <w:bookmarkStart w:id="993" w:name="_Toc413748607"/>
      <w:r>
        <w:t>Díl 2</w:t>
      </w:r>
      <w:bookmarkEnd w:id="993"/>
    </w:p>
    <w:p w:rsidR="00067197" w:rsidRDefault="008C424C" w:rsidP="008C424C">
      <w:pPr>
        <w:pStyle w:val="Nadpisdlu"/>
      </w:pPr>
      <w:bookmarkStart w:id="994" w:name="_Toc413748608"/>
      <w:r w:rsidRPr="005E6BA1">
        <w:t>Zmoc</w:t>
      </w:r>
      <w:r>
        <w:t>ňovací</w:t>
      </w:r>
      <w:r w:rsidRPr="00266E24">
        <w:t xml:space="preserve"> </w:t>
      </w:r>
      <w:r w:rsidR="00883B1B" w:rsidRPr="00266E24">
        <w:t>ustanovení</w:t>
      </w:r>
      <w:bookmarkEnd w:id="992"/>
      <w:bookmarkEnd w:id="994"/>
    </w:p>
    <w:p w:rsidR="009E5764" w:rsidRDefault="006D6520" w:rsidP="00F57AC1">
      <w:pPr>
        <w:pStyle w:val="Nadpis6"/>
      </w:pPr>
      <w:bookmarkStart w:id="995" w:name="_Toc392855705"/>
      <w:bookmarkStart w:id="996" w:name="_Toc413748609"/>
      <w:r>
        <w:t>§ YY + 00</w:t>
      </w:r>
      <w:bookmarkEnd w:id="995"/>
      <w:bookmarkEnd w:id="996"/>
      <w:r w:rsidR="00EF26FA">
        <w:t xml:space="preserve"> </w:t>
      </w:r>
    </w:p>
    <w:p w:rsidR="00D60FD1" w:rsidRPr="00BE3CE6" w:rsidRDefault="00166C6F" w:rsidP="00C10F2B">
      <w:pPr>
        <w:spacing w:before="240"/>
        <w:jc w:val="both"/>
        <w:rPr>
          <w:b/>
        </w:rPr>
      </w:pPr>
      <w:r w:rsidRPr="00BE3CE6">
        <w:rPr>
          <w:b/>
        </w:rPr>
        <w:t xml:space="preserve">Ministerstvo vydá vyhlášku k provedení </w:t>
      </w:r>
      <w:r w:rsidRPr="00BE3CE6">
        <w:rPr>
          <w:b/>
          <w:highlight w:val="green"/>
        </w:rPr>
        <w:t xml:space="preserve">§ </w:t>
      </w:r>
      <w:r w:rsidR="00817B6F">
        <w:rPr>
          <w:b/>
          <w:highlight w:val="green"/>
        </w:rPr>
        <w:t>DD</w:t>
      </w:r>
      <w:r w:rsidRPr="00BE3CE6">
        <w:rPr>
          <w:b/>
          <w:highlight w:val="green"/>
        </w:rPr>
        <w:t xml:space="preserve"> + 0</w:t>
      </w:r>
      <w:r w:rsidR="00817B6F">
        <w:rPr>
          <w:b/>
          <w:highlight w:val="green"/>
        </w:rPr>
        <w:t>3</w:t>
      </w:r>
      <w:r w:rsidRPr="00BE3CE6">
        <w:rPr>
          <w:b/>
          <w:highlight w:val="green"/>
        </w:rPr>
        <w:t xml:space="preserve"> odst. </w:t>
      </w:r>
      <w:r w:rsidR="00817B6F">
        <w:rPr>
          <w:b/>
          <w:highlight w:val="green"/>
        </w:rPr>
        <w:t>5</w:t>
      </w:r>
      <w:r w:rsidRPr="00BE3CE6">
        <w:rPr>
          <w:b/>
        </w:rPr>
        <w:t xml:space="preserve">, </w:t>
      </w:r>
      <w:r w:rsidRPr="00BE3CE6">
        <w:rPr>
          <w:b/>
          <w:highlight w:val="green"/>
        </w:rPr>
        <w:t>§ CC + 00 odst. 5</w:t>
      </w:r>
      <w:r w:rsidRPr="00BE3CE6">
        <w:rPr>
          <w:b/>
        </w:rPr>
        <w:t xml:space="preserve">, </w:t>
      </w:r>
      <w:r w:rsidRPr="00BE3CE6">
        <w:rPr>
          <w:b/>
          <w:highlight w:val="green"/>
        </w:rPr>
        <w:t>§ CC + 06 odst. 8</w:t>
      </w:r>
      <w:r w:rsidRPr="00BE3CE6">
        <w:rPr>
          <w:b/>
        </w:rPr>
        <w:t xml:space="preserve">, </w:t>
      </w:r>
      <w:r w:rsidRPr="00BE3CE6">
        <w:rPr>
          <w:b/>
          <w:highlight w:val="green"/>
        </w:rPr>
        <w:t>§ CC + 09 odst. 6</w:t>
      </w:r>
      <w:r w:rsidRPr="00BE3CE6">
        <w:rPr>
          <w:b/>
        </w:rPr>
        <w:t xml:space="preserve">, </w:t>
      </w:r>
      <w:r w:rsidRPr="00BE3CE6">
        <w:rPr>
          <w:b/>
          <w:highlight w:val="green"/>
        </w:rPr>
        <w:t>§ CC + 12 odst. 5</w:t>
      </w:r>
      <w:r w:rsidRPr="00BE3CE6">
        <w:rPr>
          <w:b/>
        </w:rPr>
        <w:t xml:space="preserve">, </w:t>
      </w:r>
      <w:r w:rsidRPr="00BE3CE6">
        <w:rPr>
          <w:b/>
          <w:highlight w:val="green"/>
        </w:rPr>
        <w:t>§ DD + 10 odst. 6</w:t>
      </w:r>
      <w:r w:rsidRPr="00BE3CE6">
        <w:rPr>
          <w:b/>
        </w:rPr>
        <w:t xml:space="preserve">, </w:t>
      </w:r>
      <w:r w:rsidRPr="00BE3CE6">
        <w:rPr>
          <w:b/>
          <w:highlight w:val="green"/>
        </w:rPr>
        <w:t>§ BB + 04 odst. 5</w:t>
      </w:r>
      <w:r w:rsidRPr="00BE3CE6">
        <w:rPr>
          <w:b/>
        </w:rPr>
        <w:t xml:space="preserve">, </w:t>
      </w:r>
      <w:r w:rsidRPr="00BE3CE6">
        <w:rPr>
          <w:b/>
          <w:highlight w:val="green"/>
        </w:rPr>
        <w:t xml:space="preserve">§ KK + </w:t>
      </w:r>
      <w:r w:rsidRPr="00BE3CE6">
        <w:rPr>
          <w:b/>
          <w:highlight w:val="green"/>
        </w:rPr>
        <w:lastRenderedPageBreak/>
        <w:t xml:space="preserve">06 odst. </w:t>
      </w:r>
      <w:r w:rsidR="00753229">
        <w:rPr>
          <w:b/>
          <w:highlight w:val="green"/>
        </w:rPr>
        <w:t>8</w:t>
      </w:r>
      <w:r w:rsidRPr="00BE3CE6">
        <w:rPr>
          <w:b/>
        </w:rPr>
        <w:t xml:space="preserve">, </w:t>
      </w:r>
      <w:r w:rsidRPr="00BE3CE6">
        <w:rPr>
          <w:b/>
          <w:highlight w:val="green"/>
        </w:rPr>
        <w:t>§ ZZ + 02 odst. 4</w:t>
      </w:r>
      <w:r w:rsidRPr="00BE3CE6">
        <w:rPr>
          <w:b/>
        </w:rPr>
        <w:t xml:space="preserve">, </w:t>
      </w:r>
      <w:r w:rsidRPr="00BE3CE6">
        <w:rPr>
          <w:b/>
          <w:highlight w:val="green"/>
        </w:rPr>
        <w:t>§ ZZ + 0</w:t>
      </w:r>
      <w:r w:rsidR="00BE3CE6" w:rsidRPr="00BE3CE6">
        <w:rPr>
          <w:b/>
          <w:highlight w:val="green"/>
        </w:rPr>
        <w:t>7</w:t>
      </w:r>
      <w:r w:rsidRPr="00BE3CE6">
        <w:rPr>
          <w:b/>
          <w:highlight w:val="green"/>
        </w:rPr>
        <w:t xml:space="preserve"> odst. 5</w:t>
      </w:r>
      <w:r w:rsidRPr="00BE3CE6">
        <w:rPr>
          <w:b/>
        </w:rPr>
        <w:t xml:space="preserve">, </w:t>
      </w:r>
      <w:r w:rsidRPr="00BE3CE6">
        <w:rPr>
          <w:b/>
          <w:highlight w:val="green"/>
        </w:rPr>
        <w:t xml:space="preserve">§ ZZ + 11 odst. </w:t>
      </w:r>
      <w:r w:rsidR="00753229">
        <w:rPr>
          <w:b/>
          <w:highlight w:val="green"/>
        </w:rPr>
        <w:t>8</w:t>
      </w:r>
      <w:r w:rsidRPr="00BE3CE6">
        <w:rPr>
          <w:b/>
        </w:rPr>
        <w:t xml:space="preserve">, </w:t>
      </w:r>
      <w:r w:rsidRPr="00BE3CE6">
        <w:rPr>
          <w:b/>
          <w:highlight w:val="green"/>
        </w:rPr>
        <w:t>§ ZZ + b12 odst. 8</w:t>
      </w:r>
      <w:r w:rsidRPr="00BE3CE6">
        <w:rPr>
          <w:b/>
        </w:rPr>
        <w:t xml:space="preserve">, </w:t>
      </w:r>
      <w:r w:rsidRPr="00BE3CE6">
        <w:rPr>
          <w:b/>
          <w:highlight w:val="green"/>
        </w:rPr>
        <w:t>§ EE + 04 odst. 2</w:t>
      </w:r>
      <w:r w:rsidRPr="00BE3CE6">
        <w:rPr>
          <w:b/>
        </w:rPr>
        <w:t xml:space="preserve">, </w:t>
      </w:r>
      <w:r w:rsidRPr="00BE3CE6">
        <w:rPr>
          <w:b/>
          <w:highlight w:val="green"/>
        </w:rPr>
        <w:t>§ EE + 06 odst. 5</w:t>
      </w:r>
      <w:r w:rsidRPr="00BE3CE6">
        <w:rPr>
          <w:b/>
        </w:rPr>
        <w:t xml:space="preserve">, </w:t>
      </w:r>
      <w:r w:rsidRPr="00BE3CE6">
        <w:rPr>
          <w:b/>
          <w:highlight w:val="green"/>
        </w:rPr>
        <w:t>§ EE + 10 odst. 1</w:t>
      </w:r>
      <w:r w:rsidRPr="00BE3CE6">
        <w:rPr>
          <w:b/>
        </w:rPr>
        <w:t xml:space="preserve">, </w:t>
      </w:r>
      <w:r w:rsidRPr="00BE3CE6">
        <w:rPr>
          <w:b/>
          <w:highlight w:val="green"/>
        </w:rPr>
        <w:t>§ EE + 20 odst. 5</w:t>
      </w:r>
      <w:r w:rsidRPr="00BE3CE6">
        <w:rPr>
          <w:b/>
        </w:rPr>
        <w:t xml:space="preserve">, </w:t>
      </w:r>
      <w:r w:rsidR="00BE3CE6" w:rsidRPr="00BE3CE6">
        <w:rPr>
          <w:b/>
          <w:highlight w:val="green"/>
        </w:rPr>
        <w:t>§ EE + 27 odst. 4</w:t>
      </w:r>
      <w:r w:rsidR="00BE3CE6">
        <w:rPr>
          <w:b/>
        </w:rPr>
        <w:t>.</w:t>
      </w:r>
    </w:p>
    <w:p w:rsidR="008C424C" w:rsidRDefault="008C424C" w:rsidP="00C10F2B">
      <w:pPr>
        <w:pStyle w:val="Nadpis3"/>
      </w:pPr>
      <w:bookmarkStart w:id="997" w:name="_Toc390434795"/>
      <w:bookmarkStart w:id="998" w:name="_Toc413748610"/>
      <w:r>
        <w:t>Díl 3</w:t>
      </w:r>
      <w:bookmarkEnd w:id="998"/>
    </w:p>
    <w:p w:rsidR="00D60FD1" w:rsidRDefault="00D60FD1" w:rsidP="00C10F2B">
      <w:pPr>
        <w:pStyle w:val="Nadpisdlu"/>
      </w:pPr>
      <w:bookmarkStart w:id="999" w:name="_Toc413748611"/>
      <w:r w:rsidRPr="005E6BA1">
        <w:t>Přechodná ustanovení</w:t>
      </w:r>
      <w:bookmarkEnd w:id="997"/>
      <w:bookmarkEnd w:id="999"/>
    </w:p>
    <w:p w:rsidR="00D60FD1" w:rsidRPr="00EF26FA" w:rsidRDefault="00D60FD1" w:rsidP="00F57AC1">
      <w:pPr>
        <w:pStyle w:val="Nadpis6"/>
      </w:pPr>
      <w:bookmarkStart w:id="1000" w:name="_Toc413748612"/>
      <w:r>
        <w:t>§ YY + 01</w:t>
      </w:r>
      <w:bookmarkEnd w:id="1000"/>
    </w:p>
    <w:p w:rsidR="00D60FD1" w:rsidRPr="004E6D92" w:rsidRDefault="00D60FD1" w:rsidP="00E54B42">
      <w:pPr>
        <w:numPr>
          <w:ilvl w:val="0"/>
          <w:numId w:val="238"/>
        </w:numPr>
        <w:spacing w:before="240"/>
        <w:jc w:val="both"/>
        <w:rPr>
          <w:b/>
        </w:rPr>
      </w:pPr>
      <w:r w:rsidRPr="004E6D92">
        <w:rPr>
          <w:b/>
        </w:rPr>
        <w:t xml:space="preserve">Kulturní památky chráněné podle zákona č. 20/1987 Sb., o státní památkové péči, ve znění pozdějších předpisů se </w:t>
      </w:r>
      <w:r w:rsidR="00FE4CF3">
        <w:rPr>
          <w:b/>
        </w:rPr>
        <w:t>považují za</w:t>
      </w:r>
      <w:r w:rsidRPr="004E6D92">
        <w:rPr>
          <w:b/>
        </w:rPr>
        <w:t xml:space="preserve"> kulturní památk</w:t>
      </w:r>
      <w:r w:rsidR="00FE4CF3">
        <w:rPr>
          <w:b/>
        </w:rPr>
        <w:t>y</w:t>
      </w:r>
      <w:r w:rsidRPr="004E6D92">
        <w:rPr>
          <w:b/>
        </w:rPr>
        <w:t xml:space="preserve"> podle tohoto zákona. Národní kulturní památky prohlášené podle dosavadních právních předpisů se </w:t>
      </w:r>
      <w:r w:rsidR="00FE4CF3">
        <w:rPr>
          <w:b/>
        </w:rPr>
        <w:t>považují za</w:t>
      </w:r>
      <w:r w:rsidRPr="004E6D92">
        <w:rPr>
          <w:b/>
        </w:rPr>
        <w:t xml:space="preserve"> národní kulturní</w:t>
      </w:r>
      <w:r w:rsidR="004E6D92" w:rsidRPr="004E6D92">
        <w:rPr>
          <w:b/>
        </w:rPr>
        <w:t xml:space="preserve"> památk</w:t>
      </w:r>
      <w:r w:rsidR="00FE4CF3">
        <w:rPr>
          <w:b/>
        </w:rPr>
        <w:t>y</w:t>
      </w:r>
      <w:r w:rsidR="004E6D92" w:rsidRPr="004E6D92">
        <w:rPr>
          <w:b/>
        </w:rPr>
        <w:t xml:space="preserve"> podle tohoto zákona.</w:t>
      </w:r>
    </w:p>
    <w:p w:rsidR="00D60FD1" w:rsidRDefault="00D60FD1" w:rsidP="00D60FD1">
      <w:pPr>
        <w:ind w:left="360"/>
        <w:jc w:val="both"/>
        <w:rPr>
          <w:b/>
          <w:highlight w:val="yellow"/>
        </w:rPr>
      </w:pPr>
    </w:p>
    <w:p w:rsidR="00C77C2B" w:rsidRDefault="00D60FD1" w:rsidP="00E54B42">
      <w:pPr>
        <w:numPr>
          <w:ilvl w:val="0"/>
          <w:numId w:val="238"/>
        </w:numPr>
        <w:jc w:val="both"/>
        <w:rPr>
          <w:b/>
        </w:rPr>
      </w:pPr>
      <w:r w:rsidRPr="00FE4CF3">
        <w:rPr>
          <w:b/>
        </w:rPr>
        <w:t xml:space="preserve">Památkové </w:t>
      </w:r>
      <w:r w:rsidRPr="00C77C2B">
        <w:rPr>
          <w:b/>
        </w:rPr>
        <w:t xml:space="preserve">rezervace prohlášené podle dosavadních právních předpisů se </w:t>
      </w:r>
      <w:r w:rsidR="00FE4CF3" w:rsidRPr="00C77C2B">
        <w:rPr>
          <w:b/>
        </w:rPr>
        <w:t>považují za</w:t>
      </w:r>
      <w:r w:rsidRPr="00C77C2B">
        <w:rPr>
          <w:b/>
        </w:rPr>
        <w:t xml:space="preserve"> památkov</w:t>
      </w:r>
      <w:r w:rsidR="00FE4CF3" w:rsidRPr="00C77C2B">
        <w:rPr>
          <w:b/>
        </w:rPr>
        <w:t>é</w:t>
      </w:r>
      <w:r w:rsidRPr="00C77C2B">
        <w:rPr>
          <w:b/>
        </w:rPr>
        <w:t xml:space="preserve"> rezervace</w:t>
      </w:r>
      <w:r w:rsidR="00FE4CF3" w:rsidRPr="00C77C2B">
        <w:rPr>
          <w:b/>
        </w:rPr>
        <w:t xml:space="preserve"> </w:t>
      </w:r>
      <w:r w:rsidRPr="00C77C2B">
        <w:rPr>
          <w:b/>
        </w:rPr>
        <w:t xml:space="preserve">podle tohoto zákona. </w:t>
      </w:r>
      <w:r w:rsidR="00FE4CF3" w:rsidRPr="00C77C2B">
        <w:rPr>
          <w:b/>
        </w:rPr>
        <w:t>Obecně závazné p</w:t>
      </w:r>
      <w:r w:rsidRPr="00C77C2B">
        <w:rPr>
          <w:b/>
        </w:rPr>
        <w:t>rávní předpisy, jimiž byly prohlášeny památkové rezervace podle dosavadních právních předpisů, se považují za opatření obecné povahy; ustanovení § 174 odst. 2 správního řádu se nepoužije.</w:t>
      </w:r>
      <w:r w:rsidRPr="00C77C2B">
        <w:rPr>
          <w:rStyle w:val="Znakapoznpodarou"/>
          <w:b/>
        </w:rPr>
        <w:footnoteReference w:customMarkFollows="1" w:id="46"/>
        <w:t>*y01)</w:t>
      </w:r>
      <w:r w:rsidR="00C77C2B" w:rsidRPr="00C77C2B">
        <w:rPr>
          <w:b/>
        </w:rPr>
        <w:t xml:space="preserve"> </w:t>
      </w:r>
    </w:p>
    <w:p w:rsidR="00EB0A80" w:rsidRPr="00C77C2B" w:rsidRDefault="00EB0A80" w:rsidP="00EB0A80">
      <w:pPr>
        <w:jc w:val="both"/>
        <w:rPr>
          <w:b/>
        </w:rPr>
      </w:pPr>
    </w:p>
    <w:p w:rsidR="00E663C5" w:rsidRPr="00E663C5" w:rsidRDefault="00D60FD1" w:rsidP="00E54B42">
      <w:pPr>
        <w:numPr>
          <w:ilvl w:val="0"/>
          <w:numId w:val="238"/>
        </w:numPr>
        <w:jc w:val="both"/>
        <w:rPr>
          <w:b/>
        </w:rPr>
      </w:pPr>
      <w:r w:rsidRPr="00E663C5">
        <w:rPr>
          <w:b/>
        </w:rPr>
        <w:t xml:space="preserve">Památkové zóny prohlášené podle zákona č. 20/1987 Sb., o státní památkové péči, ve znění pozdějších předpisů se </w:t>
      </w:r>
      <w:r w:rsidR="00E663C5" w:rsidRPr="00E663C5">
        <w:rPr>
          <w:b/>
        </w:rPr>
        <w:t>považují za</w:t>
      </w:r>
      <w:r w:rsidRPr="00E663C5">
        <w:rPr>
          <w:b/>
        </w:rPr>
        <w:t xml:space="preserve"> památkov</w:t>
      </w:r>
      <w:r w:rsidR="00E663C5" w:rsidRPr="00E663C5">
        <w:rPr>
          <w:b/>
        </w:rPr>
        <w:t>é</w:t>
      </w:r>
      <w:r w:rsidRPr="00E663C5">
        <w:rPr>
          <w:b/>
        </w:rPr>
        <w:t xml:space="preserve"> zón</w:t>
      </w:r>
      <w:r w:rsidR="00E663C5" w:rsidRPr="00E663C5">
        <w:rPr>
          <w:b/>
        </w:rPr>
        <w:t>y</w:t>
      </w:r>
      <w:r w:rsidRPr="00E663C5">
        <w:rPr>
          <w:b/>
        </w:rPr>
        <w:t xml:space="preserve"> podle tohoto zákona. Obecně závazné právní předpisy, jimiž byly prohlášeny památkové </w:t>
      </w:r>
      <w:r w:rsidR="00EB0A80">
        <w:rPr>
          <w:b/>
        </w:rPr>
        <w:t>zóny</w:t>
      </w:r>
      <w:r w:rsidRPr="00E663C5">
        <w:rPr>
          <w:b/>
        </w:rPr>
        <w:t xml:space="preserve"> podle dosavadních právních předpisů, se považují za opatření obecné povahy; ustanovení § 174 odst. 2 správního řádu se nepoužije.</w:t>
      </w:r>
      <w:r w:rsidRPr="00E663C5">
        <w:rPr>
          <w:b/>
          <w:vertAlign w:val="superscript"/>
        </w:rPr>
        <w:t xml:space="preserve">*y01) </w:t>
      </w:r>
    </w:p>
    <w:p w:rsidR="00E663C5" w:rsidRPr="00E663C5" w:rsidRDefault="00E663C5" w:rsidP="00E663C5">
      <w:pPr>
        <w:ind w:left="825"/>
        <w:jc w:val="both"/>
        <w:rPr>
          <w:b/>
          <w:highlight w:val="yellow"/>
        </w:rPr>
      </w:pPr>
    </w:p>
    <w:p w:rsidR="00D40603" w:rsidRPr="00F77338" w:rsidRDefault="00D60FD1" w:rsidP="00E54B42">
      <w:pPr>
        <w:numPr>
          <w:ilvl w:val="0"/>
          <w:numId w:val="238"/>
        </w:numPr>
        <w:jc w:val="both"/>
        <w:rPr>
          <w:b/>
        </w:rPr>
      </w:pPr>
      <w:r w:rsidRPr="00F77338">
        <w:rPr>
          <w:b/>
        </w:rPr>
        <w:t xml:space="preserve">Ochranná pásma nemovitých kulturních památek, ochranná pásma nemovitých národních kulturních památek, ochranná pásma památkových rezervací nebo ochranná pásma památkových zón zřízená nebo vymezená podle dosavadních právních předpisů se </w:t>
      </w:r>
      <w:r w:rsidR="00D40603" w:rsidRPr="00F77338">
        <w:rPr>
          <w:b/>
        </w:rPr>
        <w:t>považují za</w:t>
      </w:r>
      <w:r w:rsidRPr="00F77338">
        <w:rPr>
          <w:b/>
        </w:rPr>
        <w:t xml:space="preserve"> ochrann</w:t>
      </w:r>
      <w:r w:rsidR="00D40603" w:rsidRPr="00F77338">
        <w:rPr>
          <w:b/>
        </w:rPr>
        <w:t>á</w:t>
      </w:r>
      <w:r w:rsidRPr="00F77338">
        <w:rPr>
          <w:b/>
        </w:rPr>
        <w:t xml:space="preserve"> </w:t>
      </w:r>
      <w:r w:rsidR="00E663C5" w:rsidRPr="00F77338">
        <w:rPr>
          <w:b/>
        </w:rPr>
        <w:t>památkov</w:t>
      </w:r>
      <w:r w:rsidR="00D40603" w:rsidRPr="00F77338">
        <w:rPr>
          <w:b/>
        </w:rPr>
        <w:t>á</w:t>
      </w:r>
      <w:r w:rsidR="00E663C5" w:rsidRPr="00F77338">
        <w:rPr>
          <w:b/>
        </w:rPr>
        <w:t xml:space="preserve"> </w:t>
      </w:r>
      <w:r w:rsidRPr="00F77338">
        <w:rPr>
          <w:b/>
        </w:rPr>
        <w:t>pásm</w:t>
      </w:r>
      <w:r w:rsidR="00D40603" w:rsidRPr="00F77338">
        <w:rPr>
          <w:b/>
        </w:rPr>
        <w:t>a</w:t>
      </w:r>
      <w:r w:rsidRPr="00F77338">
        <w:rPr>
          <w:b/>
        </w:rPr>
        <w:t xml:space="preserve"> podle tohoto zákona.</w:t>
      </w:r>
      <w:r w:rsidRPr="008B24E2">
        <w:rPr>
          <w:b/>
          <w:highlight w:val="yellow"/>
        </w:rPr>
        <w:t xml:space="preserve"> </w:t>
      </w:r>
      <w:r w:rsidRPr="00F77338">
        <w:rPr>
          <w:b/>
        </w:rPr>
        <w:t>Rozhodnutí, vyhlášky a další opatření, jimiž byla zřízena nebo vymezena ochranná pásma podle dosavadních právních předpisů, se považují za opatření obecné povahy; ustanovení § 174 odst. 2 správního řádu se nepoužije.</w:t>
      </w:r>
      <w:r w:rsidRPr="00F77338">
        <w:rPr>
          <w:b/>
          <w:vertAlign w:val="superscript"/>
        </w:rPr>
        <w:t xml:space="preserve">*y01) </w:t>
      </w:r>
    </w:p>
    <w:p w:rsidR="00D60FD1" w:rsidRPr="00573805" w:rsidRDefault="00D60FD1" w:rsidP="00D60FD1">
      <w:pPr>
        <w:ind w:left="360"/>
        <w:jc w:val="both"/>
        <w:rPr>
          <w:b/>
        </w:rPr>
      </w:pPr>
    </w:p>
    <w:p w:rsidR="00D60FD1" w:rsidRPr="00573805" w:rsidRDefault="00D60FD1" w:rsidP="00E54B42">
      <w:pPr>
        <w:numPr>
          <w:ilvl w:val="0"/>
          <w:numId w:val="238"/>
        </w:numPr>
        <w:jc w:val="both"/>
        <w:rPr>
          <w:b/>
        </w:rPr>
      </w:pPr>
      <w:r w:rsidRPr="00573805">
        <w:rPr>
          <w:b/>
        </w:rPr>
        <w:t>Údaje o kulturních památkách, národních kulturních památkách, památkových rezervacích, památkových zónách, o ochranných pás</w:t>
      </w:r>
      <w:r w:rsidR="00921DC7" w:rsidRPr="00573805">
        <w:rPr>
          <w:b/>
        </w:rPr>
        <w:t>m</w:t>
      </w:r>
      <w:r w:rsidRPr="00573805">
        <w:rPr>
          <w:b/>
        </w:rPr>
        <w:t>ech nemovité kulturní památky, nemovité národní kulturní památky, památkové rezervace nebo památkové zóny obsažené v Ústředním seznamu kulturních památek České republiky vedeném podle dosavadních právních předpisů se ke dni účinnosti tohoto zákona zap</w:t>
      </w:r>
      <w:r w:rsidR="00762701" w:rsidRPr="00573805">
        <w:rPr>
          <w:b/>
        </w:rPr>
        <w:t>íší</w:t>
      </w:r>
      <w:r w:rsidRPr="00573805">
        <w:rPr>
          <w:b/>
        </w:rPr>
        <w:t xml:space="preserve"> do části první seznamu památkového fondu.</w:t>
      </w:r>
    </w:p>
    <w:p w:rsidR="00573805" w:rsidRPr="00573805" w:rsidRDefault="00573805" w:rsidP="00F57AC1">
      <w:pPr>
        <w:pStyle w:val="Nadpis6"/>
      </w:pPr>
      <w:bookmarkStart w:id="1001" w:name="_Toc413748613"/>
      <w:r w:rsidRPr="00573805">
        <w:t>§ YY + 02</w:t>
      </w:r>
      <w:bookmarkEnd w:id="1001"/>
    </w:p>
    <w:p w:rsidR="00573805" w:rsidRPr="00C77C2B" w:rsidRDefault="00573805" w:rsidP="00E54B42">
      <w:pPr>
        <w:numPr>
          <w:ilvl w:val="0"/>
          <w:numId w:val="239"/>
        </w:numPr>
        <w:spacing w:before="240"/>
        <w:jc w:val="both"/>
        <w:rPr>
          <w:b/>
        </w:rPr>
      </w:pPr>
      <w:r w:rsidRPr="00C77C2B">
        <w:rPr>
          <w:b/>
        </w:rPr>
        <w:t xml:space="preserve">Památkový ústav předloží ministerstvu zprávu o změně stavu poznání hodnot </w:t>
      </w:r>
      <w:r>
        <w:rPr>
          <w:b/>
        </w:rPr>
        <w:t xml:space="preserve">památkové rezervace </w:t>
      </w:r>
      <w:r w:rsidRPr="00C77C2B">
        <w:rPr>
          <w:b/>
        </w:rPr>
        <w:t xml:space="preserve">podle </w:t>
      </w:r>
      <w:r w:rsidRPr="00C77C2B">
        <w:rPr>
          <w:b/>
          <w:highlight w:val="green"/>
        </w:rPr>
        <w:t>§ CC + 03</w:t>
      </w:r>
    </w:p>
    <w:p w:rsidR="00573805" w:rsidRPr="00C77C2B" w:rsidRDefault="00573805" w:rsidP="00D54420">
      <w:pPr>
        <w:ind w:left="1260"/>
        <w:jc w:val="both"/>
        <w:rPr>
          <w:b/>
        </w:rPr>
      </w:pPr>
    </w:p>
    <w:p w:rsidR="00573805" w:rsidRPr="00C77C2B" w:rsidRDefault="00573805" w:rsidP="006969B7">
      <w:pPr>
        <w:numPr>
          <w:ilvl w:val="0"/>
          <w:numId w:val="193"/>
        </w:numPr>
        <w:tabs>
          <w:tab w:val="clear" w:pos="720"/>
          <w:tab w:val="num" w:pos="1260"/>
        </w:tabs>
        <w:ind w:left="1260"/>
        <w:jc w:val="both"/>
        <w:rPr>
          <w:b/>
        </w:rPr>
      </w:pPr>
      <w:r w:rsidRPr="00C77C2B">
        <w:rPr>
          <w:b/>
        </w:rPr>
        <w:lastRenderedPageBreak/>
        <w:t>ve lhůtě do 4 let od</w:t>
      </w:r>
      <w:r>
        <w:rPr>
          <w:b/>
        </w:rPr>
        <w:t>e dne</w:t>
      </w:r>
      <w:r w:rsidRPr="00C77C2B">
        <w:rPr>
          <w:b/>
        </w:rPr>
        <w:t xml:space="preserve"> nabytí účinnosti tohoto zákona v případě památkových rezervací</w:t>
      </w:r>
      <w:r>
        <w:rPr>
          <w:b/>
        </w:rPr>
        <w:t xml:space="preserve"> podle </w:t>
      </w:r>
      <w:r w:rsidRPr="00D54420">
        <w:rPr>
          <w:b/>
          <w:highlight w:val="green"/>
        </w:rPr>
        <w:t>§ YY + 01 odst. 2</w:t>
      </w:r>
      <w:r w:rsidRPr="00C77C2B">
        <w:rPr>
          <w:b/>
        </w:rPr>
        <w:t>, které byly prohlášen</w:t>
      </w:r>
      <w:r>
        <w:rPr>
          <w:b/>
        </w:rPr>
        <w:t>y</w:t>
      </w:r>
      <w:r w:rsidRPr="00C77C2B">
        <w:rPr>
          <w:b/>
        </w:rPr>
        <w:t xml:space="preserve"> do 1.</w:t>
      </w:r>
      <w:r>
        <w:rPr>
          <w:b/>
        </w:rPr>
        <w:t xml:space="preserve"> </w:t>
      </w:r>
      <w:r w:rsidRPr="00C77C2B">
        <w:rPr>
          <w:b/>
        </w:rPr>
        <w:t>1.</w:t>
      </w:r>
      <w:r>
        <w:rPr>
          <w:b/>
        </w:rPr>
        <w:t xml:space="preserve"> </w:t>
      </w:r>
      <w:r w:rsidRPr="00C77C2B">
        <w:rPr>
          <w:b/>
        </w:rPr>
        <w:t>1990,</w:t>
      </w:r>
    </w:p>
    <w:p w:rsidR="00573805" w:rsidRPr="00C77C2B" w:rsidRDefault="00573805" w:rsidP="006969B7">
      <w:pPr>
        <w:numPr>
          <w:ilvl w:val="0"/>
          <w:numId w:val="193"/>
        </w:numPr>
        <w:tabs>
          <w:tab w:val="clear" w:pos="720"/>
          <w:tab w:val="num" w:pos="1260"/>
        </w:tabs>
        <w:ind w:left="1260"/>
        <w:jc w:val="both"/>
        <w:rPr>
          <w:b/>
        </w:rPr>
      </w:pPr>
      <w:r w:rsidRPr="00C77C2B">
        <w:rPr>
          <w:b/>
        </w:rPr>
        <w:t xml:space="preserve">ve lhůtě 6 let </w:t>
      </w:r>
      <w:r>
        <w:rPr>
          <w:b/>
        </w:rPr>
        <w:t>ode dne nabytí</w:t>
      </w:r>
      <w:r w:rsidRPr="00C77C2B">
        <w:rPr>
          <w:b/>
        </w:rPr>
        <w:t xml:space="preserve"> účinnosti tohoto zákona v případě památkových rezervací</w:t>
      </w:r>
      <w:r>
        <w:rPr>
          <w:b/>
        </w:rPr>
        <w:t xml:space="preserve"> podle </w:t>
      </w:r>
      <w:r w:rsidRPr="00D54420">
        <w:rPr>
          <w:b/>
          <w:highlight w:val="green"/>
        </w:rPr>
        <w:t>§ YY + 01 odst. 2</w:t>
      </w:r>
      <w:r w:rsidRPr="00C77C2B">
        <w:rPr>
          <w:b/>
        </w:rPr>
        <w:t>, které byly prohlášen</w:t>
      </w:r>
      <w:r>
        <w:rPr>
          <w:b/>
        </w:rPr>
        <w:t>y</w:t>
      </w:r>
      <w:r w:rsidRPr="00C77C2B">
        <w:rPr>
          <w:b/>
        </w:rPr>
        <w:t xml:space="preserve"> do 1.</w:t>
      </w:r>
      <w:r>
        <w:rPr>
          <w:b/>
        </w:rPr>
        <w:t xml:space="preserve"> </w:t>
      </w:r>
      <w:r w:rsidRPr="00C77C2B">
        <w:rPr>
          <w:b/>
        </w:rPr>
        <w:t>1.</w:t>
      </w:r>
      <w:r>
        <w:rPr>
          <w:b/>
        </w:rPr>
        <w:t xml:space="preserve"> </w:t>
      </w:r>
      <w:r w:rsidRPr="00C77C2B">
        <w:rPr>
          <w:b/>
        </w:rPr>
        <w:t>1995,</w:t>
      </w:r>
    </w:p>
    <w:p w:rsidR="00573805" w:rsidRPr="00C77C2B" w:rsidRDefault="00573805" w:rsidP="006969B7">
      <w:pPr>
        <w:numPr>
          <w:ilvl w:val="0"/>
          <w:numId w:val="193"/>
        </w:numPr>
        <w:tabs>
          <w:tab w:val="clear" w:pos="720"/>
          <w:tab w:val="num" w:pos="1260"/>
        </w:tabs>
        <w:ind w:left="1260"/>
        <w:jc w:val="both"/>
        <w:rPr>
          <w:b/>
        </w:rPr>
      </w:pPr>
      <w:r w:rsidRPr="00C77C2B">
        <w:rPr>
          <w:b/>
        </w:rPr>
        <w:t xml:space="preserve">ve lhůtě 8 let </w:t>
      </w:r>
      <w:r>
        <w:rPr>
          <w:b/>
        </w:rPr>
        <w:t>ode dne nabytí</w:t>
      </w:r>
      <w:r w:rsidRPr="00C77C2B">
        <w:rPr>
          <w:b/>
        </w:rPr>
        <w:t xml:space="preserve"> účinnosti tohoto zákona v případě památkových rezervací</w:t>
      </w:r>
      <w:r>
        <w:rPr>
          <w:b/>
        </w:rPr>
        <w:t xml:space="preserve"> podle </w:t>
      </w:r>
      <w:r w:rsidRPr="00D54420">
        <w:rPr>
          <w:b/>
          <w:highlight w:val="green"/>
        </w:rPr>
        <w:t>§ YY + 01 odst. 2</w:t>
      </w:r>
      <w:r w:rsidRPr="00C77C2B">
        <w:rPr>
          <w:b/>
        </w:rPr>
        <w:t>, které byly prohlášen</w:t>
      </w:r>
      <w:r>
        <w:rPr>
          <w:b/>
        </w:rPr>
        <w:t>y</w:t>
      </w:r>
      <w:r w:rsidRPr="00C77C2B">
        <w:rPr>
          <w:b/>
        </w:rPr>
        <w:t xml:space="preserve"> do 1.</w:t>
      </w:r>
      <w:r>
        <w:rPr>
          <w:b/>
        </w:rPr>
        <w:t xml:space="preserve"> </w:t>
      </w:r>
      <w:r w:rsidRPr="00C77C2B">
        <w:rPr>
          <w:b/>
        </w:rPr>
        <w:t>1.</w:t>
      </w:r>
      <w:r>
        <w:rPr>
          <w:b/>
        </w:rPr>
        <w:t xml:space="preserve"> </w:t>
      </w:r>
      <w:r w:rsidRPr="00C77C2B">
        <w:rPr>
          <w:b/>
        </w:rPr>
        <w:t>2000,</w:t>
      </w:r>
    </w:p>
    <w:p w:rsidR="00573805" w:rsidRDefault="00573805" w:rsidP="006969B7">
      <w:pPr>
        <w:numPr>
          <w:ilvl w:val="0"/>
          <w:numId w:val="193"/>
        </w:numPr>
        <w:tabs>
          <w:tab w:val="clear" w:pos="720"/>
          <w:tab w:val="num" w:pos="1260"/>
        </w:tabs>
        <w:ind w:left="1260"/>
        <w:jc w:val="both"/>
        <w:rPr>
          <w:b/>
        </w:rPr>
      </w:pPr>
      <w:r w:rsidRPr="00C77C2B">
        <w:rPr>
          <w:b/>
        </w:rPr>
        <w:t xml:space="preserve">ve lhůtě 10 let </w:t>
      </w:r>
      <w:r>
        <w:rPr>
          <w:b/>
        </w:rPr>
        <w:t>ode dne nabytí</w:t>
      </w:r>
      <w:r w:rsidRPr="00C77C2B">
        <w:rPr>
          <w:b/>
        </w:rPr>
        <w:t xml:space="preserve"> účinnosti tohoto zákona v případě památkových rezervací</w:t>
      </w:r>
      <w:r w:rsidRPr="00573805">
        <w:rPr>
          <w:b/>
        </w:rPr>
        <w:t xml:space="preserve"> </w:t>
      </w:r>
      <w:r>
        <w:rPr>
          <w:b/>
        </w:rPr>
        <w:t xml:space="preserve">podle </w:t>
      </w:r>
      <w:r w:rsidRPr="00D54420">
        <w:rPr>
          <w:b/>
          <w:highlight w:val="green"/>
        </w:rPr>
        <w:t>§ YY + 01 odst. 2</w:t>
      </w:r>
      <w:r w:rsidRPr="00C77C2B">
        <w:rPr>
          <w:b/>
        </w:rPr>
        <w:t>, které byly prohlášen</w:t>
      </w:r>
      <w:r>
        <w:rPr>
          <w:b/>
        </w:rPr>
        <w:t>y</w:t>
      </w:r>
      <w:r w:rsidRPr="00C77C2B">
        <w:rPr>
          <w:b/>
        </w:rPr>
        <w:t xml:space="preserve"> od 1.</w:t>
      </w:r>
      <w:r>
        <w:rPr>
          <w:b/>
        </w:rPr>
        <w:t xml:space="preserve"> </w:t>
      </w:r>
      <w:r w:rsidRPr="00C77C2B">
        <w:rPr>
          <w:b/>
        </w:rPr>
        <w:t>1.</w:t>
      </w:r>
      <w:r>
        <w:rPr>
          <w:b/>
        </w:rPr>
        <w:t xml:space="preserve"> </w:t>
      </w:r>
      <w:r w:rsidRPr="00C77C2B">
        <w:rPr>
          <w:b/>
        </w:rPr>
        <w:t>2000 do nabytí účinnosti tohoto zákona.</w:t>
      </w:r>
    </w:p>
    <w:p w:rsidR="00573805" w:rsidRDefault="00573805" w:rsidP="00573805">
      <w:pPr>
        <w:ind w:left="1260"/>
        <w:jc w:val="both"/>
        <w:rPr>
          <w:b/>
        </w:rPr>
      </w:pPr>
    </w:p>
    <w:p w:rsidR="00573805" w:rsidRPr="00E663C5" w:rsidRDefault="00573805" w:rsidP="00E54B42">
      <w:pPr>
        <w:numPr>
          <w:ilvl w:val="0"/>
          <w:numId w:val="239"/>
        </w:numPr>
        <w:jc w:val="both"/>
        <w:rPr>
          <w:b/>
        </w:rPr>
      </w:pPr>
      <w:r w:rsidRPr="00E663C5">
        <w:rPr>
          <w:b/>
        </w:rPr>
        <w:t xml:space="preserve">Památkový ústav předloží ministerstvu zprávu o změně stavu poznání hodnot </w:t>
      </w:r>
      <w:r>
        <w:rPr>
          <w:b/>
        </w:rPr>
        <w:t xml:space="preserve">památkové zóny </w:t>
      </w:r>
      <w:r w:rsidRPr="00E663C5">
        <w:rPr>
          <w:b/>
        </w:rPr>
        <w:t xml:space="preserve">podle </w:t>
      </w:r>
      <w:r w:rsidRPr="00E663C5">
        <w:rPr>
          <w:b/>
          <w:highlight w:val="green"/>
        </w:rPr>
        <w:t>§ CC + 03</w:t>
      </w:r>
    </w:p>
    <w:p w:rsidR="00573805" w:rsidRPr="00E663C5" w:rsidRDefault="00573805" w:rsidP="00573805">
      <w:pPr>
        <w:ind w:left="360"/>
        <w:jc w:val="both"/>
        <w:rPr>
          <w:b/>
        </w:rPr>
      </w:pPr>
    </w:p>
    <w:p w:rsidR="00573805" w:rsidRPr="00E663C5" w:rsidRDefault="00573805" w:rsidP="00E54B42">
      <w:pPr>
        <w:numPr>
          <w:ilvl w:val="0"/>
          <w:numId w:val="251"/>
        </w:numPr>
        <w:jc w:val="both"/>
        <w:rPr>
          <w:b/>
        </w:rPr>
      </w:pPr>
      <w:r w:rsidRPr="00E663C5">
        <w:rPr>
          <w:b/>
        </w:rPr>
        <w:t>ve lhůtě 6 let ode dne nabytí účinnosti tohoto zákona v případě památkových zón</w:t>
      </w:r>
      <w:r>
        <w:rPr>
          <w:b/>
        </w:rPr>
        <w:t xml:space="preserve"> podle </w:t>
      </w:r>
      <w:r w:rsidRPr="00573805">
        <w:rPr>
          <w:b/>
          <w:highlight w:val="green"/>
        </w:rPr>
        <w:t>§ YY + 01 odst. 3</w:t>
      </w:r>
      <w:r w:rsidRPr="00E663C5">
        <w:rPr>
          <w:b/>
        </w:rPr>
        <w:t>, které byly prohlášeny do 1.</w:t>
      </w:r>
      <w:r>
        <w:rPr>
          <w:b/>
        </w:rPr>
        <w:t xml:space="preserve"> </w:t>
      </w:r>
      <w:r w:rsidRPr="00E663C5">
        <w:rPr>
          <w:b/>
        </w:rPr>
        <w:t>1.</w:t>
      </w:r>
      <w:r>
        <w:rPr>
          <w:b/>
        </w:rPr>
        <w:t xml:space="preserve"> </w:t>
      </w:r>
      <w:r w:rsidRPr="00E663C5">
        <w:rPr>
          <w:b/>
        </w:rPr>
        <w:t>1995,</w:t>
      </w:r>
    </w:p>
    <w:p w:rsidR="00573805" w:rsidRPr="00E663C5" w:rsidRDefault="00573805" w:rsidP="00E54B42">
      <w:pPr>
        <w:numPr>
          <w:ilvl w:val="0"/>
          <w:numId w:val="251"/>
        </w:numPr>
        <w:jc w:val="both"/>
        <w:rPr>
          <w:b/>
        </w:rPr>
      </w:pPr>
      <w:r w:rsidRPr="00E663C5">
        <w:rPr>
          <w:b/>
        </w:rPr>
        <w:t>ve lhůtě 8 let ode dne nabytí účinnosti tohoto zákona v případě památkových zón</w:t>
      </w:r>
      <w:r>
        <w:rPr>
          <w:b/>
        </w:rPr>
        <w:t xml:space="preserve"> podle </w:t>
      </w:r>
      <w:r w:rsidRPr="00573805">
        <w:rPr>
          <w:b/>
          <w:highlight w:val="green"/>
        </w:rPr>
        <w:t>§ YY + 01 odst. 3</w:t>
      </w:r>
      <w:r w:rsidRPr="00E663C5">
        <w:rPr>
          <w:b/>
        </w:rPr>
        <w:t>, které byly prohlášeny do 1.</w:t>
      </w:r>
      <w:r>
        <w:rPr>
          <w:b/>
        </w:rPr>
        <w:t xml:space="preserve"> </w:t>
      </w:r>
      <w:r w:rsidRPr="00E663C5">
        <w:rPr>
          <w:b/>
        </w:rPr>
        <w:t>1.</w:t>
      </w:r>
      <w:r>
        <w:rPr>
          <w:b/>
        </w:rPr>
        <w:t xml:space="preserve"> </w:t>
      </w:r>
      <w:r w:rsidRPr="00E663C5">
        <w:rPr>
          <w:b/>
        </w:rPr>
        <w:t>2000,</w:t>
      </w:r>
    </w:p>
    <w:p w:rsidR="00573805" w:rsidRDefault="00573805" w:rsidP="00E54B42">
      <w:pPr>
        <w:numPr>
          <w:ilvl w:val="0"/>
          <w:numId w:val="251"/>
        </w:numPr>
        <w:jc w:val="both"/>
        <w:rPr>
          <w:b/>
        </w:rPr>
      </w:pPr>
      <w:r w:rsidRPr="00E663C5">
        <w:rPr>
          <w:b/>
        </w:rPr>
        <w:t>ve lhůtě 10 let ode dne nabytí účinnosti tohoto zákona v případě památkových zón</w:t>
      </w:r>
      <w:r>
        <w:rPr>
          <w:b/>
        </w:rPr>
        <w:t xml:space="preserve"> podle </w:t>
      </w:r>
      <w:r w:rsidRPr="00573805">
        <w:rPr>
          <w:b/>
          <w:highlight w:val="green"/>
        </w:rPr>
        <w:t>§ YY + 01 odst. 3</w:t>
      </w:r>
      <w:r w:rsidRPr="00E663C5">
        <w:rPr>
          <w:b/>
        </w:rPr>
        <w:t>, které byly prohlášeny od 1.</w:t>
      </w:r>
      <w:r>
        <w:rPr>
          <w:b/>
        </w:rPr>
        <w:t xml:space="preserve"> </w:t>
      </w:r>
      <w:r w:rsidRPr="00E663C5">
        <w:rPr>
          <w:b/>
        </w:rPr>
        <w:t>1.</w:t>
      </w:r>
      <w:r>
        <w:rPr>
          <w:b/>
        </w:rPr>
        <w:t xml:space="preserve"> </w:t>
      </w:r>
      <w:r w:rsidRPr="00E663C5">
        <w:rPr>
          <w:b/>
        </w:rPr>
        <w:t>2000 do nabytí účinnosti tohoto zákona.</w:t>
      </w:r>
    </w:p>
    <w:p w:rsidR="00573805" w:rsidRDefault="00573805" w:rsidP="00573805">
      <w:pPr>
        <w:ind w:left="1260"/>
        <w:jc w:val="both"/>
        <w:rPr>
          <w:b/>
        </w:rPr>
      </w:pPr>
    </w:p>
    <w:p w:rsidR="00573805" w:rsidRPr="00F131B7" w:rsidRDefault="00573805" w:rsidP="00E54B42">
      <w:pPr>
        <w:numPr>
          <w:ilvl w:val="0"/>
          <w:numId w:val="239"/>
        </w:numPr>
        <w:jc w:val="both"/>
        <w:rPr>
          <w:b/>
        </w:rPr>
      </w:pPr>
      <w:r w:rsidRPr="00F77338">
        <w:rPr>
          <w:b/>
        </w:rPr>
        <w:t xml:space="preserve">Památkový ústav předloží </w:t>
      </w:r>
      <w:r w:rsidR="00A57637">
        <w:rPr>
          <w:b/>
        </w:rPr>
        <w:t xml:space="preserve">obecnímu úřadu </w:t>
      </w:r>
      <w:r w:rsidR="0019634F">
        <w:rPr>
          <w:b/>
        </w:rPr>
        <w:t xml:space="preserve">obce </w:t>
      </w:r>
      <w:r w:rsidR="00A57637">
        <w:rPr>
          <w:b/>
        </w:rPr>
        <w:t>s rozšířenou působností</w:t>
      </w:r>
      <w:r w:rsidRPr="00F77338">
        <w:rPr>
          <w:b/>
        </w:rPr>
        <w:t xml:space="preserve"> zprávu o změně stavu poznání hodnot, pro jejichž ochranu bylo ochranné pásmo vymezeno, podle </w:t>
      </w:r>
      <w:r w:rsidRPr="00C40411">
        <w:rPr>
          <w:b/>
          <w:highlight w:val="green"/>
        </w:rPr>
        <w:t>§ CC +</w:t>
      </w:r>
      <w:r w:rsidRPr="00CE43C2">
        <w:rPr>
          <w:b/>
          <w:highlight w:val="green"/>
        </w:rPr>
        <w:t xml:space="preserve"> 11</w:t>
      </w:r>
    </w:p>
    <w:p w:rsidR="00573805" w:rsidRDefault="00573805" w:rsidP="00573805">
      <w:pPr>
        <w:ind w:left="360"/>
        <w:jc w:val="both"/>
        <w:rPr>
          <w:b/>
          <w:vertAlign w:val="superscript"/>
        </w:rPr>
      </w:pPr>
    </w:p>
    <w:p w:rsidR="00573805" w:rsidRPr="00550AC5" w:rsidRDefault="00573805" w:rsidP="006969B7">
      <w:pPr>
        <w:numPr>
          <w:ilvl w:val="0"/>
          <w:numId w:val="194"/>
        </w:numPr>
        <w:tabs>
          <w:tab w:val="clear" w:pos="720"/>
          <w:tab w:val="num" w:pos="1260"/>
        </w:tabs>
        <w:ind w:left="1260"/>
        <w:jc w:val="both"/>
        <w:rPr>
          <w:b/>
        </w:rPr>
      </w:pPr>
      <w:r w:rsidRPr="00550AC5">
        <w:rPr>
          <w:b/>
        </w:rPr>
        <w:t xml:space="preserve">ve lhůtě do 4 let ode dne nabytí účinnosti tohoto zákona v případě ochranných pásem </w:t>
      </w:r>
      <w:r>
        <w:rPr>
          <w:b/>
        </w:rPr>
        <w:t xml:space="preserve">podle </w:t>
      </w:r>
      <w:r w:rsidRPr="00573805">
        <w:rPr>
          <w:b/>
          <w:highlight w:val="green"/>
        </w:rPr>
        <w:t>§ YY + 01 odst. 4</w:t>
      </w:r>
      <w:r w:rsidRPr="00550AC5">
        <w:rPr>
          <w:b/>
        </w:rPr>
        <w:t>, která byla zřízena nebo vymezena do 1. 1. 1990,</w:t>
      </w:r>
    </w:p>
    <w:p w:rsidR="00573805" w:rsidRPr="00550AC5" w:rsidRDefault="00573805" w:rsidP="006969B7">
      <w:pPr>
        <w:numPr>
          <w:ilvl w:val="0"/>
          <w:numId w:val="194"/>
        </w:numPr>
        <w:tabs>
          <w:tab w:val="clear" w:pos="720"/>
          <w:tab w:val="num" w:pos="1260"/>
        </w:tabs>
        <w:ind w:left="1260"/>
        <w:jc w:val="both"/>
        <w:rPr>
          <w:b/>
        </w:rPr>
      </w:pPr>
      <w:r w:rsidRPr="00550AC5">
        <w:rPr>
          <w:b/>
        </w:rPr>
        <w:t xml:space="preserve">ve lhůtě 6 let ode dne nabytí účinnosti tohoto zákona v případě ochranných pásem podle </w:t>
      </w:r>
      <w:r w:rsidRPr="00573805">
        <w:rPr>
          <w:b/>
          <w:highlight w:val="green"/>
        </w:rPr>
        <w:t>§ YY + 01 odst. 4</w:t>
      </w:r>
      <w:r w:rsidRPr="00550AC5">
        <w:rPr>
          <w:b/>
        </w:rPr>
        <w:t>, která byla vymezena do 1. 1. 1995,</w:t>
      </w:r>
    </w:p>
    <w:p w:rsidR="00573805" w:rsidRPr="00550AC5" w:rsidRDefault="00573805" w:rsidP="006969B7">
      <w:pPr>
        <w:numPr>
          <w:ilvl w:val="0"/>
          <w:numId w:val="194"/>
        </w:numPr>
        <w:tabs>
          <w:tab w:val="clear" w:pos="720"/>
          <w:tab w:val="num" w:pos="1260"/>
        </w:tabs>
        <w:ind w:left="1260"/>
        <w:jc w:val="both"/>
        <w:rPr>
          <w:b/>
        </w:rPr>
      </w:pPr>
      <w:r w:rsidRPr="00550AC5">
        <w:rPr>
          <w:b/>
        </w:rPr>
        <w:t xml:space="preserve">ve lhůtě 8 let ode dne nabytí účinnosti tohoto zákona v případě ochranných pásem podle </w:t>
      </w:r>
      <w:r w:rsidRPr="00573805">
        <w:rPr>
          <w:b/>
          <w:highlight w:val="green"/>
        </w:rPr>
        <w:t>§ YY + 01 odst. 4</w:t>
      </w:r>
      <w:r w:rsidRPr="00550AC5">
        <w:rPr>
          <w:b/>
        </w:rPr>
        <w:t>, která byla vymezena do 1. 1. 2000,</w:t>
      </w:r>
    </w:p>
    <w:p w:rsidR="00573805" w:rsidRPr="00550AC5" w:rsidRDefault="00573805" w:rsidP="006969B7">
      <w:pPr>
        <w:numPr>
          <w:ilvl w:val="0"/>
          <w:numId w:val="194"/>
        </w:numPr>
        <w:tabs>
          <w:tab w:val="clear" w:pos="720"/>
          <w:tab w:val="num" w:pos="1260"/>
        </w:tabs>
        <w:ind w:left="1260"/>
        <w:jc w:val="both"/>
        <w:rPr>
          <w:b/>
        </w:rPr>
      </w:pPr>
      <w:r w:rsidRPr="00550AC5">
        <w:rPr>
          <w:b/>
        </w:rPr>
        <w:t xml:space="preserve">ve lhůtě 10 let ode dne nabytí účinnosti tohoto zákona v případě ochranných pásem podle </w:t>
      </w:r>
      <w:r w:rsidRPr="00573805">
        <w:rPr>
          <w:b/>
          <w:highlight w:val="green"/>
        </w:rPr>
        <w:t>§ YY + 01 odst. 4</w:t>
      </w:r>
      <w:r w:rsidRPr="00550AC5">
        <w:rPr>
          <w:b/>
        </w:rPr>
        <w:t>, která byla vymezena od 1. 1. 2000 do nabytí účinnosti tohoto zákona.</w:t>
      </w:r>
    </w:p>
    <w:p w:rsidR="00573805" w:rsidRDefault="00573805" w:rsidP="00573805">
      <w:pPr>
        <w:jc w:val="both"/>
        <w:rPr>
          <w:b/>
        </w:rPr>
      </w:pPr>
    </w:p>
    <w:p w:rsidR="00573805" w:rsidRDefault="00573805" w:rsidP="00E54B42">
      <w:pPr>
        <w:numPr>
          <w:ilvl w:val="0"/>
          <w:numId w:val="239"/>
        </w:numPr>
        <w:jc w:val="both"/>
        <w:rPr>
          <w:b/>
        </w:rPr>
      </w:pPr>
      <w:r w:rsidRPr="00D41731">
        <w:rPr>
          <w:b/>
        </w:rPr>
        <w:t xml:space="preserve">Plány ochrany památkových rezervací a památkových zón vydané podle dosavadních právních předpisů se považují za plány ochrany památkového území podle tohoto zákona. Omezení doby platnosti podle dosavadních právních předpisů se nepoužije. Památkový ústav předloží krajskému úřadu zprávu podle </w:t>
      </w:r>
      <w:r w:rsidRPr="00D41731">
        <w:rPr>
          <w:b/>
          <w:highlight w:val="green"/>
        </w:rPr>
        <w:t>§ CC + 08 odst. 1</w:t>
      </w:r>
      <w:r w:rsidRPr="00D41731">
        <w:rPr>
          <w:b/>
        </w:rPr>
        <w:t xml:space="preserve"> ve lhůtě 5 let ode dne nabytí účinnosti tohoto zákona v případě plánů ochrany </w:t>
      </w:r>
      <w:r w:rsidRPr="00D41731">
        <w:rPr>
          <w:b/>
          <w:highlight w:val="green"/>
        </w:rPr>
        <w:t>podle věty první</w:t>
      </w:r>
      <w:r w:rsidRPr="00D41731">
        <w:rPr>
          <w:b/>
        </w:rPr>
        <w:t>.</w:t>
      </w:r>
    </w:p>
    <w:p w:rsidR="00D60FD1" w:rsidRDefault="00D60FD1" w:rsidP="00F57AC1">
      <w:pPr>
        <w:pStyle w:val="Nadpis6"/>
      </w:pPr>
      <w:bookmarkStart w:id="1002" w:name="_Toc413748614"/>
      <w:r w:rsidRPr="00B7081F">
        <w:t>§ YY + 0</w:t>
      </w:r>
      <w:r w:rsidR="00573805">
        <w:t>3</w:t>
      </w:r>
      <w:bookmarkEnd w:id="1002"/>
    </w:p>
    <w:p w:rsidR="00E3044B" w:rsidRPr="00E3044B" w:rsidRDefault="00E3044B" w:rsidP="00E3044B">
      <w:r w:rsidRPr="00B7081F">
        <w:rPr>
          <w:b/>
        </w:rPr>
        <w:lastRenderedPageBreak/>
        <w:t xml:space="preserve">Řízení, která nebyla pravomocně skončena přede dnem nabytí účinnosti tohoto zákona, se dokončí podle dosavadních právních </w:t>
      </w:r>
      <w:r w:rsidRPr="000518BD">
        <w:rPr>
          <w:b/>
        </w:rPr>
        <w:t>předpisů</w:t>
      </w:r>
      <w:r>
        <w:rPr>
          <w:b/>
        </w:rPr>
        <w:t>.</w:t>
      </w:r>
    </w:p>
    <w:p w:rsidR="000518BD" w:rsidRPr="00EF26FA" w:rsidRDefault="000518BD" w:rsidP="00F57AC1">
      <w:pPr>
        <w:pStyle w:val="Nadpis6"/>
      </w:pPr>
      <w:bookmarkStart w:id="1003" w:name="_Toc413748615"/>
      <w:r w:rsidRPr="00356E55">
        <w:t>§ YY</w:t>
      </w:r>
      <w:r>
        <w:t xml:space="preserve"> + 0</w:t>
      </w:r>
      <w:r w:rsidR="00573805">
        <w:t>4</w:t>
      </w:r>
      <w:bookmarkEnd w:id="1003"/>
    </w:p>
    <w:p w:rsidR="007E3F9F" w:rsidRPr="007E3F9F" w:rsidRDefault="00D60FD1" w:rsidP="006969B7">
      <w:pPr>
        <w:numPr>
          <w:ilvl w:val="0"/>
          <w:numId w:val="195"/>
        </w:numPr>
        <w:spacing w:before="240"/>
        <w:ind w:left="822"/>
        <w:jc w:val="both"/>
        <w:rPr>
          <w:b/>
        </w:rPr>
      </w:pPr>
      <w:r w:rsidRPr="000518BD">
        <w:rPr>
          <w:b/>
        </w:rPr>
        <w:t>Na restaurování</w:t>
      </w:r>
      <w:r w:rsidR="000518BD">
        <w:rPr>
          <w:b/>
        </w:rPr>
        <w:t xml:space="preserve"> kulturní památky</w:t>
      </w:r>
      <w:r w:rsidRPr="000518BD">
        <w:rPr>
          <w:b/>
        </w:rPr>
        <w:t xml:space="preserve">, které bylo zahájeno před nabytím účinnosti tohoto zákona a dokončeno po nabytí jeho účinnosti, se ustanovení </w:t>
      </w:r>
      <w:r w:rsidRPr="000518BD">
        <w:rPr>
          <w:b/>
          <w:highlight w:val="green"/>
        </w:rPr>
        <w:t>§ KK + 06</w:t>
      </w:r>
      <w:r w:rsidRPr="000518BD">
        <w:rPr>
          <w:b/>
        </w:rPr>
        <w:t xml:space="preserve"> použije </w:t>
      </w:r>
      <w:r w:rsidR="000518BD">
        <w:rPr>
          <w:b/>
        </w:rPr>
        <w:t>obdobně</w:t>
      </w:r>
      <w:r w:rsidRPr="000518BD">
        <w:rPr>
          <w:b/>
        </w:rPr>
        <w:t>.</w:t>
      </w:r>
    </w:p>
    <w:p w:rsidR="007E3F9F" w:rsidRDefault="007E3F9F" w:rsidP="007E3F9F">
      <w:pPr>
        <w:ind w:left="822"/>
        <w:jc w:val="both"/>
        <w:rPr>
          <w:b/>
        </w:rPr>
      </w:pPr>
    </w:p>
    <w:p w:rsidR="00104AC7" w:rsidRDefault="00104AC7" w:rsidP="006969B7">
      <w:pPr>
        <w:numPr>
          <w:ilvl w:val="0"/>
          <w:numId w:val="195"/>
        </w:numPr>
        <w:ind w:left="822"/>
        <w:jc w:val="both"/>
        <w:rPr>
          <w:b/>
        </w:rPr>
      </w:pPr>
      <w:r w:rsidRPr="00104AC7">
        <w:rPr>
          <w:b/>
        </w:rPr>
        <w:t>Archeologick</w:t>
      </w:r>
      <w:r w:rsidR="004D63DC">
        <w:rPr>
          <w:b/>
        </w:rPr>
        <w:t>ý</w:t>
      </w:r>
      <w:r w:rsidRPr="00104AC7">
        <w:rPr>
          <w:b/>
        </w:rPr>
        <w:t xml:space="preserve"> výzkum zahájen</w:t>
      </w:r>
      <w:r w:rsidR="004D63DC">
        <w:rPr>
          <w:b/>
        </w:rPr>
        <w:t>ý</w:t>
      </w:r>
      <w:r w:rsidRPr="00104AC7">
        <w:rPr>
          <w:b/>
        </w:rPr>
        <w:t xml:space="preserve"> přede dnem nabytí účinnosti tohoto zákona se dokončí podle dosavadních právních předpisů. Podle dosavadních právních předpisů se postupuje i v případě úprav právních vztahů podle § 23a a § 24 zákona č. 20/1987 Sb., o státní památkové péči, ve znění pozdějších předpisů, které na provádění takov</w:t>
      </w:r>
      <w:r w:rsidR="004D63DC">
        <w:rPr>
          <w:b/>
        </w:rPr>
        <w:t>ého</w:t>
      </w:r>
      <w:r w:rsidRPr="00104AC7">
        <w:rPr>
          <w:b/>
        </w:rPr>
        <w:t xml:space="preserve"> archeologick</w:t>
      </w:r>
      <w:r w:rsidR="004D63DC">
        <w:rPr>
          <w:b/>
        </w:rPr>
        <w:t>ého</w:t>
      </w:r>
      <w:r w:rsidRPr="00104AC7">
        <w:rPr>
          <w:b/>
        </w:rPr>
        <w:t xml:space="preserve"> výzkum</w:t>
      </w:r>
      <w:r w:rsidR="004D63DC">
        <w:rPr>
          <w:b/>
        </w:rPr>
        <w:t>u</w:t>
      </w:r>
      <w:r w:rsidRPr="00104AC7">
        <w:rPr>
          <w:b/>
        </w:rPr>
        <w:t xml:space="preserve"> navazovaly.</w:t>
      </w:r>
    </w:p>
    <w:p w:rsidR="00D60FD1" w:rsidRPr="004D63DC" w:rsidRDefault="00D60FD1" w:rsidP="00F57AC1">
      <w:pPr>
        <w:pStyle w:val="Nadpis6"/>
      </w:pPr>
      <w:bookmarkStart w:id="1004" w:name="_Toc413748616"/>
      <w:r w:rsidRPr="004D63DC">
        <w:t>§ YY + 0</w:t>
      </w:r>
      <w:r w:rsidR="00104AC7" w:rsidRPr="004D63DC">
        <w:t>6</w:t>
      </w:r>
      <w:bookmarkEnd w:id="1004"/>
    </w:p>
    <w:p w:rsidR="00D60FD1" w:rsidRPr="004D63DC" w:rsidRDefault="00D60FD1" w:rsidP="00E54B42">
      <w:pPr>
        <w:numPr>
          <w:ilvl w:val="0"/>
          <w:numId w:val="245"/>
        </w:numPr>
        <w:spacing w:before="240"/>
        <w:jc w:val="both"/>
        <w:rPr>
          <w:b/>
        </w:rPr>
      </w:pPr>
      <w:r w:rsidRPr="004D63DC">
        <w:rPr>
          <w:b/>
        </w:rPr>
        <w:t>Restaurát</w:t>
      </w:r>
      <w:r w:rsidR="004D63DC" w:rsidRPr="004D63DC">
        <w:rPr>
          <w:b/>
        </w:rPr>
        <w:t>or</w:t>
      </w:r>
      <w:r w:rsidRPr="004D63DC">
        <w:rPr>
          <w:b/>
        </w:rPr>
        <w:t>, kte</w:t>
      </w:r>
      <w:r w:rsidR="004D63DC" w:rsidRPr="004D63DC">
        <w:rPr>
          <w:b/>
        </w:rPr>
        <w:t>r</w:t>
      </w:r>
      <w:r w:rsidR="004925AD">
        <w:rPr>
          <w:b/>
        </w:rPr>
        <w:t>ému bylo uděleno povolení</w:t>
      </w:r>
      <w:r w:rsidRPr="004D63DC">
        <w:rPr>
          <w:b/>
        </w:rPr>
        <w:t xml:space="preserve"> podle dosavadních právních předpisů, se považuj</w:t>
      </w:r>
      <w:r w:rsidR="004D63DC" w:rsidRPr="004D63DC">
        <w:rPr>
          <w:b/>
        </w:rPr>
        <w:t>e</w:t>
      </w:r>
      <w:r w:rsidRPr="004D63DC">
        <w:rPr>
          <w:b/>
        </w:rPr>
        <w:t xml:space="preserve"> za restaurátor</w:t>
      </w:r>
      <w:r w:rsidR="004D63DC" w:rsidRPr="004D63DC">
        <w:rPr>
          <w:b/>
        </w:rPr>
        <w:t>a</w:t>
      </w:r>
      <w:r w:rsidRPr="004D63DC">
        <w:rPr>
          <w:b/>
        </w:rPr>
        <w:t xml:space="preserve"> podle tohoto zákona.</w:t>
      </w:r>
    </w:p>
    <w:p w:rsidR="00D60FD1" w:rsidRPr="004D63DC" w:rsidRDefault="00D60FD1" w:rsidP="00D60FD1">
      <w:pPr>
        <w:ind w:left="360"/>
        <w:jc w:val="both"/>
        <w:rPr>
          <w:b/>
        </w:rPr>
      </w:pPr>
    </w:p>
    <w:p w:rsidR="00D60FD1" w:rsidRPr="00CA3329" w:rsidRDefault="00D60FD1" w:rsidP="00E54B42">
      <w:pPr>
        <w:numPr>
          <w:ilvl w:val="0"/>
          <w:numId w:val="245"/>
        </w:numPr>
        <w:jc w:val="both"/>
        <w:rPr>
          <w:b/>
        </w:rPr>
      </w:pPr>
      <w:r w:rsidRPr="00762701">
        <w:rPr>
          <w:b/>
        </w:rPr>
        <w:t>Údaje o restaurátorech, kterým bylo uděleno povolení k restaurování podle dosavadních právních předpisů, obsažené v Seznamu osob s povolením k restaurování vedeném podle zákona č. 20/1987 Sb., o státní památkové péči, ve znění pozdějších předpisů se ke dni účinnosti tohoto zákona zap</w:t>
      </w:r>
      <w:r w:rsidR="00762701" w:rsidRPr="00762701">
        <w:rPr>
          <w:b/>
        </w:rPr>
        <w:t>íší</w:t>
      </w:r>
      <w:r w:rsidRPr="00762701">
        <w:rPr>
          <w:b/>
        </w:rPr>
        <w:t xml:space="preserve"> jako údaje o restaurátorech podle tohoto zákona </w:t>
      </w:r>
      <w:r w:rsidR="00E626D4">
        <w:rPr>
          <w:b/>
        </w:rPr>
        <w:t>rejstříku</w:t>
      </w:r>
      <w:r w:rsidRPr="00E626D4">
        <w:rPr>
          <w:b/>
        </w:rPr>
        <w:t xml:space="preserve"> osob oprávněných k výkonu regulované činnosti. Seznam osob s povolením k restaurování zaniká dnem nabytí účinnosti tohoto zákona.</w:t>
      </w:r>
    </w:p>
    <w:p w:rsidR="003557E3" w:rsidRPr="003557E3" w:rsidRDefault="003557E3" w:rsidP="003557E3">
      <w:pPr>
        <w:jc w:val="both"/>
        <w:rPr>
          <w:highlight w:val="magenta"/>
        </w:rPr>
      </w:pPr>
    </w:p>
    <w:p w:rsidR="003557E3" w:rsidRPr="00762701" w:rsidRDefault="003557E3" w:rsidP="00E54B42">
      <w:pPr>
        <w:numPr>
          <w:ilvl w:val="0"/>
          <w:numId w:val="245"/>
        </w:numPr>
        <w:jc w:val="both"/>
        <w:rPr>
          <w:b/>
        </w:rPr>
      </w:pPr>
      <w:r w:rsidRPr="004D63DC">
        <w:rPr>
          <w:b/>
        </w:rPr>
        <w:t>Restaurátor, kter</w:t>
      </w:r>
      <w:r>
        <w:rPr>
          <w:b/>
        </w:rPr>
        <w:t>ému bylo uděleno povolení</w:t>
      </w:r>
      <w:r w:rsidRPr="004D63DC">
        <w:rPr>
          <w:b/>
        </w:rPr>
        <w:t xml:space="preserve"> podle dosavadních právních předpisů</w:t>
      </w:r>
      <w:r>
        <w:rPr>
          <w:b/>
        </w:rPr>
        <w:t xml:space="preserve"> a který je podnikající fyzickou osobou</w:t>
      </w:r>
      <w:r w:rsidRPr="004D63DC">
        <w:rPr>
          <w:b/>
        </w:rPr>
        <w:t>,</w:t>
      </w:r>
      <w:r>
        <w:rPr>
          <w:b/>
        </w:rPr>
        <w:t xml:space="preserve"> je povinen do 3 měsíců ode dne nabytí účinnosti tohoto zákona oznámit ministerstvu </w:t>
      </w:r>
      <w:r w:rsidR="00E40D6C">
        <w:rPr>
          <w:b/>
        </w:rPr>
        <w:t>sídlo</w:t>
      </w:r>
      <w:r>
        <w:rPr>
          <w:b/>
        </w:rPr>
        <w:t>.</w:t>
      </w:r>
    </w:p>
    <w:p w:rsidR="00D60FD1" w:rsidRDefault="00D60FD1" w:rsidP="00D60FD1">
      <w:pPr>
        <w:jc w:val="both"/>
        <w:rPr>
          <w:highlight w:val="magenta"/>
        </w:rPr>
      </w:pPr>
    </w:p>
    <w:p w:rsidR="006F7F54" w:rsidRPr="006F7F54" w:rsidRDefault="006F7F54" w:rsidP="00E54B42">
      <w:pPr>
        <w:numPr>
          <w:ilvl w:val="0"/>
          <w:numId w:val="245"/>
        </w:numPr>
        <w:jc w:val="both"/>
        <w:rPr>
          <w:b/>
        </w:rPr>
      </w:pPr>
      <w:r w:rsidRPr="006F7F54">
        <w:rPr>
          <w:b/>
        </w:rPr>
        <w:t xml:space="preserve">Ministerstvo zapíše do </w:t>
      </w:r>
      <w:r w:rsidR="00E626D4">
        <w:rPr>
          <w:b/>
        </w:rPr>
        <w:t>rejstříku</w:t>
      </w:r>
      <w:r w:rsidR="00E626D4" w:rsidRPr="006F7F54">
        <w:rPr>
          <w:b/>
        </w:rPr>
        <w:t xml:space="preserve"> </w:t>
      </w:r>
      <w:r w:rsidRPr="006F7F54">
        <w:rPr>
          <w:b/>
        </w:rPr>
        <w:t xml:space="preserve">osob oprávněných k výkonu regulované činnosti u restaurátora specializaci podle </w:t>
      </w:r>
      <w:r w:rsidRPr="006F7F54">
        <w:rPr>
          <w:b/>
          <w:highlight w:val="green"/>
        </w:rPr>
        <w:t>přílohy XYZ1</w:t>
      </w:r>
      <w:r w:rsidRPr="006F7F54">
        <w:rPr>
          <w:b/>
        </w:rPr>
        <w:t xml:space="preserve"> tohoto zákona, která odpovídá rozsahu uděleného povolení k restaurování podle zákona č. 20/1987 Sb., o státní památkové péči, ve znění pozdějších předpisů. Ministerstvo informuje restaurátora o zápisu podle </w:t>
      </w:r>
      <w:r w:rsidRPr="006F7F54">
        <w:rPr>
          <w:b/>
          <w:highlight w:val="green"/>
        </w:rPr>
        <w:t>věty první</w:t>
      </w:r>
      <w:r w:rsidRPr="006F7F54">
        <w:rPr>
          <w:b/>
        </w:rPr>
        <w:t xml:space="preserve"> ve lhůtě 6 měsíců ode </w:t>
      </w:r>
      <w:r>
        <w:rPr>
          <w:b/>
        </w:rPr>
        <w:t xml:space="preserve">dne </w:t>
      </w:r>
      <w:r w:rsidRPr="006F7F54">
        <w:rPr>
          <w:b/>
        </w:rPr>
        <w:t>nabytí účinnosti tohoto zákona.</w:t>
      </w:r>
    </w:p>
    <w:p w:rsidR="006F7F54" w:rsidRDefault="006F7F54" w:rsidP="006F7F54">
      <w:pPr>
        <w:jc w:val="both"/>
        <w:rPr>
          <w:highlight w:val="magenta"/>
        </w:rPr>
      </w:pPr>
    </w:p>
    <w:p w:rsidR="00467A1C" w:rsidRPr="004217B5" w:rsidRDefault="00467A1C" w:rsidP="00E54B42">
      <w:pPr>
        <w:numPr>
          <w:ilvl w:val="0"/>
          <w:numId w:val="245"/>
        </w:numPr>
        <w:jc w:val="both"/>
        <w:rPr>
          <w:b/>
        </w:rPr>
      </w:pPr>
      <w:r w:rsidRPr="004217B5">
        <w:rPr>
          <w:b/>
        </w:rPr>
        <w:t xml:space="preserve">Pokud restaurátor nesouhlasí se zápisem specializace, může do 3 měsíců ode dne doručení informace podle </w:t>
      </w:r>
      <w:r w:rsidRPr="0093648F">
        <w:rPr>
          <w:b/>
          <w:highlight w:val="green"/>
        </w:rPr>
        <w:t xml:space="preserve">odstavce </w:t>
      </w:r>
      <w:r w:rsidR="003557E3">
        <w:rPr>
          <w:b/>
          <w:highlight w:val="green"/>
        </w:rPr>
        <w:t>4</w:t>
      </w:r>
      <w:r w:rsidRPr="004217B5">
        <w:rPr>
          <w:b/>
        </w:rPr>
        <w:t xml:space="preserve"> požádat ministerstvo o rozhodnutí ve věci určení rozsahu specializace</w:t>
      </w:r>
      <w:r w:rsidR="004217B5" w:rsidRPr="004217B5">
        <w:rPr>
          <w:b/>
        </w:rPr>
        <w:t>.</w:t>
      </w:r>
    </w:p>
    <w:p w:rsidR="00D60FD1" w:rsidRPr="002666B4" w:rsidRDefault="00D60FD1" w:rsidP="00D60FD1">
      <w:pPr>
        <w:jc w:val="both"/>
        <w:rPr>
          <w:highlight w:val="magenta"/>
        </w:rPr>
      </w:pPr>
    </w:p>
    <w:p w:rsidR="00D60FD1" w:rsidRPr="000169EB" w:rsidRDefault="00D60FD1" w:rsidP="00E54B42">
      <w:pPr>
        <w:numPr>
          <w:ilvl w:val="0"/>
          <w:numId w:val="245"/>
        </w:numPr>
        <w:jc w:val="both"/>
        <w:rPr>
          <w:b/>
        </w:rPr>
      </w:pPr>
      <w:r w:rsidRPr="000169EB">
        <w:rPr>
          <w:b/>
        </w:rPr>
        <w:t xml:space="preserve">Osoby oprávněné k restaurování </w:t>
      </w:r>
      <w:r w:rsidR="000169EB" w:rsidRPr="000169EB">
        <w:rPr>
          <w:b/>
        </w:rPr>
        <w:t xml:space="preserve">podle zákona č. 20/1987 Sb., o státní památkové péči, ve znění pozdějších předpisů </w:t>
      </w:r>
      <w:r w:rsidRPr="000169EB">
        <w:rPr>
          <w:b/>
        </w:rPr>
        <w:t>se považují za dočasné restaurátory podle tohoto zákona.</w:t>
      </w:r>
    </w:p>
    <w:p w:rsidR="00D60FD1" w:rsidRPr="000169EB" w:rsidRDefault="00D60FD1" w:rsidP="00D60FD1">
      <w:pPr>
        <w:jc w:val="both"/>
      </w:pPr>
    </w:p>
    <w:p w:rsidR="00D60FD1" w:rsidRPr="000169EB" w:rsidRDefault="00D60FD1" w:rsidP="00E54B42">
      <w:pPr>
        <w:numPr>
          <w:ilvl w:val="0"/>
          <w:numId w:val="245"/>
        </w:numPr>
        <w:jc w:val="both"/>
        <w:rPr>
          <w:b/>
        </w:rPr>
      </w:pPr>
      <w:r w:rsidRPr="000169EB">
        <w:rPr>
          <w:b/>
        </w:rPr>
        <w:t xml:space="preserve">Údaje o osobách oprávněných k restaurování obsažené v evidenci osob oprávněných k restaurování vedené podle zákona č. 20/1987 Sb., o státní památkové péči, ve znění pozdějších předpisů se ke dni účinnosti tohoto zákona </w:t>
      </w:r>
      <w:r w:rsidRPr="000169EB">
        <w:rPr>
          <w:b/>
        </w:rPr>
        <w:lastRenderedPageBreak/>
        <w:t>zap</w:t>
      </w:r>
      <w:r w:rsidR="00762701" w:rsidRPr="000169EB">
        <w:rPr>
          <w:b/>
        </w:rPr>
        <w:t>íší</w:t>
      </w:r>
      <w:r w:rsidRPr="000169EB">
        <w:rPr>
          <w:b/>
        </w:rPr>
        <w:t xml:space="preserve"> jako údaje o dočasných restaurátorech podle tohoto zákona do </w:t>
      </w:r>
      <w:r w:rsidR="00CA3329">
        <w:rPr>
          <w:b/>
        </w:rPr>
        <w:t>rejstříku</w:t>
      </w:r>
      <w:r w:rsidRPr="000169EB">
        <w:rPr>
          <w:b/>
        </w:rPr>
        <w:t xml:space="preserve"> osob oprávněných k výkonu regulované činnosti. Evidence osob oprávněných k restaurování zaniká dnem nabytí účinnosti tohoto zákona.</w:t>
      </w:r>
    </w:p>
    <w:p w:rsidR="00D60FD1" w:rsidRPr="000169EB" w:rsidRDefault="00D60FD1" w:rsidP="00F57AC1">
      <w:pPr>
        <w:pStyle w:val="Nadpis6"/>
      </w:pPr>
      <w:bookmarkStart w:id="1005" w:name="_Toc413748617"/>
      <w:r w:rsidRPr="000169EB">
        <w:t>§ YY + 0</w:t>
      </w:r>
      <w:r w:rsidR="00104AC7" w:rsidRPr="000169EB">
        <w:t>7</w:t>
      </w:r>
      <w:bookmarkEnd w:id="1005"/>
    </w:p>
    <w:p w:rsidR="00D60FD1" w:rsidRPr="000169EB" w:rsidRDefault="00D60FD1" w:rsidP="006969B7">
      <w:pPr>
        <w:numPr>
          <w:ilvl w:val="0"/>
          <w:numId w:val="200"/>
        </w:numPr>
        <w:spacing w:before="240"/>
        <w:ind w:left="822"/>
        <w:jc w:val="both"/>
        <w:rPr>
          <w:b/>
        </w:rPr>
      </w:pPr>
      <w:r w:rsidRPr="000169EB">
        <w:rPr>
          <w:b/>
        </w:rPr>
        <w:t>Oprávněn</w:t>
      </w:r>
      <w:r w:rsidR="00454058">
        <w:rPr>
          <w:b/>
        </w:rPr>
        <w:t>á</w:t>
      </w:r>
      <w:r w:rsidRPr="000169EB">
        <w:rPr>
          <w:b/>
        </w:rPr>
        <w:t xml:space="preserve"> organizace podle zákona č. 20/1987 Sb., o státní památkové péči, ve znění pozdějších předpisů se považuj</w:t>
      </w:r>
      <w:r w:rsidR="00454058">
        <w:rPr>
          <w:b/>
        </w:rPr>
        <w:t>e</w:t>
      </w:r>
      <w:r w:rsidRPr="000169EB">
        <w:rPr>
          <w:b/>
        </w:rPr>
        <w:t xml:space="preserve"> za archeologick</w:t>
      </w:r>
      <w:r w:rsidR="00454058">
        <w:rPr>
          <w:b/>
        </w:rPr>
        <w:t>ou</w:t>
      </w:r>
      <w:r w:rsidRPr="000169EB">
        <w:rPr>
          <w:b/>
        </w:rPr>
        <w:t xml:space="preserve"> osob</w:t>
      </w:r>
      <w:r w:rsidR="00454058">
        <w:rPr>
          <w:b/>
        </w:rPr>
        <w:t>u</w:t>
      </w:r>
      <w:r w:rsidRPr="000169EB">
        <w:rPr>
          <w:b/>
        </w:rPr>
        <w:t xml:space="preserve"> podle tohoto zákona.</w:t>
      </w:r>
    </w:p>
    <w:p w:rsidR="00D60FD1" w:rsidRPr="004D07E0" w:rsidRDefault="00D60FD1" w:rsidP="00D60FD1">
      <w:pPr>
        <w:ind w:left="360"/>
        <w:jc w:val="both"/>
        <w:rPr>
          <w:b/>
        </w:rPr>
      </w:pPr>
    </w:p>
    <w:p w:rsidR="00D60FD1" w:rsidRPr="00454058" w:rsidRDefault="000169EB" w:rsidP="006969B7">
      <w:pPr>
        <w:numPr>
          <w:ilvl w:val="0"/>
          <w:numId w:val="200"/>
        </w:numPr>
        <w:jc w:val="both"/>
        <w:rPr>
          <w:b/>
        </w:rPr>
      </w:pPr>
      <w:r w:rsidRPr="004D07E0">
        <w:rPr>
          <w:b/>
        </w:rPr>
        <w:t xml:space="preserve">Ministerstvo </w:t>
      </w:r>
      <w:r w:rsidR="00D60FD1" w:rsidRPr="004D07E0">
        <w:rPr>
          <w:b/>
        </w:rPr>
        <w:t xml:space="preserve">ke dni účinnosti tohoto zákona zapíše známé údaje o oprávněných organizacích podle zákona č. 20/1987 Sb., o státní památkové péči, ve znění pozdějších předpisů jako údaje o archeologických osobách do </w:t>
      </w:r>
      <w:r w:rsidR="00CA3329">
        <w:rPr>
          <w:b/>
        </w:rPr>
        <w:t>rejstříku</w:t>
      </w:r>
      <w:r w:rsidR="00D60FD1" w:rsidRPr="004D07E0">
        <w:rPr>
          <w:b/>
        </w:rPr>
        <w:t xml:space="preserve"> </w:t>
      </w:r>
      <w:r w:rsidR="00D60FD1" w:rsidRPr="00454058">
        <w:rPr>
          <w:b/>
        </w:rPr>
        <w:t>osob oprávněných k výkonu regulované činnosti.</w:t>
      </w:r>
    </w:p>
    <w:p w:rsidR="00D60FD1" w:rsidRPr="00454058" w:rsidRDefault="00D60FD1" w:rsidP="00D60FD1">
      <w:pPr>
        <w:jc w:val="both"/>
        <w:rPr>
          <w:b/>
        </w:rPr>
      </w:pPr>
    </w:p>
    <w:p w:rsidR="00454058" w:rsidRPr="00454058" w:rsidRDefault="00454058" w:rsidP="006969B7">
      <w:pPr>
        <w:numPr>
          <w:ilvl w:val="0"/>
          <w:numId w:val="200"/>
        </w:numPr>
        <w:jc w:val="both"/>
      </w:pPr>
      <w:r w:rsidRPr="00454058">
        <w:rPr>
          <w:b/>
        </w:rPr>
        <w:t xml:space="preserve">Ministerstvo </w:t>
      </w:r>
      <w:r w:rsidR="004D07E0" w:rsidRPr="00454058">
        <w:rPr>
          <w:b/>
        </w:rPr>
        <w:t xml:space="preserve">vyzve </w:t>
      </w:r>
      <w:r w:rsidRPr="006F7F54">
        <w:rPr>
          <w:b/>
        </w:rPr>
        <w:t xml:space="preserve">ve lhůtě 6 měsíců ode </w:t>
      </w:r>
      <w:r>
        <w:rPr>
          <w:b/>
        </w:rPr>
        <w:t xml:space="preserve">dne </w:t>
      </w:r>
      <w:r w:rsidRPr="006F7F54">
        <w:rPr>
          <w:b/>
        </w:rPr>
        <w:t>nabytí účinnosti tohoto zákona</w:t>
      </w:r>
      <w:r w:rsidRPr="00454058">
        <w:rPr>
          <w:b/>
        </w:rPr>
        <w:t xml:space="preserve"> oprávněnou organizaci podle zákona č. 20/1987 Sb., o státní památkové péči, ve znění pozdějších předpisů k doplnění chybějících údajů v </w:t>
      </w:r>
      <w:r w:rsidR="00CA3329">
        <w:rPr>
          <w:b/>
        </w:rPr>
        <w:t>rejstříku</w:t>
      </w:r>
      <w:r w:rsidR="00CA3329" w:rsidRPr="00454058">
        <w:rPr>
          <w:b/>
        </w:rPr>
        <w:t xml:space="preserve"> </w:t>
      </w:r>
      <w:r w:rsidRPr="00454058">
        <w:rPr>
          <w:b/>
        </w:rPr>
        <w:t>osob oprávněných k výkonu regulované činnosti</w:t>
      </w:r>
      <w:r>
        <w:rPr>
          <w:b/>
        </w:rPr>
        <w:t>.</w:t>
      </w:r>
    </w:p>
    <w:p w:rsidR="00454058" w:rsidRPr="00454058" w:rsidRDefault="00454058" w:rsidP="00454058">
      <w:pPr>
        <w:ind w:left="825"/>
        <w:jc w:val="both"/>
      </w:pPr>
    </w:p>
    <w:p w:rsidR="00D60FD1" w:rsidRPr="00200EA1" w:rsidRDefault="00454058" w:rsidP="006969B7">
      <w:pPr>
        <w:numPr>
          <w:ilvl w:val="0"/>
          <w:numId w:val="200"/>
        </w:numPr>
        <w:jc w:val="both"/>
        <w:rPr>
          <w:b/>
        </w:rPr>
      </w:pPr>
      <w:r w:rsidRPr="00200EA1">
        <w:rPr>
          <w:b/>
        </w:rPr>
        <w:t xml:space="preserve">Pokud </w:t>
      </w:r>
      <w:r w:rsidR="00D60FD1" w:rsidRPr="00200EA1">
        <w:rPr>
          <w:b/>
        </w:rPr>
        <w:t xml:space="preserve">oprávněná organizace podle zákona č. 20/1987 Sb., o státní památkové péči, ve znění pozdějších předpisů </w:t>
      </w:r>
      <w:r w:rsidRPr="00200EA1">
        <w:rPr>
          <w:b/>
        </w:rPr>
        <w:t xml:space="preserve">nedoplní údaje </w:t>
      </w:r>
      <w:r w:rsidR="00200EA1" w:rsidRPr="00200EA1">
        <w:rPr>
          <w:b/>
        </w:rPr>
        <w:t xml:space="preserve">do 3 měsíců od doručení výzvy podle odstavce 3, </w:t>
      </w:r>
      <w:r w:rsidR="00D60FD1" w:rsidRPr="00200EA1">
        <w:rPr>
          <w:b/>
        </w:rPr>
        <w:t>oprávnění této osoby k provádění archeologických výzkumu zanikne.</w:t>
      </w:r>
    </w:p>
    <w:p w:rsidR="00D60FD1" w:rsidRPr="002D3D2C" w:rsidRDefault="00D60FD1" w:rsidP="00D60FD1">
      <w:pPr>
        <w:jc w:val="both"/>
        <w:rPr>
          <w:b/>
        </w:rPr>
      </w:pPr>
    </w:p>
    <w:p w:rsidR="00D60FD1" w:rsidRPr="002D3D2C" w:rsidRDefault="00D60FD1" w:rsidP="006969B7">
      <w:pPr>
        <w:numPr>
          <w:ilvl w:val="0"/>
          <w:numId w:val="200"/>
        </w:numPr>
        <w:jc w:val="both"/>
        <w:rPr>
          <w:b/>
        </w:rPr>
      </w:pPr>
      <w:r w:rsidRPr="002D3D2C">
        <w:rPr>
          <w:b/>
        </w:rPr>
        <w:t>Uchazeč, kter</w:t>
      </w:r>
      <w:r w:rsidR="00454058" w:rsidRPr="002D3D2C">
        <w:rPr>
          <w:b/>
        </w:rPr>
        <w:t>ému</w:t>
      </w:r>
      <w:r w:rsidRPr="002D3D2C">
        <w:rPr>
          <w:b/>
        </w:rPr>
        <w:t xml:space="preserve"> bylo uděleno povolení k provádění archeologických výzkumů</w:t>
      </w:r>
      <w:r w:rsidR="002D3D2C">
        <w:rPr>
          <w:b/>
        </w:rPr>
        <w:t xml:space="preserve"> </w:t>
      </w:r>
      <w:r w:rsidR="002D3D2C" w:rsidRPr="000169EB">
        <w:rPr>
          <w:b/>
        </w:rPr>
        <w:t>podle zákona č. 20/1987 Sb., o státní památkové péči, ve znění pozdějších předpisů</w:t>
      </w:r>
      <w:r w:rsidRPr="002D3D2C">
        <w:rPr>
          <w:b/>
        </w:rPr>
        <w:t>, se považuj</w:t>
      </w:r>
      <w:r w:rsidR="002D3D2C" w:rsidRPr="002D3D2C">
        <w:rPr>
          <w:b/>
        </w:rPr>
        <w:t>e</w:t>
      </w:r>
      <w:r w:rsidRPr="002D3D2C">
        <w:rPr>
          <w:b/>
        </w:rPr>
        <w:t xml:space="preserve"> za archeologick</w:t>
      </w:r>
      <w:r w:rsidR="002D3D2C" w:rsidRPr="002D3D2C">
        <w:rPr>
          <w:b/>
        </w:rPr>
        <w:t>ou</w:t>
      </w:r>
      <w:r w:rsidRPr="002D3D2C">
        <w:rPr>
          <w:b/>
        </w:rPr>
        <w:t xml:space="preserve"> osob</w:t>
      </w:r>
      <w:r w:rsidR="002D3D2C" w:rsidRPr="002D3D2C">
        <w:rPr>
          <w:b/>
        </w:rPr>
        <w:t>u</w:t>
      </w:r>
      <w:r w:rsidRPr="002D3D2C">
        <w:rPr>
          <w:b/>
        </w:rPr>
        <w:t xml:space="preserve"> podle tohoto zákona.</w:t>
      </w:r>
    </w:p>
    <w:p w:rsidR="00D60FD1" w:rsidRPr="002D3D2C" w:rsidRDefault="00D60FD1" w:rsidP="00D60FD1">
      <w:pPr>
        <w:jc w:val="both"/>
        <w:rPr>
          <w:b/>
        </w:rPr>
      </w:pPr>
    </w:p>
    <w:p w:rsidR="00D60FD1" w:rsidRPr="002D3D2C" w:rsidRDefault="00D60FD1" w:rsidP="006969B7">
      <w:pPr>
        <w:numPr>
          <w:ilvl w:val="0"/>
          <w:numId w:val="200"/>
        </w:numPr>
        <w:jc w:val="both"/>
        <w:rPr>
          <w:b/>
        </w:rPr>
      </w:pPr>
      <w:r w:rsidRPr="002D3D2C">
        <w:rPr>
          <w:b/>
        </w:rPr>
        <w:t>Údaje o uchazečích, kterým bylo uděleno povolení k provádění archeologických výzkumů</w:t>
      </w:r>
      <w:r w:rsidR="002D3D2C" w:rsidRPr="002D3D2C">
        <w:rPr>
          <w:b/>
        </w:rPr>
        <w:t xml:space="preserve"> podle zákona č. 20/1987 Sb., o státní památkové péči, ve znění pozdějších předpisů</w:t>
      </w:r>
      <w:r w:rsidRPr="002D3D2C">
        <w:rPr>
          <w:b/>
        </w:rPr>
        <w:t>, obsažené v evidenci uchazečů, kterým bylo uděleno povolení k provádění archeologických výzkumů, a osob oprávněných k výzkumům, vedené podle zákona č. 20/1987 Sb., o státní památkové péči, ve znění pozdějších předpisů se ke dni účinnosti tohoto zákona zap</w:t>
      </w:r>
      <w:r w:rsidR="00762701" w:rsidRPr="002D3D2C">
        <w:rPr>
          <w:b/>
        </w:rPr>
        <w:t>íší</w:t>
      </w:r>
      <w:r w:rsidRPr="002D3D2C">
        <w:rPr>
          <w:b/>
        </w:rPr>
        <w:t xml:space="preserve"> jako údaje o archeologických osobách podle tohoto zákona do </w:t>
      </w:r>
      <w:r w:rsidR="00CA3329">
        <w:rPr>
          <w:b/>
        </w:rPr>
        <w:t>rejstříku</w:t>
      </w:r>
      <w:r w:rsidRPr="002D3D2C">
        <w:rPr>
          <w:b/>
        </w:rPr>
        <w:t xml:space="preserve"> osob oprávněných k výkonu regulované činnosti.</w:t>
      </w:r>
    </w:p>
    <w:p w:rsidR="00D60FD1" w:rsidRPr="002D3D2C" w:rsidRDefault="00D60FD1" w:rsidP="00D60FD1">
      <w:pPr>
        <w:jc w:val="both"/>
        <w:rPr>
          <w:b/>
        </w:rPr>
      </w:pPr>
    </w:p>
    <w:p w:rsidR="00D60FD1" w:rsidRPr="002D3D2C" w:rsidRDefault="00D60FD1" w:rsidP="006969B7">
      <w:pPr>
        <w:numPr>
          <w:ilvl w:val="0"/>
          <w:numId w:val="200"/>
        </w:numPr>
        <w:jc w:val="both"/>
        <w:rPr>
          <w:b/>
        </w:rPr>
      </w:pPr>
      <w:r w:rsidRPr="002D3D2C">
        <w:rPr>
          <w:b/>
        </w:rPr>
        <w:t xml:space="preserve">Ustanovení </w:t>
      </w:r>
      <w:r w:rsidRPr="002D3D2C">
        <w:rPr>
          <w:b/>
          <w:highlight w:val="green"/>
        </w:rPr>
        <w:t xml:space="preserve">odstavců </w:t>
      </w:r>
      <w:r w:rsidR="002D3D2C">
        <w:rPr>
          <w:b/>
          <w:highlight w:val="green"/>
        </w:rPr>
        <w:t>2</w:t>
      </w:r>
      <w:r w:rsidRPr="002D3D2C">
        <w:rPr>
          <w:b/>
          <w:highlight w:val="green"/>
        </w:rPr>
        <w:t xml:space="preserve"> a</w:t>
      </w:r>
      <w:r w:rsidR="002D3D2C">
        <w:rPr>
          <w:b/>
          <w:highlight w:val="green"/>
        </w:rPr>
        <w:t>ž</w:t>
      </w:r>
      <w:r w:rsidRPr="002D3D2C">
        <w:rPr>
          <w:b/>
          <w:highlight w:val="green"/>
        </w:rPr>
        <w:t xml:space="preserve"> 4</w:t>
      </w:r>
      <w:r w:rsidRPr="002D3D2C">
        <w:rPr>
          <w:b/>
        </w:rPr>
        <w:t xml:space="preserve"> se na uchazeče, kterému bylo uděleno povolení k provádění archeologických výzkumů</w:t>
      </w:r>
      <w:r w:rsidR="002D3D2C" w:rsidRPr="002D3D2C">
        <w:rPr>
          <w:b/>
        </w:rPr>
        <w:t xml:space="preserve"> podle zákona č. 20/1987 Sb., o státní památkové péči, ve znění pozdějších předpisů</w:t>
      </w:r>
      <w:r w:rsidRPr="002D3D2C">
        <w:rPr>
          <w:b/>
        </w:rPr>
        <w:t>, vztahují obdobně.</w:t>
      </w:r>
    </w:p>
    <w:p w:rsidR="00D60FD1" w:rsidRPr="002D3D2C" w:rsidRDefault="00D60FD1" w:rsidP="00D60FD1">
      <w:pPr>
        <w:jc w:val="both"/>
        <w:rPr>
          <w:b/>
        </w:rPr>
      </w:pPr>
    </w:p>
    <w:p w:rsidR="00D60FD1" w:rsidRPr="002D3D2C" w:rsidRDefault="00D60FD1" w:rsidP="006969B7">
      <w:pPr>
        <w:numPr>
          <w:ilvl w:val="0"/>
          <w:numId w:val="200"/>
        </w:numPr>
        <w:jc w:val="both"/>
        <w:rPr>
          <w:b/>
        </w:rPr>
      </w:pPr>
      <w:r w:rsidRPr="002D3D2C">
        <w:rPr>
          <w:b/>
        </w:rPr>
        <w:t>Osob</w:t>
      </w:r>
      <w:r w:rsidR="002D3D2C" w:rsidRPr="002D3D2C">
        <w:rPr>
          <w:b/>
        </w:rPr>
        <w:t>a</w:t>
      </w:r>
      <w:r w:rsidRPr="002D3D2C">
        <w:rPr>
          <w:b/>
        </w:rPr>
        <w:t xml:space="preserve"> oprávněn</w:t>
      </w:r>
      <w:r w:rsidR="002D3D2C" w:rsidRPr="002D3D2C">
        <w:rPr>
          <w:b/>
        </w:rPr>
        <w:t>á</w:t>
      </w:r>
      <w:r w:rsidRPr="002D3D2C">
        <w:rPr>
          <w:b/>
        </w:rPr>
        <w:t xml:space="preserve"> k výzkumům </w:t>
      </w:r>
      <w:r w:rsidR="002D3D2C" w:rsidRPr="002D3D2C">
        <w:rPr>
          <w:b/>
        </w:rPr>
        <w:t xml:space="preserve">podle zákona č. 20/1987 Sb., o státní památkové péči, ve znění pozdějších předpisů </w:t>
      </w:r>
      <w:r w:rsidRPr="002D3D2C">
        <w:rPr>
          <w:b/>
        </w:rPr>
        <w:t>se považuj</w:t>
      </w:r>
      <w:r w:rsidR="002D3D2C" w:rsidRPr="002D3D2C">
        <w:rPr>
          <w:b/>
        </w:rPr>
        <w:t>e</w:t>
      </w:r>
      <w:r w:rsidRPr="002D3D2C">
        <w:rPr>
          <w:b/>
        </w:rPr>
        <w:t xml:space="preserve"> za dočasn</w:t>
      </w:r>
      <w:r w:rsidR="002D3D2C" w:rsidRPr="002D3D2C">
        <w:rPr>
          <w:b/>
        </w:rPr>
        <w:t>ou</w:t>
      </w:r>
      <w:r w:rsidRPr="002D3D2C">
        <w:rPr>
          <w:b/>
        </w:rPr>
        <w:t xml:space="preserve"> archeologick</w:t>
      </w:r>
      <w:r w:rsidR="002D3D2C" w:rsidRPr="002D3D2C">
        <w:rPr>
          <w:b/>
        </w:rPr>
        <w:t>ou</w:t>
      </w:r>
      <w:r w:rsidRPr="002D3D2C">
        <w:rPr>
          <w:b/>
        </w:rPr>
        <w:t xml:space="preserve"> osob</w:t>
      </w:r>
      <w:r w:rsidR="002D3D2C" w:rsidRPr="002D3D2C">
        <w:rPr>
          <w:b/>
        </w:rPr>
        <w:t>u</w:t>
      </w:r>
      <w:r w:rsidRPr="002D3D2C">
        <w:rPr>
          <w:b/>
        </w:rPr>
        <w:t xml:space="preserve"> podle tohoto zákona.</w:t>
      </w:r>
    </w:p>
    <w:p w:rsidR="00D60FD1" w:rsidRPr="00916971" w:rsidRDefault="00D60FD1" w:rsidP="00D60FD1">
      <w:pPr>
        <w:jc w:val="both"/>
        <w:rPr>
          <w:b/>
        </w:rPr>
      </w:pPr>
    </w:p>
    <w:p w:rsidR="00D60FD1" w:rsidRPr="00916971" w:rsidRDefault="00D60FD1" w:rsidP="006969B7">
      <w:pPr>
        <w:numPr>
          <w:ilvl w:val="0"/>
          <w:numId w:val="200"/>
        </w:numPr>
        <w:jc w:val="both"/>
        <w:rPr>
          <w:b/>
        </w:rPr>
      </w:pPr>
      <w:r w:rsidRPr="00916971">
        <w:rPr>
          <w:b/>
        </w:rPr>
        <w:t xml:space="preserve">Údaje o osobách oprávněných k výzkumům </w:t>
      </w:r>
      <w:r w:rsidR="00916971" w:rsidRPr="00916971">
        <w:rPr>
          <w:b/>
        </w:rPr>
        <w:t xml:space="preserve">podle zákona č. 20/1987 Sb., o státní památkové péči, ve znění pozdějších předpisů </w:t>
      </w:r>
      <w:r w:rsidRPr="00916971">
        <w:rPr>
          <w:b/>
        </w:rPr>
        <w:t xml:space="preserve">obsažené v evidenci uchazečů, kterým bylo uděleno povolení k provádění archeologických výzkumů, a osob oprávněných k výzkumům, vedené podle zákona č. 20/1987 Sb., o státní </w:t>
      </w:r>
      <w:r w:rsidRPr="00916971">
        <w:rPr>
          <w:b/>
        </w:rPr>
        <w:lastRenderedPageBreak/>
        <w:t>památkové péči, ve znění pozdějších předpisů se ke dni účinnosti tohoto zákona zap</w:t>
      </w:r>
      <w:r w:rsidR="00762701" w:rsidRPr="00916971">
        <w:rPr>
          <w:b/>
        </w:rPr>
        <w:t>íší</w:t>
      </w:r>
      <w:r w:rsidRPr="00916971">
        <w:rPr>
          <w:b/>
        </w:rPr>
        <w:t xml:space="preserve"> jako údaje o dočasných archeologických osobách podle tohoto zákona do </w:t>
      </w:r>
      <w:r w:rsidR="00CA3329">
        <w:rPr>
          <w:b/>
        </w:rPr>
        <w:t>rejstříku</w:t>
      </w:r>
      <w:r w:rsidRPr="00916971">
        <w:rPr>
          <w:b/>
        </w:rPr>
        <w:t xml:space="preserve"> osob oprávněných k výkonu regulované činnosti.</w:t>
      </w:r>
    </w:p>
    <w:p w:rsidR="00D60FD1" w:rsidRPr="00916971" w:rsidRDefault="00D60FD1" w:rsidP="00D60FD1">
      <w:pPr>
        <w:jc w:val="both"/>
        <w:rPr>
          <w:b/>
        </w:rPr>
      </w:pPr>
    </w:p>
    <w:p w:rsidR="00D60FD1" w:rsidRPr="00916971" w:rsidRDefault="00D60FD1" w:rsidP="006969B7">
      <w:pPr>
        <w:numPr>
          <w:ilvl w:val="0"/>
          <w:numId w:val="200"/>
        </w:numPr>
        <w:jc w:val="both"/>
        <w:rPr>
          <w:b/>
        </w:rPr>
      </w:pPr>
      <w:r w:rsidRPr="00916971">
        <w:rPr>
          <w:b/>
        </w:rPr>
        <w:t>Evidence uchazečů, kterým bylo uděleno povolení k provádění archeologických výzkumů, a osob oprávněných k</w:t>
      </w:r>
      <w:r w:rsidR="00916971" w:rsidRPr="00916971">
        <w:rPr>
          <w:b/>
        </w:rPr>
        <w:t> </w:t>
      </w:r>
      <w:r w:rsidRPr="00916971">
        <w:rPr>
          <w:b/>
        </w:rPr>
        <w:t>výzkumům</w:t>
      </w:r>
      <w:r w:rsidR="00916971" w:rsidRPr="00916971">
        <w:rPr>
          <w:b/>
        </w:rPr>
        <w:t xml:space="preserve"> podle zákona č. 20/1987 Sb., o státní památkové péči, ve znění pozdějších předpisů</w:t>
      </w:r>
      <w:r w:rsidRPr="00916971">
        <w:rPr>
          <w:b/>
        </w:rPr>
        <w:t>, zaniká dnem nabytí účinnosti tohoto zákona.</w:t>
      </w:r>
    </w:p>
    <w:p w:rsidR="00D60FD1" w:rsidRPr="00EF26FA" w:rsidRDefault="00D60FD1" w:rsidP="00F57AC1">
      <w:pPr>
        <w:pStyle w:val="Nadpis6"/>
      </w:pPr>
      <w:bookmarkStart w:id="1006" w:name="_Toc413748618"/>
      <w:r w:rsidRPr="00916971">
        <w:t>§</w:t>
      </w:r>
      <w:r>
        <w:t xml:space="preserve"> YY + 0</w:t>
      </w:r>
      <w:r w:rsidR="00104AC7">
        <w:t>8</w:t>
      </w:r>
      <w:bookmarkEnd w:id="1006"/>
    </w:p>
    <w:p w:rsidR="009B181C" w:rsidRPr="009B181C" w:rsidRDefault="009B181C" w:rsidP="006969B7">
      <w:pPr>
        <w:numPr>
          <w:ilvl w:val="0"/>
          <w:numId w:val="198"/>
        </w:numPr>
        <w:spacing w:before="240"/>
        <w:ind w:left="822"/>
        <w:jc w:val="both"/>
        <w:rPr>
          <w:b/>
        </w:rPr>
      </w:pPr>
      <w:r w:rsidRPr="009B181C">
        <w:rPr>
          <w:b/>
        </w:rPr>
        <w:t xml:space="preserve">Ministerstvo ke dni účinnosti tohoto zákona zapíše známé údaje o památkovém ústavu do </w:t>
      </w:r>
      <w:r w:rsidR="00CA3329">
        <w:rPr>
          <w:b/>
        </w:rPr>
        <w:t>rejstříku</w:t>
      </w:r>
      <w:r w:rsidRPr="009B181C">
        <w:rPr>
          <w:b/>
        </w:rPr>
        <w:t xml:space="preserve"> oprávněných k výkonu regulované činnosti.</w:t>
      </w:r>
    </w:p>
    <w:p w:rsidR="009B181C" w:rsidRPr="009B181C" w:rsidRDefault="009B181C" w:rsidP="009B181C">
      <w:pPr>
        <w:ind w:left="825"/>
        <w:jc w:val="both"/>
      </w:pPr>
    </w:p>
    <w:p w:rsidR="00D60FD1" w:rsidRPr="00726799" w:rsidRDefault="00D60FD1" w:rsidP="006969B7">
      <w:pPr>
        <w:numPr>
          <w:ilvl w:val="0"/>
          <w:numId w:val="198"/>
        </w:numPr>
        <w:jc w:val="both"/>
        <w:rPr>
          <w:b/>
        </w:rPr>
      </w:pPr>
      <w:r w:rsidRPr="00726799">
        <w:rPr>
          <w:b/>
        </w:rPr>
        <w:t xml:space="preserve">Památkový ústav je </w:t>
      </w:r>
      <w:r w:rsidR="009B181C" w:rsidRPr="00726799">
        <w:rPr>
          <w:b/>
        </w:rPr>
        <w:t xml:space="preserve">povinen ve lhůtě 6 měsíců ode dne nabytí účinnosti tohoto zákona oznámit ministerstvu údaje </w:t>
      </w:r>
      <w:r w:rsidRPr="00726799">
        <w:rPr>
          <w:b/>
        </w:rPr>
        <w:t xml:space="preserve">podle </w:t>
      </w:r>
      <w:r w:rsidRPr="00726799">
        <w:rPr>
          <w:b/>
          <w:highlight w:val="green"/>
        </w:rPr>
        <w:t>§ EE + 26 odst. 1 písm. b) a odst. 2 písm. a) a b)</w:t>
      </w:r>
      <w:r w:rsidRPr="00726799">
        <w:rPr>
          <w:b/>
        </w:rPr>
        <w:t>, které se vztahují k jeho oprávnění provádět stavebně historické průzkumy</w:t>
      </w:r>
      <w:r w:rsidR="00267711" w:rsidRPr="00726799">
        <w:rPr>
          <w:b/>
        </w:rPr>
        <w:t xml:space="preserve">, a </w:t>
      </w:r>
      <w:r w:rsidR="00726799" w:rsidRPr="00726799">
        <w:rPr>
          <w:b/>
        </w:rPr>
        <w:t xml:space="preserve">údaje </w:t>
      </w:r>
      <w:r w:rsidR="00267711" w:rsidRPr="00726799">
        <w:rPr>
          <w:b/>
        </w:rPr>
        <w:t xml:space="preserve">podle </w:t>
      </w:r>
      <w:r w:rsidR="00267711" w:rsidRPr="00726799">
        <w:rPr>
          <w:b/>
          <w:highlight w:val="green"/>
        </w:rPr>
        <w:t>§ EE + 26 odst. 1 písm. b) a odst. 2 písm. a)</w:t>
      </w:r>
      <w:r w:rsidR="00726799" w:rsidRPr="00726799">
        <w:rPr>
          <w:b/>
          <w:highlight w:val="green"/>
        </w:rPr>
        <w:t xml:space="preserve"> až</w:t>
      </w:r>
      <w:r w:rsidR="00267711" w:rsidRPr="00726799">
        <w:rPr>
          <w:b/>
          <w:highlight w:val="green"/>
        </w:rPr>
        <w:t xml:space="preserve"> c)</w:t>
      </w:r>
      <w:r w:rsidR="00267711" w:rsidRPr="00726799">
        <w:rPr>
          <w:b/>
        </w:rPr>
        <w:t>, které se vztahují k jeho oprávnění provádět archeologické výzkumy</w:t>
      </w:r>
      <w:r w:rsidRPr="00726799">
        <w:rPr>
          <w:b/>
        </w:rPr>
        <w:t>.</w:t>
      </w:r>
    </w:p>
    <w:p w:rsidR="00D60FD1" w:rsidRPr="00726799" w:rsidRDefault="00D60FD1" w:rsidP="00D60FD1">
      <w:pPr>
        <w:ind w:left="360"/>
        <w:jc w:val="both"/>
        <w:rPr>
          <w:b/>
        </w:rPr>
      </w:pPr>
    </w:p>
    <w:p w:rsidR="00D60FD1" w:rsidRPr="00726799" w:rsidRDefault="009B181C" w:rsidP="006969B7">
      <w:pPr>
        <w:numPr>
          <w:ilvl w:val="0"/>
          <w:numId w:val="198"/>
        </w:numPr>
        <w:jc w:val="both"/>
        <w:rPr>
          <w:b/>
        </w:rPr>
      </w:pPr>
      <w:r w:rsidRPr="00726799">
        <w:rPr>
          <w:b/>
        </w:rPr>
        <w:t>Ministerstvo</w:t>
      </w:r>
      <w:r w:rsidR="00D60FD1" w:rsidRPr="00726799">
        <w:rPr>
          <w:b/>
        </w:rPr>
        <w:t xml:space="preserve"> ke dni účinnosti tohoto zákona zapíše známé údaje o archeologickém ústavu do </w:t>
      </w:r>
      <w:r w:rsidR="00CA3329">
        <w:rPr>
          <w:b/>
        </w:rPr>
        <w:t>rejstříku</w:t>
      </w:r>
      <w:r w:rsidR="00D60FD1" w:rsidRPr="00726799">
        <w:rPr>
          <w:b/>
        </w:rPr>
        <w:t xml:space="preserve"> osob oprávněných k výkonu regulované činnosti.</w:t>
      </w:r>
    </w:p>
    <w:p w:rsidR="00D60FD1" w:rsidRPr="00726799" w:rsidRDefault="00D60FD1" w:rsidP="00D60FD1">
      <w:pPr>
        <w:jc w:val="both"/>
        <w:rPr>
          <w:b/>
        </w:rPr>
      </w:pPr>
    </w:p>
    <w:p w:rsidR="00D60FD1" w:rsidRPr="00726799" w:rsidRDefault="00D60FD1" w:rsidP="006969B7">
      <w:pPr>
        <w:numPr>
          <w:ilvl w:val="0"/>
          <w:numId w:val="198"/>
        </w:numPr>
        <w:jc w:val="both"/>
        <w:rPr>
          <w:b/>
        </w:rPr>
      </w:pPr>
      <w:r w:rsidRPr="00726799">
        <w:rPr>
          <w:b/>
        </w:rPr>
        <w:t xml:space="preserve">Archeologický ústav je povinen ve lhůtě 6 měsíců ode dne nabytí účinnosti tohoto zákona oznámit </w:t>
      </w:r>
      <w:r w:rsidR="009B181C" w:rsidRPr="00726799">
        <w:rPr>
          <w:b/>
        </w:rPr>
        <w:t>ministerstvu</w:t>
      </w:r>
      <w:r w:rsidRPr="00726799">
        <w:rPr>
          <w:b/>
        </w:rPr>
        <w:t xml:space="preserve"> údaje podle </w:t>
      </w:r>
      <w:r w:rsidRPr="00726799">
        <w:rPr>
          <w:b/>
          <w:highlight w:val="green"/>
        </w:rPr>
        <w:t>§ EE + 26 odst. 1 písm. b) a odst. 2 písm. a)</w:t>
      </w:r>
      <w:r w:rsidR="00726799" w:rsidRPr="00726799">
        <w:rPr>
          <w:b/>
          <w:highlight w:val="green"/>
        </w:rPr>
        <w:t xml:space="preserve"> až</w:t>
      </w:r>
      <w:r w:rsidRPr="00726799">
        <w:rPr>
          <w:b/>
          <w:highlight w:val="green"/>
        </w:rPr>
        <w:t xml:space="preserve"> c)</w:t>
      </w:r>
      <w:r w:rsidRPr="00726799">
        <w:rPr>
          <w:b/>
        </w:rPr>
        <w:t>.</w:t>
      </w:r>
    </w:p>
    <w:p w:rsidR="00D60FD1" w:rsidRDefault="00D60FD1" w:rsidP="00F57AC1">
      <w:pPr>
        <w:pStyle w:val="Nadpis6"/>
      </w:pPr>
      <w:bookmarkStart w:id="1007" w:name="_Toc413748619"/>
      <w:r w:rsidRPr="00726799">
        <w:t>§ YY</w:t>
      </w:r>
      <w:r>
        <w:t xml:space="preserve"> + </w:t>
      </w:r>
      <w:r w:rsidR="00104AC7">
        <w:t>09</w:t>
      </w:r>
      <w:bookmarkEnd w:id="1007"/>
    </w:p>
    <w:p w:rsidR="00603570" w:rsidRPr="00603570" w:rsidRDefault="00603570" w:rsidP="006969B7">
      <w:pPr>
        <w:numPr>
          <w:ilvl w:val="0"/>
          <w:numId w:val="199"/>
        </w:numPr>
        <w:spacing w:before="240"/>
        <w:ind w:left="822"/>
        <w:jc w:val="both"/>
        <w:rPr>
          <w:b/>
        </w:rPr>
      </w:pPr>
      <w:r w:rsidRPr="00603570">
        <w:rPr>
          <w:b/>
        </w:rPr>
        <w:t>Řízení o udělení</w:t>
      </w:r>
      <w:r w:rsidR="00D60FD1" w:rsidRPr="00603570">
        <w:rPr>
          <w:b/>
        </w:rPr>
        <w:t xml:space="preserve"> povolení k restaurování, </w:t>
      </w:r>
      <w:r w:rsidR="00E11C66">
        <w:rPr>
          <w:b/>
        </w:rPr>
        <w:t>které</w:t>
      </w:r>
      <w:r w:rsidR="00E11C66" w:rsidRPr="00B7081F">
        <w:rPr>
          <w:b/>
        </w:rPr>
        <w:t xml:space="preserve"> nebyl</w:t>
      </w:r>
      <w:r w:rsidR="00E11C66">
        <w:rPr>
          <w:b/>
        </w:rPr>
        <w:t>o</w:t>
      </w:r>
      <w:r w:rsidR="00E11C66" w:rsidRPr="00B7081F">
        <w:rPr>
          <w:b/>
        </w:rPr>
        <w:t xml:space="preserve"> pravomocně skončen</w:t>
      </w:r>
      <w:r w:rsidR="00E11C66">
        <w:rPr>
          <w:b/>
        </w:rPr>
        <w:t>o</w:t>
      </w:r>
      <w:r w:rsidR="00E11C66" w:rsidRPr="00B7081F">
        <w:rPr>
          <w:b/>
        </w:rPr>
        <w:t xml:space="preserve"> přede dnem nabytí účinnosti tohoto zákona</w:t>
      </w:r>
      <w:r w:rsidRPr="00603570">
        <w:rPr>
          <w:b/>
        </w:rPr>
        <w:t xml:space="preserve">, se dokončí podle dosavadních právních předpisů s tím, že specializace </w:t>
      </w:r>
      <w:r>
        <w:rPr>
          <w:b/>
        </w:rPr>
        <w:t>s</w:t>
      </w:r>
      <w:r w:rsidRPr="00603570">
        <w:rPr>
          <w:b/>
        </w:rPr>
        <w:t>e urč</w:t>
      </w:r>
      <w:r>
        <w:rPr>
          <w:b/>
        </w:rPr>
        <w:t>í</w:t>
      </w:r>
      <w:r w:rsidRPr="00603570">
        <w:rPr>
          <w:b/>
        </w:rPr>
        <w:t xml:space="preserve"> dle katalogu restaurátorských specializací uvedených </w:t>
      </w:r>
      <w:r w:rsidRPr="00603570">
        <w:rPr>
          <w:b/>
          <w:highlight w:val="green"/>
        </w:rPr>
        <w:t>v příloze XYZ1</w:t>
      </w:r>
      <w:r w:rsidRPr="00603570">
        <w:rPr>
          <w:b/>
        </w:rPr>
        <w:t xml:space="preserve"> tohoto zákona.</w:t>
      </w:r>
    </w:p>
    <w:p w:rsidR="00D60FD1" w:rsidRDefault="00D60FD1" w:rsidP="00D60FD1">
      <w:pPr>
        <w:ind w:left="360"/>
        <w:jc w:val="both"/>
      </w:pPr>
    </w:p>
    <w:p w:rsidR="00D60FD1" w:rsidRDefault="00D60FD1" w:rsidP="006969B7">
      <w:pPr>
        <w:numPr>
          <w:ilvl w:val="0"/>
          <w:numId w:val="199"/>
        </w:numPr>
        <w:jc w:val="both"/>
      </w:pPr>
      <w:r w:rsidRPr="008C424C">
        <w:rPr>
          <w:b/>
        </w:rPr>
        <w:t>Žadatel o povolení k</w:t>
      </w:r>
      <w:r w:rsidR="00590238">
        <w:rPr>
          <w:b/>
        </w:rPr>
        <w:t>e zpracování</w:t>
      </w:r>
      <w:r w:rsidRPr="008C424C">
        <w:rPr>
          <w:b/>
        </w:rPr>
        <w:t xml:space="preserve"> stavebně historického průzkumu, který zpracovával do nabytí účinnosti tohoto zákona stavebně historické průzkumy, prokáže pro účely vydání povolení k</w:t>
      </w:r>
      <w:r w:rsidR="00590238">
        <w:rPr>
          <w:b/>
        </w:rPr>
        <w:t>e zpracování</w:t>
      </w:r>
      <w:r w:rsidRPr="008C424C">
        <w:rPr>
          <w:b/>
        </w:rPr>
        <w:t xml:space="preserve"> stavebně historického průzkumu střední vzdělání s maturitní zkouškou, doloží svou žádost 5 stavebně historickými průzkumy, které zpracoval do nabytí účinnosti tohoto zákona na základě závazného stanoviska orgánu státní památkové péče podle § 14 zákona č. 20/1987 Sb., ve znění účinném přede dnem nabytí účinnosti tohoto zákona, splňují-li obsahové náležitosti podle </w:t>
      </w:r>
      <w:r w:rsidRPr="008C424C">
        <w:rPr>
          <w:b/>
          <w:highlight w:val="green"/>
        </w:rPr>
        <w:t>§ EE +06 odst. 2</w:t>
      </w:r>
      <w:r w:rsidRPr="008C424C">
        <w:rPr>
          <w:b/>
        </w:rPr>
        <w:t xml:space="preserve"> tohoto zákona. K žádosti přiloží kopie závazných stanovisek orgánu památkové péče, která zpracování těchto stavebně historických průzkumů stanovila.</w:t>
      </w:r>
    </w:p>
    <w:p w:rsidR="008C424C" w:rsidRDefault="008C424C" w:rsidP="008C424C">
      <w:pPr>
        <w:pStyle w:val="Nadpis3"/>
      </w:pPr>
      <w:bookmarkStart w:id="1008" w:name="_Toc413748620"/>
      <w:r w:rsidRPr="008C424C">
        <w:lastRenderedPageBreak/>
        <w:t>Díl 4</w:t>
      </w:r>
      <w:bookmarkEnd w:id="1008"/>
      <w:r w:rsidRPr="008C424C">
        <w:t xml:space="preserve"> </w:t>
      </w:r>
    </w:p>
    <w:p w:rsidR="008C424C" w:rsidRDefault="008C424C" w:rsidP="008C424C">
      <w:pPr>
        <w:pStyle w:val="Nadpisdlu"/>
      </w:pPr>
      <w:bookmarkStart w:id="1009" w:name="_Toc413748621"/>
      <w:r>
        <w:t>Zrušovací ustanovení</w:t>
      </w:r>
      <w:bookmarkEnd w:id="1009"/>
    </w:p>
    <w:p w:rsidR="006D6520" w:rsidRPr="00EF26FA" w:rsidRDefault="006D6520" w:rsidP="00F57AC1">
      <w:pPr>
        <w:pStyle w:val="Nadpis6"/>
      </w:pPr>
      <w:bookmarkStart w:id="1010" w:name="_Toc392855711"/>
      <w:bookmarkStart w:id="1011" w:name="_Toc413748622"/>
      <w:r>
        <w:t xml:space="preserve">§ YY + </w:t>
      </w:r>
      <w:bookmarkEnd w:id="1010"/>
      <w:r w:rsidR="004E6D92">
        <w:t>20</w:t>
      </w:r>
      <w:bookmarkEnd w:id="1011"/>
    </w:p>
    <w:p w:rsidR="00CB03B2" w:rsidRDefault="00CB03B2" w:rsidP="008C424C">
      <w:pPr>
        <w:widowControl w:val="0"/>
        <w:autoSpaceDE w:val="0"/>
        <w:autoSpaceDN w:val="0"/>
        <w:adjustRightInd w:val="0"/>
        <w:spacing w:before="240"/>
        <w:jc w:val="both"/>
        <w:rPr>
          <w:b/>
        </w:rPr>
      </w:pPr>
      <w:r>
        <w:rPr>
          <w:b/>
        </w:rPr>
        <w:tab/>
        <w:t xml:space="preserve">Zrušuje se: </w:t>
      </w:r>
    </w:p>
    <w:p w:rsidR="00CB03B2" w:rsidRDefault="00CB03B2" w:rsidP="00CB03B2">
      <w:pPr>
        <w:widowControl w:val="0"/>
        <w:autoSpaceDE w:val="0"/>
        <w:autoSpaceDN w:val="0"/>
        <w:adjustRightInd w:val="0"/>
        <w:jc w:val="both"/>
        <w:rPr>
          <w:b/>
        </w:rPr>
      </w:pPr>
      <w:r>
        <w:rPr>
          <w:b/>
        </w:rPr>
        <w:t xml:space="preserve">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Zákon č. 20/1987 Sb., o státní památkové péči.</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Zákon č. 242/1992 Sb., </w:t>
      </w:r>
      <w:r>
        <w:rPr>
          <w:rFonts w:ascii="Times New Roman" w:hAnsi="Times New Roman"/>
          <w:b/>
          <w:bCs/>
          <w:sz w:val="24"/>
          <w:szCs w:val="24"/>
        </w:rPr>
        <w:t>kterým se mění a doplňuje zákon České národní rady č. 20/1987 Sb., o státní památkové péči, ve znění zákona České národní rady č. 425/1990 Sb., o okresních úřadech, úpravě jejich působnosti a o některých dalších opatřeních s tím souvisejících.</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Zákon č. 361/1999 Sb., </w:t>
      </w:r>
      <w:r>
        <w:rPr>
          <w:rFonts w:ascii="Times New Roman" w:hAnsi="Times New Roman"/>
          <w:b/>
          <w:bCs/>
          <w:sz w:val="24"/>
          <w:szCs w:val="24"/>
        </w:rPr>
        <w:t>kterým se mění zákon č. 20/1987 Sb., o státní památkové péči, ve znění zákona č. 242/1992 Sb.</w:t>
      </w:r>
      <w:r>
        <w:rPr>
          <w:rFonts w:ascii="Arial" w:hAnsi="Arial" w:cs="Arial"/>
          <w:b/>
          <w:bCs/>
          <w:sz w:val="16"/>
          <w:szCs w:val="16"/>
        </w:rPr>
        <w:t xml:space="preserve">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třetí zákona č. 122/2000 Sb., </w:t>
      </w:r>
      <w:r>
        <w:rPr>
          <w:rFonts w:ascii="Times New Roman" w:hAnsi="Times New Roman"/>
          <w:b/>
          <w:bCs/>
          <w:sz w:val="24"/>
          <w:szCs w:val="24"/>
        </w:rPr>
        <w:t>o ochraně sbírek muzejní povahy a o změně některých dalších zákonů.</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třicátá zákona č. 132/2000 Sb., </w:t>
      </w:r>
      <w:r>
        <w:rPr>
          <w:rFonts w:ascii="Times New Roman" w:hAnsi="Times New Roman"/>
          <w:b/>
          <w:bCs/>
          <w:sz w:val="24"/>
          <w:szCs w:val="24"/>
        </w:rPr>
        <w:t>o změně a zrušení některých zákonů souvisejících se zákonem o krajích, zákonem o obcích, zákonem o okresních úřadech a zákonem o hlavním městě Praze.</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Zákon č. 146/2001 Sb., </w:t>
      </w:r>
      <w:r>
        <w:rPr>
          <w:rFonts w:ascii="Times New Roman" w:hAnsi="Times New Roman"/>
          <w:b/>
          <w:bCs/>
          <w:sz w:val="24"/>
          <w:szCs w:val="24"/>
        </w:rPr>
        <w:t>kterým se mění zákon č. 20/1987 Sb., o státní památkové péči, ve znění pozdějších předpisů.</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dvacátá první zákona č. 320/2002 Sb., </w:t>
      </w:r>
      <w:r>
        <w:rPr>
          <w:rFonts w:ascii="Times New Roman" w:hAnsi="Times New Roman"/>
          <w:b/>
          <w:bCs/>
          <w:sz w:val="24"/>
          <w:szCs w:val="24"/>
        </w:rPr>
        <w:t>o změně a zrušení některých zákonů v souvislosti s ukončením činnosti okresních úřadů.</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pátá zákona č. 18/2004 Sb., </w:t>
      </w:r>
      <w:r>
        <w:rPr>
          <w:rFonts w:ascii="Times New Roman" w:hAnsi="Times New Roman"/>
          <w:b/>
          <w:bCs/>
          <w:sz w:val="24"/>
          <w:szCs w:val="24"/>
        </w:rPr>
        <w:t>o uznávání odborné kvalifikace a jiné způsobilosti státních příslušníků členských států Evropské unie a některých příslušníků jiných států a o změně některých zákonů (zákon o uznávání odborné kvalifikace).</w:t>
      </w:r>
      <w:r>
        <w:rPr>
          <w:rFonts w:ascii="Arial" w:hAnsi="Arial" w:cs="Arial"/>
          <w:b/>
          <w:bCs/>
          <w:sz w:val="16"/>
          <w:szCs w:val="16"/>
        </w:rPr>
        <w:t xml:space="preserve">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bCs/>
          <w:sz w:val="24"/>
          <w:szCs w:val="24"/>
        </w:rPr>
        <w:t>Část třetí z</w:t>
      </w:r>
      <w:r>
        <w:rPr>
          <w:rFonts w:ascii="Times New Roman" w:hAnsi="Times New Roman"/>
          <w:b/>
          <w:sz w:val="24"/>
          <w:szCs w:val="24"/>
        </w:rPr>
        <w:t xml:space="preserve">ákona č. 186/2004 Sb., </w:t>
      </w:r>
      <w:r>
        <w:rPr>
          <w:rFonts w:ascii="Times New Roman" w:hAnsi="Times New Roman"/>
          <w:b/>
          <w:bCs/>
          <w:sz w:val="24"/>
          <w:szCs w:val="24"/>
        </w:rPr>
        <w:t xml:space="preserve">kterým se mění některé zákony v souvislosti s přijetím zákona o Celní správě České republiky.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devátá zákona č. 1/2005 Sb., </w:t>
      </w:r>
      <w:r>
        <w:rPr>
          <w:rFonts w:ascii="Times New Roman" w:hAnsi="Times New Roman"/>
          <w:b/>
          <w:bCs/>
          <w:sz w:val="24"/>
          <w:szCs w:val="24"/>
        </w:rPr>
        <w:t xml:space="preserve">kterým se mění zákon č. 243/2000 Sb., o rozpočtovém určení výnosů některých daní územním samosprávným celkům a některým státním fondům (zákon o rozpočtovém určení daní), ve znění pozdějších předpisů, a některé další zákony.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bCs/>
          <w:sz w:val="24"/>
          <w:szCs w:val="24"/>
        </w:rPr>
        <w:t>Část čtvrtá z</w:t>
      </w:r>
      <w:r>
        <w:rPr>
          <w:rFonts w:ascii="Times New Roman" w:hAnsi="Times New Roman"/>
          <w:b/>
          <w:sz w:val="24"/>
          <w:szCs w:val="24"/>
        </w:rPr>
        <w:t xml:space="preserve">ákona č. 3/2005 Sb., </w:t>
      </w:r>
      <w:r>
        <w:rPr>
          <w:rFonts w:ascii="Times New Roman" w:hAnsi="Times New Roman"/>
          <w:b/>
          <w:bCs/>
          <w:sz w:val="24"/>
          <w:szCs w:val="24"/>
        </w:rPr>
        <w:t>kterým se mění zákon č. 62/1988 Sb., o geologických pracích, ve znění pozdějších předpisů, zákon č. 44/1988 Sb., o ochraně a využití nerostného bohatství (horní zákon), ve znění pozdějších předpisů, zákon č. 61/1988 Sb., o hornické činnosti, výbušninách a o státní báňské správě, ve znění pozdějších předpisů, a zákon č. 20/1987 Sb., o státní památkové péči, ve znění pozdějších předpisů.</w:t>
      </w:r>
      <w:r>
        <w:rPr>
          <w:rFonts w:ascii="Arial" w:hAnsi="Arial" w:cs="Arial"/>
          <w:b/>
          <w:bCs/>
          <w:sz w:val="16"/>
          <w:szCs w:val="16"/>
        </w:rPr>
        <w:t xml:space="preserve">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čtvrtá zákona č. 203/2006 Sb., </w:t>
      </w:r>
      <w:r>
        <w:rPr>
          <w:rFonts w:ascii="Times New Roman" w:hAnsi="Times New Roman"/>
          <w:b/>
          <w:bCs/>
          <w:sz w:val="24"/>
          <w:szCs w:val="24"/>
        </w:rPr>
        <w:t xml:space="preserve">o některých druzích podpory kultury a o změně některých souvisejících zákonů.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první zákona č. 186/2006 Sb., </w:t>
      </w:r>
      <w:r>
        <w:rPr>
          <w:rFonts w:ascii="Times New Roman" w:hAnsi="Times New Roman"/>
          <w:b/>
          <w:bCs/>
          <w:sz w:val="24"/>
          <w:szCs w:val="24"/>
        </w:rPr>
        <w:t>o změně některých zákonů souvisejících s přijetím stavebního zákona a zákona o vyvlastnění.</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Zákon č. 158/2007 Sb., </w:t>
      </w:r>
      <w:r>
        <w:rPr>
          <w:rFonts w:ascii="Times New Roman" w:hAnsi="Times New Roman"/>
          <w:b/>
          <w:bCs/>
          <w:sz w:val="24"/>
          <w:szCs w:val="24"/>
        </w:rPr>
        <w:t xml:space="preserve">kterým se mění zákon č. 20/1987 Sb., o státní </w:t>
      </w:r>
      <w:r>
        <w:rPr>
          <w:rFonts w:ascii="Times New Roman" w:hAnsi="Times New Roman"/>
          <w:b/>
          <w:bCs/>
          <w:sz w:val="24"/>
          <w:szCs w:val="24"/>
        </w:rPr>
        <w:lastRenderedPageBreak/>
        <w:t>památkové péči, ve znění pozdějších předpisů.</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dvanáctá zákona č. 189/2008 Sb., </w:t>
      </w:r>
      <w:r>
        <w:rPr>
          <w:rFonts w:ascii="Times New Roman" w:hAnsi="Times New Roman"/>
          <w:b/>
          <w:bCs/>
          <w:sz w:val="24"/>
          <w:szCs w:val="24"/>
        </w:rPr>
        <w:t>kterým se mění zákon č. 18/2004 Sb., o uznávání odborné kvalifikace a jiné způsobilosti státních příslušníků členských států Evropské unie a o změně některých zákonů (zákon o uznávání odborné kvalifikace), ve znění pozdějších předpisů, a další související zákony.</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Zákon č. 307/2008 Sb., </w:t>
      </w:r>
      <w:r>
        <w:rPr>
          <w:rFonts w:ascii="Times New Roman" w:hAnsi="Times New Roman"/>
          <w:b/>
          <w:bCs/>
          <w:sz w:val="24"/>
          <w:szCs w:val="24"/>
        </w:rPr>
        <w:t>kterým se mění zákon č. 20/1987 Sb., o státní památkové péči, ve znění pozdějších předpisů.</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druhá zákona č. 223/2009 Sb., </w:t>
      </w:r>
      <w:r>
        <w:rPr>
          <w:rFonts w:ascii="Times New Roman" w:hAnsi="Times New Roman"/>
          <w:b/>
          <w:bCs/>
          <w:sz w:val="24"/>
          <w:szCs w:val="24"/>
        </w:rPr>
        <w:t xml:space="preserve">kterým se mění některé zákony v souvislosti s přijetím zákona o volném pohybu služeb.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bCs/>
          <w:sz w:val="24"/>
          <w:szCs w:val="24"/>
        </w:rPr>
        <w:t>Část osmá z</w:t>
      </w:r>
      <w:r>
        <w:rPr>
          <w:rFonts w:ascii="Times New Roman" w:hAnsi="Times New Roman"/>
          <w:b/>
          <w:sz w:val="24"/>
          <w:szCs w:val="24"/>
        </w:rPr>
        <w:t xml:space="preserve">ákona č. 227/2009 Sb., </w:t>
      </w:r>
      <w:r>
        <w:rPr>
          <w:rFonts w:ascii="Times New Roman" w:hAnsi="Times New Roman"/>
          <w:b/>
          <w:bCs/>
          <w:sz w:val="24"/>
          <w:szCs w:val="24"/>
        </w:rPr>
        <w:t>kterým se mění některé zákony v souvislosti s přijetím zákona o základních registrech.</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Zákon č. 124/2011 Sb., </w:t>
      </w:r>
      <w:r>
        <w:rPr>
          <w:rFonts w:ascii="Times New Roman" w:hAnsi="Times New Roman"/>
          <w:b/>
          <w:bCs/>
          <w:sz w:val="24"/>
          <w:szCs w:val="24"/>
        </w:rPr>
        <w:t>kterým se mění zákon č. 20/1987 Sb., o státní památkové péči, ve znění pozdějších předpisů.</w:t>
      </w:r>
      <w:r>
        <w:rPr>
          <w:rFonts w:ascii="Times New Roman" w:hAnsi="Times New Roman"/>
          <w:b/>
          <w:sz w:val="24"/>
          <w:szCs w:val="24"/>
        </w:rPr>
        <w:t xml:space="preserve">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druhá zákona č. 142/2012 Sb., </w:t>
      </w:r>
      <w:r>
        <w:rPr>
          <w:rFonts w:ascii="Times New Roman" w:hAnsi="Times New Roman"/>
          <w:b/>
          <w:bCs/>
          <w:sz w:val="24"/>
          <w:szCs w:val="24"/>
        </w:rPr>
        <w:t>o změně některých zákonů v souvislosti se zavedením základních registrů.</w:t>
      </w:r>
      <w:r>
        <w:rPr>
          <w:rFonts w:ascii="Times New Roman" w:hAnsi="Times New Roman"/>
          <w:b/>
          <w:sz w:val="24"/>
          <w:szCs w:val="24"/>
        </w:rPr>
        <w:t xml:space="preserve"> </w:t>
      </w:r>
    </w:p>
    <w:p w:rsidR="00CB03B2" w:rsidRPr="00937EC3"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Část druhá zákona č. 303/2013 Sb., </w:t>
      </w:r>
      <w:r>
        <w:rPr>
          <w:rFonts w:ascii="Times New Roman" w:hAnsi="Times New Roman"/>
          <w:b/>
          <w:bCs/>
          <w:sz w:val="24"/>
          <w:szCs w:val="24"/>
        </w:rPr>
        <w:t>kterým se mění některé zákony v souvislosti s přijetím rekodifikace soukromého práva.</w:t>
      </w:r>
      <w:r>
        <w:rPr>
          <w:rFonts w:ascii="Arial" w:hAnsi="Arial" w:cs="Arial"/>
          <w:b/>
          <w:bCs/>
          <w:sz w:val="16"/>
          <w:szCs w:val="16"/>
        </w:rPr>
        <w:t xml:space="preserve"> </w:t>
      </w:r>
    </w:p>
    <w:p w:rsidR="00937EC3" w:rsidRPr="00937EC3" w:rsidRDefault="00937EC3"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sidRPr="00937EC3">
        <w:rPr>
          <w:rFonts w:ascii="Times New Roman" w:hAnsi="Times New Roman"/>
          <w:b/>
          <w:sz w:val="24"/>
          <w:szCs w:val="24"/>
        </w:rPr>
        <w:t>Vládní nařízení č. 55/1954 Sb., o chráněné oblasti Pražského hradu</w:t>
      </w:r>
      <w:r>
        <w:rPr>
          <w:rFonts w:ascii="Times New Roman" w:hAnsi="Times New Roman"/>
          <w:b/>
          <w:sz w:val="24"/>
          <w:szCs w:val="24"/>
        </w:rPr>
        <w:t>.</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Vyhláška č. 66/1988 Sb., kterou se provádí zákon České národní rady č. 20/1987 Sb., o státní památkové péči.</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Vyhláška Ministerstva kultury České republiky č. 139/1999 Sb., </w:t>
      </w:r>
      <w:r>
        <w:rPr>
          <w:rFonts w:ascii="Times New Roman" w:hAnsi="Times New Roman"/>
          <w:b/>
          <w:bCs/>
          <w:sz w:val="24"/>
          <w:szCs w:val="24"/>
        </w:rPr>
        <w:t>kterou se mění vyhláška Ministerstva kultury České socialistické republiky č. 66/1988 Sb., kterou se provádí zákon České národní rady č. 20/1987 Sb., o státní památkové péči.</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Vyhláška České republiky č. 538/2002 Sb., </w:t>
      </w:r>
      <w:r>
        <w:rPr>
          <w:rFonts w:ascii="Times New Roman" w:hAnsi="Times New Roman"/>
          <w:b/>
          <w:bCs/>
          <w:sz w:val="24"/>
          <w:szCs w:val="24"/>
        </w:rPr>
        <w:t>kterou se mění vyhláška Ministerstva kultury České socialistické republiky č. 66/1988 Sb., kterou se provádí zákon České národní rady č. 20/1987 Sb., o státní památkové péči, ve znění vyhlášky č. 139/1999 Sb.</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Vyhláška č. 187/2007 Sb., </w:t>
      </w:r>
      <w:r>
        <w:rPr>
          <w:rFonts w:ascii="Times New Roman" w:hAnsi="Times New Roman"/>
          <w:b/>
          <w:bCs/>
          <w:sz w:val="24"/>
          <w:szCs w:val="24"/>
        </w:rPr>
        <w:t>kterou se stanoví obsah a náležitosti plánu území s archeologickými nálezy.</w:t>
      </w:r>
      <w:r>
        <w:rPr>
          <w:rFonts w:ascii="Times New Roman" w:hAnsi="Times New Roman"/>
          <w:b/>
          <w:sz w:val="24"/>
          <w:szCs w:val="24"/>
        </w:rPr>
        <w:t xml:space="preserve"> </w:t>
      </w:r>
    </w:p>
    <w:p w:rsidR="00CB03B2" w:rsidRDefault="00CB03B2" w:rsidP="00E54B42">
      <w:pPr>
        <w:pStyle w:val="Odstavecseseznamem"/>
        <w:widowControl w:val="0"/>
        <w:numPr>
          <w:ilvl w:val="0"/>
          <w:numId w:val="240"/>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Vyhláška č. 420/2008 Sb., </w:t>
      </w:r>
      <w:r>
        <w:rPr>
          <w:rFonts w:ascii="Times New Roman" w:hAnsi="Times New Roman"/>
          <w:b/>
          <w:bCs/>
          <w:sz w:val="24"/>
          <w:szCs w:val="24"/>
        </w:rPr>
        <w:t>kterou se stanoví náležitosti a obsah plánu ochrany památkových rezervací a památkových zón.</w:t>
      </w:r>
    </w:p>
    <w:p w:rsidR="00682E50" w:rsidRPr="00DC56A7" w:rsidRDefault="00682E50" w:rsidP="00DC56A7">
      <w:pPr>
        <w:jc w:val="both"/>
        <w:rPr>
          <w:sz w:val="20"/>
          <w:szCs w:val="20"/>
        </w:rPr>
      </w:pPr>
    </w:p>
    <w:p w:rsidR="00C024DB" w:rsidRPr="002A7CB0" w:rsidRDefault="00C024DB" w:rsidP="00BC4BA4">
      <w:pPr>
        <w:pStyle w:val="Nadpis1"/>
      </w:pPr>
      <w:bookmarkStart w:id="1012" w:name="_Toc413748623"/>
      <w:r w:rsidRPr="002A7CB0">
        <w:t>ČÁST Druh</w:t>
      </w:r>
      <w:r w:rsidR="00C911C0" w:rsidRPr="002A7CB0">
        <w:t>á</w:t>
      </w:r>
      <w:bookmarkEnd w:id="1012"/>
    </w:p>
    <w:p w:rsidR="00D0409C" w:rsidRDefault="00D0409C" w:rsidP="00DC56A7">
      <w:pPr>
        <w:jc w:val="both"/>
      </w:pPr>
    </w:p>
    <w:p w:rsidR="00C024DB" w:rsidRPr="00E57CB9" w:rsidRDefault="00C024DB" w:rsidP="001F2581">
      <w:pPr>
        <w:pStyle w:val="Nadpislnku"/>
      </w:pPr>
      <w:bookmarkStart w:id="1013" w:name="_Toc413748624"/>
      <w:r w:rsidRPr="00E57CB9">
        <w:t>Změna zákona o správních poplatcích</w:t>
      </w:r>
      <w:bookmarkEnd w:id="1013"/>
    </w:p>
    <w:p w:rsidR="00C024DB" w:rsidRPr="00332A7C" w:rsidRDefault="00B068A7" w:rsidP="00F57AC1">
      <w:pPr>
        <w:pStyle w:val="Nadpis6"/>
      </w:pPr>
      <w:bookmarkStart w:id="1014" w:name="_Toc392855713"/>
      <w:bookmarkStart w:id="1015" w:name="_Toc413748625"/>
      <w:r w:rsidRPr="00332A7C">
        <w:t>§ xx</w:t>
      </w:r>
      <w:bookmarkEnd w:id="1014"/>
      <w:bookmarkEnd w:id="1015"/>
    </w:p>
    <w:p w:rsidR="00B068A7" w:rsidRPr="00332A7C" w:rsidRDefault="00B068A7" w:rsidP="00332A7C"/>
    <w:p w:rsidR="00B068A7" w:rsidRPr="00332A7C" w:rsidRDefault="0040477C" w:rsidP="00CB03B2">
      <w:pPr>
        <w:jc w:val="both"/>
      </w:pPr>
      <w:r w:rsidRPr="00332A7C">
        <w:t xml:space="preserve">Zákon č. 634/2004 Sb., o správních poplatcích, ve znění zákona č. 217/2005 Sb., zákona č. 228/2005 Sb., zákona č. 357/2005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w:t>
      </w:r>
      <w:r w:rsidRPr="00332A7C">
        <w:lastRenderedPageBreak/>
        <w:t>zákona č. 161/2006 Sb., zákona č. 179/2006 Sb., zákona č. 186/2006 Sb., zákona č. 215/2006 Sb., zákona č. 226/2006 Sb., zákona č. 227/2006 Sb., zákona č. 235/2006 Sb., zákona č. 312/2006 Sb., zákona č. 575/2006 Sb.,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297/2008 Sb., zákona č. 301/2008 Sb., zákona č. 309/2008 Sb., zákona č. 312/2008 Sb., zákona č. 382/2008 Sb., zákona č. 9/2009 Sb., zákona č. 41/2009 Sb., zákona č. 141/2009 Sb., zákona č. 197/2009 Sb., zákona č. 206/2009 Sb., zákona č. 227/2009 Sb., zákona č. 281/2009 Sb., zákona č. 291/2009 Sb., zákona č. 301/2009 Sb., zákona č. 306/2009 Sb., zákona č. 346/2009 Sb., zákona č. 420/2009 Sb., zákona č. 132/2010 Sb., zákona č. 148/2010 Sb., zákona č. 153/2010 Sb., zákona č. 160/2010 Sb., zákona č. 343/2010 Sb</w:t>
      </w:r>
      <w:r w:rsidRPr="003B68EA">
        <w:t>., zákona č. 427/2010 Sb., zákona č. 30/2011 Sb., zákona č. 105/2011 Sb., zákona č. 133/2011 Sb., zákona č. 134/2011 Sb., zákona č. 152/2001 Sb., zákona č. 188/2011 Sb., zákona č. 245/2011</w:t>
      </w:r>
      <w:r w:rsidRPr="00332A7C">
        <w:t xml:space="preserve"> Sb., zákona č. 249/2011 Sb., zákona č. 255/2011 Sb., zákona č. 262/2011 Sb. a zákona č. 458/2001 Sb., se</w:t>
      </w:r>
      <w:r w:rsidR="00B068A7" w:rsidRPr="00332A7C">
        <w:t xml:space="preserve"> mění takto:</w:t>
      </w:r>
    </w:p>
    <w:p w:rsidR="00332A7C" w:rsidRPr="00332A7C" w:rsidRDefault="00332A7C" w:rsidP="00332A7C"/>
    <w:p w:rsidR="0040477C" w:rsidRPr="00332A7C" w:rsidRDefault="00332A7C" w:rsidP="00CB03B2">
      <w:pPr>
        <w:jc w:val="both"/>
      </w:pPr>
      <w:r w:rsidRPr="00332A7C">
        <w:t>1.</w:t>
      </w:r>
      <w:r w:rsidRPr="00332A7C">
        <w:tab/>
      </w:r>
      <w:r w:rsidR="0040477C" w:rsidRPr="00332A7C">
        <w:t>V příloze v položce 22 se za písmeno b) vkládá nové písmeno c), které</w:t>
      </w:r>
      <w:r w:rsidR="00926BDB" w:rsidRPr="00332A7C">
        <w:t xml:space="preserve"> </w:t>
      </w:r>
      <w:r w:rsidR="00B068A7" w:rsidRPr="00332A7C">
        <w:t xml:space="preserve">včetně poznámek pod čarou č. 77 a 78 </w:t>
      </w:r>
      <w:r w:rsidR="0040477C" w:rsidRPr="00332A7C">
        <w:t xml:space="preserve">zní: </w:t>
      </w:r>
    </w:p>
    <w:p w:rsidR="0040477C" w:rsidRPr="00953EB6" w:rsidRDefault="0040477C" w:rsidP="00CB03B2">
      <w:pPr>
        <w:jc w:val="both"/>
      </w:pPr>
      <w:r w:rsidRPr="00332A7C">
        <w:t>„c) Přijetí žádosti o udělení povolení k restaurování kulturní památk</w:t>
      </w:r>
      <w:r w:rsidR="00571DC9">
        <w:t>y</w:t>
      </w:r>
      <w:r w:rsidRPr="00332A7C">
        <w:t xml:space="preserve"> nebo jejich částí, které jsou díly výtvarných umění nebo uměleckořemeslnými díly („povolení k restaurování“)21*, přijetí žádosti o </w:t>
      </w:r>
      <w:r w:rsidRPr="00953EB6">
        <w:t>udělení povolení k provádění stavebně historick</w:t>
      </w:r>
      <w:r w:rsidR="0044679F" w:rsidRPr="00953EB6">
        <w:t>ého</w:t>
      </w:r>
      <w:r w:rsidRPr="00953EB6">
        <w:t xml:space="preserve"> průzkum</w:t>
      </w:r>
      <w:r w:rsidR="0044679F" w:rsidRPr="00953EB6">
        <w:t>u</w:t>
      </w:r>
      <w:r w:rsidRPr="00953EB6">
        <w:t>77*), přijetí žádosti o udělení povolení k provádění archeologick</w:t>
      </w:r>
      <w:r w:rsidR="0044679F" w:rsidRPr="00953EB6">
        <w:t>ého</w:t>
      </w:r>
      <w:r w:rsidRPr="00953EB6">
        <w:t xml:space="preserve"> výzkum</w:t>
      </w:r>
      <w:r w:rsidR="0044679F" w:rsidRPr="00953EB6">
        <w:t>u</w:t>
      </w:r>
      <w:r w:rsidRPr="00953EB6">
        <w:t>78*)</w:t>
      </w:r>
      <w:r w:rsidR="00157091" w:rsidRPr="00953EB6">
        <w:t xml:space="preserve"> </w:t>
      </w:r>
      <w:r w:rsidRPr="00953EB6">
        <w:t>Kč</w:t>
      </w:r>
      <w:r w:rsidR="00926BDB" w:rsidRPr="00953EB6">
        <w:t xml:space="preserve"> </w:t>
      </w:r>
      <w:r w:rsidRPr="00953EB6">
        <w:t>2000.</w:t>
      </w:r>
    </w:p>
    <w:p w:rsidR="00B068A7" w:rsidRPr="00953EB6" w:rsidRDefault="00B068A7" w:rsidP="00332A7C"/>
    <w:p w:rsidR="00B068A7" w:rsidRPr="00953EB6" w:rsidRDefault="00B068A7" w:rsidP="00332A7C">
      <w:r w:rsidRPr="00953EB6">
        <w:t>-------</w:t>
      </w:r>
    </w:p>
    <w:p w:rsidR="00382C46" w:rsidRPr="00953EB6" w:rsidRDefault="00B068A7" w:rsidP="00332A7C">
      <w:r w:rsidRPr="00953EB6">
        <w:t>77)</w:t>
      </w:r>
      <w:r w:rsidR="00926BDB" w:rsidRPr="00953EB6">
        <w:t xml:space="preserve"> </w:t>
      </w:r>
      <w:r w:rsidR="00382C46" w:rsidRPr="00953EB6">
        <w:t>§</w:t>
      </w:r>
      <w:r w:rsidR="00926BDB" w:rsidRPr="00953EB6">
        <w:t xml:space="preserve"> </w:t>
      </w:r>
      <w:r w:rsidR="00382C46" w:rsidRPr="00953EB6">
        <w:t xml:space="preserve">zákona o památkovém fondu. </w:t>
      </w:r>
    </w:p>
    <w:p w:rsidR="00B068A7" w:rsidRPr="00953EB6" w:rsidRDefault="00B068A7" w:rsidP="00332A7C">
      <w:r w:rsidRPr="00953EB6">
        <w:t>78)</w:t>
      </w:r>
      <w:r w:rsidR="00926BDB" w:rsidRPr="00953EB6">
        <w:t xml:space="preserve"> </w:t>
      </w:r>
      <w:r w:rsidR="00382C46" w:rsidRPr="00953EB6">
        <w:t>§</w:t>
      </w:r>
      <w:r w:rsidR="00926BDB" w:rsidRPr="00953EB6">
        <w:t xml:space="preserve"> </w:t>
      </w:r>
      <w:r w:rsidR="00382C46" w:rsidRPr="00953EB6">
        <w:t xml:space="preserve">zákona o památkovém fondu.“. </w:t>
      </w:r>
    </w:p>
    <w:p w:rsidR="00382C46" w:rsidRPr="00953EB6" w:rsidRDefault="00382C46" w:rsidP="00332A7C"/>
    <w:p w:rsidR="0040477C" w:rsidRPr="00953EB6" w:rsidRDefault="0040477C" w:rsidP="00332A7C">
      <w:r w:rsidRPr="00953EB6">
        <w:t xml:space="preserve">Dosavadní písmena c) až p) se označují jako písmena d) až r). </w:t>
      </w:r>
    </w:p>
    <w:p w:rsidR="0040477C" w:rsidRPr="00953EB6" w:rsidRDefault="0040477C" w:rsidP="00332A7C"/>
    <w:p w:rsidR="00C024DB" w:rsidRPr="00332A7C" w:rsidRDefault="0040477C" w:rsidP="00CB03B2">
      <w:pPr>
        <w:jc w:val="both"/>
      </w:pPr>
      <w:r w:rsidRPr="00953EB6">
        <w:t xml:space="preserve">2. V příloze v položce 22 písm. d) </w:t>
      </w:r>
      <w:r w:rsidR="00B068A7" w:rsidRPr="00953EB6">
        <w:t xml:space="preserve">se </w:t>
      </w:r>
      <w:r w:rsidRPr="00953EB6">
        <w:t>slova „povolení</w:t>
      </w:r>
      <w:r w:rsidR="00926BDB" w:rsidRPr="00953EB6">
        <w:t xml:space="preserve"> </w:t>
      </w:r>
      <w:r w:rsidRPr="00953EB6">
        <w:t>k</w:t>
      </w:r>
      <w:r w:rsidR="00926BDB" w:rsidRPr="00953EB6">
        <w:t xml:space="preserve"> </w:t>
      </w:r>
      <w:r w:rsidRPr="00953EB6">
        <w:t>obnově</w:t>
      </w:r>
      <w:r w:rsidR="00926BDB" w:rsidRPr="00953EB6">
        <w:t xml:space="preserve"> </w:t>
      </w:r>
      <w:r w:rsidRPr="00953EB6">
        <w:t>kulturních památek</w:t>
      </w:r>
      <w:r w:rsidR="00926BDB" w:rsidRPr="00953EB6">
        <w:t xml:space="preserve"> </w:t>
      </w:r>
      <w:r w:rsidRPr="00953EB6">
        <w:t>nebo</w:t>
      </w:r>
      <w:r w:rsidR="00926BDB" w:rsidRPr="00953EB6">
        <w:t xml:space="preserve"> </w:t>
      </w:r>
      <w:r w:rsidRPr="00953EB6">
        <w:t>jejich</w:t>
      </w:r>
      <w:r w:rsidR="00926BDB" w:rsidRPr="00953EB6">
        <w:t xml:space="preserve"> </w:t>
      </w:r>
      <w:r w:rsidRPr="00953EB6">
        <w:t>částí,</w:t>
      </w:r>
      <w:r w:rsidR="00926BDB" w:rsidRPr="00953EB6">
        <w:t xml:space="preserve"> </w:t>
      </w:r>
      <w:r w:rsidRPr="00953EB6">
        <w:t>které</w:t>
      </w:r>
      <w:r w:rsidR="00926BDB" w:rsidRPr="00953EB6">
        <w:t xml:space="preserve"> </w:t>
      </w:r>
      <w:r w:rsidRPr="00953EB6">
        <w:t>jsou díly</w:t>
      </w:r>
      <w:r w:rsidR="00926BDB" w:rsidRPr="00953EB6">
        <w:t xml:space="preserve"> </w:t>
      </w:r>
      <w:r w:rsidRPr="00953EB6">
        <w:t>výtvarných</w:t>
      </w:r>
      <w:r w:rsidR="00926BDB" w:rsidRPr="00332A7C">
        <w:t xml:space="preserve"> </w:t>
      </w:r>
      <w:r w:rsidRPr="00332A7C">
        <w:t>umění</w:t>
      </w:r>
      <w:r w:rsidR="00926BDB" w:rsidRPr="00332A7C">
        <w:t xml:space="preserve"> </w:t>
      </w:r>
      <w:r w:rsidRPr="00332A7C">
        <w:t>nebo uměleckoře</w:t>
      </w:r>
      <w:r w:rsidR="00382C46" w:rsidRPr="00332A7C">
        <w:t>meslnými</w:t>
      </w:r>
      <w:r w:rsidR="00926BDB" w:rsidRPr="00332A7C">
        <w:t xml:space="preserve"> </w:t>
      </w:r>
      <w:r w:rsidR="00382C46" w:rsidRPr="00332A7C">
        <w:t>pracemi</w:t>
      </w:r>
      <w:r w:rsidR="00926BDB" w:rsidRPr="00332A7C">
        <w:t xml:space="preserve"> </w:t>
      </w:r>
      <w:r w:rsidR="00382C46" w:rsidRPr="00332A7C">
        <w:t>(„</w:t>
      </w:r>
      <w:r w:rsidRPr="00332A7C">
        <w:t xml:space="preserve">povolení </w:t>
      </w:r>
      <w:r w:rsidR="00382C46" w:rsidRPr="00332A7C">
        <w:t>k restaurování“</w:t>
      </w:r>
      <w:r w:rsidRPr="00332A7C">
        <w:t>),21) udělení“ zrušují.</w:t>
      </w:r>
      <w:r w:rsidR="00926BDB" w:rsidRPr="00332A7C">
        <w:t xml:space="preserve"> </w:t>
      </w:r>
    </w:p>
    <w:p w:rsidR="0040477C" w:rsidRPr="00332A7C" w:rsidRDefault="0040477C" w:rsidP="00332A7C"/>
    <w:p w:rsidR="0040477C" w:rsidRPr="00332A7C" w:rsidRDefault="0040477C" w:rsidP="00CB03B2">
      <w:pPr>
        <w:jc w:val="both"/>
      </w:pPr>
      <w:r w:rsidRPr="00332A7C">
        <w:t>Přechodné ustanovení</w:t>
      </w:r>
    </w:p>
    <w:p w:rsidR="0040477C" w:rsidRPr="00332A7C" w:rsidRDefault="0040477C" w:rsidP="00CB03B2">
      <w:pPr>
        <w:jc w:val="both"/>
      </w:pPr>
    </w:p>
    <w:p w:rsidR="0040477C" w:rsidRPr="00332A7C" w:rsidRDefault="0040477C" w:rsidP="00CB03B2">
      <w:pPr>
        <w:jc w:val="both"/>
      </w:pPr>
      <w:r w:rsidRPr="00332A7C">
        <w:tab/>
        <w:t>Bylo-li řízení o udělení povolení k restaurování kulturní památk</w:t>
      </w:r>
      <w:r w:rsidR="00571DC9">
        <w:t>y</w:t>
      </w:r>
      <w:r w:rsidRPr="00332A7C">
        <w:t xml:space="preserve"> nebo jejich částí, které jsou díly výtvarných umění nebo uměleckořemeslnými pracemi („povolení k restaurování“), které</w:t>
      </w:r>
      <w:r w:rsidR="00926BDB" w:rsidRPr="00332A7C">
        <w:t xml:space="preserve"> </w:t>
      </w:r>
      <w:r w:rsidRPr="00332A7C">
        <w:t>je předmětem správního poplatku podle položky 22 písm. c) přílohy k zákonu č. 634/2004 Sb., ve znění účinném přede dnem nabytí účinnosti tohoto zákona, zahájeno přede dnem nabytí účinnosti tohoto zákona, postupuje se při stanovení sazby a výpočtu tohoto poplatku podle dosavadních právních předpisů, a to i v případech, kdy se správní poplatek stane splatným ode dne/po dni</w:t>
      </w:r>
      <w:r w:rsidR="00926BDB" w:rsidRPr="00332A7C">
        <w:t xml:space="preserve"> </w:t>
      </w:r>
      <w:r w:rsidRPr="00332A7C">
        <w:t>nabytí účinnosti</w:t>
      </w:r>
      <w:r w:rsidR="00926BDB" w:rsidRPr="00332A7C">
        <w:t xml:space="preserve"> </w:t>
      </w:r>
      <w:r w:rsidRPr="00332A7C">
        <w:t>tohoto zákona.</w:t>
      </w:r>
    </w:p>
    <w:p w:rsidR="0040477C" w:rsidRPr="00332A7C" w:rsidRDefault="0040477C" w:rsidP="00CB03B2">
      <w:pPr>
        <w:jc w:val="both"/>
      </w:pPr>
      <w:r w:rsidRPr="00332A7C">
        <w:t xml:space="preserve"> </w:t>
      </w:r>
    </w:p>
    <w:p w:rsidR="0040477C" w:rsidRPr="00332A7C" w:rsidRDefault="0040477C" w:rsidP="00CB03B2">
      <w:pPr>
        <w:jc w:val="both"/>
      </w:pPr>
      <w:r w:rsidRPr="00332A7C">
        <w:tab/>
        <w:t>Alt.Správní poplatek za udělení o udělení povolení k restaurování kulturní památk</w:t>
      </w:r>
      <w:r w:rsidR="00571DC9">
        <w:t>y</w:t>
      </w:r>
      <w:r w:rsidRPr="00332A7C">
        <w:t xml:space="preserve"> nebo jejich částí, které jsou díly výtvarných umění nebo uměleckořemeslnými pracemi („povolení k restaurování“) podle položky 22 písm. c) přílohy k zákonu č. 634/2004 Sb., ve znění účinném přede dnem nabytí účinnosti tohoto zákona, se stanoví naposledy za kalendářní rok 201x s tím, že při stanovení jeho sazby a při jeho výpočtu se postupuje podle dosavadních právních předpisů.</w:t>
      </w:r>
    </w:p>
    <w:p w:rsidR="00255226" w:rsidRPr="00332A7C" w:rsidRDefault="00255226" w:rsidP="00332A7C"/>
    <w:p w:rsidR="00E57CB9" w:rsidRPr="002A7CB0" w:rsidRDefault="00E57CB9" w:rsidP="00BC4BA4">
      <w:pPr>
        <w:pStyle w:val="Nadpis1"/>
      </w:pPr>
      <w:bookmarkStart w:id="1016" w:name="_Toc392855714"/>
      <w:bookmarkStart w:id="1017" w:name="_Toc413748626"/>
      <w:r w:rsidRPr="002A7CB0">
        <w:t>ČÁST třetí</w:t>
      </w:r>
      <w:bookmarkEnd w:id="1017"/>
    </w:p>
    <w:p w:rsidR="00E57CB9" w:rsidRPr="002A7CB0" w:rsidRDefault="00E57CB9" w:rsidP="001F2581">
      <w:pPr>
        <w:pStyle w:val="NADPISSTI"/>
      </w:pPr>
      <w:bookmarkStart w:id="1018" w:name="_Toc413748627"/>
      <w:bookmarkEnd w:id="1016"/>
      <w:r w:rsidRPr="00E57CB9">
        <w:t>účinnost</w:t>
      </w:r>
      <w:bookmarkEnd w:id="1018"/>
    </w:p>
    <w:p w:rsidR="00C024DB" w:rsidRDefault="00C024DB" w:rsidP="00C024DB">
      <w:bookmarkStart w:id="1019" w:name="_Toc392855715"/>
      <w:bookmarkEnd w:id="1019"/>
    </w:p>
    <w:p w:rsidR="00A929A4" w:rsidRPr="00A25904" w:rsidRDefault="00C024DB" w:rsidP="00A25904">
      <w:pPr>
        <w:ind w:left="360"/>
        <w:jc w:val="both"/>
        <w:rPr>
          <w:b/>
        </w:rPr>
      </w:pPr>
      <w:r w:rsidRPr="00A25904">
        <w:rPr>
          <w:b/>
        </w:rPr>
        <w:t>Tento zákon nabývá účinnosti dnem ------</w:t>
      </w:r>
      <w:r w:rsidR="00A929A4" w:rsidRPr="00A25904">
        <w:rPr>
          <w:b/>
        </w:rPr>
        <w:t xml:space="preserve"> s výjimkou </w:t>
      </w:r>
      <w:r w:rsidR="004C1479" w:rsidRPr="00A25904">
        <w:rPr>
          <w:b/>
        </w:rPr>
        <w:t>u</w:t>
      </w:r>
      <w:r w:rsidR="00A929A4" w:rsidRPr="00A25904">
        <w:rPr>
          <w:b/>
        </w:rPr>
        <w:t xml:space="preserve">stanovení </w:t>
      </w:r>
      <w:r w:rsidR="00A929A4" w:rsidRPr="00A25904">
        <w:rPr>
          <w:b/>
          <w:highlight w:val="green"/>
        </w:rPr>
        <w:t>§ DD + 05 odst. 2 věta druhá</w:t>
      </w:r>
      <w:r w:rsidR="00A929A4" w:rsidRPr="00A25904">
        <w:rPr>
          <w:b/>
        </w:rPr>
        <w:t xml:space="preserve">, </w:t>
      </w:r>
      <w:r w:rsidR="00A929A4" w:rsidRPr="00A25904">
        <w:rPr>
          <w:b/>
          <w:highlight w:val="green"/>
        </w:rPr>
        <w:t>§ KK + 01 odst. 2 písm. b) a c)</w:t>
      </w:r>
      <w:r w:rsidR="00A929A4" w:rsidRPr="00A25904">
        <w:rPr>
          <w:b/>
        </w:rPr>
        <w:t xml:space="preserve">, </w:t>
      </w:r>
      <w:r w:rsidR="00A929A4" w:rsidRPr="00A25904">
        <w:rPr>
          <w:b/>
          <w:highlight w:val="green"/>
        </w:rPr>
        <w:t>§ KK + 03 odst. b) a c)</w:t>
      </w:r>
      <w:r w:rsidR="00A929A4" w:rsidRPr="00A25904">
        <w:rPr>
          <w:b/>
        </w:rPr>
        <w:t xml:space="preserve">, které nabývá účinnosti ……… o 2 roky později než zákon. </w:t>
      </w:r>
    </w:p>
    <w:p w:rsidR="00C024DB" w:rsidRPr="00307CF0" w:rsidRDefault="00C024DB" w:rsidP="00C024DB">
      <w:pPr>
        <w:ind w:firstLine="708"/>
        <w:jc w:val="both"/>
        <w:rPr>
          <w:b/>
        </w:rPr>
      </w:pPr>
    </w:p>
    <w:p w:rsidR="00C024DB" w:rsidRPr="00F87F31" w:rsidRDefault="00C024DB" w:rsidP="00C024DB">
      <w:pPr>
        <w:ind w:firstLine="708"/>
        <w:jc w:val="both"/>
        <w:rPr>
          <w:i/>
          <w:sz w:val="20"/>
          <w:szCs w:val="20"/>
        </w:rPr>
      </w:pPr>
    </w:p>
    <w:p w:rsidR="007D2CBA" w:rsidRDefault="007D2CBA" w:rsidP="007D2CBA">
      <w:pPr>
        <w:pStyle w:val="Nadpis4"/>
        <w:spacing w:before="120" w:after="120"/>
        <w:sectPr w:rsidR="007D2CBA" w:rsidSect="001017FE">
          <w:pgSz w:w="11906" w:h="16838"/>
          <w:pgMar w:top="1417" w:right="1417" w:bottom="1417" w:left="1417" w:header="708" w:footer="708" w:gutter="0"/>
          <w:pgNumType w:start="1"/>
          <w:cols w:space="708"/>
          <w:docGrid w:linePitch="360"/>
        </w:sectPr>
      </w:pPr>
    </w:p>
    <w:p w:rsidR="00515EA4" w:rsidRDefault="00515EA4" w:rsidP="00515EA4">
      <w:pPr>
        <w:pStyle w:val="Nadpis4"/>
        <w:spacing w:before="120" w:after="120"/>
      </w:pPr>
      <w:bookmarkStart w:id="1020" w:name="_Toc391376530"/>
      <w:bookmarkStart w:id="1021" w:name="_Toc392855717"/>
      <w:bookmarkStart w:id="1022" w:name="_Toc413748628"/>
      <w:bookmarkStart w:id="1023" w:name="_GoBack"/>
      <w:bookmarkEnd w:id="1023"/>
      <w:r>
        <w:lastRenderedPageBreak/>
        <w:t xml:space="preserve">Příloha č. </w:t>
      </w:r>
      <w:r w:rsidRPr="00920B77">
        <w:rPr>
          <w:highlight w:val="green"/>
        </w:rPr>
        <w:t>XY1</w:t>
      </w:r>
      <w:bookmarkEnd w:id="1020"/>
      <w:bookmarkEnd w:id="1021"/>
      <w:bookmarkEnd w:id="1022"/>
      <w:r w:rsidR="00BB2EED">
        <w:t xml:space="preserve"> </w:t>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1"/>
        <w:gridCol w:w="350"/>
        <w:gridCol w:w="2980"/>
        <w:gridCol w:w="318"/>
        <w:gridCol w:w="318"/>
        <w:gridCol w:w="318"/>
        <w:gridCol w:w="318"/>
      </w:tblGrid>
      <w:tr w:rsidR="00110A66" w:rsidRPr="00010358" w:rsidTr="00D14B12">
        <w:trPr>
          <w:trHeight w:val="468"/>
        </w:trPr>
        <w:tc>
          <w:tcPr>
            <w:tcW w:w="7931" w:type="dxa"/>
            <w:gridSpan w:val="3"/>
            <w:tcBorders>
              <w:top w:val="single" w:sz="12" w:space="0" w:color="000000"/>
              <w:left w:val="single" w:sz="12" w:space="0" w:color="000000"/>
              <w:bottom w:val="single" w:sz="4" w:space="0" w:color="000000"/>
              <w:right w:val="single" w:sz="12" w:space="0" w:color="auto"/>
            </w:tcBorders>
            <w:vAlign w:val="center"/>
          </w:tcPr>
          <w:p w:rsidR="00110A66" w:rsidRPr="00D14B12" w:rsidRDefault="00110A66" w:rsidP="00D14B12">
            <w:pPr>
              <w:rPr>
                <w:b/>
              </w:rPr>
            </w:pPr>
            <w:r w:rsidRPr="00D14B12">
              <w:rPr>
                <w:b/>
              </w:rPr>
              <w:t>Žádost o povolení přemístění věci, která je kulturní památkou, do zahraničí</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D14B12" w:rsidRDefault="00110A66" w:rsidP="00D14B12">
            <w:pPr>
              <w:jc w:val="center"/>
              <w:rPr>
                <w:b/>
                <w:bCs/>
              </w:rPr>
            </w:pPr>
            <w:r w:rsidRPr="00D14B12">
              <w:rPr>
                <w:b/>
                <w:bCs/>
              </w:rPr>
              <w:t>A</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D14B12" w:rsidRDefault="00776878" w:rsidP="00D14B12">
            <w:pPr>
              <w:jc w:val="center"/>
              <w:rPr>
                <w:b/>
                <w:bCs/>
              </w:rPr>
            </w:pPr>
            <w:r w:rsidRPr="00D14B12">
              <w:rPr>
                <w:b/>
                <w:bCs/>
              </w:rPr>
              <w:t>B</w:t>
            </w:r>
          </w:p>
        </w:tc>
        <w:tc>
          <w:tcPr>
            <w:tcW w:w="318" w:type="dxa"/>
            <w:tcBorders>
              <w:top w:val="single" w:sz="12" w:space="0" w:color="000000"/>
              <w:left w:val="single" w:sz="12" w:space="0" w:color="auto"/>
              <w:bottom w:val="single" w:sz="4" w:space="0" w:color="000000"/>
              <w:right w:val="single" w:sz="12" w:space="0" w:color="auto"/>
            </w:tcBorders>
            <w:vAlign w:val="center"/>
          </w:tcPr>
          <w:p w:rsidR="00110A66" w:rsidRPr="00D14B12" w:rsidRDefault="00776878" w:rsidP="00D14B12">
            <w:pPr>
              <w:jc w:val="center"/>
              <w:rPr>
                <w:b/>
                <w:bCs/>
              </w:rPr>
            </w:pPr>
            <w:r w:rsidRPr="00D14B12">
              <w:rPr>
                <w:b/>
                <w:bCs/>
              </w:rPr>
              <w:t>C</w:t>
            </w:r>
          </w:p>
        </w:tc>
        <w:tc>
          <w:tcPr>
            <w:tcW w:w="318" w:type="dxa"/>
            <w:tcBorders>
              <w:top w:val="single" w:sz="12" w:space="0" w:color="000000"/>
              <w:left w:val="single" w:sz="12" w:space="0" w:color="auto"/>
              <w:bottom w:val="single" w:sz="4" w:space="0" w:color="000000"/>
              <w:right w:val="single" w:sz="12" w:space="0" w:color="000000"/>
            </w:tcBorders>
            <w:vAlign w:val="center"/>
          </w:tcPr>
          <w:p w:rsidR="00110A66" w:rsidRPr="00D14B12" w:rsidRDefault="00776878" w:rsidP="00D14B12">
            <w:pPr>
              <w:jc w:val="center"/>
              <w:rPr>
                <w:b/>
                <w:bCs/>
              </w:rPr>
            </w:pPr>
            <w:r w:rsidRPr="00D14B12">
              <w:rPr>
                <w:b/>
                <w:bCs/>
              </w:rPr>
              <w:t>D</w:t>
            </w:r>
          </w:p>
        </w:tc>
      </w:tr>
      <w:tr w:rsidR="00515EA4" w:rsidRPr="00010358" w:rsidTr="002505B7">
        <w:trPr>
          <w:trHeight w:val="2925"/>
        </w:trPr>
        <w:tc>
          <w:tcPr>
            <w:tcW w:w="4601" w:type="dxa"/>
            <w:tcBorders>
              <w:top w:val="single" w:sz="12" w:space="0" w:color="000000"/>
              <w:left w:val="single" w:sz="12" w:space="0" w:color="000000"/>
              <w:bottom w:val="single" w:sz="4" w:space="0" w:color="000000"/>
              <w:right w:val="single" w:sz="4" w:space="0" w:color="000000"/>
            </w:tcBorders>
          </w:tcPr>
          <w:p w:rsidR="00515EA4" w:rsidRPr="00117AE8" w:rsidRDefault="00515EA4" w:rsidP="002505B7">
            <w:pPr>
              <w:spacing w:before="120"/>
              <w:ind w:left="345" w:hanging="345"/>
            </w:pPr>
            <w:r w:rsidRPr="00117AE8">
              <w:t>1.</w:t>
            </w:r>
            <w:r w:rsidR="008B2F27" w:rsidRPr="00117AE8">
              <w:t xml:space="preserve"> </w:t>
            </w:r>
            <w:r w:rsidRPr="00117AE8">
              <w:t xml:space="preserve">Žadatel </w:t>
            </w:r>
          </w:p>
        </w:tc>
        <w:tc>
          <w:tcPr>
            <w:tcW w:w="4602" w:type="dxa"/>
            <w:gridSpan w:val="6"/>
            <w:tcBorders>
              <w:top w:val="single" w:sz="12" w:space="0" w:color="000000"/>
              <w:left w:val="single" w:sz="4" w:space="0" w:color="000000"/>
              <w:bottom w:val="single" w:sz="4" w:space="0" w:color="000000"/>
              <w:right w:val="single" w:sz="12" w:space="0" w:color="000000"/>
            </w:tcBorders>
          </w:tcPr>
          <w:p w:rsidR="00515EA4" w:rsidRPr="00117AE8" w:rsidRDefault="00515EA4" w:rsidP="002505B7">
            <w:pPr>
              <w:spacing w:before="120"/>
              <w:ind w:left="345" w:hanging="345"/>
            </w:pPr>
            <w:r w:rsidRPr="00117AE8">
              <w:t>2.</w:t>
            </w:r>
            <w:r w:rsidR="008B2F27" w:rsidRPr="00117AE8">
              <w:t xml:space="preserve"> </w:t>
            </w:r>
            <w:r w:rsidRPr="00117AE8">
              <w:t xml:space="preserve">Příjemce </w:t>
            </w:r>
          </w:p>
        </w:tc>
      </w:tr>
      <w:tr w:rsidR="00515EA4" w:rsidRPr="00010358" w:rsidTr="002505B7">
        <w:trPr>
          <w:trHeight w:val="2925"/>
        </w:trPr>
        <w:tc>
          <w:tcPr>
            <w:tcW w:w="4601" w:type="dxa"/>
            <w:tcBorders>
              <w:top w:val="single" w:sz="4" w:space="0" w:color="000000"/>
              <w:left w:val="single" w:sz="12" w:space="0" w:color="000000"/>
              <w:bottom w:val="single" w:sz="4" w:space="0" w:color="000000"/>
              <w:right w:val="single" w:sz="4" w:space="0" w:color="000000"/>
            </w:tcBorders>
          </w:tcPr>
          <w:p w:rsidR="00515EA4" w:rsidRPr="00117AE8" w:rsidRDefault="00515EA4" w:rsidP="00EE1B34">
            <w:pPr>
              <w:spacing w:before="120"/>
              <w:ind w:left="345" w:hanging="345"/>
            </w:pPr>
            <w:r w:rsidRPr="00117AE8">
              <w:t>3.</w:t>
            </w:r>
            <w:r w:rsidR="008B2F27" w:rsidRPr="00117AE8">
              <w:t xml:space="preserve"> </w:t>
            </w:r>
            <w:r w:rsidRPr="00117AE8">
              <w:t xml:space="preserve">Důvod </w:t>
            </w:r>
            <w:r w:rsidR="00EE1B34" w:rsidRPr="00117AE8">
              <w:t>přemístění</w:t>
            </w:r>
          </w:p>
        </w:tc>
        <w:tc>
          <w:tcPr>
            <w:tcW w:w="4602" w:type="dxa"/>
            <w:gridSpan w:val="6"/>
            <w:tcBorders>
              <w:top w:val="single" w:sz="4" w:space="0" w:color="000000"/>
              <w:left w:val="single" w:sz="4" w:space="0" w:color="000000"/>
              <w:bottom w:val="single" w:sz="4" w:space="0" w:color="000000"/>
              <w:right w:val="single" w:sz="12" w:space="0" w:color="000000"/>
            </w:tcBorders>
          </w:tcPr>
          <w:p w:rsidR="00515EA4" w:rsidRPr="006973C8" w:rsidRDefault="00515EA4" w:rsidP="003E6852">
            <w:pPr>
              <w:tabs>
                <w:tab w:val="left" w:pos="421"/>
              </w:tabs>
              <w:spacing w:before="120"/>
              <w:ind w:left="421" w:hanging="421"/>
            </w:pPr>
            <w:r w:rsidRPr="006973C8">
              <w:t>4.</w:t>
            </w:r>
            <w:r w:rsidR="008B2F27" w:rsidRPr="006973C8">
              <w:t xml:space="preserve"> </w:t>
            </w:r>
            <w:r w:rsidR="003E6852" w:rsidRPr="006973C8">
              <w:t>Způsob p</w:t>
            </w:r>
            <w:r w:rsidR="00306EC0" w:rsidRPr="006973C8">
              <w:t>ře</w:t>
            </w:r>
            <w:r w:rsidRPr="006973C8">
              <w:t>prav</w:t>
            </w:r>
            <w:r w:rsidR="003E6852" w:rsidRPr="006973C8">
              <w:t xml:space="preserve">y včetně </w:t>
            </w:r>
            <w:r w:rsidRPr="006973C8">
              <w:t>zabezpečení</w:t>
            </w:r>
          </w:p>
        </w:tc>
      </w:tr>
      <w:tr w:rsidR="00EE1B34" w:rsidRPr="00010358" w:rsidTr="002505B7">
        <w:trPr>
          <w:trHeight w:val="1134"/>
        </w:trPr>
        <w:tc>
          <w:tcPr>
            <w:tcW w:w="9203" w:type="dxa"/>
            <w:gridSpan w:val="7"/>
            <w:tcBorders>
              <w:top w:val="single" w:sz="4" w:space="0" w:color="000000"/>
              <w:left w:val="single" w:sz="12" w:space="0" w:color="000000"/>
              <w:bottom w:val="single" w:sz="4" w:space="0" w:color="000000"/>
              <w:right w:val="single" w:sz="12" w:space="0" w:color="000000"/>
            </w:tcBorders>
          </w:tcPr>
          <w:p w:rsidR="00EE1B34" w:rsidRPr="006973C8" w:rsidRDefault="003E6852" w:rsidP="003E6852">
            <w:pPr>
              <w:tabs>
                <w:tab w:val="left" w:pos="421"/>
              </w:tabs>
              <w:spacing w:before="120"/>
              <w:ind w:left="421" w:hanging="421"/>
            </w:pPr>
            <w:r w:rsidRPr="006973C8">
              <w:t xml:space="preserve">5. Celková doba trvání přemístění </w:t>
            </w:r>
          </w:p>
        </w:tc>
      </w:tr>
      <w:tr w:rsidR="002505B7" w:rsidRPr="00010358" w:rsidTr="007E3F9F">
        <w:trPr>
          <w:trHeight w:val="1701"/>
        </w:trPr>
        <w:tc>
          <w:tcPr>
            <w:tcW w:w="4951" w:type="dxa"/>
            <w:gridSpan w:val="2"/>
            <w:tcBorders>
              <w:top w:val="single" w:sz="4" w:space="0" w:color="auto"/>
              <w:left w:val="single" w:sz="12" w:space="0" w:color="000000"/>
              <w:bottom w:val="single" w:sz="4" w:space="0" w:color="auto"/>
              <w:right w:val="single" w:sz="4" w:space="0" w:color="000000"/>
            </w:tcBorders>
          </w:tcPr>
          <w:p w:rsidR="002505B7" w:rsidRPr="006973C8" w:rsidRDefault="002505B7" w:rsidP="00117AE8">
            <w:pPr>
              <w:spacing w:before="120"/>
              <w:jc w:val="both"/>
            </w:pPr>
            <w:r w:rsidRPr="006973C8">
              <w:t>6. Název včetně rejstříkového čísla</w:t>
            </w:r>
          </w:p>
        </w:tc>
        <w:tc>
          <w:tcPr>
            <w:tcW w:w="4252" w:type="dxa"/>
            <w:gridSpan w:val="5"/>
            <w:vMerge w:val="restart"/>
            <w:tcBorders>
              <w:top w:val="single" w:sz="4" w:space="0" w:color="000000"/>
              <w:left w:val="single" w:sz="4" w:space="0" w:color="000000"/>
              <w:right w:val="single" w:sz="12" w:space="0" w:color="000000"/>
            </w:tcBorders>
          </w:tcPr>
          <w:p w:rsidR="002505B7" w:rsidRPr="006973C8" w:rsidRDefault="002505B7" w:rsidP="00E52DEA">
            <w:pPr>
              <w:spacing w:before="120"/>
            </w:pPr>
            <w:r w:rsidRPr="006973C8">
              <w:t xml:space="preserve">7. </w:t>
            </w:r>
            <w:r>
              <w:t>Značky, čísla a rozměry</w:t>
            </w:r>
          </w:p>
        </w:tc>
      </w:tr>
      <w:tr w:rsidR="002505B7" w:rsidRPr="00010358" w:rsidTr="007E3F9F">
        <w:trPr>
          <w:trHeight w:val="567"/>
        </w:trPr>
        <w:tc>
          <w:tcPr>
            <w:tcW w:w="4951" w:type="dxa"/>
            <w:gridSpan w:val="2"/>
            <w:vMerge w:val="restart"/>
            <w:tcBorders>
              <w:top w:val="single" w:sz="4" w:space="0" w:color="auto"/>
              <w:left w:val="single" w:sz="12" w:space="0" w:color="000000"/>
              <w:bottom w:val="single" w:sz="4" w:space="0" w:color="auto"/>
              <w:right w:val="single" w:sz="4" w:space="0" w:color="000000"/>
            </w:tcBorders>
          </w:tcPr>
          <w:p w:rsidR="002505B7" w:rsidRPr="006973C8" w:rsidRDefault="002505B7" w:rsidP="00515EA4">
            <w:pPr>
              <w:spacing w:before="120"/>
              <w:jc w:val="both"/>
            </w:pPr>
            <w:r w:rsidRPr="006973C8">
              <w:t>8. Popis</w:t>
            </w:r>
          </w:p>
        </w:tc>
        <w:tc>
          <w:tcPr>
            <w:tcW w:w="4252" w:type="dxa"/>
            <w:gridSpan w:val="5"/>
            <w:vMerge/>
            <w:tcBorders>
              <w:left w:val="single" w:sz="4" w:space="0" w:color="000000"/>
              <w:bottom w:val="single" w:sz="4" w:space="0" w:color="auto"/>
              <w:right w:val="single" w:sz="12" w:space="0" w:color="000000"/>
            </w:tcBorders>
          </w:tcPr>
          <w:p w:rsidR="002505B7" w:rsidRPr="006973C8" w:rsidRDefault="002505B7" w:rsidP="00515EA4">
            <w:pPr>
              <w:spacing w:before="120"/>
              <w:jc w:val="both"/>
            </w:pPr>
          </w:p>
        </w:tc>
      </w:tr>
      <w:tr w:rsidR="002505B7" w:rsidRPr="00010358" w:rsidTr="007E3F9F">
        <w:trPr>
          <w:trHeight w:val="1134"/>
        </w:trPr>
        <w:tc>
          <w:tcPr>
            <w:tcW w:w="4951" w:type="dxa"/>
            <w:gridSpan w:val="2"/>
            <w:vMerge/>
            <w:tcBorders>
              <w:top w:val="single" w:sz="8" w:space="0" w:color="auto"/>
              <w:left w:val="single" w:sz="12" w:space="0" w:color="000000"/>
              <w:bottom w:val="single" w:sz="4" w:space="0" w:color="auto"/>
              <w:right w:val="single" w:sz="4" w:space="0" w:color="000000"/>
            </w:tcBorders>
          </w:tcPr>
          <w:p w:rsidR="002505B7" w:rsidRPr="006973C8" w:rsidRDefault="002505B7" w:rsidP="00515EA4">
            <w:pPr>
              <w:spacing w:before="120"/>
              <w:jc w:val="both"/>
            </w:pPr>
          </w:p>
        </w:tc>
        <w:tc>
          <w:tcPr>
            <w:tcW w:w="4252" w:type="dxa"/>
            <w:gridSpan w:val="5"/>
            <w:tcBorders>
              <w:top w:val="single" w:sz="4" w:space="0" w:color="auto"/>
              <w:left w:val="single" w:sz="4" w:space="0" w:color="000000"/>
              <w:bottom w:val="single" w:sz="4" w:space="0" w:color="000000"/>
              <w:right w:val="single" w:sz="12" w:space="0" w:color="000000"/>
            </w:tcBorders>
          </w:tcPr>
          <w:p w:rsidR="002505B7" w:rsidRPr="006973C8" w:rsidRDefault="002505B7" w:rsidP="00515EA4">
            <w:pPr>
              <w:spacing w:before="120"/>
              <w:jc w:val="both"/>
            </w:pPr>
            <w:r w:rsidRPr="006973C8">
              <w:t>9. Počet věcí</w:t>
            </w:r>
          </w:p>
        </w:tc>
      </w:tr>
      <w:tr w:rsidR="006973C8" w:rsidRPr="00010358" w:rsidTr="007E3F9F">
        <w:trPr>
          <w:trHeight w:val="1134"/>
        </w:trPr>
        <w:tc>
          <w:tcPr>
            <w:tcW w:w="4951" w:type="dxa"/>
            <w:gridSpan w:val="2"/>
            <w:vMerge/>
            <w:tcBorders>
              <w:left w:val="single" w:sz="12" w:space="0" w:color="000000"/>
              <w:bottom w:val="single" w:sz="12" w:space="0" w:color="auto"/>
              <w:right w:val="single" w:sz="4" w:space="0" w:color="000000"/>
            </w:tcBorders>
          </w:tcPr>
          <w:p w:rsidR="006973C8" w:rsidRPr="006973C8" w:rsidRDefault="006973C8" w:rsidP="00515EA4">
            <w:pPr>
              <w:spacing w:before="120"/>
              <w:jc w:val="both"/>
            </w:pPr>
          </w:p>
        </w:tc>
        <w:tc>
          <w:tcPr>
            <w:tcW w:w="4252" w:type="dxa"/>
            <w:gridSpan w:val="5"/>
            <w:tcBorders>
              <w:top w:val="single" w:sz="4" w:space="0" w:color="000000"/>
              <w:left w:val="single" w:sz="4" w:space="0" w:color="000000"/>
              <w:bottom w:val="single" w:sz="12" w:space="0" w:color="auto"/>
              <w:right w:val="single" w:sz="12" w:space="0" w:color="000000"/>
            </w:tcBorders>
          </w:tcPr>
          <w:p w:rsidR="006973C8" w:rsidRPr="006973C8" w:rsidRDefault="006973C8" w:rsidP="00515EA4">
            <w:pPr>
              <w:spacing w:before="120"/>
              <w:jc w:val="both"/>
            </w:pPr>
            <w:r w:rsidRPr="006973C8">
              <w:t>10. Cena</w:t>
            </w:r>
          </w:p>
        </w:tc>
      </w:tr>
    </w:tbl>
    <w:p w:rsidR="007E3F9F" w:rsidRDefault="007E3F9F">
      <w:r>
        <w:br w:type="page"/>
      </w:r>
    </w:p>
    <w:tbl>
      <w:tblPr>
        <w:tblW w:w="92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1"/>
        <w:gridCol w:w="9"/>
        <w:gridCol w:w="4593"/>
      </w:tblGrid>
      <w:tr w:rsidR="00117AE8" w:rsidRPr="00010358" w:rsidTr="007E3F9F">
        <w:trPr>
          <w:trHeight w:val="1701"/>
        </w:trPr>
        <w:tc>
          <w:tcPr>
            <w:tcW w:w="9203" w:type="dxa"/>
            <w:gridSpan w:val="3"/>
            <w:tcBorders>
              <w:top w:val="single" w:sz="12" w:space="0" w:color="auto"/>
              <w:left w:val="single" w:sz="12" w:space="0" w:color="000000"/>
              <w:bottom w:val="single" w:sz="8" w:space="0" w:color="auto"/>
              <w:right w:val="single" w:sz="12" w:space="0" w:color="000000"/>
            </w:tcBorders>
          </w:tcPr>
          <w:p w:rsidR="00117AE8" w:rsidRPr="006973C8" w:rsidRDefault="006973C8" w:rsidP="006973C8">
            <w:pPr>
              <w:spacing w:before="120"/>
            </w:pPr>
            <w:r w:rsidRPr="006973C8">
              <w:lastRenderedPageBreak/>
              <w:t>11. Současný stav a údaje o provedených úpravách a restaurování</w:t>
            </w:r>
          </w:p>
        </w:tc>
      </w:tr>
      <w:tr w:rsidR="006973C8" w:rsidRPr="00010358" w:rsidTr="00161D6B">
        <w:trPr>
          <w:trHeight w:val="8505"/>
        </w:trPr>
        <w:tc>
          <w:tcPr>
            <w:tcW w:w="9203" w:type="dxa"/>
            <w:gridSpan w:val="3"/>
            <w:tcBorders>
              <w:top w:val="single" w:sz="8" w:space="0" w:color="auto"/>
              <w:left w:val="single" w:sz="12" w:space="0" w:color="000000"/>
              <w:bottom w:val="single" w:sz="4" w:space="0" w:color="000000"/>
              <w:right w:val="single" w:sz="12" w:space="0" w:color="000000"/>
            </w:tcBorders>
          </w:tcPr>
          <w:p w:rsidR="006973C8" w:rsidRPr="006973C8" w:rsidRDefault="006973C8" w:rsidP="002505B7">
            <w:pPr>
              <w:spacing w:before="120"/>
            </w:pPr>
            <w:r w:rsidRPr="006973C8">
              <w:t>12. Fotografie</w:t>
            </w:r>
          </w:p>
        </w:tc>
      </w:tr>
      <w:tr w:rsidR="00117AE8" w:rsidRPr="00010358" w:rsidTr="00024C77">
        <w:trPr>
          <w:trHeight w:val="1701"/>
        </w:trPr>
        <w:tc>
          <w:tcPr>
            <w:tcW w:w="4601" w:type="dxa"/>
            <w:tcBorders>
              <w:top w:val="single" w:sz="4" w:space="0" w:color="000000"/>
              <w:left w:val="single" w:sz="12" w:space="0" w:color="000000"/>
              <w:bottom w:val="single" w:sz="4" w:space="0" w:color="000000"/>
              <w:right w:val="single" w:sz="4" w:space="0" w:color="000000"/>
            </w:tcBorders>
          </w:tcPr>
          <w:p w:rsidR="006973C8" w:rsidRDefault="006973C8" w:rsidP="00515EA4">
            <w:pPr>
              <w:spacing w:before="120"/>
              <w:jc w:val="both"/>
              <w:rPr>
                <w:highlight w:val="magenta"/>
              </w:rPr>
            </w:pPr>
          </w:p>
          <w:p w:rsidR="006973C8" w:rsidRPr="006973C8" w:rsidRDefault="006973C8" w:rsidP="00515EA4">
            <w:pPr>
              <w:spacing w:before="120"/>
              <w:jc w:val="both"/>
            </w:pPr>
          </w:p>
          <w:p w:rsidR="00117AE8" w:rsidRPr="006973C8" w:rsidRDefault="00117AE8" w:rsidP="00515EA4">
            <w:pPr>
              <w:spacing w:before="120"/>
              <w:jc w:val="both"/>
            </w:pPr>
          </w:p>
          <w:p w:rsidR="00117AE8" w:rsidRPr="006973C8" w:rsidRDefault="00117AE8" w:rsidP="00515EA4">
            <w:pPr>
              <w:jc w:val="both"/>
            </w:pPr>
            <w:r w:rsidRPr="006973C8">
              <w:t xml:space="preserve"> ………………………</w:t>
            </w:r>
          </w:p>
          <w:p w:rsidR="00117AE8" w:rsidRPr="00010358" w:rsidRDefault="00024C77" w:rsidP="00E52DEA">
            <w:pPr>
              <w:jc w:val="both"/>
              <w:rPr>
                <w:highlight w:val="magenta"/>
              </w:rPr>
            </w:pPr>
            <w:r w:rsidRPr="006973C8">
              <w:t>P</w:t>
            </w:r>
            <w:r w:rsidR="00117AE8" w:rsidRPr="006973C8">
              <w:t>odpis</w:t>
            </w:r>
            <w:r>
              <w:t xml:space="preserve"> žadatele</w:t>
            </w:r>
          </w:p>
        </w:tc>
        <w:tc>
          <w:tcPr>
            <w:tcW w:w="4602" w:type="dxa"/>
            <w:gridSpan w:val="2"/>
            <w:tcBorders>
              <w:top w:val="single" w:sz="4" w:space="0" w:color="000000"/>
              <w:left w:val="single" w:sz="4" w:space="0" w:color="000000"/>
              <w:bottom w:val="single" w:sz="4" w:space="0" w:color="000000"/>
              <w:right w:val="single" w:sz="12" w:space="0" w:color="000000"/>
            </w:tcBorders>
          </w:tcPr>
          <w:p w:rsidR="00117AE8" w:rsidRPr="006973C8" w:rsidRDefault="00117AE8" w:rsidP="002505B7">
            <w:pPr>
              <w:spacing w:before="120"/>
              <w:ind w:left="384" w:hanging="384"/>
            </w:pPr>
            <w:r w:rsidRPr="006973C8">
              <w:t>1</w:t>
            </w:r>
            <w:r w:rsidR="006973C8" w:rsidRPr="006973C8">
              <w:t>3</w:t>
            </w:r>
            <w:r w:rsidRPr="006973C8">
              <w:t xml:space="preserve">. </w:t>
            </w:r>
            <w:r w:rsidR="006973C8" w:rsidRPr="006973C8">
              <w:t>Datum</w:t>
            </w:r>
            <w:r w:rsidR="006B3232">
              <w:t>,</w:t>
            </w:r>
            <w:r w:rsidR="006973C8" w:rsidRPr="006973C8">
              <w:t xml:space="preserve"> číslo jednací rozhodnutí a datum nabytí právní moci</w:t>
            </w:r>
          </w:p>
        </w:tc>
      </w:tr>
      <w:tr w:rsidR="00024C77" w:rsidRPr="00010358" w:rsidTr="00382DA4">
        <w:trPr>
          <w:trHeight w:val="617"/>
        </w:trPr>
        <w:tc>
          <w:tcPr>
            <w:tcW w:w="9203" w:type="dxa"/>
            <w:gridSpan w:val="3"/>
            <w:tcBorders>
              <w:top w:val="single" w:sz="4" w:space="0" w:color="000000"/>
              <w:left w:val="single" w:sz="12" w:space="0" w:color="000000"/>
              <w:bottom w:val="dotted" w:sz="4" w:space="0" w:color="auto"/>
              <w:right w:val="single" w:sz="12" w:space="0" w:color="000000"/>
            </w:tcBorders>
          </w:tcPr>
          <w:p w:rsidR="00024C77" w:rsidRPr="006973C8" w:rsidRDefault="00024C77" w:rsidP="00024C77">
            <w:pPr>
              <w:spacing w:before="120"/>
              <w:ind w:left="384" w:hanging="384"/>
            </w:pPr>
            <w:r>
              <w:t xml:space="preserve">14. Rozhodnutí Ministerstva kultury stanovilo podmínky </w:t>
            </w:r>
          </w:p>
        </w:tc>
      </w:tr>
      <w:tr w:rsidR="00024C77" w:rsidRPr="00010358" w:rsidTr="00382DA4">
        <w:trPr>
          <w:trHeight w:val="1077"/>
        </w:trPr>
        <w:tc>
          <w:tcPr>
            <w:tcW w:w="4610" w:type="dxa"/>
            <w:gridSpan w:val="2"/>
            <w:tcBorders>
              <w:top w:val="dotted" w:sz="4" w:space="0" w:color="auto"/>
              <w:left w:val="single" w:sz="12" w:space="0" w:color="000000"/>
              <w:bottom w:val="single" w:sz="12" w:space="0" w:color="000000"/>
              <w:right w:val="dotted" w:sz="4" w:space="0" w:color="auto"/>
            </w:tcBorders>
          </w:tcPr>
          <w:p w:rsidR="00024C77" w:rsidRDefault="00024C77" w:rsidP="00024C77">
            <w:pPr>
              <w:spacing w:before="120"/>
              <w:ind w:left="384" w:hanging="384"/>
            </w:pPr>
            <w:r>
              <w:t>Ano</w:t>
            </w:r>
          </w:p>
          <w:p w:rsidR="00024C77" w:rsidRDefault="00024C77" w:rsidP="00024C77">
            <w:pPr>
              <w:spacing w:before="120"/>
              <w:ind w:left="384" w:hanging="384"/>
            </w:pPr>
            <w:r>
              <w:t>jsou uvedeny v příloze</w:t>
            </w:r>
          </w:p>
        </w:tc>
        <w:tc>
          <w:tcPr>
            <w:tcW w:w="4593" w:type="dxa"/>
            <w:tcBorders>
              <w:top w:val="dotted" w:sz="4" w:space="0" w:color="auto"/>
              <w:left w:val="dotted" w:sz="4" w:space="0" w:color="auto"/>
              <w:bottom w:val="single" w:sz="12" w:space="0" w:color="000000"/>
              <w:right w:val="single" w:sz="12" w:space="0" w:color="000000"/>
            </w:tcBorders>
          </w:tcPr>
          <w:p w:rsidR="00024C77" w:rsidRDefault="00024C77" w:rsidP="00024C77">
            <w:pPr>
              <w:spacing w:before="120"/>
              <w:ind w:left="384" w:hanging="384"/>
            </w:pPr>
            <w:r>
              <w:t>Ne</w:t>
            </w:r>
          </w:p>
        </w:tc>
      </w:tr>
    </w:tbl>
    <w:p w:rsidR="00515EA4" w:rsidRPr="003305A1" w:rsidRDefault="00515EA4" w:rsidP="003305A1">
      <w:pPr>
        <w:pStyle w:val="Nadpis4"/>
        <w:spacing w:before="120" w:after="120"/>
      </w:pPr>
      <w:r w:rsidRPr="00010358">
        <w:rPr>
          <w:highlight w:val="magenta"/>
        </w:rPr>
        <w:br w:type="page"/>
      </w:r>
      <w:bookmarkStart w:id="1024" w:name="_Toc391376531"/>
      <w:bookmarkStart w:id="1025" w:name="_Toc392855718"/>
      <w:bookmarkStart w:id="1026" w:name="_Toc413748629"/>
      <w:r w:rsidRPr="003305A1">
        <w:lastRenderedPageBreak/>
        <w:t xml:space="preserve">Příloha č. </w:t>
      </w:r>
      <w:r w:rsidRPr="00D14B12">
        <w:rPr>
          <w:highlight w:val="green"/>
        </w:rPr>
        <w:t>QQ1</w:t>
      </w:r>
      <w:bookmarkEnd w:id="1024"/>
      <w:bookmarkEnd w:id="1025"/>
      <w:bookmarkEnd w:id="1026"/>
    </w:p>
    <w:p w:rsidR="00515EA4" w:rsidRPr="008A027B" w:rsidRDefault="00515EA4" w:rsidP="00515EA4">
      <w:pPr>
        <w:jc w:val="center"/>
        <w:rPr>
          <w:b/>
          <w:caps/>
        </w:rPr>
      </w:pPr>
      <w:r w:rsidRPr="008A027B">
        <w:rPr>
          <w:b/>
          <w:caps/>
        </w:rPr>
        <w:t xml:space="preserve">ŽÁDOST o </w:t>
      </w:r>
      <w:r w:rsidR="00585049" w:rsidRPr="008A027B">
        <w:rPr>
          <w:b/>
          <w:caps/>
        </w:rPr>
        <w:t xml:space="preserve">udělení </w:t>
      </w:r>
      <w:r w:rsidRPr="008A027B">
        <w:rPr>
          <w:b/>
          <w:caps/>
        </w:rPr>
        <w:t>povolení k</w:t>
      </w:r>
      <w:r w:rsidR="00585049" w:rsidRPr="008A027B">
        <w:rPr>
          <w:b/>
          <w:caps/>
        </w:rPr>
        <w:t> </w:t>
      </w:r>
      <w:r w:rsidRPr="008A027B">
        <w:rPr>
          <w:b/>
          <w:caps/>
        </w:rPr>
        <w:t>restaurování</w:t>
      </w:r>
      <w:r w:rsidR="00585049" w:rsidRPr="008A027B">
        <w:rPr>
          <w:b/>
          <w:caps/>
        </w:rPr>
        <w:t xml:space="preserve"> kulturní památky</w:t>
      </w:r>
    </w:p>
    <w:p w:rsidR="00515EA4" w:rsidRPr="008A027B" w:rsidRDefault="00515EA4" w:rsidP="00515EA4">
      <w:pPr>
        <w:jc w:val="both"/>
      </w:pPr>
    </w:p>
    <w:p w:rsidR="00515EA4" w:rsidRPr="008A027B" w:rsidRDefault="00515EA4" w:rsidP="00515EA4">
      <w:pPr>
        <w:jc w:val="both"/>
      </w:pPr>
      <w:r w:rsidRPr="008A027B">
        <w:t>Příjmení, jméno</w:t>
      </w:r>
      <w:r w:rsidR="00161D6B" w:rsidRPr="008A027B">
        <w:t xml:space="preserve"> popř. jména</w:t>
      </w:r>
      <w:r w:rsidRPr="008A027B">
        <w:t>, titul: ........................…..............…..............................…......</w:t>
      </w:r>
    </w:p>
    <w:p w:rsidR="00515EA4" w:rsidRPr="008A027B" w:rsidRDefault="00515EA4" w:rsidP="00515EA4">
      <w:pPr>
        <w:jc w:val="both"/>
      </w:pPr>
      <w:r w:rsidRPr="008A027B">
        <w:t>Datum narození: ........................…..............…..............................…..</w:t>
      </w:r>
    </w:p>
    <w:p w:rsidR="00515EA4" w:rsidRPr="008A027B" w:rsidRDefault="00161D6B" w:rsidP="00515EA4">
      <w:pPr>
        <w:jc w:val="both"/>
      </w:pPr>
      <w:r w:rsidRPr="008A027B">
        <w:t>Místo t</w:t>
      </w:r>
      <w:r w:rsidR="00515EA4" w:rsidRPr="008A027B">
        <w:t>rv</w:t>
      </w:r>
      <w:r w:rsidRPr="008A027B">
        <w:t>alého pobytu:</w:t>
      </w:r>
      <w:r w:rsidR="00515EA4" w:rsidRPr="008A027B">
        <w:t>......…..............................…....…</w:t>
      </w:r>
      <w:r w:rsidRPr="008A027B">
        <w:t xml:space="preserve">.........................…....….….. </w:t>
      </w:r>
    </w:p>
    <w:p w:rsidR="00515EA4" w:rsidRPr="008A027B" w:rsidRDefault="00515EA4" w:rsidP="00515EA4">
      <w:pPr>
        <w:jc w:val="both"/>
      </w:pPr>
      <w:r w:rsidRPr="008A027B">
        <w:t>...........................…..............................…........ telefon: ................……………</w:t>
      </w:r>
    </w:p>
    <w:p w:rsidR="00515EA4" w:rsidRPr="008A027B" w:rsidRDefault="00161D6B" w:rsidP="00515EA4">
      <w:pPr>
        <w:jc w:val="both"/>
      </w:pPr>
      <w:r w:rsidRPr="008A027B">
        <w:t>Jiná adresa pro doručování</w:t>
      </w:r>
      <w:r w:rsidR="00515EA4" w:rsidRPr="008A027B">
        <w:t>: ........…........…........…..............................…....…</w:t>
      </w:r>
    </w:p>
    <w:p w:rsidR="00515EA4" w:rsidRPr="008A027B" w:rsidRDefault="00515EA4" w:rsidP="00515EA4">
      <w:pPr>
        <w:jc w:val="both"/>
      </w:pPr>
      <w:r w:rsidRPr="008A027B">
        <w:t>...........................…..............................…........ telefon: ................……………</w:t>
      </w:r>
    </w:p>
    <w:p w:rsidR="00515EA4" w:rsidRPr="008A027B" w:rsidRDefault="00161D6B" w:rsidP="00515EA4">
      <w:pPr>
        <w:jc w:val="both"/>
      </w:pPr>
      <w:r w:rsidRPr="008A027B">
        <w:t>Adresa</w:t>
      </w:r>
      <w:r w:rsidR="008A027B" w:rsidRPr="008A027B">
        <w:t xml:space="preserve"> </w:t>
      </w:r>
      <w:r w:rsidR="00E40D6C">
        <w:t>sídla</w:t>
      </w:r>
      <w:r w:rsidRPr="008A027B">
        <w:t xml:space="preserve"> nebo výkonu činnosti</w:t>
      </w:r>
      <w:r w:rsidR="00515EA4" w:rsidRPr="008A027B">
        <w:t>: .........….......................…...........…....</w:t>
      </w:r>
      <w:r w:rsidR="008A027B" w:rsidRPr="008A027B">
        <w:t>................</w:t>
      </w:r>
    </w:p>
    <w:p w:rsidR="00515EA4" w:rsidRPr="008A027B" w:rsidRDefault="00515EA4" w:rsidP="00515EA4">
      <w:pPr>
        <w:jc w:val="both"/>
      </w:pPr>
      <w:r w:rsidRPr="008A027B">
        <w:t>...........................…..............................…........ telefon: ................……………</w:t>
      </w:r>
    </w:p>
    <w:p w:rsidR="00515EA4" w:rsidRPr="008A027B" w:rsidRDefault="00515EA4" w:rsidP="00515EA4">
      <w:pPr>
        <w:jc w:val="both"/>
      </w:pPr>
    </w:p>
    <w:p w:rsidR="00515EA4" w:rsidRPr="008A027B" w:rsidRDefault="00515EA4" w:rsidP="00515EA4">
      <w:pPr>
        <w:jc w:val="center"/>
      </w:pPr>
      <w:r w:rsidRPr="008A027B">
        <w:t>Vzdělání a kvalifikace pro obor restaurování</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842"/>
        <w:gridCol w:w="2268"/>
        <w:gridCol w:w="1701"/>
        <w:gridCol w:w="1134"/>
        <w:gridCol w:w="1843"/>
      </w:tblGrid>
      <w:tr w:rsidR="00515EA4" w:rsidRPr="008A027B" w:rsidTr="00DF1669">
        <w:trPr>
          <w:trHeight w:val="345"/>
        </w:trPr>
        <w:tc>
          <w:tcPr>
            <w:tcW w:w="2272" w:type="dxa"/>
            <w:gridSpan w:val="2"/>
            <w:tcBorders>
              <w:top w:val="single" w:sz="12" w:space="0" w:color="auto"/>
              <w:left w:val="single" w:sz="12" w:space="0" w:color="auto"/>
              <w:bottom w:val="single" w:sz="4" w:space="0" w:color="auto"/>
              <w:right w:val="single" w:sz="12" w:space="0" w:color="auto"/>
            </w:tcBorders>
          </w:tcPr>
          <w:p w:rsidR="00515EA4" w:rsidRPr="008A027B" w:rsidRDefault="00515EA4" w:rsidP="00515EA4">
            <w:pPr>
              <w:spacing w:before="120"/>
              <w:jc w:val="both"/>
            </w:pPr>
          </w:p>
        </w:tc>
        <w:tc>
          <w:tcPr>
            <w:tcW w:w="2268" w:type="dxa"/>
            <w:tcBorders>
              <w:top w:val="single" w:sz="12" w:space="0" w:color="auto"/>
              <w:left w:val="nil"/>
              <w:bottom w:val="single" w:sz="12" w:space="0" w:color="auto"/>
              <w:right w:val="single" w:sz="12" w:space="0" w:color="auto"/>
            </w:tcBorders>
            <w:vAlign w:val="center"/>
          </w:tcPr>
          <w:p w:rsidR="00515EA4" w:rsidRPr="008A027B" w:rsidRDefault="00515EA4" w:rsidP="00DF1669">
            <w:pPr>
              <w:jc w:val="center"/>
            </w:pPr>
            <w:r w:rsidRPr="008A027B">
              <w:t>Název a sídlo školy</w:t>
            </w:r>
          </w:p>
        </w:tc>
        <w:tc>
          <w:tcPr>
            <w:tcW w:w="1701" w:type="dxa"/>
            <w:tcBorders>
              <w:top w:val="single" w:sz="12" w:space="0" w:color="auto"/>
              <w:left w:val="nil"/>
              <w:bottom w:val="single" w:sz="12" w:space="0" w:color="auto"/>
              <w:right w:val="single" w:sz="12" w:space="0" w:color="auto"/>
            </w:tcBorders>
            <w:vAlign w:val="center"/>
          </w:tcPr>
          <w:p w:rsidR="00515EA4" w:rsidRPr="008A027B" w:rsidRDefault="00515EA4" w:rsidP="00DF1669">
            <w:pPr>
              <w:jc w:val="center"/>
            </w:pPr>
            <w:r w:rsidRPr="008A027B">
              <w:t>Obor</w:t>
            </w:r>
          </w:p>
        </w:tc>
        <w:tc>
          <w:tcPr>
            <w:tcW w:w="1134" w:type="dxa"/>
            <w:tcBorders>
              <w:top w:val="single" w:sz="12" w:space="0" w:color="auto"/>
              <w:left w:val="nil"/>
              <w:bottom w:val="single" w:sz="12" w:space="0" w:color="auto"/>
              <w:right w:val="single" w:sz="12" w:space="0" w:color="auto"/>
            </w:tcBorders>
            <w:vAlign w:val="center"/>
          </w:tcPr>
          <w:p w:rsidR="00515EA4" w:rsidRPr="008A027B" w:rsidRDefault="00515EA4" w:rsidP="00DF1669">
            <w:pPr>
              <w:jc w:val="center"/>
            </w:pPr>
            <w:r w:rsidRPr="008A027B">
              <w:t>Rok ukončení</w:t>
            </w:r>
          </w:p>
        </w:tc>
        <w:tc>
          <w:tcPr>
            <w:tcW w:w="1843" w:type="dxa"/>
            <w:tcBorders>
              <w:top w:val="single" w:sz="12" w:space="0" w:color="auto"/>
              <w:left w:val="nil"/>
              <w:bottom w:val="single" w:sz="12" w:space="0" w:color="auto"/>
              <w:right w:val="single" w:sz="12" w:space="0" w:color="auto"/>
            </w:tcBorders>
            <w:vAlign w:val="center"/>
          </w:tcPr>
          <w:p w:rsidR="00515EA4" w:rsidRPr="008A027B" w:rsidRDefault="00515EA4" w:rsidP="00DF1669">
            <w:pPr>
              <w:jc w:val="center"/>
            </w:pPr>
            <w:r w:rsidRPr="008A027B">
              <w:t>Druh zkoušky</w:t>
            </w:r>
          </w:p>
        </w:tc>
      </w:tr>
      <w:tr w:rsidR="00515EA4" w:rsidRPr="008A027B" w:rsidTr="00DF1669">
        <w:trPr>
          <w:trHeight w:val="390"/>
        </w:trPr>
        <w:tc>
          <w:tcPr>
            <w:tcW w:w="430" w:type="dxa"/>
            <w:tcBorders>
              <w:top w:val="single" w:sz="12" w:space="0" w:color="auto"/>
              <w:left w:val="single" w:sz="12" w:space="0" w:color="auto"/>
              <w:bottom w:val="nil"/>
              <w:right w:val="single" w:sz="4" w:space="0" w:color="auto"/>
            </w:tcBorders>
          </w:tcPr>
          <w:p w:rsidR="00515EA4" w:rsidRPr="008A027B" w:rsidRDefault="00515EA4" w:rsidP="00515EA4">
            <w:pPr>
              <w:spacing w:before="120"/>
              <w:jc w:val="both"/>
            </w:pPr>
          </w:p>
        </w:tc>
        <w:tc>
          <w:tcPr>
            <w:tcW w:w="1842" w:type="dxa"/>
            <w:tcBorders>
              <w:top w:val="single" w:sz="12" w:space="0" w:color="auto"/>
              <w:left w:val="single" w:sz="4" w:space="0" w:color="auto"/>
              <w:bottom w:val="single" w:sz="4" w:space="0" w:color="auto"/>
              <w:right w:val="single" w:sz="12" w:space="0" w:color="auto"/>
            </w:tcBorders>
            <w:vAlign w:val="center"/>
          </w:tcPr>
          <w:p w:rsidR="00515EA4" w:rsidRPr="008A027B" w:rsidRDefault="00515EA4" w:rsidP="00DF1669">
            <w:r w:rsidRPr="008A027B">
              <w:t>Odborné</w:t>
            </w:r>
          </w:p>
        </w:tc>
        <w:tc>
          <w:tcPr>
            <w:tcW w:w="2268" w:type="dxa"/>
            <w:tcBorders>
              <w:top w:val="single" w:sz="12" w:space="0" w:color="auto"/>
              <w:left w:val="nil"/>
              <w:bottom w:val="single" w:sz="4" w:space="0" w:color="auto"/>
              <w:right w:val="single" w:sz="12" w:space="0" w:color="auto"/>
            </w:tcBorders>
          </w:tcPr>
          <w:p w:rsidR="00515EA4" w:rsidRPr="008A027B" w:rsidRDefault="00515EA4" w:rsidP="00515EA4">
            <w:pPr>
              <w:spacing w:before="120"/>
              <w:jc w:val="both"/>
            </w:pPr>
          </w:p>
        </w:tc>
        <w:tc>
          <w:tcPr>
            <w:tcW w:w="1701" w:type="dxa"/>
            <w:tcBorders>
              <w:top w:val="single" w:sz="12" w:space="0" w:color="auto"/>
              <w:left w:val="nil"/>
              <w:bottom w:val="single" w:sz="4" w:space="0" w:color="auto"/>
              <w:right w:val="single" w:sz="12" w:space="0" w:color="auto"/>
            </w:tcBorders>
          </w:tcPr>
          <w:p w:rsidR="00515EA4" w:rsidRPr="008A027B" w:rsidRDefault="00515EA4" w:rsidP="00515EA4">
            <w:pPr>
              <w:spacing w:before="120"/>
              <w:jc w:val="both"/>
            </w:pPr>
          </w:p>
        </w:tc>
        <w:tc>
          <w:tcPr>
            <w:tcW w:w="1134" w:type="dxa"/>
            <w:tcBorders>
              <w:top w:val="single" w:sz="12" w:space="0" w:color="auto"/>
              <w:left w:val="nil"/>
              <w:bottom w:val="single" w:sz="4" w:space="0" w:color="auto"/>
              <w:right w:val="single" w:sz="12" w:space="0" w:color="auto"/>
            </w:tcBorders>
          </w:tcPr>
          <w:p w:rsidR="00515EA4" w:rsidRPr="008A027B" w:rsidRDefault="00515EA4" w:rsidP="00515EA4">
            <w:pPr>
              <w:spacing w:before="120"/>
              <w:jc w:val="both"/>
            </w:pPr>
          </w:p>
        </w:tc>
        <w:tc>
          <w:tcPr>
            <w:tcW w:w="1843" w:type="dxa"/>
            <w:tcBorders>
              <w:top w:val="single" w:sz="12" w:space="0" w:color="auto"/>
              <w:left w:val="nil"/>
              <w:bottom w:val="single" w:sz="4" w:space="0" w:color="auto"/>
              <w:right w:val="single" w:sz="12" w:space="0" w:color="auto"/>
            </w:tcBorders>
          </w:tcPr>
          <w:p w:rsidR="00515EA4" w:rsidRPr="008A027B" w:rsidRDefault="00515EA4" w:rsidP="00515EA4">
            <w:pPr>
              <w:spacing w:before="120"/>
              <w:jc w:val="both"/>
            </w:pPr>
          </w:p>
        </w:tc>
      </w:tr>
      <w:tr w:rsidR="00515EA4" w:rsidRPr="008A027B" w:rsidTr="00DF1669">
        <w:trPr>
          <w:trHeight w:val="390"/>
        </w:trPr>
        <w:tc>
          <w:tcPr>
            <w:tcW w:w="430" w:type="dxa"/>
            <w:tcBorders>
              <w:top w:val="nil"/>
              <w:left w:val="single" w:sz="12" w:space="0" w:color="auto"/>
              <w:bottom w:val="nil"/>
              <w:right w:val="single" w:sz="4" w:space="0" w:color="auto"/>
            </w:tcBorders>
          </w:tcPr>
          <w:p w:rsidR="00515EA4" w:rsidRPr="008A027B" w:rsidRDefault="00515EA4" w:rsidP="00515EA4">
            <w:pPr>
              <w:spacing w:before="120"/>
              <w:jc w:val="both"/>
            </w:pPr>
          </w:p>
        </w:tc>
        <w:tc>
          <w:tcPr>
            <w:tcW w:w="1842" w:type="dxa"/>
            <w:tcBorders>
              <w:top w:val="single" w:sz="4" w:space="0" w:color="auto"/>
              <w:left w:val="single" w:sz="4" w:space="0" w:color="auto"/>
              <w:bottom w:val="single" w:sz="4" w:space="0" w:color="auto"/>
              <w:right w:val="single" w:sz="12" w:space="0" w:color="auto"/>
            </w:tcBorders>
            <w:vAlign w:val="center"/>
          </w:tcPr>
          <w:p w:rsidR="00515EA4" w:rsidRPr="008A027B" w:rsidRDefault="00515EA4" w:rsidP="00DF1669">
            <w:r w:rsidRPr="008A027B">
              <w:t>Úplné odborné</w:t>
            </w:r>
          </w:p>
        </w:tc>
        <w:tc>
          <w:tcPr>
            <w:tcW w:w="2268"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701"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134"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843"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r>
      <w:tr w:rsidR="00515EA4" w:rsidRPr="008A027B" w:rsidTr="00DF1669">
        <w:trPr>
          <w:trHeight w:val="390"/>
        </w:trPr>
        <w:tc>
          <w:tcPr>
            <w:tcW w:w="430" w:type="dxa"/>
            <w:tcBorders>
              <w:top w:val="nil"/>
              <w:left w:val="single" w:sz="12" w:space="0" w:color="auto"/>
              <w:bottom w:val="single" w:sz="4" w:space="0" w:color="auto"/>
              <w:right w:val="single" w:sz="4" w:space="0" w:color="auto"/>
            </w:tcBorders>
          </w:tcPr>
          <w:p w:rsidR="00515EA4" w:rsidRPr="008A027B" w:rsidRDefault="00515EA4" w:rsidP="00515EA4">
            <w:pPr>
              <w:spacing w:before="120"/>
              <w:jc w:val="both"/>
            </w:pPr>
          </w:p>
        </w:tc>
        <w:tc>
          <w:tcPr>
            <w:tcW w:w="1842" w:type="dxa"/>
            <w:tcBorders>
              <w:top w:val="single" w:sz="4" w:space="0" w:color="auto"/>
              <w:left w:val="single" w:sz="4" w:space="0" w:color="auto"/>
              <w:bottom w:val="single" w:sz="4" w:space="0" w:color="auto"/>
              <w:right w:val="single" w:sz="12" w:space="0" w:color="auto"/>
            </w:tcBorders>
            <w:vAlign w:val="center"/>
          </w:tcPr>
          <w:p w:rsidR="00515EA4" w:rsidRPr="008A027B" w:rsidRDefault="00515EA4" w:rsidP="00DF1669">
            <w:r w:rsidRPr="008A027B">
              <w:t>Vyšší odborné</w:t>
            </w:r>
          </w:p>
        </w:tc>
        <w:tc>
          <w:tcPr>
            <w:tcW w:w="2268"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701"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134"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843"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r>
      <w:tr w:rsidR="00515EA4" w:rsidRPr="008A027B" w:rsidTr="00DF1669">
        <w:trPr>
          <w:trHeight w:val="390"/>
        </w:trPr>
        <w:tc>
          <w:tcPr>
            <w:tcW w:w="2272" w:type="dxa"/>
            <w:gridSpan w:val="2"/>
            <w:tcBorders>
              <w:top w:val="single" w:sz="4" w:space="0" w:color="auto"/>
              <w:left w:val="single" w:sz="12" w:space="0" w:color="auto"/>
              <w:bottom w:val="single" w:sz="4" w:space="0" w:color="auto"/>
              <w:right w:val="single" w:sz="12" w:space="0" w:color="auto"/>
            </w:tcBorders>
            <w:vAlign w:val="center"/>
          </w:tcPr>
          <w:p w:rsidR="00515EA4" w:rsidRPr="008A027B" w:rsidRDefault="00515EA4" w:rsidP="00DF1669">
            <w:r w:rsidRPr="008A027B">
              <w:t>Vysokoškolské</w:t>
            </w:r>
          </w:p>
        </w:tc>
        <w:tc>
          <w:tcPr>
            <w:tcW w:w="2268"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701"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134"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843"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r>
      <w:tr w:rsidR="00515EA4" w:rsidRPr="008A027B" w:rsidTr="00DF1669">
        <w:trPr>
          <w:trHeight w:val="390"/>
        </w:trPr>
        <w:tc>
          <w:tcPr>
            <w:tcW w:w="2272" w:type="dxa"/>
            <w:gridSpan w:val="2"/>
            <w:tcBorders>
              <w:top w:val="single" w:sz="4" w:space="0" w:color="auto"/>
              <w:left w:val="single" w:sz="12" w:space="0" w:color="auto"/>
              <w:bottom w:val="single" w:sz="4" w:space="0" w:color="auto"/>
              <w:right w:val="single" w:sz="12" w:space="0" w:color="auto"/>
            </w:tcBorders>
            <w:vAlign w:val="center"/>
          </w:tcPr>
          <w:p w:rsidR="00515EA4" w:rsidRPr="008A027B" w:rsidRDefault="00515EA4" w:rsidP="00DF1669">
            <w:r w:rsidRPr="008A027B">
              <w:t>Postgraduální</w:t>
            </w:r>
          </w:p>
        </w:tc>
        <w:tc>
          <w:tcPr>
            <w:tcW w:w="2268"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701"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134"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c>
          <w:tcPr>
            <w:tcW w:w="1843" w:type="dxa"/>
            <w:tcBorders>
              <w:top w:val="single" w:sz="4" w:space="0" w:color="auto"/>
              <w:left w:val="nil"/>
              <w:bottom w:val="single" w:sz="4" w:space="0" w:color="auto"/>
              <w:right w:val="single" w:sz="12" w:space="0" w:color="auto"/>
            </w:tcBorders>
          </w:tcPr>
          <w:p w:rsidR="00515EA4" w:rsidRPr="008A027B" w:rsidRDefault="00515EA4" w:rsidP="00515EA4">
            <w:pPr>
              <w:spacing w:before="120"/>
              <w:jc w:val="both"/>
            </w:pPr>
          </w:p>
        </w:tc>
      </w:tr>
      <w:tr w:rsidR="00515EA4" w:rsidRPr="008A027B" w:rsidTr="00DF1669">
        <w:trPr>
          <w:trHeight w:val="218"/>
        </w:trPr>
        <w:tc>
          <w:tcPr>
            <w:tcW w:w="2272" w:type="dxa"/>
            <w:gridSpan w:val="2"/>
            <w:tcBorders>
              <w:top w:val="single" w:sz="4" w:space="0" w:color="auto"/>
              <w:left w:val="single" w:sz="12" w:space="0" w:color="auto"/>
              <w:bottom w:val="single" w:sz="12" w:space="0" w:color="auto"/>
              <w:right w:val="single" w:sz="12" w:space="0" w:color="auto"/>
            </w:tcBorders>
            <w:vAlign w:val="center"/>
          </w:tcPr>
          <w:p w:rsidR="00515EA4" w:rsidRPr="008A027B" w:rsidRDefault="00515EA4" w:rsidP="00DF1669">
            <w:r w:rsidRPr="008A027B">
              <w:t>Kursy, školení, stáže</w:t>
            </w:r>
          </w:p>
        </w:tc>
        <w:tc>
          <w:tcPr>
            <w:tcW w:w="2268" w:type="dxa"/>
            <w:tcBorders>
              <w:top w:val="single" w:sz="4" w:space="0" w:color="auto"/>
              <w:left w:val="nil"/>
              <w:bottom w:val="single" w:sz="12" w:space="0" w:color="auto"/>
              <w:right w:val="single" w:sz="12" w:space="0" w:color="auto"/>
            </w:tcBorders>
          </w:tcPr>
          <w:p w:rsidR="00515EA4" w:rsidRPr="008A027B" w:rsidRDefault="00515EA4" w:rsidP="00515EA4">
            <w:pPr>
              <w:spacing w:before="120"/>
              <w:jc w:val="both"/>
            </w:pPr>
          </w:p>
        </w:tc>
        <w:tc>
          <w:tcPr>
            <w:tcW w:w="1701" w:type="dxa"/>
            <w:tcBorders>
              <w:top w:val="single" w:sz="4" w:space="0" w:color="auto"/>
              <w:left w:val="nil"/>
              <w:bottom w:val="single" w:sz="12" w:space="0" w:color="auto"/>
              <w:right w:val="single" w:sz="12" w:space="0" w:color="auto"/>
            </w:tcBorders>
          </w:tcPr>
          <w:p w:rsidR="00515EA4" w:rsidRPr="008A027B" w:rsidRDefault="00515EA4" w:rsidP="00515EA4">
            <w:pPr>
              <w:spacing w:before="120"/>
              <w:jc w:val="both"/>
            </w:pPr>
          </w:p>
        </w:tc>
        <w:tc>
          <w:tcPr>
            <w:tcW w:w="1134" w:type="dxa"/>
            <w:tcBorders>
              <w:top w:val="single" w:sz="4" w:space="0" w:color="auto"/>
              <w:left w:val="nil"/>
              <w:bottom w:val="single" w:sz="12" w:space="0" w:color="auto"/>
              <w:right w:val="single" w:sz="12" w:space="0" w:color="auto"/>
            </w:tcBorders>
          </w:tcPr>
          <w:p w:rsidR="00515EA4" w:rsidRPr="008A027B" w:rsidRDefault="00515EA4" w:rsidP="00515EA4">
            <w:pPr>
              <w:spacing w:before="120"/>
              <w:jc w:val="both"/>
            </w:pPr>
          </w:p>
        </w:tc>
        <w:tc>
          <w:tcPr>
            <w:tcW w:w="1843" w:type="dxa"/>
            <w:tcBorders>
              <w:top w:val="single" w:sz="4" w:space="0" w:color="auto"/>
              <w:left w:val="nil"/>
              <w:bottom w:val="single" w:sz="12" w:space="0" w:color="auto"/>
              <w:right w:val="single" w:sz="12" w:space="0" w:color="auto"/>
            </w:tcBorders>
          </w:tcPr>
          <w:p w:rsidR="00515EA4" w:rsidRPr="008A027B" w:rsidRDefault="00515EA4" w:rsidP="00515EA4">
            <w:pPr>
              <w:spacing w:before="120"/>
              <w:jc w:val="both"/>
            </w:pPr>
          </w:p>
        </w:tc>
      </w:tr>
    </w:tbl>
    <w:p w:rsidR="00515EA4" w:rsidRPr="008A027B" w:rsidRDefault="00515EA4" w:rsidP="00515EA4">
      <w:pPr>
        <w:jc w:val="both"/>
      </w:pPr>
    </w:p>
    <w:p w:rsidR="00515EA4" w:rsidRPr="008A027B" w:rsidRDefault="00515EA4" w:rsidP="00515EA4">
      <w:pPr>
        <w:jc w:val="both"/>
      </w:pPr>
    </w:p>
    <w:p w:rsidR="00515EA4" w:rsidRPr="008A027B" w:rsidRDefault="00515EA4" w:rsidP="00515EA4">
      <w:pPr>
        <w:jc w:val="both"/>
      </w:pPr>
      <w:r w:rsidRPr="008A027B">
        <w:t>Délka odborné praxe srovnatelné s restaurováním:</w:t>
      </w:r>
    </w:p>
    <w:p w:rsidR="00515EA4" w:rsidRPr="008A027B" w:rsidRDefault="00515EA4" w:rsidP="00515EA4">
      <w:pPr>
        <w:jc w:val="both"/>
      </w:pPr>
      <w:r w:rsidRPr="008A027B">
        <w:t>....................................................…………………...................................................……………</w:t>
      </w:r>
    </w:p>
    <w:p w:rsidR="00515EA4" w:rsidRPr="008A027B" w:rsidRDefault="00515EA4" w:rsidP="00515EA4">
      <w:pPr>
        <w:jc w:val="both"/>
      </w:pPr>
    </w:p>
    <w:p w:rsidR="00515EA4" w:rsidRPr="008A027B" w:rsidRDefault="00515EA4" w:rsidP="00515EA4">
      <w:pPr>
        <w:jc w:val="both"/>
      </w:pPr>
      <w:r w:rsidRPr="008A027B">
        <w:t>Teoretická činnost (přednáška, publikace, restaurátorské výstavy) k problematice restaurování:</w:t>
      </w:r>
    </w:p>
    <w:p w:rsidR="00515EA4" w:rsidRPr="008A027B" w:rsidRDefault="00515EA4" w:rsidP="00515EA4">
      <w:pPr>
        <w:jc w:val="both"/>
      </w:pPr>
      <w:r w:rsidRPr="008A027B">
        <w:t>....................................................……………………………………………………………...…</w:t>
      </w:r>
    </w:p>
    <w:p w:rsidR="00515EA4" w:rsidRPr="008A027B" w:rsidRDefault="00515EA4" w:rsidP="00515EA4">
      <w:pPr>
        <w:jc w:val="both"/>
      </w:pPr>
      <w:r w:rsidRPr="008A027B">
        <w:t>....................................................…………………...................................................……………</w:t>
      </w:r>
    </w:p>
    <w:p w:rsidR="00515EA4" w:rsidRPr="008A027B" w:rsidRDefault="00515EA4" w:rsidP="00515EA4">
      <w:pPr>
        <w:jc w:val="both"/>
      </w:pPr>
      <w:r w:rsidRPr="008A027B">
        <w:t>Další informace, které považujete za důležité pro udělení povolení k restaurování, je možné uvést na samostatném listě.</w:t>
      </w:r>
    </w:p>
    <w:p w:rsidR="00515EA4" w:rsidRPr="008A027B" w:rsidRDefault="00515EA4" w:rsidP="00515EA4">
      <w:pPr>
        <w:jc w:val="both"/>
      </w:pPr>
    </w:p>
    <w:p w:rsidR="00515EA4" w:rsidRPr="008A027B" w:rsidRDefault="00515EA4" w:rsidP="00515EA4">
      <w:pPr>
        <w:jc w:val="both"/>
      </w:pPr>
    </w:p>
    <w:p w:rsidR="00515EA4" w:rsidRPr="008A027B" w:rsidRDefault="00515EA4" w:rsidP="00515EA4">
      <w:pPr>
        <w:jc w:val="center"/>
      </w:pPr>
      <w:r w:rsidRPr="008A027B">
        <w:t>…………………………</w:t>
      </w:r>
      <w:r w:rsidRPr="008A027B">
        <w:tab/>
      </w:r>
      <w:r w:rsidRPr="008A027B">
        <w:tab/>
      </w:r>
      <w:r w:rsidRPr="008A027B">
        <w:tab/>
      </w:r>
      <w:r w:rsidRPr="008A027B">
        <w:tab/>
      </w:r>
      <w:r w:rsidRPr="008A027B">
        <w:tab/>
      </w:r>
      <w:r w:rsidRPr="008A027B">
        <w:tab/>
        <w:t>…………………………</w:t>
      </w:r>
    </w:p>
    <w:p w:rsidR="00515EA4" w:rsidRPr="008A027B" w:rsidRDefault="00515EA4" w:rsidP="00515EA4">
      <w:pPr>
        <w:jc w:val="center"/>
      </w:pPr>
      <w:r w:rsidRPr="008A027B">
        <w:t>Datum</w:t>
      </w:r>
      <w:r w:rsidRPr="008A027B">
        <w:tab/>
        <w:t xml:space="preserve"> </w:t>
      </w:r>
      <w:r w:rsidRPr="008A027B">
        <w:tab/>
      </w:r>
      <w:r w:rsidRPr="008A027B">
        <w:tab/>
      </w:r>
      <w:r w:rsidRPr="008A027B">
        <w:tab/>
      </w:r>
      <w:r w:rsidRPr="008A027B">
        <w:tab/>
      </w:r>
      <w:r w:rsidRPr="008A027B">
        <w:tab/>
      </w:r>
      <w:r w:rsidRPr="008A027B">
        <w:tab/>
      </w:r>
      <w:r w:rsidRPr="008A027B">
        <w:tab/>
      </w:r>
      <w:r w:rsidRPr="008A027B">
        <w:tab/>
        <w:t>Podpis</w:t>
      </w:r>
    </w:p>
    <w:tbl>
      <w:tblPr>
        <w:tblW w:w="0" w:type="auto"/>
        <w:tblInd w:w="198" w:type="dxa"/>
        <w:tblLayout w:type="fixed"/>
        <w:tblCellMar>
          <w:left w:w="70" w:type="dxa"/>
          <w:right w:w="70" w:type="dxa"/>
        </w:tblCellMar>
        <w:tblLook w:val="0000" w:firstRow="0" w:lastRow="0" w:firstColumn="0" w:lastColumn="0" w:noHBand="0" w:noVBand="0"/>
      </w:tblPr>
      <w:tblGrid>
        <w:gridCol w:w="615"/>
        <w:gridCol w:w="958"/>
        <w:gridCol w:w="6237"/>
      </w:tblGrid>
      <w:tr w:rsidR="00515EA4" w:rsidRPr="008A027B" w:rsidTr="00515EA4">
        <w:trPr>
          <w:cantSplit/>
          <w:trHeight w:val="3108"/>
        </w:trPr>
        <w:tc>
          <w:tcPr>
            <w:tcW w:w="615" w:type="dxa"/>
            <w:vMerge w:val="restart"/>
            <w:tcBorders>
              <w:bottom w:val="nil"/>
              <w:right w:val="single" w:sz="12" w:space="0" w:color="auto"/>
            </w:tcBorders>
            <w:textDirection w:val="btLr"/>
          </w:tcPr>
          <w:p w:rsidR="00515EA4" w:rsidRPr="008A027B" w:rsidRDefault="00515EA4" w:rsidP="00515EA4">
            <w:pPr>
              <w:ind w:left="113" w:right="113"/>
              <w:jc w:val="center"/>
              <w:rPr>
                <w:sz w:val="28"/>
              </w:rPr>
            </w:pPr>
            <w:r w:rsidRPr="008A027B">
              <w:rPr>
                <w:sz w:val="28"/>
              </w:rPr>
              <w:lastRenderedPageBreak/>
              <w:t>Chronologický přehled provedených restaurátorských prací</w:t>
            </w:r>
          </w:p>
        </w:tc>
        <w:tc>
          <w:tcPr>
            <w:tcW w:w="958" w:type="dxa"/>
            <w:tcBorders>
              <w:top w:val="single" w:sz="12" w:space="0" w:color="auto"/>
              <w:left w:val="nil"/>
              <w:bottom w:val="single" w:sz="12" w:space="0" w:color="auto"/>
              <w:right w:val="single" w:sz="12" w:space="0" w:color="auto"/>
            </w:tcBorders>
            <w:textDirection w:val="btLr"/>
          </w:tcPr>
          <w:p w:rsidR="00515EA4" w:rsidRPr="008A027B" w:rsidRDefault="00515EA4" w:rsidP="00515EA4">
            <w:pPr>
              <w:ind w:left="113" w:right="113"/>
              <w:jc w:val="center"/>
            </w:pPr>
            <w:r w:rsidRPr="008A027B">
              <w:t>Údaje o případné spolupráci s jinými restaurátory včetně uvedení jejich jména</w:t>
            </w:r>
          </w:p>
        </w:tc>
        <w:tc>
          <w:tcPr>
            <w:tcW w:w="6237" w:type="dxa"/>
            <w:tcBorders>
              <w:top w:val="single" w:sz="12" w:space="0" w:color="auto"/>
              <w:left w:val="nil"/>
              <w:bottom w:val="single" w:sz="12" w:space="0" w:color="auto"/>
              <w:right w:val="single" w:sz="12" w:space="0" w:color="auto"/>
            </w:tcBorders>
          </w:tcPr>
          <w:p w:rsidR="00515EA4" w:rsidRPr="008A027B" w:rsidRDefault="00515EA4" w:rsidP="00515EA4"/>
        </w:tc>
      </w:tr>
      <w:tr w:rsidR="00515EA4" w:rsidRPr="008A027B" w:rsidTr="00515EA4">
        <w:trPr>
          <w:cantSplit/>
          <w:trHeight w:val="2529"/>
        </w:trPr>
        <w:tc>
          <w:tcPr>
            <w:tcW w:w="615" w:type="dxa"/>
            <w:vMerge/>
            <w:tcBorders>
              <w:top w:val="nil"/>
              <w:bottom w:val="nil"/>
              <w:right w:val="single" w:sz="12" w:space="0" w:color="auto"/>
            </w:tcBorders>
          </w:tcPr>
          <w:p w:rsidR="00515EA4" w:rsidRPr="008A027B"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8A027B" w:rsidRDefault="00515EA4" w:rsidP="00515EA4">
            <w:pPr>
              <w:ind w:left="113" w:right="113"/>
              <w:jc w:val="center"/>
            </w:pPr>
            <w:r w:rsidRPr="008A027B">
              <w:t>Rok</w:t>
            </w:r>
          </w:p>
          <w:p w:rsidR="00515EA4" w:rsidRPr="008A027B" w:rsidRDefault="00515EA4" w:rsidP="00515EA4">
            <w:pPr>
              <w:ind w:left="113" w:right="113"/>
              <w:jc w:val="center"/>
            </w:pPr>
            <w:r w:rsidRPr="008A027B">
              <w:t>zahájení a dokončení restaurování</w:t>
            </w:r>
          </w:p>
        </w:tc>
        <w:tc>
          <w:tcPr>
            <w:tcW w:w="6237" w:type="dxa"/>
            <w:tcBorders>
              <w:top w:val="single" w:sz="12" w:space="0" w:color="auto"/>
              <w:left w:val="nil"/>
              <w:bottom w:val="single" w:sz="12" w:space="0" w:color="auto"/>
              <w:right w:val="single" w:sz="12" w:space="0" w:color="auto"/>
            </w:tcBorders>
          </w:tcPr>
          <w:p w:rsidR="00515EA4" w:rsidRPr="008A027B" w:rsidRDefault="00515EA4" w:rsidP="00515EA4"/>
        </w:tc>
      </w:tr>
      <w:tr w:rsidR="00515EA4" w:rsidRPr="008A027B" w:rsidTr="00515EA4">
        <w:trPr>
          <w:cantSplit/>
          <w:trHeight w:val="3372"/>
        </w:trPr>
        <w:tc>
          <w:tcPr>
            <w:tcW w:w="615" w:type="dxa"/>
            <w:vMerge/>
            <w:tcBorders>
              <w:top w:val="nil"/>
              <w:bottom w:val="nil"/>
              <w:right w:val="single" w:sz="12" w:space="0" w:color="auto"/>
            </w:tcBorders>
          </w:tcPr>
          <w:p w:rsidR="00515EA4" w:rsidRPr="008A027B"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8A027B" w:rsidRDefault="00515EA4" w:rsidP="00515EA4">
            <w:pPr>
              <w:ind w:left="113" w:right="113"/>
              <w:jc w:val="center"/>
            </w:pPr>
            <w:r w:rsidRPr="008A027B">
              <w:t>Charakteristika provedeného restaurátorského zásahu</w:t>
            </w:r>
          </w:p>
        </w:tc>
        <w:tc>
          <w:tcPr>
            <w:tcW w:w="6237" w:type="dxa"/>
            <w:tcBorders>
              <w:top w:val="single" w:sz="12" w:space="0" w:color="auto"/>
              <w:left w:val="nil"/>
              <w:bottom w:val="single" w:sz="12" w:space="0" w:color="auto"/>
              <w:right w:val="single" w:sz="12" w:space="0" w:color="auto"/>
            </w:tcBorders>
          </w:tcPr>
          <w:p w:rsidR="00515EA4" w:rsidRPr="008A027B" w:rsidRDefault="00515EA4" w:rsidP="00515EA4"/>
        </w:tc>
      </w:tr>
      <w:tr w:rsidR="00515EA4" w:rsidRPr="008A027B" w:rsidTr="00515EA4">
        <w:trPr>
          <w:cantSplit/>
          <w:trHeight w:val="2259"/>
        </w:trPr>
        <w:tc>
          <w:tcPr>
            <w:tcW w:w="615" w:type="dxa"/>
            <w:vMerge/>
            <w:tcBorders>
              <w:top w:val="nil"/>
              <w:bottom w:val="nil"/>
              <w:right w:val="single" w:sz="12" w:space="0" w:color="auto"/>
            </w:tcBorders>
          </w:tcPr>
          <w:p w:rsidR="00515EA4" w:rsidRPr="008A027B"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8A027B" w:rsidRDefault="00515EA4" w:rsidP="00515EA4">
            <w:pPr>
              <w:ind w:left="113" w:right="113"/>
              <w:jc w:val="center"/>
            </w:pPr>
            <w:r w:rsidRPr="008A027B">
              <w:t>Provenience a</w:t>
            </w:r>
          </w:p>
          <w:p w:rsidR="00515EA4" w:rsidRPr="008A027B" w:rsidRDefault="00515EA4" w:rsidP="00515EA4">
            <w:pPr>
              <w:ind w:left="113" w:right="113"/>
              <w:jc w:val="center"/>
            </w:pPr>
            <w:r w:rsidRPr="008A027B">
              <w:t>umístění díla</w:t>
            </w:r>
          </w:p>
        </w:tc>
        <w:tc>
          <w:tcPr>
            <w:tcW w:w="6237" w:type="dxa"/>
            <w:tcBorders>
              <w:top w:val="single" w:sz="12" w:space="0" w:color="auto"/>
              <w:left w:val="nil"/>
              <w:bottom w:val="single" w:sz="12" w:space="0" w:color="auto"/>
              <w:right w:val="single" w:sz="12" w:space="0" w:color="auto"/>
            </w:tcBorders>
          </w:tcPr>
          <w:p w:rsidR="00515EA4" w:rsidRPr="008A027B" w:rsidRDefault="00515EA4" w:rsidP="00515EA4"/>
        </w:tc>
      </w:tr>
      <w:tr w:rsidR="00515EA4" w:rsidRPr="00136B95" w:rsidTr="00515EA4">
        <w:trPr>
          <w:cantSplit/>
          <w:trHeight w:val="2257"/>
        </w:trPr>
        <w:tc>
          <w:tcPr>
            <w:tcW w:w="615" w:type="dxa"/>
            <w:vMerge/>
            <w:tcBorders>
              <w:top w:val="nil"/>
              <w:bottom w:val="nil"/>
              <w:right w:val="single" w:sz="12" w:space="0" w:color="auto"/>
            </w:tcBorders>
          </w:tcPr>
          <w:p w:rsidR="00515EA4" w:rsidRPr="008A027B" w:rsidRDefault="00515EA4" w:rsidP="00515EA4"/>
        </w:tc>
        <w:tc>
          <w:tcPr>
            <w:tcW w:w="958" w:type="dxa"/>
            <w:tcBorders>
              <w:top w:val="single" w:sz="12" w:space="0" w:color="auto"/>
              <w:left w:val="nil"/>
              <w:bottom w:val="single" w:sz="12" w:space="0" w:color="auto"/>
              <w:right w:val="single" w:sz="12" w:space="0" w:color="auto"/>
            </w:tcBorders>
            <w:textDirection w:val="btLr"/>
          </w:tcPr>
          <w:p w:rsidR="00515EA4" w:rsidRPr="00136B95" w:rsidRDefault="00515EA4" w:rsidP="00515EA4">
            <w:pPr>
              <w:ind w:left="113" w:right="113"/>
              <w:jc w:val="center"/>
            </w:pPr>
            <w:r w:rsidRPr="008A027B">
              <w:t>Název díla</w:t>
            </w:r>
          </w:p>
        </w:tc>
        <w:tc>
          <w:tcPr>
            <w:tcW w:w="6237" w:type="dxa"/>
            <w:tcBorders>
              <w:top w:val="single" w:sz="12" w:space="0" w:color="auto"/>
              <w:left w:val="nil"/>
              <w:bottom w:val="single" w:sz="12" w:space="0" w:color="auto"/>
              <w:right w:val="single" w:sz="12" w:space="0" w:color="auto"/>
            </w:tcBorders>
          </w:tcPr>
          <w:p w:rsidR="00515EA4" w:rsidRPr="00136B95" w:rsidRDefault="00515EA4" w:rsidP="00515EA4"/>
        </w:tc>
      </w:tr>
    </w:tbl>
    <w:p w:rsidR="00515EA4" w:rsidRPr="00136B95" w:rsidRDefault="00515EA4" w:rsidP="00515EA4"/>
    <w:p w:rsidR="00515EA4" w:rsidRDefault="00515EA4" w:rsidP="00515EA4">
      <w:pPr>
        <w:pStyle w:val="Nadpis4"/>
      </w:pPr>
      <w:bookmarkStart w:id="1027" w:name="_Toc391376532"/>
      <w:bookmarkStart w:id="1028" w:name="_Toc392855719"/>
      <w:bookmarkStart w:id="1029" w:name="_Toc413748630"/>
      <w:r>
        <w:lastRenderedPageBreak/>
        <w:t>P</w:t>
      </w:r>
      <w:r w:rsidRPr="00920B77">
        <w:t>říloh</w:t>
      </w:r>
      <w:r>
        <w:t>a</w:t>
      </w:r>
      <w:r w:rsidRPr="00920B77">
        <w:t xml:space="preserve"> č. </w:t>
      </w:r>
      <w:r w:rsidRPr="00920B77">
        <w:rPr>
          <w:highlight w:val="green"/>
        </w:rPr>
        <w:t>QQ2</w:t>
      </w:r>
      <w:bookmarkEnd w:id="1027"/>
      <w:bookmarkEnd w:id="1028"/>
      <w:bookmarkEnd w:id="1029"/>
    </w:p>
    <w:p w:rsidR="00515EA4" w:rsidRPr="00F560BE" w:rsidRDefault="00515EA4" w:rsidP="00515EA4">
      <w:pPr>
        <w:jc w:val="center"/>
        <w:rPr>
          <w:b/>
          <w:caps/>
        </w:rPr>
      </w:pPr>
      <w:r w:rsidRPr="00F560BE">
        <w:rPr>
          <w:b/>
          <w:caps/>
        </w:rPr>
        <w:t xml:space="preserve">ŽÁDOST o </w:t>
      </w:r>
      <w:r w:rsidR="00585049" w:rsidRPr="00F560BE">
        <w:rPr>
          <w:b/>
          <w:caps/>
        </w:rPr>
        <w:t xml:space="preserve">udělení </w:t>
      </w:r>
      <w:r w:rsidRPr="00F560BE">
        <w:rPr>
          <w:b/>
          <w:caps/>
        </w:rPr>
        <w:t>povolení k</w:t>
      </w:r>
      <w:r w:rsidR="00590238">
        <w:rPr>
          <w:b/>
          <w:caps/>
        </w:rPr>
        <w:t>e zpracování</w:t>
      </w:r>
      <w:r w:rsidRPr="00F560BE">
        <w:rPr>
          <w:b/>
          <w:caps/>
        </w:rPr>
        <w:t xml:space="preserve"> stavebně historick</w:t>
      </w:r>
      <w:r w:rsidR="00585049" w:rsidRPr="00F560BE">
        <w:rPr>
          <w:b/>
          <w:caps/>
        </w:rPr>
        <w:t>ého</w:t>
      </w:r>
      <w:r w:rsidRPr="00F560BE">
        <w:rPr>
          <w:b/>
          <w:caps/>
        </w:rPr>
        <w:t xml:space="preserve"> průzkum</w:t>
      </w:r>
      <w:r w:rsidR="00585049" w:rsidRPr="00F560BE">
        <w:rPr>
          <w:b/>
          <w:caps/>
        </w:rPr>
        <w:t>u</w:t>
      </w:r>
    </w:p>
    <w:p w:rsidR="00515EA4" w:rsidRPr="00F560BE" w:rsidRDefault="00515EA4" w:rsidP="00515EA4">
      <w:pPr>
        <w:jc w:val="center"/>
      </w:pPr>
    </w:p>
    <w:p w:rsidR="00515EA4" w:rsidRPr="00F560BE" w:rsidRDefault="00515EA4" w:rsidP="00515EA4">
      <w:r w:rsidRPr="00F560BE">
        <w:t>Název právnické osoby:……………………………………………………………………..</w:t>
      </w:r>
    </w:p>
    <w:p w:rsidR="00515EA4" w:rsidRPr="00F560BE" w:rsidRDefault="008A027B" w:rsidP="00515EA4">
      <w:r w:rsidRPr="00F560BE">
        <w:t>Adresa s</w:t>
      </w:r>
      <w:r w:rsidR="00515EA4" w:rsidRPr="00F560BE">
        <w:t xml:space="preserve">ídlo právnické </w:t>
      </w:r>
      <w:r w:rsidRPr="00F560BE">
        <w:t>o</w:t>
      </w:r>
      <w:r w:rsidR="00515EA4" w:rsidRPr="00F560BE">
        <w:t>so</w:t>
      </w:r>
      <w:r w:rsidRPr="00F560BE">
        <w:t>by:………………………………………………………………</w:t>
      </w:r>
    </w:p>
    <w:p w:rsidR="00515EA4" w:rsidRPr="00F560BE" w:rsidRDefault="008A027B" w:rsidP="00515EA4">
      <w:r w:rsidRPr="00F560BE">
        <w:t>Jin</w:t>
      </w:r>
      <w:r w:rsidR="00F560BE" w:rsidRPr="00F560BE">
        <w:t>á</w:t>
      </w:r>
      <w:r w:rsidRPr="00F560BE">
        <w:t xml:space="preserve"> adres</w:t>
      </w:r>
      <w:r w:rsidR="00F560BE" w:rsidRPr="00F560BE">
        <w:t>a</w:t>
      </w:r>
      <w:r w:rsidRPr="00F560BE">
        <w:t xml:space="preserve"> pro doručování</w:t>
      </w:r>
      <w:r w:rsidR="00F560BE" w:rsidRPr="00F560BE">
        <w:t>: ....................................................................................................</w:t>
      </w:r>
      <w:r w:rsidRPr="00F560BE">
        <w:t xml:space="preserve"> </w:t>
      </w:r>
    </w:p>
    <w:p w:rsidR="00515EA4" w:rsidRPr="00F560BE" w:rsidRDefault="00515EA4" w:rsidP="00515EA4">
      <w:r w:rsidRPr="00F560BE">
        <w:t>Fyzi</w:t>
      </w:r>
      <w:r w:rsidR="008A027B" w:rsidRPr="00F560BE">
        <w:t>c</w:t>
      </w:r>
      <w:r w:rsidRPr="00F560BE">
        <w:t xml:space="preserve">ká osoba / </w:t>
      </w:r>
      <w:r w:rsidR="00F560BE" w:rsidRPr="00F560BE">
        <w:t>o</w:t>
      </w:r>
      <w:r w:rsidR="00F560BE">
        <w:t>dborný zástupce</w:t>
      </w:r>
      <w:r w:rsidR="00F560BE" w:rsidRPr="00F560BE">
        <w:t>:........................…..............…..............................….....</w:t>
      </w:r>
    </w:p>
    <w:p w:rsidR="00515EA4" w:rsidRPr="00F560BE" w:rsidRDefault="00515EA4" w:rsidP="008A027B">
      <w:r w:rsidRPr="00F560BE">
        <w:t>Příjmení, jméno</w:t>
      </w:r>
      <w:r w:rsidR="008A027B" w:rsidRPr="00F560BE">
        <w:t xml:space="preserve"> popř. jména, titul:</w:t>
      </w:r>
      <w:r w:rsidRPr="00F560BE">
        <w:t>........................…..............….....................</w:t>
      </w:r>
      <w:r w:rsidR="008A027B" w:rsidRPr="00F560BE">
        <w:t>.........….....</w:t>
      </w:r>
    </w:p>
    <w:p w:rsidR="00515EA4" w:rsidRPr="00F560BE" w:rsidRDefault="00515EA4" w:rsidP="00515EA4">
      <w:pPr>
        <w:jc w:val="both"/>
      </w:pPr>
      <w:r w:rsidRPr="00F560BE">
        <w:t>Datum narození: ........................…..............…..............................…………......</w:t>
      </w:r>
    </w:p>
    <w:p w:rsidR="00515EA4" w:rsidRPr="00F560BE" w:rsidRDefault="00F560BE" w:rsidP="00515EA4">
      <w:pPr>
        <w:jc w:val="both"/>
      </w:pPr>
      <w:r w:rsidRPr="00F560BE">
        <w:t>Místo t</w:t>
      </w:r>
      <w:r w:rsidR="00515EA4" w:rsidRPr="00F560BE">
        <w:t>rval</w:t>
      </w:r>
      <w:r w:rsidRPr="00F560BE">
        <w:t>ého</w:t>
      </w:r>
      <w:r w:rsidR="00515EA4" w:rsidRPr="00F560BE">
        <w:t xml:space="preserve"> pobyt</w:t>
      </w:r>
      <w:r w:rsidRPr="00F560BE">
        <w:t>u</w:t>
      </w:r>
      <w:r w:rsidR="00515EA4" w:rsidRPr="00F560BE">
        <w:t>: .........….......................…..............…........</w:t>
      </w:r>
      <w:r w:rsidRPr="00F560BE">
        <w:t>......................…....……</w:t>
      </w:r>
    </w:p>
    <w:p w:rsidR="00515EA4" w:rsidRPr="00F560BE" w:rsidRDefault="00F560BE" w:rsidP="00515EA4">
      <w:pPr>
        <w:jc w:val="both"/>
      </w:pPr>
      <w:r w:rsidRPr="00F560BE">
        <w:t xml:space="preserve">Jiná adresa pro doručování: </w:t>
      </w:r>
      <w:r w:rsidR="00515EA4" w:rsidRPr="00F560BE">
        <w:t xml:space="preserve">/ </w:t>
      </w:r>
      <w:r w:rsidRPr="00F560BE">
        <w:t xml:space="preserve">adresa </w:t>
      </w:r>
      <w:r w:rsidR="00E40D6C">
        <w:t>sídla</w:t>
      </w:r>
      <w:r w:rsidRPr="00F560BE">
        <w:t xml:space="preserve"> nebo výkonu činnosti</w:t>
      </w:r>
      <w:r w:rsidR="00515EA4" w:rsidRPr="00F560BE">
        <w:t>:..........….........</w:t>
      </w:r>
    </w:p>
    <w:p w:rsidR="00F560BE" w:rsidRPr="008A027B" w:rsidRDefault="00515EA4" w:rsidP="00F560BE">
      <w:pPr>
        <w:jc w:val="both"/>
      </w:pPr>
      <w:r w:rsidRPr="00F560BE">
        <w:t>...........................…..............................…........……………………………………………</w:t>
      </w:r>
      <w:r w:rsidR="00F560BE" w:rsidRPr="00F560BE">
        <w:t>.....</w:t>
      </w:r>
    </w:p>
    <w:p w:rsidR="00515EA4" w:rsidRPr="00F560BE" w:rsidRDefault="00515EA4" w:rsidP="00515EA4">
      <w:pPr>
        <w:jc w:val="both"/>
      </w:pPr>
    </w:p>
    <w:p w:rsidR="00515EA4" w:rsidRPr="00F560BE" w:rsidRDefault="00515EA4" w:rsidP="00515EA4">
      <w:pPr>
        <w:jc w:val="center"/>
      </w:pPr>
      <w:r w:rsidRPr="00F560BE">
        <w:t xml:space="preserve">Vzdělání a kvalifikace </w:t>
      </w:r>
      <w:r w:rsidR="00590238">
        <w:t>ke zpracování</w:t>
      </w:r>
      <w:r w:rsidRPr="00F560BE">
        <w:t xml:space="preserve"> stavebně historického průzkumu</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8"/>
        <w:gridCol w:w="3383"/>
        <w:gridCol w:w="1192"/>
      </w:tblGrid>
      <w:tr w:rsidR="00515EA4" w:rsidRPr="00F560BE" w:rsidTr="00DF1669">
        <w:trPr>
          <w:trHeight w:val="345"/>
        </w:trPr>
        <w:tc>
          <w:tcPr>
            <w:tcW w:w="2344" w:type="pct"/>
            <w:tcBorders>
              <w:top w:val="single" w:sz="12" w:space="0" w:color="auto"/>
              <w:left w:val="single" w:sz="12" w:space="0" w:color="auto"/>
              <w:bottom w:val="single" w:sz="12" w:space="0" w:color="auto"/>
              <w:right w:val="single" w:sz="12" w:space="0" w:color="auto"/>
            </w:tcBorders>
            <w:vAlign w:val="center"/>
          </w:tcPr>
          <w:p w:rsidR="00515EA4" w:rsidRPr="00F560BE" w:rsidRDefault="00515EA4" w:rsidP="00515EA4">
            <w:pPr>
              <w:jc w:val="center"/>
            </w:pPr>
            <w:r w:rsidRPr="00F560BE">
              <w:t>Název a sídlo školy</w:t>
            </w:r>
          </w:p>
        </w:tc>
        <w:tc>
          <w:tcPr>
            <w:tcW w:w="1964" w:type="pct"/>
            <w:tcBorders>
              <w:top w:val="single" w:sz="12" w:space="0" w:color="auto"/>
              <w:left w:val="nil"/>
              <w:bottom w:val="single" w:sz="12" w:space="0" w:color="auto"/>
              <w:right w:val="single" w:sz="12" w:space="0" w:color="auto"/>
            </w:tcBorders>
            <w:vAlign w:val="center"/>
          </w:tcPr>
          <w:p w:rsidR="00515EA4" w:rsidRPr="00F560BE" w:rsidRDefault="00515EA4" w:rsidP="00515EA4">
            <w:pPr>
              <w:jc w:val="center"/>
            </w:pPr>
            <w:r w:rsidRPr="00F560BE">
              <w:t>Obor a druh studia (bakalářské, magisterské, postgraduální)</w:t>
            </w:r>
          </w:p>
        </w:tc>
        <w:tc>
          <w:tcPr>
            <w:tcW w:w="692" w:type="pct"/>
            <w:tcBorders>
              <w:top w:val="single" w:sz="12" w:space="0" w:color="auto"/>
              <w:left w:val="nil"/>
              <w:bottom w:val="single" w:sz="12" w:space="0" w:color="auto"/>
              <w:right w:val="single" w:sz="12" w:space="0" w:color="auto"/>
            </w:tcBorders>
            <w:vAlign w:val="center"/>
          </w:tcPr>
          <w:p w:rsidR="00515EA4" w:rsidRPr="00F560BE" w:rsidRDefault="00515EA4" w:rsidP="00515EA4">
            <w:pPr>
              <w:jc w:val="center"/>
            </w:pPr>
            <w:r w:rsidRPr="00F560BE">
              <w:t>Rok ukončení</w:t>
            </w:r>
          </w:p>
        </w:tc>
      </w:tr>
      <w:tr w:rsidR="00515EA4" w:rsidRPr="00F560BE" w:rsidTr="00DF1669">
        <w:trPr>
          <w:trHeight w:val="567"/>
        </w:trPr>
        <w:tc>
          <w:tcPr>
            <w:tcW w:w="2344" w:type="pct"/>
            <w:tcBorders>
              <w:top w:val="single" w:sz="12" w:space="0" w:color="auto"/>
              <w:left w:val="single" w:sz="12" w:space="0" w:color="auto"/>
              <w:bottom w:val="single" w:sz="4" w:space="0" w:color="auto"/>
              <w:right w:val="single" w:sz="12" w:space="0" w:color="auto"/>
            </w:tcBorders>
          </w:tcPr>
          <w:p w:rsidR="00515EA4" w:rsidRPr="00F560BE" w:rsidRDefault="00515EA4" w:rsidP="00515EA4">
            <w:pPr>
              <w:spacing w:before="120"/>
              <w:jc w:val="both"/>
            </w:pPr>
          </w:p>
        </w:tc>
        <w:tc>
          <w:tcPr>
            <w:tcW w:w="1964" w:type="pct"/>
            <w:tcBorders>
              <w:top w:val="single" w:sz="12" w:space="0" w:color="auto"/>
              <w:left w:val="nil"/>
              <w:bottom w:val="single" w:sz="4" w:space="0" w:color="auto"/>
              <w:right w:val="single" w:sz="12" w:space="0" w:color="auto"/>
            </w:tcBorders>
          </w:tcPr>
          <w:p w:rsidR="00515EA4" w:rsidRPr="00F560BE" w:rsidRDefault="00515EA4" w:rsidP="00515EA4">
            <w:pPr>
              <w:spacing w:before="120"/>
              <w:jc w:val="both"/>
            </w:pPr>
          </w:p>
        </w:tc>
        <w:tc>
          <w:tcPr>
            <w:tcW w:w="692" w:type="pct"/>
            <w:tcBorders>
              <w:top w:val="single" w:sz="12" w:space="0" w:color="auto"/>
              <w:left w:val="nil"/>
              <w:bottom w:val="single" w:sz="4" w:space="0" w:color="auto"/>
              <w:right w:val="single" w:sz="12" w:space="0" w:color="auto"/>
            </w:tcBorders>
          </w:tcPr>
          <w:p w:rsidR="00515EA4" w:rsidRPr="00F560BE" w:rsidRDefault="00515EA4" w:rsidP="00515EA4">
            <w:pPr>
              <w:spacing w:before="120"/>
              <w:ind w:firstLine="50"/>
              <w:jc w:val="both"/>
            </w:pPr>
          </w:p>
        </w:tc>
      </w:tr>
      <w:tr w:rsidR="00515EA4" w:rsidRPr="00F560BE" w:rsidTr="00DF1669">
        <w:trPr>
          <w:trHeight w:val="567"/>
        </w:trPr>
        <w:tc>
          <w:tcPr>
            <w:tcW w:w="2344" w:type="pct"/>
            <w:tcBorders>
              <w:top w:val="single" w:sz="4" w:space="0" w:color="auto"/>
              <w:left w:val="single" w:sz="12" w:space="0" w:color="auto"/>
              <w:bottom w:val="single" w:sz="4" w:space="0" w:color="auto"/>
              <w:right w:val="single" w:sz="12" w:space="0" w:color="auto"/>
            </w:tcBorders>
          </w:tcPr>
          <w:p w:rsidR="00515EA4" w:rsidRPr="00F560BE" w:rsidRDefault="00515EA4" w:rsidP="00515EA4">
            <w:pPr>
              <w:spacing w:before="120"/>
              <w:jc w:val="both"/>
            </w:pPr>
          </w:p>
        </w:tc>
        <w:tc>
          <w:tcPr>
            <w:tcW w:w="1964" w:type="pct"/>
            <w:tcBorders>
              <w:top w:val="single" w:sz="4" w:space="0" w:color="auto"/>
              <w:left w:val="nil"/>
              <w:bottom w:val="single" w:sz="4" w:space="0" w:color="auto"/>
              <w:right w:val="single" w:sz="12" w:space="0" w:color="auto"/>
            </w:tcBorders>
          </w:tcPr>
          <w:p w:rsidR="00515EA4" w:rsidRPr="00F560BE" w:rsidRDefault="00515EA4" w:rsidP="00515EA4">
            <w:pPr>
              <w:spacing w:before="120"/>
              <w:jc w:val="both"/>
            </w:pPr>
          </w:p>
        </w:tc>
        <w:tc>
          <w:tcPr>
            <w:tcW w:w="692" w:type="pct"/>
            <w:tcBorders>
              <w:top w:val="single" w:sz="4" w:space="0" w:color="auto"/>
              <w:left w:val="nil"/>
              <w:bottom w:val="single" w:sz="4" w:space="0" w:color="auto"/>
              <w:right w:val="single" w:sz="12" w:space="0" w:color="auto"/>
            </w:tcBorders>
          </w:tcPr>
          <w:p w:rsidR="00515EA4" w:rsidRPr="00F560BE" w:rsidRDefault="00515EA4" w:rsidP="00515EA4">
            <w:pPr>
              <w:spacing w:before="120"/>
              <w:jc w:val="both"/>
            </w:pPr>
          </w:p>
        </w:tc>
      </w:tr>
      <w:tr w:rsidR="00515EA4" w:rsidRPr="00F560BE" w:rsidTr="00DF1669">
        <w:trPr>
          <w:trHeight w:val="567"/>
        </w:trPr>
        <w:tc>
          <w:tcPr>
            <w:tcW w:w="2344" w:type="pct"/>
            <w:tcBorders>
              <w:top w:val="single" w:sz="4" w:space="0" w:color="auto"/>
              <w:left w:val="single" w:sz="12" w:space="0" w:color="auto"/>
              <w:bottom w:val="single" w:sz="12" w:space="0" w:color="auto"/>
              <w:right w:val="single" w:sz="12" w:space="0" w:color="auto"/>
            </w:tcBorders>
          </w:tcPr>
          <w:p w:rsidR="00515EA4" w:rsidRPr="00F560BE" w:rsidRDefault="00515EA4" w:rsidP="00515EA4">
            <w:pPr>
              <w:spacing w:before="120"/>
              <w:jc w:val="both"/>
            </w:pPr>
          </w:p>
        </w:tc>
        <w:tc>
          <w:tcPr>
            <w:tcW w:w="1964" w:type="pct"/>
            <w:tcBorders>
              <w:top w:val="single" w:sz="4" w:space="0" w:color="auto"/>
              <w:left w:val="nil"/>
              <w:bottom w:val="single" w:sz="12" w:space="0" w:color="auto"/>
              <w:right w:val="single" w:sz="12" w:space="0" w:color="auto"/>
            </w:tcBorders>
          </w:tcPr>
          <w:p w:rsidR="00515EA4" w:rsidRPr="00F560BE" w:rsidRDefault="00515EA4" w:rsidP="00515EA4">
            <w:pPr>
              <w:spacing w:before="120"/>
              <w:jc w:val="both"/>
            </w:pPr>
          </w:p>
        </w:tc>
        <w:tc>
          <w:tcPr>
            <w:tcW w:w="692" w:type="pct"/>
            <w:tcBorders>
              <w:top w:val="single" w:sz="4" w:space="0" w:color="auto"/>
              <w:left w:val="nil"/>
              <w:bottom w:val="single" w:sz="12" w:space="0" w:color="auto"/>
              <w:right w:val="single" w:sz="12" w:space="0" w:color="auto"/>
            </w:tcBorders>
          </w:tcPr>
          <w:p w:rsidR="00515EA4" w:rsidRPr="00F560BE" w:rsidRDefault="00515EA4" w:rsidP="00515EA4">
            <w:pPr>
              <w:spacing w:before="120"/>
              <w:jc w:val="both"/>
            </w:pPr>
          </w:p>
        </w:tc>
      </w:tr>
    </w:tbl>
    <w:p w:rsidR="00515EA4" w:rsidRPr="00F560BE" w:rsidRDefault="00515EA4" w:rsidP="00515EA4">
      <w:pPr>
        <w:jc w:val="both"/>
      </w:pPr>
    </w:p>
    <w:p w:rsidR="00515EA4" w:rsidRPr="00F560BE" w:rsidRDefault="00515EA4" w:rsidP="00515EA4">
      <w:pPr>
        <w:jc w:val="center"/>
      </w:pPr>
      <w:r w:rsidRPr="00F560BE">
        <w:t xml:space="preserve">Přehled </w:t>
      </w:r>
      <w:r w:rsidR="00590238">
        <w:t>zpracovaných</w:t>
      </w:r>
      <w:r w:rsidRPr="00F560BE">
        <w:t xml:space="preserve"> stavebně historických průzkumů</w:t>
      </w:r>
    </w:p>
    <w:tbl>
      <w:tblPr>
        <w:tblW w:w="467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74"/>
        <w:gridCol w:w="1139"/>
      </w:tblGrid>
      <w:tr w:rsidR="00515EA4" w:rsidRPr="00F560BE" w:rsidTr="00515EA4">
        <w:trPr>
          <w:trHeight w:val="567"/>
        </w:trPr>
        <w:tc>
          <w:tcPr>
            <w:tcW w:w="4339" w:type="pct"/>
            <w:vAlign w:val="center"/>
          </w:tcPr>
          <w:p w:rsidR="00515EA4" w:rsidRPr="00F560BE" w:rsidRDefault="00515EA4" w:rsidP="00515EA4">
            <w:pPr>
              <w:ind w:left="-260" w:firstLine="142"/>
              <w:jc w:val="center"/>
            </w:pPr>
            <w:r w:rsidRPr="00F560BE">
              <w:t>Identifikace předmětu stavebně historického průzkumu</w:t>
            </w:r>
          </w:p>
        </w:tc>
        <w:tc>
          <w:tcPr>
            <w:tcW w:w="661" w:type="pct"/>
            <w:shd w:val="clear" w:color="auto" w:fill="auto"/>
            <w:vAlign w:val="center"/>
          </w:tcPr>
          <w:p w:rsidR="00515EA4" w:rsidRPr="00F560BE" w:rsidRDefault="00515EA4" w:rsidP="00515EA4">
            <w:pPr>
              <w:ind w:left="-70" w:right="-70"/>
              <w:jc w:val="center"/>
            </w:pPr>
            <w:r w:rsidRPr="00F560BE">
              <w:t>Rok provedení</w:t>
            </w:r>
          </w:p>
        </w:tc>
      </w:tr>
      <w:tr w:rsidR="00515EA4" w:rsidRPr="00F560BE" w:rsidTr="00DF1669">
        <w:trPr>
          <w:trHeight w:val="567"/>
        </w:trPr>
        <w:tc>
          <w:tcPr>
            <w:tcW w:w="4339" w:type="pct"/>
            <w:tcBorders>
              <w:bottom w:val="single" w:sz="4" w:space="0" w:color="auto"/>
            </w:tcBorders>
          </w:tcPr>
          <w:p w:rsidR="00515EA4" w:rsidRPr="00F560BE" w:rsidRDefault="00515EA4" w:rsidP="00515EA4">
            <w:pPr>
              <w:ind w:left="-260" w:firstLine="142"/>
              <w:jc w:val="both"/>
            </w:pPr>
          </w:p>
        </w:tc>
        <w:tc>
          <w:tcPr>
            <w:tcW w:w="661" w:type="pct"/>
            <w:tcBorders>
              <w:bottom w:val="single" w:sz="4" w:space="0" w:color="auto"/>
            </w:tcBorders>
            <w:shd w:val="clear" w:color="auto" w:fill="auto"/>
          </w:tcPr>
          <w:p w:rsidR="00515EA4" w:rsidRPr="00F560BE" w:rsidRDefault="00515EA4" w:rsidP="00515EA4">
            <w:pPr>
              <w:ind w:left="-118"/>
            </w:pPr>
          </w:p>
        </w:tc>
      </w:tr>
      <w:tr w:rsidR="00515EA4" w:rsidRPr="00F560BE" w:rsidTr="00DF1669">
        <w:trPr>
          <w:trHeight w:val="567"/>
        </w:trPr>
        <w:tc>
          <w:tcPr>
            <w:tcW w:w="4339" w:type="pct"/>
            <w:tcBorders>
              <w:top w:val="single" w:sz="4" w:space="0" w:color="auto"/>
              <w:bottom w:val="single" w:sz="4" w:space="0" w:color="auto"/>
            </w:tcBorders>
          </w:tcPr>
          <w:p w:rsidR="00515EA4" w:rsidRPr="00F560BE" w:rsidRDefault="00515EA4" w:rsidP="00515EA4">
            <w:pPr>
              <w:ind w:left="-260" w:firstLine="142"/>
              <w:jc w:val="both"/>
            </w:pPr>
          </w:p>
        </w:tc>
        <w:tc>
          <w:tcPr>
            <w:tcW w:w="661" w:type="pct"/>
            <w:tcBorders>
              <w:top w:val="single" w:sz="4" w:space="0" w:color="auto"/>
              <w:bottom w:val="single" w:sz="4" w:space="0" w:color="auto"/>
            </w:tcBorders>
            <w:shd w:val="clear" w:color="auto" w:fill="auto"/>
          </w:tcPr>
          <w:p w:rsidR="00515EA4" w:rsidRPr="00F560BE" w:rsidRDefault="00515EA4" w:rsidP="00515EA4">
            <w:pPr>
              <w:ind w:left="-118"/>
            </w:pPr>
          </w:p>
        </w:tc>
      </w:tr>
      <w:tr w:rsidR="00515EA4" w:rsidRPr="00F560BE" w:rsidTr="00DF1669">
        <w:trPr>
          <w:trHeight w:val="567"/>
        </w:trPr>
        <w:tc>
          <w:tcPr>
            <w:tcW w:w="4339" w:type="pct"/>
            <w:tcBorders>
              <w:top w:val="single" w:sz="4" w:space="0" w:color="auto"/>
            </w:tcBorders>
          </w:tcPr>
          <w:p w:rsidR="00515EA4" w:rsidRPr="00F560BE" w:rsidRDefault="00515EA4" w:rsidP="00515EA4">
            <w:pPr>
              <w:ind w:left="-260" w:firstLine="142"/>
              <w:jc w:val="both"/>
            </w:pPr>
          </w:p>
        </w:tc>
        <w:tc>
          <w:tcPr>
            <w:tcW w:w="661" w:type="pct"/>
            <w:tcBorders>
              <w:top w:val="single" w:sz="4" w:space="0" w:color="auto"/>
            </w:tcBorders>
            <w:shd w:val="clear" w:color="auto" w:fill="auto"/>
          </w:tcPr>
          <w:p w:rsidR="00515EA4" w:rsidRPr="00F560BE" w:rsidRDefault="00515EA4" w:rsidP="00515EA4">
            <w:pPr>
              <w:ind w:left="-118"/>
            </w:pPr>
          </w:p>
        </w:tc>
      </w:tr>
    </w:tbl>
    <w:p w:rsidR="00F560BE" w:rsidRDefault="00F560BE" w:rsidP="00F560BE">
      <w:pPr>
        <w:jc w:val="both"/>
      </w:pPr>
    </w:p>
    <w:p w:rsidR="00F560BE" w:rsidRPr="008A027B" w:rsidRDefault="00F560BE" w:rsidP="00F560BE">
      <w:pPr>
        <w:jc w:val="both"/>
      </w:pPr>
      <w:r w:rsidRPr="008A027B">
        <w:t>Další informace, které považujete za důležité pro udělení povolení k restaurování, je možné uvést na samostatném listě.</w:t>
      </w:r>
    </w:p>
    <w:p w:rsidR="00F560BE" w:rsidRPr="008A027B" w:rsidRDefault="00F560BE" w:rsidP="00F560BE">
      <w:pPr>
        <w:jc w:val="both"/>
      </w:pPr>
    </w:p>
    <w:p w:rsidR="00F560BE" w:rsidRPr="00F560BE" w:rsidRDefault="00F560BE" w:rsidP="00515EA4">
      <w:pPr>
        <w:pStyle w:val="Zkladntext"/>
        <w:tabs>
          <w:tab w:val="left" w:pos="12049"/>
        </w:tabs>
        <w:ind w:right="51"/>
      </w:pPr>
    </w:p>
    <w:p w:rsidR="00515EA4" w:rsidRPr="00F560BE" w:rsidRDefault="00515EA4" w:rsidP="00515EA4">
      <w:pPr>
        <w:jc w:val="center"/>
      </w:pPr>
      <w:r w:rsidRPr="00F560BE">
        <w:t>…………………………</w:t>
      </w:r>
      <w:r w:rsidRPr="00F560BE">
        <w:tab/>
      </w:r>
      <w:r w:rsidRPr="00F560BE">
        <w:tab/>
      </w:r>
      <w:r w:rsidRPr="00F560BE">
        <w:tab/>
      </w:r>
      <w:r w:rsidRPr="00F560BE">
        <w:tab/>
      </w:r>
      <w:r w:rsidRPr="00F560BE">
        <w:tab/>
      </w:r>
      <w:r w:rsidRPr="00F560BE">
        <w:tab/>
        <w:t>…………………………</w:t>
      </w:r>
    </w:p>
    <w:p w:rsidR="00515EA4" w:rsidRPr="00F560BE" w:rsidRDefault="00515EA4" w:rsidP="00515EA4">
      <w:pPr>
        <w:jc w:val="center"/>
      </w:pPr>
      <w:r w:rsidRPr="00F560BE">
        <w:t>Datum</w:t>
      </w:r>
      <w:r w:rsidRPr="00F560BE">
        <w:tab/>
        <w:t xml:space="preserve"> </w:t>
      </w:r>
      <w:r w:rsidRPr="00F560BE">
        <w:tab/>
      </w:r>
      <w:r w:rsidRPr="00F560BE">
        <w:tab/>
      </w:r>
      <w:r w:rsidRPr="00F560BE">
        <w:tab/>
      </w:r>
      <w:r w:rsidRPr="00F560BE">
        <w:tab/>
      </w:r>
      <w:r w:rsidRPr="00F560BE">
        <w:tab/>
      </w:r>
      <w:r w:rsidRPr="00F560BE">
        <w:tab/>
      </w:r>
      <w:r w:rsidRPr="00F560BE">
        <w:tab/>
      </w:r>
      <w:r w:rsidRPr="00F560BE">
        <w:tab/>
        <w:t>Podpis</w:t>
      </w:r>
    </w:p>
    <w:p w:rsidR="00515EA4" w:rsidRDefault="00515EA4" w:rsidP="00515EA4">
      <w:pPr>
        <w:jc w:val="center"/>
        <w:rPr>
          <w:highlight w:val="magenta"/>
        </w:rPr>
      </w:pPr>
    </w:p>
    <w:p w:rsidR="00515EA4" w:rsidRPr="00F560BE" w:rsidRDefault="00F560BE" w:rsidP="00515EA4">
      <w:pPr>
        <w:pStyle w:val="Nadpis4"/>
      </w:pPr>
      <w:bookmarkStart w:id="1030" w:name="_Toc391376533"/>
      <w:bookmarkStart w:id="1031" w:name="_Toc392855720"/>
      <w:r>
        <w:br w:type="page"/>
      </w:r>
      <w:bookmarkStart w:id="1032" w:name="_Toc413748631"/>
      <w:r w:rsidR="00515EA4" w:rsidRPr="00F560BE">
        <w:lastRenderedPageBreak/>
        <w:t xml:space="preserve">Příloha č. </w:t>
      </w:r>
      <w:r w:rsidR="00515EA4" w:rsidRPr="003305A1">
        <w:rPr>
          <w:highlight w:val="green"/>
        </w:rPr>
        <w:t>QQ3</w:t>
      </w:r>
      <w:bookmarkEnd w:id="1030"/>
      <w:bookmarkEnd w:id="1031"/>
      <w:bookmarkEnd w:id="1032"/>
    </w:p>
    <w:p w:rsidR="00515EA4" w:rsidRPr="00F560BE" w:rsidRDefault="00515EA4" w:rsidP="00515EA4">
      <w:pPr>
        <w:jc w:val="center"/>
      </w:pPr>
      <w:r w:rsidRPr="00F560BE">
        <w:rPr>
          <w:b/>
          <w:caps/>
        </w:rPr>
        <w:t xml:space="preserve">ŽÁDOST o </w:t>
      </w:r>
      <w:r w:rsidR="00585049" w:rsidRPr="00F560BE">
        <w:rPr>
          <w:b/>
          <w:caps/>
        </w:rPr>
        <w:t xml:space="preserve">udělení </w:t>
      </w:r>
      <w:r w:rsidRPr="00F560BE">
        <w:rPr>
          <w:b/>
          <w:caps/>
        </w:rPr>
        <w:t>povolení k provádění archeologick</w:t>
      </w:r>
      <w:r w:rsidR="00585049" w:rsidRPr="00F560BE">
        <w:rPr>
          <w:b/>
          <w:caps/>
        </w:rPr>
        <w:t>ého</w:t>
      </w:r>
      <w:r w:rsidRPr="00F560BE">
        <w:rPr>
          <w:b/>
          <w:caps/>
        </w:rPr>
        <w:t xml:space="preserve"> výzkum</w:t>
      </w:r>
      <w:r w:rsidR="00585049" w:rsidRPr="00F560BE">
        <w:rPr>
          <w:b/>
          <w:caps/>
        </w:rPr>
        <w:t>u</w:t>
      </w:r>
    </w:p>
    <w:p w:rsidR="00515EA4" w:rsidRPr="00F560BE" w:rsidRDefault="00515EA4" w:rsidP="00515EA4"/>
    <w:p w:rsidR="00F560BE" w:rsidRPr="00F560BE" w:rsidRDefault="00F560BE" w:rsidP="00F560BE">
      <w:r w:rsidRPr="00F560BE">
        <w:t>Název právnické osoby:……………………………………………………………………..</w:t>
      </w:r>
    </w:p>
    <w:p w:rsidR="00F560BE" w:rsidRPr="00F560BE" w:rsidRDefault="00F560BE" w:rsidP="00F560BE">
      <w:r w:rsidRPr="00F560BE">
        <w:t>Adresa sídlo právnické osoby:………………………………………………………………</w:t>
      </w:r>
    </w:p>
    <w:p w:rsidR="00F560BE" w:rsidRPr="00F560BE" w:rsidRDefault="00F560BE" w:rsidP="00F560BE">
      <w:r w:rsidRPr="00F560BE">
        <w:t xml:space="preserve">Jiná adresa pro doručování: .................................................................................................... </w:t>
      </w:r>
    </w:p>
    <w:p w:rsidR="00F560BE" w:rsidRPr="00F560BE" w:rsidRDefault="00F560BE" w:rsidP="00F560BE">
      <w:r w:rsidRPr="00F560BE">
        <w:t>Fyzická osoba / o</w:t>
      </w:r>
      <w:r>
        <w:t>dborný zástupce</w:t>
      </w:r>
      <w:r w:rsidRPr="00F560BE">
        <w:t>:........................…..............…..............................….....</w:t>
      </w:r>
    </w:p>
    <w:p w:rsidR="00F560BE" w:rsidRPr="00F560BE" w:rsidRDefault="00F560BE" w:rsidP="00F560BE">
      <w:r w:rsidRPr="00F560BE">
        <w:t>Příjmení, jméno popř. jména, titul:........................…..............…..............................….....</w:t>
      </w:r>
    </w:p>
    <w:p w:rsidR="00F560BE" w:rsidRPr="00F560BE" w:rsidRDefault="00F560BE" w:rsidP="00F560BE">
      <w:pPr>
        <w:jc w:val="both"/>
      </w:pPr>
      <w:r w:rsidRPr="00F560BE">
        <w:t>Datum narození: ........................…..............…..............................…………......</w:t>
      </w:r>
    </w:p>
    <w:p w:rsidR="00F560BE" w:rsidRPr="00F560BE" w:rsidRDefault="00F560BE" w:rsidP="00F560BE">
      <w:pPr>
        <w:jc w:val="both"/>
      </w:pPr>
      <w:r w:rsidRPr="00F560BE">
        <w:t>Místo trvalého pobytu: .........….......................…..............…..............................…....……</w:t>
      </w:r>
    </w:p>
    <w:p w:rsidR="00F560BE" w:rsidRPr="00F560BE" w:rsidRDefault="00F560BE" w:rsidP="00F560BE">
      <w:pPr>
        <w:jc w:val="both"/>
      </w:pPr>
      <w:r w:rsidRPr="00F560BE">
        <w:t xml:space="preserve">Jiná adresa pro doručování: / adresa </w:t>
      </w:r>
      <w:r w:rsidR="00E40D6C">
        <w:t>sídla</w:t>
      </w:r>
      <w:r w:rsidRPr="00F560BE">
        <w:t xml:space="preserve"> nebo výkonu činnosti:..........….........</w:t>
      </w:r>
    </w:p>
    <w:p w:rsidR="00F560BE" w:rsidRPr="00F560BE" w:rsidRDefault="00F560BE" w:rsidP="00F560BE">
      <w:pPr>
        <w:jc w:val="both"/>
      </w:pPr>
      <w:r w:rsidRPr="00F560BE">
        <w:t>...........................…..............................…........…………………………………………….....</w:t>
      </w:r>
    </w:p>
    <w:p w:rsidR="00515EA4" w:rsidRPr="00F560BE" w:rsidRDefault="00515EA4" w:rsidP="00515EA4">
      <w:pPr>
        <w:jc w:val="both"/>
      </w:pPr>
    </w:p>
    <w:p w:rsidR="00515EA4" w:rsidRPr="00F560BE" w:rsidRDefault="00515EA4" w:rsidP="00515EA4">
      <w:pPr>
        <w:jc w:val="center"/>
      </w:pPr>
      <w:r w:rsidRPr="00F560BE">
        <w:t>Vzdělání a kvalifikace pro provádění archeologick</w:t>
      </w:r>
      <w:r w:rsidR="00585049" w:rsidRPr="00F560BE">
        <w:t>ého</w:t>
      </w:r>
      <w:r w:rsidRPr="00F560BE">
        <w:t xml:space="preserve"> výzkum</w:t>
      </w:r>
      <w:r w:rsidR="00585049" w:rsidRPr="00F560BE">
        <w:t>u</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8"/>
        <w:gridCol w:w="3383"/>
        <w:gridCol w:w="1192"/>
      </w:tblGrid>
      <w:tr w:rsidR="00515EA4" w:rsidRPr="00F560BE" w:rsidTr="00515EA4">
        <w:trPr>
          <w:trHeight w:val="345"/>
        </w:trPr>
        <w:tc>
          <w:tcPr>
            <w:tcW w:w="2344" w:type="pct"/>
            <w:tcBorders>
              <w:top w:val="single" w:sz="12" w:space="0" w:color="auto"/>
              <w:left w:val="single" w:sz="12" w:space="0" w:color="auto"/>
              <w:bottom w:val="single" w:sz="12" w:space="0" w:color="auto"/>
              <w:right w:val="single" w:sz="12" w:space="0" w:color="auto"/>
            </w:tcBorders>
            <w:vAlign w:val="center"/>
          </w:tcPr>
          <w:p w:rsidR="00515EA4" w:rsidRPr="00F560BE" w:rsidRDefault="00515EA4" w:rsidP="00515EA4">
            <w:pPr>
              <w:jc w:val="center"/>
            </w:pPr>
            <w:r w:rsidRPr="00F560BE">
              <w:t>Název a sídlo školy</w:t>
            </w:r>
          </w:p>
        </w:tc>
        <w:tc>
          <w:tcPr>
            <w:tcW w:w="1964" w:type="pct"/>
            <w:tcBorders>
              <w:top w:val="single" w:sz="12" w:space="0" w:color="auto"/>
              <w:left w:val="nil"/>
              <w:bottom w:val="single" w:sz="12" w:space="0" w:color="auto"/>
              <w:right w:val="single" w:sz="12" w:space="0" w:color="auto"/>
            </w:tcBorders>
            <w:vAlign w:val="center"/>
          </w:tcPr>
          <w:p w:rsidR="00515EA4" w:rsidRPr="00F560BE" w:rsidRDefault="00515EA4" w:rsidP="00515EA4">
            <w:pPr>
              <w:jc w:val="center"/>
            </w:pPr>
            <w:r w:rsidRPr="00F560BE">
              <w:t>Obor a druh studia (bakalářské, magisterské, postgraduální)</w:t>
            </w:r>
          </w:p>
        </w:tc>
        <w:tc>
          <w:tcPr>
            <w:tcW w:w="692" w:type="pct"/>
            <w:tcBorders>
              <w:top w:val="single" w:sz="12" w:space="0" w:color="auto"/>
              <w:left w:val="nil"/>
              <w:bottom w:val="single" w:sz="12" w:space="0" w:color="auto"/>
              <w:right w:val="single" w:sz="12" w:space="0" w:color="auto"/>
            </w:tcBorders>
            <w:vAlign w:val="center"/>
          </w:tcPr>
          <w:p w:rsidR="00515EA4" w:rsidRPr="00F560BE" w:rsidRDefault="00515EA4" w:rsidP="00515EA4">
            <w:pPr>
              <w:jc w:val="center"/>
            </w:pPr>
            <w:r w:rsidRPr="00F560BE">
              <w:t>Rok ukončení</w:t>
            </w:r>
          </w:p>
        </w:tc>
      </w:tr>
      <w:tr w:rsidR="00515EA4" w:rsidRPr="00F560BE" w:rsidTr="00DF1669">
        <w:trPr>
          <w:trHeight w:val="567"/>
        </w:trPr>
        <w:tc>
          <w:tcPr>
            <w:tcW w:w="2344" w:type="pct"/>
            <w:tcBorders>
              <w:top w:val="single" w:sz="12" w:space="0" w:color="auto"/>
              <w:left w:val="single" w:sz="12" w:space="0" w:color="auto"/>
              <w:bottom w:val="single" w:sz="4" w:space="0" w:color="auto"/>
              <w:right w:val="single" w:sz="12" w:space="0" w:color="auto"/>
            </w:tcBorders>
          </w:tcPr>
          <w:p w:rsidR="00515EA4" w:rsidRPr="00F560BE" w:rsidRDefault="00515EA4" w:rsidP="00515EA4">
            <w:pPr>
              <w:spacing w:before="120"/>
              <w:jc w:val="both"/>
            </w:pPr>
          </w:p>
        </w:tc>
        <w:tc>
          <w:tcPr>
            <w:tcW w:w="1964" w:type="pct"/>
            <w:tcBorders>
              <w:top w:val="single" w:sz="12" w:space="0" w:color="auto"/>
              <w:left w:val="nil"/>
              <w:bottom w:val="single" w:sz="4" w:space="0" w:color="auto"/>
              <w:right w:val="single" w:sz="12" w:space="0" w:color="auto"/>
            </w:tcBorders>
          </w:tcPr>
          <w:p w:rsidR="00515EA4" w:rsidRPr="00F560BE" w:rsidRDefault="00515EA4" w:rsidP="00515EA4">
            <w:pPr>
              <w:spacing w:before="120"/>
              <w:jc w:val="both"/>
            </w:pPr>
          </w:p>
        </w:tc>
        <w:tc>
          <w:tcPr>
            <w:tcW w:w="692" w:type="pct"/>
            <w:tcBorders>
              <w:top w:val="single" w:sz="12" w:space="0" w:color="auto"/>
              <w:left w:val="nil"/>
              <w:bottom w:val="single" w:sz="4" w:space="0" w:color="auto"/>
              <w:right w:val="single" w:sz="12" w:space="0" w:color="auto"/>
            </w:tcBorders>
          </w:tcPr>
          <w:p w:rsidR="00515EA4" w:rsidRPr="00F560BE" w:rsidRDefault="00515EA4" w:rsidP="00515EA4">
            <w:pPr>
              <w:spacing w:before="120"/>
              <w:ind w:firstLine="50"/>
              <w:jc w:val="both"/>
            </w:pPr>
          </w:p>
        </w:tc>
      </w:tr>
      <w:tr w:rsidR="00515EA4" w:rsidRPr="00F560BE" w:rsidTr="00DF1669">
        <w:trPr>
          <w:trHeight w:val="567"/>
        </w:trPr>
        <w:tc>
          <w:tcPr>
            <w:tcW w:w="2344" w:type="pct"/>
            <w:tcBorders>
              <w:top w:val="single" w:sz="4" w:space="0" w:color="auto"/>
              <w:left w:val="single" w:sz="12" w:space="0" w:color="auto"/>
              <w:bottom w:val="single" w:sz="4" w:space="0" w:color="auto"/>
              <w:right w:val="single" w:sz="12" w:space="0" w:color="auto"/>
            </w:tcBorders>
          </w:tcPr>
          <w:p w:rsidR="00515EA4" w:rsidRPr="00F560BE" w:rsidRDefault="00515EA4" w:rsidP="00515EA4">
            <w:pPr>
              <w:spacing w:before="120"/>
              <w:jc w:val="both"/>
            </w:pPr>
          </w:p>
        </w:tc>
        <w:tc>
          <w:tcPr>
            <w:tcW w:w="1964" w:type="pct"/>
            <w:tcBorders>
              <w:top w:val="single" w:sz="4" w:space="0" w:color="auto"/>
              <w:left w:val="nil"/>
              <w:bottom w:val="single" w:sz="4" w:space="0" w:color="auto"/>
              <w:right w:val="single" w:sz="12" w:space="0" w:color="auto"/>
            </w:tcBorders>
          </w:tcPr>
          <w:p w:rsidR="00515EA4" w:rsidRPr="00F560BE" w:rsidRDefault="00515EA4" w:rsidP="00515EA4">
            <w:pPr>
              <w:spacing w:before="120"/>
              <w:jc w:val="both"/>
            </w:pPr>
          </w:p>
        </w:tc>
        <w:tc>
          <w:tcPr>
            <w:tcW w:w="692" w:type="pct"/>
            <w:tcBorders>
              <w:top w:val="single" w:sz="4" w:space="0" w:color="auto"/>
              <w:left w:val="nil"/>
              <w:bottom w:val="single" w:sz="4" w:space="0" w:color="auto"/>
              <w:right w:val="single" w:sz="12" w:space="0" w:color="auto"/>
            </w:tcBorders>
          </w:tcPr>
          <w:p w:rsidR="00515EA4" w:rsidRPr="00F560BE" w:rsidRDefault="00515EA4" w:rsidP="00515EA4">
            <w:pPr>
              <w:spacing w:before="120"/>
              <w:jc w:val="both"/>
            </w:pPr>
          </w:p>
        </w:tc>
      </w:tr>
      <w:tr w:rsidR="00515EA4" w:rsidRPr="00F560BE" w:rsidTr="00DF1669">
        <w:trPr>
          <w:trHeight w:val="567"/>
        </w:trPr>
        <w:tc>
          <w:tcPr>
            <w:tcW w:w="2344" w:type="pct"/>
            <w:tcBorders>
              <w:top w:val="single" w:sz="4" w:space="0" w:color="auto"/>
              <w:left w:val="single" w:sz="12" w:space="0" w:color="auto"/>
              <w:bottom w:val="single" w:sz="12" w:space="0" w:color="auto"/>
              <w:right w:val="single" w:sz="12" w:space="0" w:color="auto"/>
            </w:tcBorders>
          </w:tcPr>
          <w:p w:rsidR="00515EA4" w:rsidRPr="00F560BE" w:rsidRDefault="00515EA4" w:rsidP="00515EA4">
            <w:pPr>
              <w:spacing w:before="120"/>
              <w:jc w:val="both"/>
            </w:pPr>
          </w:p>
        </w:tc>
        <w:tc>
          <w:tcPr>
            <w:tcW w:w="1964" w:type="pct"/>
            <w:tcBorders>
              <w:top w:val="single" w:sz="4" w:space="0" w:color="auto"/>
              <w:left w:val="nil"/>
              <w:bottom w:val="single" w:sz="12" w:space="0" w:color="auto"/>
              <w:right w:val="single" w:sz="12" w:space="0" w:color="auto"/>
            </w:tcBorders>
          </w:tcPr>
          <w:p w:rsidR="00515EA4" w:rsidRPr="00F560BE" w:rsidRDefault="00515EA4" w:rsidP="00515EA4">
            <w:pPr>
              <w:spacing w:before="120"/>
              <w:jc w:val="both"/>
            </w:pPr>
          </w:p>
        </w:tc>
        <w:tc>
          <w:tcPr>
            <w:tcW w:w="692" w:type="pct"/>
            <w:tcBorders>
              <w:top w:val="single" w:sz="4" w:space="0" w:color="auto"/>
              <w:left w:val="nil"/>
              <w:bottom w:val="single" w:sz="12" w:space="0" w:color="auto"/>
              <w:right w:val="single" w:sz="12" w:space="0" w:color="auto"/>
            </w:tcBorders>
          </w:tcPr>
          <w:p w:rsidR="00515EA4" w:rsidRPr="00F560BE" w:rsidRDefault="00515EA4" w:rsidP="00515EA4">
            <w:pPr>
              <w:spacing w:before="120"/>
              <w:jc w:val="both"/>
            </w:pPr>
          </w:p>
        </w:tc>
      </w:tr>
    </w:tbl>
    <w:p w:rsidR="00515EA4" w:rsidRPr="00F560BE" w:rsidRDefault="00515EA4" w:rsidP="00515EA4">
      <w:pPr>
        <w:jc w:val="both"/>
      </w:pPr>
    </w:p>
    <w:p w:rsidR="00515EA4" w:rsidRPr="00F560BE" w:rsidRDefault="00515EA4" w:rsidP="00515EA4">
      <w:pPr>
        <w:jc w:val="center"/>
      </w:pPr>
      <w:r w:rsidRPr="00F560BE">
        <w:t>Odborná spolupráce s institucemi v oblasti archeologických výzkumů:</w:t>
      </w:r>
    </w:p>
    <w:tbl>
      <w:tblP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1"/>
        <w:gridCol w:w="1220"/>
      </w:tblGrid>
      <w:tr w:rsidR="00515EA4" w:rsidRPr="00F560BE" w:rsidTr="00515EA4">
        <w:trPr>
          <w:trHeight w:val="345"/>
        </w:trPr>
        <w:tc>
          <w:tcPr>
            <w:tcW w:w="4296" w:type="pct"/>
            <w:tcBorders>
              <w:top w:val="single" w:sz="12" w:space="0" w:color="auto"/>
              <w:left w:val="single" w:sz="12" w:space="0" w:color="auto"/>
              <w:bottom w:val="single" w:sz="12" w:space="0" w:color="auto"/>
              <w:right w:val="single" w:sz="12" w:space="0" w:color="auto"/>
            </w:tcBorders>
            <w:vAlign w:val="center"/>
          </w:tcPr>
          <w:p w:rsidR="00515EA4" w:rsidRPr="00F560BE" w:rsidRDefault="00515EA4" w:rsidP="00515EA4">
            <w:pPr>
              <w:jc w:val="center"/>
            </w:pPr>
            <w:r w:rsidRPr="00F560BE">
              <w:t>Název a sídlo instituce</w:t>
            </w:r>
          </w:p>
        </w:tc>
        <w:tc>
          <w:tcPr>
            <w:tcW w:w="704" w:type="pct"/>
            <w:tcBorders>
              <w:top w:val="single" w:sz="12" w:space="0" w:color="auto"/>
              <w:left w:val="nil"/>
              <w:bottom w:val="single" w:sz="12" w:space="0" w:color="auto"/>
              <w:right w:val="single" w:sz="12" w:space="0" w:color="auto"/>
            </w:tcBorders>
            <w:vAlign w:val="center"/>
          </w:tcPr>
          <w:p w:rsidR="00515EA4" w:rsidRPr="00F560BE" w:rsidRDefault="00515EA4" w:rsidP="00515EA4">
            <w:pPr>
              <w:jc w:val="center"/>
            </w:pPr>
            <w:r w:rsidRPr="00F560BE">
              <w:t>Období pracovního poměru</w:t>
            </w:r>
          </w:p>
        </w:tc>
      </w:tr>
      <w:tr w:rsidR="00515EA4" w:rsidRPr="00F560BE" w:rsidTr="00DF1669">
        <w:trPr>
          <w:trHeight w:val="567"/>
        </w:trPr>
        <w:tc>
          <w:tcPr>
            <w:tcW w:w="4296" w:type="pct"/>
            <w:tcBorders>
              <w:top w:val="single" w:sz="12" w:space="0" w:color="auto"/>
              <w:left w:val="single" w:sz="12" w:space="0" w:color="auto"/>
              <w:bottom w:val="single" w:sz="4" w:space="0" w:color="auto"/>
              <w:right w:val="single" w:sz="12" w:space="0" w:color="auto"/>
            </w:tcBorders>
          </w:tcPr>
          <w:p w:rsidR="00515EA4" w:rsidRPr="00F560BE" w:rsidRDefault="00515EA4" w:rsidP="00515EA4">
            <w:pPr>
              <w:spacing w:before="120"/>
              <w:jc w:val="both"/>
            </w:pPr>
          </w:p>
        </w:tc>
        <w:tc>
          <w:tcPr>
            <w:tcW w:w="704" w:type="pct"/>
            <w:tcBorders>
              <w:top w:val="single" w:sz="12" w:space="0" w:color="auto"/>
              <w:left w:val="nil"/>
              <w:bottom w:val="single" w:sz="4" w:space="0" w:color="auto"/>
              <w:right w:val="single" w:sz="12" w:space="0" w:color="auto"/>
            </w:tcBorders>
          </w:tcPr>
          <w:p w:rsidR="00515EA4" w:rsidRPr="00F560BE" w:rsidRDefault="00515EA4" w:rsidP="00515EA4">
            <w:pPr>
              <w:spacing w:before="120"/>
              <w:ind w:firstLine="50"/>
              <w:jc w:val="both"/>
            </w:pPr>
          </w:p>
        </w:tc>
      </w:tr>
      <w:tr w:rsidR="00515EA4" w:rsidRPr="00F560BE" w:rsidTr="00DF1669">
        <w:trPr>
          <w:trHeight w:val="567"/>
        </w:trPr>
        <w:tc>
          <w:tcPr>
            <w:tcW w:w="4296" w:type="pct"/>
            <w:tcBorders>
              <w:top w:val="single" w:sz="4" w:space="0" w:color="auto"/>
              <w:left w:val="single" w:sz="12" w:space="0" w:color="auto"/>
              <w:bottom w:val="single" w:sz="4" w:space="0" w:color="auto"/>
              <w:right w:val="single" w:sz="12" w:space="0" w:color="auto"/>
            </w:tcBorders>
          </w:tcPr>
          <w:p w:rsidR="00515EA4" w:rsidRPr="00F560BE" w:rsidRDefault="00515EA4" w:rsidP="00515EA4">
            <w:pPr>
              <w:spacing w:before="120"/>
              <w:jc w:val="both"/>
            </w:pPr>
          </w:p>
        </w:tc>
        <w:tc>
          <w:tcPr>
            <w:tcW w:w="704" w:type="pct"/>
            <w:tcBorders>
              <w:top w:val="single" w:sz="4" w:space="0" w:color="auto"/>
              <w:left w:val="nil"/>
              <w:bottom w:val="single" w:sz="4" w:space="0" w:color="auto"/>
              <w:right w:val="single" w:sz="12" w:space="0" w:color="auto"/>
            </w:tcBorders>
          </w:tcPr>
          <w:p w:rsidR="00515EA4" w:rsidRPr="00F560BE" w:rsidRDefault="00515EA4" w:rsidP="00515EA4">
            <w:pPr>
              <w:spacing w:before="120"/>
              <w:jc w:val="both"/>
            </w:pPr>
          </w:p>
        </w:tc>
      </w:tr>
      <w:tr w:rsidR="00515EA4" w:rsidRPr="00F560BE" w:rsidTr="00DF1669">
        <w:trPr>
          <w:trHeight w:val="567"/>
        </w:trPr>
        <w:tc>
          <w:tcPr>
            <w:tcW w:w="4296" w:type="pct"/>
            <w:tcBorders>
              <w:top w:val="single" w:sz="4" w:space="0" w:color="auto"/>
              <w:left w:val="single" w:sz="12" w:space="0" w:color="auto"/>
              <w:bottom w:val="single" w:sz="12" w:space="0" w:color="auto"/>
              <w:right w:val="single" w:sz="12" w:space="0" w:color="auto"/>
            </w:tcBorders>
          </w:tcPr>
          <w:p w:rsidR="00515EA4" w:rsidRPr="00F560BE" w:rsidRDefault="00515EA4" w:rsidP="00515EA4">
            <w:pPr>
              <w:spacing w:before="120"/>
              <w:jc w:val="both"/>
            </w:pPr>
          </w:p>
        </w:tc>
        <w:tc>
          <w:tcPr>
            <w:tcW w:w="704" w:type="pct"/>
            <w:tcBorders>
              <w:top w:val="single" w:sz="4" w:space="0" w:color="auto"/>
              <w:left w:val="nil"/>
              <w:bottom w:val="single" w:sz="12" w:space="0" w:color="auto"/>
              <w:right w:val="single" w:sz="12" w:space="0" w:color="auto"/>
            </w:tcBorders>
          </w:tcPr>
          <w:p w:rsidR="00515EA4" w:rsidRPr="00F560BE" w:rsidRDefault="00515EA4" w:rsidP="00515EA4">
            <w:pPr>
              <w:spacing w:before="120"/>
              <w:jc w:val="both"/>
            </w:pPr>
          </w:p>
        </w:tc>
      </w:tr>
    </w:tbl>
    <w:p w:rsidR="00515EA4" w:rsidRPr="00F560BE" w:rsidRDefault="00515EA4" w:rsidP="00515EA4">
      <w:pPr>
        <w:jc w:val="both"/>
      </w:pPr>
    </w:p>
    <w:p w:rsidR="00515EA4" w:rsidRPr="00F560BE" w:rsidRDefault="00515EA4" w:rsidP="00515EA4">
      <w:pPr>
        <w:jc w:val="both"/>
      </w:pPr>
    </w:p>
    <w:p w:rsidR="00515EA4" w:rsidRPr="00F560BE" w:rsidRDefault="00515EA4" w:rsidP="00515EA4">
      <w:pPr>
        <w:jc w:val="center"/>
      </w:pPr>
      <w:r w:rsidRPr="00F560BE">
        <w:t>Seznam nálezových zpráv o archeologických výzkumech</w:t>
      </w:r>
    </w:p>
    <w:tbl>
      <w:tblPr>
        <w:tblW w:w="467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74"/>
        <w:gridCol w:w="1139"/>
      </w:tblGrid>
      <w:tr w:rsidR="00515EA4" w:rsidRPr="00F560BE" w:rsidTr="00515EA4">
        <w:trPr>
          <w:trHeight w:val="567"/>
        </w:trPr>
        <w:tc>
          <w:tcPr>
            <w:tcW w:w="4339" w:type="pct"/>
            <w:vAlign w:val="center"/>
          </w:tcPr>
          <w:p w:rsidR="00515EA4" w:rsidRPr="00F560BE" w:rsidRDefault="00515EA4" w:rsidP="00515EA4">
            <w:pPr>
              <w:ind w:left="-260" w:firstLine="142"/>
              <w:jc w:val="center"/>
            </w:pPr>
            <w:r w:rsidRPr="00F560BE">
              <w:t>Identifikace předmětu archeologického výzkumu</w:t>
            </w:r>
          </w:p>
        </w:tc>
        <w:tc>
          <w:tcPr>
            <w:tcW w:w="661" w:type="pct"/>
            <w:shd w:val="clear" w:color="auto" w:fill="auto"/>
            <w:vAlign w:val="center"/>
          </w:tcPr>
          <w:p w:rsidR="00515EA4" w:rsidRPr="00F560BE" w:rsidRDefault="00515EA4" w:rsidP="00515EA4">
            <w:pPr>
              <w:ind w:left="-70" w:right="-70"/>
              <w:jc w:val="center"/>
            </w:pPr>
            <w:r w:rsidRPr="00F560BE">
              <w:t>Rok provedení</w:t>
            </w:r>
          </w:p>
        </w:tc>
      </w:tr>
      <w:tr w:rsidR="00515EA4" w:rsidRPr="00F560BE" w:rsidTr="00DF1669">
        <w:trPr>
          <w:trHeight w:val="567"/>
        </w:trPr>
        <w:tc>
          <w:tcPr>
            <w:tcW w:w="4339" w:type="pct"/>
            <w:tcBorders>
              <w:bottom w:val="single" w:sz="4" w:space="0" w:color="auto"/>
            </w:tcBorders>
          </w:tcPr>
          <w:p w:rsidR="00515EA4" w:rsidRPr="00F560BE" w:rsidRDefault="00515EA4" w:rsidP="00515EA4">
            <w:pPr>
              <w:ind w:left="-260" w:firstLine="142"/>
              <w:jc w:val="both"/>
            </w:pPr>
          </w:p>
        </w:tc>
        <w:tc>
          <w:tcPr>
            <w:tcW w:w="661" w:type="pct"/>
            <w:tcBorders>
              <w:bottom w:val="single" w:sz="4" w:space="0" w:color="auto"/>
            </w:tcBorders>
            <w:shd w:val="clear" w:color="auto" w:fill="auto"/>
          </w:tcPr>
          <w:p w:rsidR="00515EA4" w:rsidRPr="00F560BE" w:rsidRDefault="00515EA4" w:rsidP="00515EA4">
            <w:pPr>
              <w:ind w:left="-118"/>
            </w:pPr>
          </w:p>
        </w:tc>
      </w:tr>
      <w:tr w:rsidR="00515EA4" w:rsidRPr="00F560BE" w:rsidTr="00DF1669">
        <w:trPr>
          <w:trHeight w:val="567"/>
        </w:trPr>
        <w:tc>
          <w:tcPr>
            <w:tcW w:w="4339" w:type="pct"/>
            <w:tcBorders>
              <w:top w:val="single" w:sz="4" w:space="0" w:color="auto"/>
              <w:bottom w:val="single" w:sz="4" w:space="0" w:color="auto"/>
            </w:tcBorders>
          </w:tcPr>
          <w:p w:rsidR="00515EA4" w:rsidRPr="00F560BE" w:rsidRDefault="00515EA4" w:rsidP="00515EA4">
            <w:pPr>
              <w:ind w:left="-260" w:firstLine="142"/>
              <w:jc w:val="both"/>
            </w:pPr>
          </w:p>
        </w:tc>
        <w:tc>
          <w:tcPr>
            <w:tcW w:w="661" w:type="pct"/>
            <w:tcBorders>
              <w:top w:val="single" w:sz="4" w:space="0" w:color="auto"/>
              <w:bottom w:val="single" w:sz="4" w:space="0" w:color="auto"/>
            </w:tcBorders>
            <w:shd w:val="clear" w:color="auto" w:fill="auto"/>
          </w:tcPr>
          <w:p w:rsidR="00515EA4" w:rsidRPr="00F560BE" w:rsidRDefault="00515EA4" w:rsidP="00515EA4">
            <w:pPr>
              <w:ind w:left="-118"/>
            </w:pPr>
          </w:p>
        </w:tc>
      </w:tr>
      <w:tr w:rsidR="00515EA4" w:rsidRPr="00F560BE" w:rsidTr="00DF1669">
        <w:trPr>
          <w:trHeight w:val="567"/>
        </w:trPr>
        <w:tc>
          <w:tcPr>
            <w:tcW w:w="4339" w:type="pct"/>
            <w:tcBorders>
              <w:top w:val="single" w:sz="4" w:space="0" w:color="auto"/>
            </w:tcBorders>
          </w:tcPr>
          <w:p w:rsidR="00515EA4" w:rsidRPr="00F560BE" w:rsidRDefault="00515EA4" w:rsidP="00515EA4">
            <w:pPr>
              <w:ind w:left="-260" w:firstLine="142"/>
              <w:jc w:val="both"/>
            </w:pPr>
          </w:p>
        </w:tc>
        <w:tc>
          <w:tcPr>
            <w:tcW w:w="661" w:type="pct"/>
            <w:tcBorders>
              <w:top w:val="single" w:sz="4" w:space="0" w:color="auto"/>
            </w:tcBorders>
            <w:shd w:val="clear" w:color="auto" w:fill="auto"/>
          </w:tcPr>
          <w:p w:rsidR="00515EA4" w:rsidRPr="00F560BE" w:rsidRDefault="00515EA4" w:rsidP="00515EA4">
            <w:pPr>
              <w:ind w:left="-118"/>
            </w:pPr>
          </w:p>
        </w:tc>
      </w:tr>
    </w:tbl>
    <w:p w:rsidR="00DF1669" w:rsidRDefault="00DF1669" w:rsidP="00515EA4">
      <w:pPr>
        <w:jc w:val="both"/>
      </w:pPr>
    </w:p>
    <w:p w:rsidR="00515EA4" w:rsidRPr="00F560BE" w:rsidRDefault="00515EA4" w:rsidP="00515EA4">
      <w:pPr>
        <w:jc w:val="both"/>
      </w:pPr>
      <w:r w:rsidRPr="00F560BE">
        <w:lastRenderedPageBreak/>
        <w:t>Přehled publikační činnosti o archeologických výzkumech, ne starší 5 let:</w:t>
      </w:r>
    </w:p>
    <w:p w:rsidR="00515EA4" w:rsidRPr="00F560BE" w:rsidRDefault="00515EA4" w:rsidP="00515EA4">
      <w:pPr>
        <w:jc w:val="both"/>
      </w:pPr>
      <w:r w:rsidRPr="00F560BE">
        <w:t>……………………………………………………………………………………………………………………………………………………………………………………………………………………………………………………………………………………………………………………………………………………………………………………………………………………………………………………………………………………………………………………………………………………………………………………………………………...</w:t>
      </w:r>
    </w:p>
    <w:p w:rsidR="00515EA4" w:rsidRPr="00F560BE" w:rsidRDefault="00515EA4" w:rsidP="00515EA4">
      <w:pPr>
        <w:jc w:val="both"/>
      </w:pPr>
    </w:p>
    <w:p w:rsidR="00515EA4" w:rsidRPr="00F560BE" w:rsidRDefault="00515EA4" w:rsidP="00515EA4">
      <w:pPr>
        <w:jc w:val="center"/>
      </w:pPr>
      <w:r w:rsidRPr="00F560BE">
        <w:t>Prostory nezbytně nutné pro vědecké poznání a dokumentaci archeologických nálezů a dočasné uložení movitých archeologických nálezů</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06"/>
        <w:gridCol w:w="4606"/>
      </w:tblGrid>
      <w:tr w:rsidR="00515EA4" w:rsidRPr="00F560BE" w:rsidTr="00515EA4">
        <w:tc>
          <w:tcPr>
            <w:tcW w:w="4606" w:type="dxa"/>
            <w:shd w:val="clear" w:color="auto" w:fill="auto"/>
          </w:tcPr>
          <w:p w:rsidR="00515EA4" w:rsidRPr="00F560BE" w:rsidRDefault="00515EA4" w:rsidP="00515EA4">
            <w:pPr>
              <w:jc w:val="center"/>
            </w:pPr>
            <w:r w:rsidRPr="00F560BE">
              <w:t>Adresa prostor</w:t>
            </w:r>
          </w:p>
        </w:tc>
        <w:tc>
          <w:tcPr>
            <w:tcW w:w="4606" w:type="dxa"/>
            <w:shd w:val="clear" w:color="auto" w:fill="auto"/>
          </w:tcPr>
          <w:p w:rsidR="00515EA4" w:rsidRPr="00F560BE" w:rsidRDefault="00515EA4" w:rsidP="00515EA4">
            <w:pPr>
              <w:jc w:val="center"/>
            </w:pPr>
            <w:r w:rsidRPr="00F560BE">
              <w:t>Účel prostor</w:t>
            </w:r>
          </w:p>
        </w:tc>
      </w:tr>
      <w:tr w:rsidR="00515EA4" w:rsidRPr="00BF1D7D" w:rsidTr="00DF1669">
        <w:tc>
          <w:tcPr>
            <w:tcW w:w="4606" w:type="dxa"/>
            <w:tcBorders>
              <w:bottom w:val="single" w:sz="4" w:space="0" w:color="auto"/>
            </w:tcBorders>
            <w:shd w:val="clear" w:color="auto" w:fill="auto"/>
          </w:tcPr>
          <w:p w:rsidR="00515EA4" w:rsidRPr="00BF1D7D" w:rsidRDefault="00515EA4" w:rsidP="00515EA4">
            <w:pPr>
              <w:jc w:val="both"/>
              <w:rPr>
                <w:highlight w:val="magenta"/>
              </w:rPr>
            </w:pPr>
          </w:p>
        </w:tc>
        <w:tc>
          <w:tcPr>
            <w:tcW w:w="4606" w:type="dxa"/>
            <w:tcBorders>
              <w:bottom w:val="single" w:sz="4" w:space="0" w:color="auto"/>
            </w:tcBorders>
            <w:shd w:val="clear" w:color="auto" w:fill="auto"/>
          </w:tcPr>
          <w:p w:rsidR="00515EA4" w:rsidRPr="00BF1D7D" w:rsidRDefault="00515EA4" w:rsidP="00515EA4">
            <w:pPr>
              <w:jc w:val="both"/>
              <w:rPr>
                <w:highlight w:val="magenta"/>
              </w:rPr>
            </w:pPr>
          </w:p>
        </w:tc>
      </w:tr>
      <w:tr w:rsidR="00515EA4" w:rsidRPr="00BF1D7D" w:rsidTr="00DF1669">
        <w:tc>
          <w:tcPr>
            <w:tcW w:w="4606" w:type="dxa"/>
            <w:tcBorders>
              <w:top w:val="single" w:sz="4" w:space="0" w:color="auto"/>
              <w:bottom w:val="single" w:sz="4" w:space="0" w:color="auto"/>
            </w:tcBorders>
            <w:shd w:val="clear" w:color="auto" w:fill="auto"/>
          </w:tcPr>
          <w:p w:rsidR="00515EA4" w:rsidRPr="00BF1D7D" w:rsidRDefault="00515EA4" w:rsidP="00515EA4">
            <w:pPr>
              <w:jc w:val="both"/>
              <w:rPr>
                <w:highlight w:val="magenta"/>
              </w:rPr>
            </w:pPr>
          </w:p>
        </w:tc>
        <w:tc>
          <w:tcPr>
            <w:tcW w:w="4606" w:type="dxa"/>
            <w:tcBorders>
              <w:top w:val="single" w:sz="4" w:space="0" w:color="auto"/>
              <w:bottom w:val="single" w:sz="4" w:space="0" w:color="auto"/>
            </w:tcBorders>
            <w:shd w:val="clear" w:color="auto" w:fill="auto"/>
          </w:tcPr>
          <w:p w:rsidR="00515EA4" w:rsidRPr="00BF1D7D" w:rsidRDefault="00515EA4" w:rsidP="00515EA4">
            <w:pPr>
              <w:jc w:val="both"/>
              <w:rPr>
                <w:highlight w:val="magenta"/>
              </w:rPr>
            </w:pPr>
          </w:p>
        </w:tc>
      </w:tr>
      <w:tr w:rsidR="00515EA4" w:rsidRPr="00BF1D7D" w:rsidTr="00DF1669">
        <w:tc>
          <w:tcPr>
            <w:tcW w:w="4606" w:type="dxa"/>
            <w:tcBorders>
              <w:top w:val="single" w:sz="4" w:space="0" w:color="auto"/>
              <w:bottom w:val="single" w:sz="4" w:space="0" w:color="auto"/>
            </w:tcBorders>
            <w:shd w:val="clear" w:color="auto" w:fill="auto"/>
          </w:tcPr>
          <w:p w:rsidR="00515EA4" w:rsidRPr="00BF1D7D" w:rsidRDefault="00515EA4" w:rsidP="00515EA4">
            <w:pPr>
              <w:jc w:val="both"/>
              <w:rPr>
                <w:highlight w:val="magenta"/>
              </w:rPr>
            </w:pPr>
          </w:p>
        </w:tc>
        <w:tc>
          <w:tcPr>
            <w:tcW w:w="4606" w:type="dxa"/>
            <w:tcBorders>
              <w:top w:val="single" w:sz="4" w:space="0" w:color="auto"/>
              <w:bottom w:val="single" w:sz="4" w:space="0" w:color="auto"/>
            </w:tcBorders>
            <w:shd w:val="clear" w:color="auto" w:fill="auto"/>
          </w:tcPr>
          <w:p w:rsidR="00515EA4" w:rsidRPr="00BF1D7D" w:rsidRDefault="00515EA4" w:rsidP="00515EA4">
            <w:pPr>
              <w:jc w:val="both"/>
              <w:rPr>
                <w:highlight w:val="magenta"/>
              </w:rPr>
            </w:pPr>
          </w:p>
        </w:tc>
      </w:tr>
      <w:tr w:rsidR="00515EA4" w:rsidRPr="00BF1D7D" w:rsidTr="00DF1669">
        <w:tc>
          <w:tcPr>
            <w:tcW w:w="4606" w:type="dxa"/>
            <w:tcBorders>
              <w:top w:val="single" w:sz="4" w:space="0" w:color="auto"/>
            </w:tcBorders>
            <w:shd w:val="clear" w:color="auto" w:fill="auto"/>
          </w:tcPr>
          <w:p w:rsidR="00515EA4" w:rsidRPr="00BF1D7D" w:rsidRDefault="00515EA4" w:rsidP="00515EA4">
            <w:pPr>
              <w:jc w:val="both"/>
              <w:rPr>
                <w:highlight w:val="magenta"/>
              </w:rPr>
            </w:pPr>
          </w:p>
        </w:tc>
        <w:tc>
          <w:tcPr>
            <w:tcW w:w="4606" w:type="dxa"/>
            <w:tcBorders>
              <w:top w:val="single" w:sz="4" w:space="0" w:color="auto"/>
            </w:tcBorders>
            <w:shd w:val="clear" w:color="auto" w:fill="auto"/>
          </w:tcPr>
          <w:p w:rsidR="00515EA4" w:rsidRPr="00BF1D7D" w:rsidRDefault="00515EA4" w:rsidP="00515EA4">
            <w:pPr>
              <w:jc w:val="both"/>
              <w:rPr>
                <w:highlight w:val="magenta"/>
              </w:rPr>
            </w:pPr>
          </w:p>
        </w:tc>
      </w:tr>
    </w:tbl>
    <w:p w:rsidR="00515EA4" w:rsidRDefault="00515EA4" w:rsidP="00515EA4">
      <w:pPr>
        <w:jc w:val="both"/>
        <w:rPr>
          <w:highlight w:val="magenta"/>
        </w:rPr>
      </w:pPr>
    </w:p>
    <w:p w:rsidR="00F560BE" w:rsidRPr="00FF1742" w:rsidRDefault="00F560BE" w:rsidP="00F560BE">
      <w:pPr>
        <w:jc w:val="both"/>
      </w:pPr>
      <w:r w:rsidRPr="008A027B">
        <w:t xml:space="preserve">Další informace, které považujete za důležité pro udělení povolení k restaurování, je možné </w:t>
      </w:r>
      <w:r w:rsidRPr="00FF1742">
        <w:t>uvést na samostatném listě.</w:t>
      </w:r>
    </w:p>
    <w:p w:rsidR="00515EA4" w:rsidRPr="00FF1742" w:rsidRDefault="00515EA4" w:rsidP="00515EA4">
      <w:pPr>
        <w:jc w:val="both"/>
      </w:pPr>
    </w:p>
    <w:p w:rsidR="00515EA4" w:rsidRPr="00FF1742" w:rsidRDefault="00515EA4" w:rsidP="00515EA4">
      <w:pPr>
        <w:pStyle w:val="Zkladntext"/>
        <w:tabs>
          <w:tab w:val="left" w:pos="12049"/>
        </w:tabs>
        <w:ind w:right="51"/>
      </w:pPr>
      <w:r w:rsidRPr="00FF1742">
        <w:t>Prohlašuji, že údaje uvedené v tomto dotazníku jsou pravdivé a že na provedení archeologických výzkumů přiložených nálezových zpráv jsem se osobně podílel.</w:t>
      </w:r>
    </w:p>
    <w:p w:rsidR="00515EA4" w:rsidRPr="00FF1742" w:rsidRDefault="00515EA4" w:rsidP="00515EA4">
      <w:pPr>
        <w:jc w:val="both"/>
      </w:pPr>
    </w:p>
    <w:p w:rsidR="00515EA4" w:rsidRPr="00FF1742" w:rsidRDefault="00515EA4" w:rsidP="00515EA4">
      <w:pPr>
        <w:jc w:val="both"/>
      </w:pPr>
    </w:p>
    <w:p w:rsidR="00515EA4" w:rsidRPr="00FF1742" w:rsidRDefault="00515EA4" w:rsidP="00515EA4">
      <w:pPr>
        <w:jc w:val="center"/>
      </w:pPr>
      <w:r w:rsidRPr="00FF1742">
        <w:t>…………………………</w:t>
      </w:r>
      <w:r w:rsidRPr="00FF1742">
        <w:tab/>
      </w:r>
      <w:r w:rsidRPr="00FF1742">
        <w:tab/>
      </w:r>
      <w:r w:rsidRPr="00FF1742">
        <w:tab/>
      </w:r>
      <w:r w:rsidRPr="00FF1742">
        <w:tab/>
      </w:r>
      <w:r w:rsidRPr="00FF1742">
        <w:tab/>
      </w:r>
      <w:r w:rsidRPr="00FF1742">
        <w:tab/>
        <w:t>…………………………</w:t>
      </w:r>
    </w:p>
    <w:p w:rsidR="00515EA4" w:rsidRPr="00FF1742" w:rsidRDefault="00515EA4" w:rsidP="00515EA4">
      <w:pPr>
        <w:jc w:val="center"/>
      </w:pPr>
      <w:r w:rsidRPr="00FF1742">
        <w:t>Datum</w:t>
      </w:r>
      <w:r w:rsidRPr="00FF1742">
        <w:tab/>
        <w:t xml:space="preserve"> </w:t>
      </w:r>
      <w:r w:rsidRPr="00FF1742">
        <w:tab/>
      </w:r>
      <w:r w:rsidRPr="00FF1742">
        <w:tab/>
      </w:r>
      <w:r w:rsidRPr="00FF1742">
        <w:tab/>
      </w:r>
      <w:r w:rsidRPr="00FF1742">
        <w:tab/>
      </w:r>
      <w:r w:rsidRPr="00FF1742">
        <w:tab/>
      </w:r>
      <w:r w:rsidRPr="00FF1742">
        <w:tab/>
      </w:r>
      <w:r w:rsidRPr="00FF1742">
        <w:tab/>
      </w:r>
      <w:r w:rsidRPr="00FF1742">
        <w:tab/>
        <w:t>Podpis</w:t>
      </w:r>
    </w:p>
    <w:p w:rsidR="00515EA4" w:rsidRPr="00920B77" w:rsidRDefault="00515EA4" w:rsidP="00515EA4">
      <w:pPr>
        <w:pStyle w:val="Nadpis4"/>
      </w:pPr>
      <w:r>
        <w:br w:type="page"/>
      </w:r>
      <w:bookmarkStart w:id="1033" w:name="_Toc391376534"/>
      <w:bookmarkStart w:id="1034" w:name="_Toc392855721"/>
      <w:bookmarkStart w:id="1035" w:name="_Toc413748632"/>
      <w:r w:rsidRPr="00920B77">
        <w:lastRenderedPageBreak/>
        <w:t>Př</w:t>
      </w:r>
      <w:r w:rsidR="00670690">
        <w:t>í</w:t>
      </w:r>
      <w:r w:rsidRPr="00920B77">
        <w:t xml:space="preserve">loha č. </w:t>
      </w:r>
      <w:r w:rsidRPr="00920B77">
        <w:rPr>
          <w:highlight w:val="green"/>
        </w:rPr>
        <w:t>XYZ1</w:t>
      </w:r>
      <w:bookmarkEnd w:id="1033"/>
      <w:bookmarkEnd w:id="1034"/>
      <w:bookmarkEnd w:id="1035"/>
    </w:p>
    <w:p w:rsidR="00515EA4" w:rsidRPr="00BC232D" w:rsidRDefault="00515EA4" w:rsidP="00515EA4">
      <w:pPr>
        <w:rPr>
          <w:highlight w:val="magenta"/>
        </w:rPr>
      </w:pPr>
    </w:p>
    <w:p w:rsidR="00515EA4" w:rsidRPr="00FF1742" w:rsidRDefault="00515EA4" w:rsidP="00515EA4">
      <w:pPr>
        <w:jc w:val="center"/>
      </w:pPr>
      <w:r w:rsidRPr="00FF1742">
        <w:t xml:space="preserve">KATALOG </w:t>
      </w:r>
      <w:r w:rsidR="00FF1742" w:rsidRPr="00FF1742">
        <w:t>SPECIALIZACÍ</w:t>
      </w:r>
      <w:r w:rsidRPr="00FF1742">
        <w:t xml:space="preserve"> RESTAURÁTORSKÝCH PRACÍ</w:t>
      </w:r>
    </w:p>
    <w:p w:rsidR="00515EA4" w:rsidRPr="00FF1742" w:rsidRDefault="00515EA4" w:rsidP="00515EA4">
      <w:pPr>
        <w:jc w:val="center"/>
      </w:pPr>
    </w:p>
    <w:p w:rsidR="00515EA4" w:rsidRPr="00FF1742" w:rsidRDefault="00515EA4" w:rsidP="00515EA4">
      <w:pPr>
        <w:jc w:val="both"/>
      </w:pPr>
      <w:r w:rsidRPr="00FF1742">
        <w:t>Třídění je provedeno v základních strukturách, které umožňují přesný popis restaurátorské specializace buď kumulováním jednotlivých odborností z rozličných řádů, jejich doplňování podle skutečné specializace nebo naopak vyčleňování pouze jednotlivé úzké specializace z nabídky uvedené v příslušném řádku. Malířská umělecká díla a sochařská umělecká díla dle tohoto třídníku jsou díly výtvarných umění.</w:t>
      </w:r>
    </w:p>
    <w:p w:rsidR="00515EA4" w:rsidRPr="00FF1742" w:rsidRDefault="00515EA4" w:rsidP="00515EA4"/>
    <w:p w:rsidR="00515EA4" w:rsidRPr="00FF1742" w:rsidRDefault="00515EA4" w:rsidP="00515EA4">
      <w:r w:rsidRPr="00FF1742">
        <w:t>1 — malířská umělecká díla</w:t>
      </w:r>
    </w:p>
    <w:p w:rsidR="00515EA4" w:rsidRPr="00FF1742" w:rsidRDefault="00515EA4" w:rsidP="00515EA4">
      <w:r w:rsidRPr="00FF1742">
        <w:t>2 — sochařská umělecká díla</w:t>
      </w:r>
    </w:p>
    <w:p w:rsidR="00515EA4" w:rsidRPr="00FF1742" w:rsidRDefault="00515EA4" w:rsidP="00515EA4">
      <w:r w:rsidRPr="00FF1742">
        <w:t>3 — uměleckořemeslná díla</w:t>
      </w:r>
    </w:p>
    <w:p w:rsidR="00515EA4" w:rsidRPr="00FF1742" w:rsidRDefault="00515EA4" w:rsidP="00515EA4"/>
    <w:p w:rsidR="00515EA4" w:rsidRPr="00FF1742" w:rsidRDefault="00515EA4" w:rsidP="00515EA4">
      <w:pPr>
        <w:tabs>
          <w:tab w:val="left" w:pos="720"/>
        </w:tabs>
      </w:pPr>
      <w:r w:rsidRPr="00FF1742">
        <w:t xml:space="preserve">Kód </w:t>
      </w:r>
      <w:r w:rsidRPr="00FF1742">
        <w:tab/>
        <w:t>Položka třídníku</w:t>
      </w:r>
    </w:p>
    <w:p w:rsidR="00515EA4" w:rsidRPr="00FF1742" w:rsidRDefault="00515EA4" w:rsidP="00515EA4">
      <w:pPr>
        <w:tabs>
          <w:tab w:val="left" w:pos="720"/>
        </w:tabs>
      </w:pPr>
    </w:p>
    <w:p w:rsidR="00515EA4" w:rsidRPr="00FF1742" w:rsidRDefault="00515EA4" w:rsidP="00515EA4">
      <w:pPr>
        <w:tabs>
          <w:tab w:val="left" w:pos="720"/>
        </w:tabs>
        <w:ind w:left="708" w:hanging="708"/>
        <w:jc w:val="both"/>
      </w:pPr>
      <w:r w:rsidRPr="00FF1742">
        <w:t>1</w:t>
      </w:r>
      <w:r w:rsidRPr="00FF1742">
        <w:tab/>
        <w:t>Malířská umělecká díla na plátně, dřevěných o kovových deskách, na papíře a pergamenu, na skle a jiných nestavebních materiálech, figurální</w:t>
      </w:r>
      <w:r w:rsidRPr="00FF1742">
        <w:rPr>
          <w:color w:val="FF0000"/>
        </w:rPr>
        <w:t xml:space="preserve"> </w:t>
      </w:r>
      <w:r w:rsidRPr="00FF1742">
        <w:t>nástěnné malby, figurální sgrafita a polychromie na sochařských uměleckých</w:t>
      </w:r>
      <w:r w:rsidRPr="00FF1742">
        <w:rPr>
          <w:color w:val="FF0000"/>
        </w:rPr>
        <w:t xml:space="preserve"> </w:t>
      </w:r>
      <w:r w:rsidRPr="00FF1742">
        <w:t>dílech</w:t>
      </w:r>
    </w:p>
    <w:p w:rsidR="00515EA4" w:rsidRPr="00FF1742" w:rsidRDefault="00515EA4" w:rsidP="00515EA4"/>
    <w:p w:rsidR="00515EA4" w:rsidRPr="00FF1742" w:rsidRDefault="00515EA4" w:rsidP="00515EA4">
      <w:pPr>
        <w:tabs>
          <w:tab w:val="left" w:pos="720"/>
        </w:tabs>
        <w:ind w:left="708" w:hanging="708"/>
        <w:jc w:val="both"/>
      </w:pPr>
      <w:r w:rsidRPr="00FF1742">
        <w:t>2 a</w:t>
      </w:r>
      <w:r w:rsidRPr="00FF1742">
        <w:tab/>
        <w:t>Polychromovaná sochařská umělecká díla z kamene, dřeva, kovu, keramiky, terakoty, štuku, sádry, umělého kamene a jiných výtvarných materiálů</w:t>
      </w:r>
    </w:p>
    <w:p w:rsidR="00515EA4" w:rsidRPr="00FF1742" w:rsidRDefault="00515EA4" w:rsidP="00515EA4">
      <w:pPr>
        <w:tabs>
          <w:tab w:val="left" w:pos="720"/>
        </w:tabs>
        <w:ind w:left="708" w:hanging="708"/>
      </w:pPr>
    </w:p>
    <w:p w:rsidR="00515EA4" w:rsidRPr="00FF1742" w:rsidRDefault="00515EA4" w:rsidP="00515EA4">
      <w:pPr>
        <w:tabs>
          <w:tab w:val="left" w:pos="720"/>
        </w:tabs>
        <w:ind w:left="708" w:hanging="708"/>
        <w:jc w:val="both"/>
      </w:pPr>
      <w:r w:rsidRPr="00FF1742">
        <w:t>2 b</w:t>
      </w:r>
      <w:r w:rsidRPr="00FF1742">
        <w:tab/>
        <w:t>Nepolychromovaná sochařská umělecká díla z kamene, dřeva, kovu, keramiky, terakoty, štuku, sádry, umělého kamene a jiných výtvarných materiálů</w:t>
      </w:r>
    </w:p>
    <w:p w:rsidR="00515EA4" w:rsidRPr="00FF1742" w:rsidRDefault="00515EA4" w:rsidP="00515EA4">
      <w:pPr>
        <w:tabs>
          <w:tab w:val="left" w:pos="720"/>
        </w:tabs>
        <w:ind w:left="708" w:hanging="708"/>
      </w:pPr>
    </w:p>
    <w:p w:rsidR="00515EA4" w:rsidRPr="00FF1742" w:rsidRDefault="00515EA4" w:rsidP="00515EA4">
      <w:pPr>
        <w:tabs>
          <w:tab w:val="left" w:pos="720"/>
        </w:tabs>
        <w:ind w:left="708" w:hanging="708"/>
        <w:jc w:val="both"/>
      </w:pPr>
      <w:r w:rsidRPr="00FF1742">
        <w:t>3a</w:t>
      </w:r>
      <w:r w:rsidRPr="00FF1742">
        <w:tab/>
        <w:t>Polychromovaná nefigurální uměleckořemeslná díla z kamene, dřeva,</w:t>
      </w:r>
      <w:r w:rsidRPr="00FF1742">
        <w:rPr>
          <w:color w:val="FF0000"/>
        </w:rPr>
        <w:t xml:space="preserve"> </w:t>
      </w:r>
      <w:r w:rsidRPr="00FF1742">
        <w:t>štuku, umělého kamene, sádry</w:t>
      </w:r>
    </w:p>
    <w:p w:rsidR="00515EA4" w:rsidRPr="00FF1742" w:rsidRDefault="00515EA4" w:rsidP="00515EA4">
      <w:pPr>
        <w:tabs>
          <w:tab w:val="left" w:pos="720"/>
        </w:tabs>
        <w:ind w:left="708" w:hanging="708"/>
      </w:pPr>
    </w:p>
    <w:p w:rsidR="00515EA4" w:rsidRPr="00FF1742" w:rsidRDefault="00515EA4" w:rsidP="00515EA4">
      <w:pPr>
        <w:ind w:left="705" w:hanging="705"/>
        <w:jc w:val="both"/>
      </w:pPr>
      <w:r w:rsidRPr="00FF1742">
        <w:t>3b</w:t>
      </w:r>
      <w:r w:rsidRPr="00FF1742">
        <w:tab/>
        <w:t>Nepolychromovaná nefigurální uměleckořemeslná díla z kamene, dřeva, štuku, umělého kamene, sádry</w:t>
      </w:r>
    </w:p>
    <w:p w:rsidR="00515EA4" w:rsidRPr="00FF1742" w:rsidRDefault="00515EA4" w:rsidP="00515EA4">
      <w:pPr>
        <w:ind w:left="705" w:hanging="705"/>
        <w:jc w:val="both"/>
      </w:pPr>
    </w:p>
    <w:p w:rsidR="00515EA4" w:rsidRPr="00FF1742" w:rsidRDefault="00515EA4" w:rsidP="00515EA4">
      <w:r w:rsidRPr="00FF1742">
        <w:t>3 c</w:t>
      </w:r>
      <w:r w:rsidRPr="00FF1742">
        <w:tab/>
        <w:t>Uměleckořemeslná díla z umělého mramoru</w:t>
      </w:r>
    </w:p>
    <w:p w:rsidR="00515EA4" w:rsidRPr="00FF1742" w:rsidRDefault="00515EA4" w:rsidP="00515EA4"/>
    <w:p w:rsidR="00515EA4" w:rsidRPr="00FF1742" w:rsidRDefault="00515EA4" w:rsidP="00515EA4">
      <w:pPr>
        <w:ind w:left="705" w:hanging="705"/>
      </w:pPr>
      <w:r w:rsidRPr="00FF1742">
        <w:t>3 d</w:t>
      </w:r>
      <w:r w:rsidRPr="00FF1742">
        <w:tab/>
        <w:t xml:space="preserve">Uměleckořemeslná nefigurální malířská díla </w:t>
      </w:r>
    </w:p>
    <w:p w:rsidR="00515EA4" w:rsidRPr="00FF1742" w:rsidRDefault="00515EA4" w:rsidP="00515EA4"/>
    <w:p w:rsidR="00515EA4" w:rsidRPr="00FF1742" w:rsidRDefault="00515EA4" w:rsidP="00515EA4">
      <w:pPr>
        <w:ind w:left="705" w:hanging="705"/>
        <w:jc w:val="both"/>
      </w:pPr>
      <w:r w:rsidRPr="00FF1742">
        <w:t>3 e</w:t>
      </w:r>
      <w:r w:rsidRPr="00FF1742">
        <w:tab/>
        <w:t xml:space="preserve">Uměleckořemeslné povrchové úpravy na nefigurálních dílech </w:t>
      </w:r>
    </w:p>
    <w:p w:rsidR="00515EA4" w:rsidRPr="00FF1742" w:rsidRDefault="00515EA4" w:rsidP="00515EA4"/>
    <w:p w:rsidR="00515EA4" w:rsidRPr="00FF1742" w:rsidRDefault="00515EA4" w:rsidP="00515EA4">
      <w:r w:rsidRPr="00FF1742">
        <w:t>3f</w:t>
      </w:r>
      <w:r w:rsidRPr="00FF1742">
        <w:tab/>
        <w:t>Zbroj, zbraně, mechanické přístroje, stroje a další podobné předměty</w:t>
      </w:r>
    </w:p>
    <w:p w:rsidR="00515EA4" w:rsidRPr="00FF1742" w:rsidRDefault="00515EA4" w:rsidP="00515EA4"/>
    <w:p w:rsidR="00515EA4" w:rsidRPr="00FF1742" w:rsidRDefault="00515EA4" w:rsidP="00515EA4">
      <w:pPr>
        <w:ind w:left="705" w:hanging="705"/>
        <w:jc w:val="both"/>
      </w:pPr>
      <w:r w:rsidRPr="00FF1742">
        <w:t>3 g</w:t>
      </w:r>
      <w:r w:rsidRPr="00FF1742">
        <w:tab/>
        <w:t>Uměleckořemeslná díla ze skla, keramiky a porcelánu, drahých kovů, z železných obecných kovů, z neželezných obecných kovů, z textilu, z papíru a pergamenu, z přírodních materiálů</w:t>
      </w:r>
    </w:p>
    <w:p w:rsidR="00515EA4" w:rsidRPr="00FF1742" w:rsidRDefault="00515EA4" w:rsidP="00515EA4">
      <w:pPr>
        <w:ind w:left="705" w:hanging="705"/>
      </w:pPr>
    </w:p>
    <w:p w:rsidR="00515EA4" w:rsidRPr="00FF1742" w:rsidRDefault="00515EA4" w:rsidP="00515EA4">
      <w:r w:rsidRPr="00FF1742">
        <w:t>3 h</w:t>
      </w:r>
      <w:r w:rsidRPr="00FF1742">
        <w:tab/>
        <w:t>Hudební nástroje</w:t>
      </w:r>
    </w:p>
    <w:p w:rsidR="00515EA4" w:rsidRPr="00FF1742" w:rsidRDefault="00515EA4" w:rsidP="00515EA4"/>
    <w:p w:rsidR="00515EA4" w:rsidRDefault="00515EA4" w:rsidP="00515EA4">
      <w:r w:rsidRPr="00FF1742">
        <w:t>3 i</w:t>
      </w:r>
      <w:r w:rsidRPr="00FF1742">
        <w:tab/>
        <w:t>Ostatní uměleckořemeslná díla</w:t>
      </w:r>
    </w:p>
    <w:p w:rsidR="00515EA4" w:rsidRDefault="00515EA4" w:rsidP="00515EA4">
      <w:pPr>
        <w:pStyle w:val="Nadpis4"/>
      </w:pPr>
      <w:r>
        <w:rPr>
          <w:highlight w:val="magenta"/>
        </w:rPr>
        <w:br w:type="page"/>
      </w:r>
      <w:bookmarkStart w:id="1036" w:name="_Toc391376535"/>
      <w:bookmarkStart w:id="1037" w:name="_Toc392855722"/>
      <w:bookmarkStart w:id="1038" w:name="_Toc413748633"/>
      <w:r w:rsidRPr="00920B77">
        <w:lastRenderedPageBreak/>
        <w:t>Př</w:t>
      </w:r>
      <w:r w:rsidR="00670690">
        <w:t>í</w:t>
      </w:r>
      <w:r w:rsidRPr="00920B77">
        <w:t xml:space="preserve">loha č. </w:t>
      </w:r>
      <w:r w:rsidRPr="007D2CBA">
        <w:rPr>
          <w:highlight w:val="green"/>
        </w:rPr>
        <w:t>XYZ2</w:t>
      </w:r>
      <w:bookmarkEnd w:id="1036"/>
      <w:bookmarkEnd w:id="1037"/>
      <w:bookmarkEnd w:id="1038"/>
    </w:p>
    <w:p w:rsidR="00515EA4" w:rsidRPr="003305A1" w:rsidRDefault="00515EA4" w:rsidP="00515EA4">
      <w:pPr>
        <w:pStyle w:val="Zkladntext2"/>
        <w:spacing w:after="0" w:line="240" w:lineRule="auto"/>
        <w:jc w:val="center"/>
        <w:rPr>
          <w:b/>
          <w:sz w:val="24"/>
          <w:szCs w:val="24"/>
        </w:rPr>
      </w:pPr>
      <w:r w:rsidRPr="003305A1">
        <w:rPr>
          <w:b/>
          <w:sz w:val="24"/>
          <w:szCs w:val="24"/>
        </w:rPr>
        <w:t>Teoretické a praktické oblasti, které tvoří obsah vzdělávání a přípravy vyžadované v České republice pro restaurování</w:t>
      </w:r>
      <w:r w:rsidR="008435FB" w:rsidRPr="003305A1">
        <w:rPr>
          <w:b/>
          <w:sz w:val="24"/>
          <w:szCs w:val="24"/>
        </w:rPr>
        <w:t xml:space="preserve"> kulturní památky</w:t>
      </w:r>
    </w:p>
    <w:p w:rsidR="00515EA4" w:rsidRPr="003305A1" w:rsidRDefault="00515EA4" w:rsidP="00515EA4">
      <w:pPr>
        <w:jc w:val="both"/>
        <w:rPr>
          <w:b/>
        </w:rPr>
      </w:pPr>
    </w:p>
    <w:p w:rsidR="00515EA4" w:rsidRPr="003305A1" w:rsidRDefault="00515EA4" w:rsidP="00E54B42">
      <w:pPr>
        <w:numPr>
          <w:ilvl w:val="0"/>
          <w:numId w:val="247"/>
        </w:numPr>
        <w:jc w:val="both"/>
      </w:pPr>
      <w:r w:rsidRPr="003305A1">
        <w:t>dějiny a filosofie umění a uměleckého řemesla, včetně iko</w:t>
      </w:r>
      <w:r w:rsidR="004140AA">
        <w:t xml:space="preserve">nografie, se zaměřením na české </w:t>
      </w:r>
      <w:r w:rsidRPr="003305A1">
        <w:t>země a Evropu,</w:t>
      </w:r>
    </w:p>
    <w:p w:rsidR="00515EA4" w:rsidRPr="003305A1" w:rsidRDefault="00515EA4" w:rsidP="00E54B42">
      <w:pPr>
        <w:numPr>
          <w:ilvl w:val="0"/>
          <w:numId w:val="247"/>
        </w:numPr>
        <w:jc w:val="both"/>
      </w:pPr>
      <w:r w:rsidRPr="003305A1">
        <w:t>dějiny architektury se zaměřením na české země a Evropu,</w:t>
      </w:r>
    </w:p>
    <w:p w:rsidR="00515EA4" w:rsidRPr="003305A1" w:rsidRDefault="00515EA4" w:rsidP="00E54B42">
      <w:pPr>
        <w:numPr>
          <w:ilvl w:val="0"/>
          <w:numId w:val="247"/>
        </w:numPr>
        <w:jc w:val="both"/>
      </w:pPr>
      <w:r w:rsidRPr="003305A1">
        <w:t>heraldika se zaměřením na české země a Evropu,</w:t>
      </w:r>
    </w:p>
    <w:p w:rsidR="00515EA4" w:rsidRPr="003305A1" w:rsidRDefault="00515EA4" w:rsidP="00E54B42">
      <w:pPr>
        <w:numPr>
          <w:ilvl w:val="0"/>
          <w:numId w:val="247"/>
        </w:numPr>
        <w:jc w:val="both"/>
      </w:pPr>
      <w:r w:rsidRPr="003305A1">
        <w:t>teorie a metody památkové péče ve vztahu k restaurov</w:t>
      </w:r>
      <w:r w:rsidR="004140AA">
        <w:t xml:space="preserve">ání, výkon památkové péče podle </w:t>
      </w:r>
      <w:r w:rsidRPr="003305A1">
        <w:t xml:space="preserve">platné právní úpravy, </w:t>
      </w:r>
    </w:p>
    <w:p w:rsidR="00515EA4" w:rsidRPr="003305A1" w:rsidRDefault="00515EA4" w:rsidP="00E54B42">
      <w:pPr>
        <w:numPr>
          <w:ilvl w:val="0"/>
          <w:numId w:val="247"/>
        </w:numPr>
        <w:jc w:val="both"/>
      </w:pPr>
      <w:r w:rsidRPr="003305A1">
        <w:t>estetika a etika restaurování,</w:t>
      </w:r>
    </w:p>
    <w:p w:rsidR="00515EA4" w:rsidRPr="003305A1" w:rsidRDefault="00515EA4" w:rsidP="00E54B42">
      <w:pPr>
        <w:numPr>
          <w:ilvl w:val="0"/>
          <w:numId w:val="247"/>
        </w:numPr>
        <w:jc w:val="both"/>
      </w:pPr>
      <w:r w:rsidRPr="003305A1">
        <w:t>metody prezentace děl výtvarných umění a uměleckořemeslných prací,</w:t>
      </w:r>
    </w:p>
    <w:p w:rsidR="00515EA4" w:rsidRPr="003305A1" w:rsidRDefault="00515EA4" w:rsidP="00E54B42">
      <w:pPr>
        <w:numPr>
          <w:ilvl w:val="0"/>
          <w:numId w:val="247"/>
        </w:numPr>
        <w:jc w:val="both"/>
      </w:pPr>
      <w:r w:rsidRPr="003305A1">
        <w:t xml:space="preserve">muzejnictví, restaurování a konzervace sbírkových předmětů a předmětů kulturní hodnoty, </w:t>
      </w:r>
    </w:p>
    <w:p w:rsidR="00515EA4" w:rsidRPr="003305A1" w:rsidRDefault="00515EA4" w:rsidP="00E54B42">
      <w:pPr>
        <w:numPr>
          <w:ilvl w:val="0"/>
          <w:numId w:val="247"/>
        </w:numPr>
        <w:jc w:val="both"/>
      </w:pPr>
      <w:r w:rsidRPr="003305A1">
        <w:t>fyzikální a chemické metody restaurátorského průzkumu díla, interpretace výsledků a komplexní vyhodnocení průzkumu pro stanovení vhodného technologického postupu při restaurování,</w:t>
      </w:r>
    </w:p>
    <w:p w:rsidR="00515EA4" w:rsidRPr="003305A1" w:rsidRDefault="00515EA4" w:rsidP="00E54B42">
      <w:pPr>
        <w:numPr>
          <w:ilvl w:val="0"/>
          <w:numId w:val="247"/>
        </w:numPr>
        <w:jc w:val="both"/>
      </w:pPr>
      <w:r w:rsidRPr="003305A1">
        <w:t>chemické, biologické a fyzikální procesy, způsobující poškozování děl výtvarných umění a uměleckořemeslných prací, odpovídající restaurátorské a konzervační metody,</w:t>
      </w:r>
    </w:p>
    <w:p w:rsidR="00515EA4" w:rsidRPr="003305A1" w:rsidRDefault="00515EA4" w:rsidP="00E54B42">
      <w:pPr>
        <w:numPr>
          <w:ilvl w:val="0"/>
          <w:numId w:val="247"/>
        </w:numPr>
        <w:jc w:val="both"/>
      </w:pPr>
      <w:r w:rsidRPr="003305A1">
        <w:t>historické techniky a technologie restaurování,</w:t>
      </w:r>
    </w:p>
    <w:p w:rsidR="00515EA4" w:rsidRPr="003305A1" w:rsidRDefault="00515EA4" w:rsidP="00E54B42">
      <w:pPr>
        <w:numPr>
          <w:ilvl w:val="0"/>
          <w:numId w:val="247"/>
        </w:numPr>
        <w:jc w:val="both"/>
      </w:pPr>
      <w:r w:rsidRPr="003305A1">
        <w:t>současné techniky a technologie restaurování,</w:t>
      </w:r>
    </w:p>
    <w:p w:rsidR="00515EA4" w:rsidRPr="003305A1" w:rsidRDefault="00515EA4" w:rsidP="00E54B42">
      <w:pPr>
        <w:numPr>
          <w:ilvl w:val="0"/>
          <w:numId w:val="247"/>
        </w:numPr>
        <w:jc w:val="both"/>
      </w:pPr>
      <w:r w:rsidRPr="003305A1">
        <w:t>restaurátorské a konzervační materiály,</w:t>
      </w:r>
    </w:p>
    <w:p w:rsidR="00515EA4" w:rsidRPr="003305A1" w:rsidRDefault="00515EA4" w:rsidP="00E54B42">
      <w:pPr>
        <w:numPr>
          <w:ilvl w:val="0"/>
          <w:numId w:val="247"/>
        </w:numPr>
        <w:jc w:val="both"/>
      </w:pPr>
      <w:r w:rsidRPr="003305A1">
        <w:t>chemie se zaměřením na restaurátorskou problematiku,</w:t>
      </w:r>
    </w:p>
    <w:p w:rsidR="00515EA4" w:rsidRPr="003305A1" w:rsidRDefault="00515EA4" w:rsidP="00E54B42">
      <w:pPr>
        <w:numPr>
          <w:ilvl w:val="0"/>
          <w:numId w:val="247"/>
        </w:numPr>
        <w:jc w:val="both"/>
      </w:pPr>
      <w:r w:rsidRPr="003305A1">
        <w:t>mineralogie (petrografie) se zaměřením na restaurování,</w:t>
      </w:r>
    </w:p>
    <w:p w:rsidR="00515EA4" w:rsidRPr="003305A1" w:rsidRDefault="00515EA4" w:rsidP="00E54B42">
      <w:pPr>
        <w:numPr>
          <w:ilvl w:val="0"/>
          <w:numId w:val="247"/>
        </w:numPr>
        <w:jc w:val="both"/>
      </w:pPr>
      <w:r w:rsidRPr="003305A1">
        <w:t>výtvarná příprava (figurální a nefigurální kresba a malba, modelování),</w:t>
      </w:r>
    </w:p>
    <w:p w:rsidR="00515EA4" w:rsidRPr="003305A1" w:rsidRDefault="00515EA4" w:rsidP="00E54B42">
      <w:pPr>
        <w:numPr>
          <w:ilvl w:val="0"/>
          <w:numId w:val="247"/>
        </w:numPr>
        <w:jc w:val="both"/>
      </w:pPr>
      <w:r w:rsidRPr="003305A1">
        <w:t>provádění kopií děl výtvarných umění a uměleckořemeslných prací,</w:t>
      </w:r>
    </w:p>
    <w:p w:rsidR="00515EA4" w:rsidRPr="003305A1" w:rsidRDefault="00515EA4" w:rsidP="00E54B42">
      <w:pPr>
        <w:numPr>
          <w:ilvl w:val="0"/>
          <w:numId w:val="247"/>
        </w:numPr>
        <w:jc w:val="both"/>
      </w:pPr>
      <w:r w:rsidRPr="003305A1">
        <w:t>využití výpočetní a jiné soudobé techniky v oboru restaurování,</w:t>
      </w:r>
    </w:p>
    <w:p w:rsidR="00515EA4" w:rsidRPr="003305A1" w:rsidRDefault="00515EA4" w:rsidP="00E54B42">
      <w:pPr>
        <w:numPr>
          <w:ilvl w:val="0"/>
          <w:numId w:val="247"/>
        </w:numPr>
        <w:jc w:val="both"/>
      </w:pPr>
      <w:r w:rsidRPr="003305A1">
        <w:t>odborná praxe pod dohledem kvalifikované osoby při restaurování v příslušné specializaci,</w:t>
      </w:r>
    </w:p>
    <w:p w:rsidR="00515EA4" w:rsidRPr="003305A1" w:rsidRDefault="00515EA4" w:rsidP="00E54B42">
      <w:pPr>
        <w:numPr>
          <w:ilvl w:val="0"/>
          <w:numId w:val="247"/>
        </w:numPr>
        <w:jc w:val="both"/>
      </w:pPr>
      <w:r w:rsidRPr="003305A1">
        <w:t>samostatně a komplexně provedené restaurování děl výtvarných umění nebo uměleckořemeslných prací v příslušné specializaci, včetně obhajoby před odbornou komisí,</w:t>
      </w:r>
    </w:p>
    <w:p w:rsidR="00515EA4" w:rsidRPr="003305A1" w:rsidRDefault="00515EA4" w:rsidP="00E54B42">
      <w:pPr>
        <w:numPr>
          <w:ilvl w:val="0"/>
          <w:numId w:val="247"/>
        </w:numPr>
        <w:jc w:val="both"/>
      </w:pPr>
      <w:r w:rsidRPr="003305A1">
        <w:t>závěrečná nebo jiná odborná písemná práce v oboru restaurování,</w:t>
      </w:r>
    </w:p>
    <w:p w:rsidR="008435FB" w:rsidRPr="003305A1" w:rsidRDefault="00515EA4" w:rsidP="00E54B42">
      <w:pPr>
        <w:numPr>
          <w:ilvl w:val="0"/>
          <w:numId w:val="247"/>
        </w:numPr>
        <w:jc w:val="both"/>
      </w:pPr>
      <w:r w:rsidRPr="003305A1">
        <w:t>český jazyk, popřípadě jeden světový jazyk</w:t>
      </w:r>
      <w:r w:rsidR="008435FB" w:rsidRPr="003305A1">
        <w:t>,</w:t>
      </w:r>
    </w:p>
    <w:p w:rsidR="00515EA4" w:rsidRPr="003305A1" w:rsidRDefault="008435FB" w:rsidP="00E54B42">
      <w:pPr>
        <w:numPr>
          <w:ilvl w:val="0"/>
          <w:numId w:val="247"/>
        </w:numPr>
        <w:jc w:val="both"/>
      </w:pPr>
      <w:r w:rsidRPr="003305A1">
        <w:t>z</w:t>
      </w:r>
      <w:r w:rsidRPr="004140AA">
        <w:t>nalost právních předpisů potřebných k ochraně památkového fondu při restaurování</w:t>
      </w:r>
      <w:r w:rsidR="00515EA4" w:rsidRPr="003305A1">
        <w:t>.</w:t>
      </w:r>
    </w:p>
    <w:p w:rsidR="00515EA4" w:rsidRPr="003305A1" w:rsidRDefault="00515EA4" w:rsidP="00515EA4">
      <w:pPr>
        <w:pStyle w:val="Nadpis4"/>
      </w:pPr>
      <w:r w:rsidRPr="003305A1">
        <w:rPr>
          <w:b w:val="0"/>
        </w:rPr>
        <w:br w:type="page"/>
      </w:r>
      <w:bookmarkStart w:id="1039" w:name="_Toc391376536"/>
      <w:bookmarkStart w:id="1040" w:name="_Toc392855723"/>
      <w:bookmarkStart w:id="1041" w:name="_Toc413748634"/>
      <w:r w:rsidRPr="003305A1">
        <w:lastRenderedPageBreak/>
        <w:t>Př</w:t>
      </w:r>
      <w:r w:rsidR="00670690" w:rsidRPr="003305A1">
        <w:t>í</w:t>
      </w:r>
      <w:r w:rsidRPr="003305A1">
        <w:t xml:space="preserve">loha č. </w:t>
      </w:r>
      <w:r w:rsidRPr="003305A1">
        <w:rPr>
          <w:highlight w:val="green"/>
        </w:rPr>
        <w:t>XYZ3</w:t>
      </w:r>
      <w:bookmarkEnd w:id="1039"/>
      <w:bookmarkEnd w:id="1040"/>
      <w:bookmarkEnd w:id="1041"/>
    </w:p>
    <w:p w:rsidR="00515EA4" w:rsidRPr="003305A1" w:rsidRDefault="00515EA4" w:rsidP="00515EA4">
      <w:pPr>
        <w:jc w:val="center"/>
        <w:rPr>
          <w:b/>
        </w:rPr>
      </w:pPr>
      <w:r w:rsidRPr="003305A1">
        <w:rPr>
          <w:b/>
        </w:rPr>
        <w:t xml:space="preserve">Teoretické a praktické oblasti, které tvoří obsah vzdělávání a přípravy vyžadované v České republice </w:t>
      </w:r>
      <w:r w:rsidR="00590238">
        <w:rPr>
          <w:b/>
        </w:rPr>
        <w:t>ke zpracování</w:t>
      </w:r>
      <w:r w:rsidRPr="003305A1">
        <w:rPr>
          <w:b/>
        </w:rPr>
        <w:t xml:space="preserve"> stavebně historick</w:t>
      </w:r>
      <w:r w:rsidR="00585049" w:rsidRPr="003305A1">
        <w:rPr>
          <w:b/>
        </w:rPr>
        <w:t>ého</w:t>
      </w:r>
      <w:r w:rsidRPr="003305A1">
        <w:rPr>
          <w:b/>
        </w:rPr>
        <w:t xml:space="preserve"> </w:t>
      </w:r>
      <w:r w:rsidR="00585049" w:rsidRPr="003305A1">
        <w:rPr>
          <w:b/>
        </w:rPr>
        <w:t>prů</w:t>
      </w:r>
      <w:r w:rsidRPr="003305A1">
        <w:rPr>
          <w:b/>
        </w:rPr>
        <w:t>zkum</w:t>
      </w:r>
      <w:r w:rsidR="00585049" w:rsidRPr="003305A1">
        <w:rPr>
          <w:b/>
        </w:rPr>
        <w:t>u</w:t>
      </w:r>
    </w:p>
    <w:p w:rsidR="00515EA4" w:rsidRPr="003305A1" w:rsidRDefault="00515EA4" w:rsidP="00515EA4">
      <w:pPr>
        <w:rPr>
          <w:b/>
        </w:rPr>
      </w:pPr>
    </w:p>
    <w:p w:rsidR="003A0B2F" w:rsidRPr="003305A1" w:rsidRDefault="003A0B2F" w:rsidP="00E54B42">
      <w:pPr>
        <w:numPr>
          <w:ilvl w:val="0"/>
          <w:numId w:val="246"/>
        </w:numPr>
        <w:jc w:val="both"/>
      </w:pPr>
      <w:r w:rsidRPr="003305A1">
        <w:t>dějiny umění a uměleckých řemesel,</w:t>
      </w:r>
    </w:p>
    <w:p w:rsidR="003A0B2F" w:rsidRPr="003305A1" w:rsidRDefault="004140AA" w:rsidP="00E54B42">
      <w:pPr>
        <w:numPr>
          <w:ilvl w:val="0"/>
          <w:numId w:val="246"/>
        </w:numPr>
        <w:jc w:val="both"/>
      </w:pPr>
      <w:r>
        <w:t>o</w:t>
      </w:r>
      <w:r w:rsidR="003A0B2F" w:rsidRPr="003305A1">
        <w:t>becné dějiny,</w:t>
      </w:r>
    </w:p>
    <w:p w:rsidR="003A0B2F" w:rsidRPr="003305A1" w:rsidRDefault="003A0B2F" w:rsidP="00E54B42">
      <w:pPr>
        <w:numPr>
          <w:ilvl w:val="0"/>
          <w:numId w:val="246"/>
        </w:numPr>
        <w:jc w:val="both"/>
      </w:pPr>
      <w:r w:rsidRPr="003305A1">
        <w:t>pomocné vědy historické,</w:t>
      </w:r>
    </w:p>
    <w:p w:rsidR="003A0B2F" w:rsidRPr="003305A1" w:rsidRDefault="003A0B2F" w:rsidP="00E54B42">
      <w:pPr>
        <w:numPr>
          <w:ilvl w:val="0"/>
          <w:numId w:val="246"/>
        </w:numPr>
        <w:jc w:val="both"/>
      </w:pPr>
      <w:r w:rsidRPr="003305A1">
        <w:t xml:space="preserve">teorie a metody památkové péče, výkon památkové péče podle platné právní úpravy, </w:t>
      </w:r>
    </w:p>
    <w:p w:rsidR="003A0B2F" w:rsidRPr="003305A1" w:rsidRDefault="003A0B2F" w:rsidP="00E54B42">
      <w:pPr>
        <w:numPr>
          <w:ilvl w:val="0"/>
          <w:numId w:val="246"/>
        </w:numPr>
        <w:jc w:val="both"/>
      </w:pPr>
      <w:r w:rsidRPr="003305A1">
        <w:t>metoda stavebně</w:t>
      </w:r>
      <w:r w:rsidR="00590238">
        <w:t xml:space="preserve"> </w:t>
      </w:r>
      <w:r w:rsidRPr="003305A1">
        <w:t>historického průzkumu a metoda operativního průzkumu a dokumentace historických staveb,</w:t>
      </w:r>
    </w:p>
    <w:p w:rsidR="003A0B2F" w:rsidRPr="003305A1" w:rsidRDefault="004140AA" w:rsidP="00E54B42">
      <w:pPr>
        <w:numPr>
          <w:ilvl w:val="0"/>
          <w:numId w:val="246"/>
        </w:numPr>
        <w:jc w:val="both"/>
      </w:pPr>
      <w:r>
        <w:t>s</w:t>
      </w:r>
      <w:r w:rsidR="003A0B2F" w:rsidRPr="003305A1">
        <w:t>tavební konstrukce, materiály a technologie historické i soudobé,</w:t>
      </w:r>
    </w:p>
    <w:p w:rsidR="003A0B2F" w:rsidRPr="003305A1" w:rsidRDefault="003A0B2F" w:rsidP="00E54B42">
      <w:pPr>
        <w:numPr>
          <w:ilvl w:val="0"/>
          <w:numId w:val="246"/>
        </w:numPr>
        <w:jc w:val="both"/>
      </w:pPr>
      <w:r w:rsidRPr="003305A1">
        <w:t>metody měřické a projektové dokumentace staveb, odborná fotografie, fotogrammetrie,</w:t>
      </w:r>
    </w:p>
    <w:p w:rsidR="003A0B2F" w:rsidRPr="003305A1" w:rsidRDefault="003A0B2F" w:rsidP="00E54B42">
      <w:pPr>
        <w:numPr>
          <w:ilvl w:val="0"/>
          <w:numId w:val="246"/>
        </w:numPr>
        <w:jc w:val="both"/>
      </w:pPr>
      <w:r w:rsidRPr="003305A1">
        <w:t>archeometrické metody průzkumu historických staveb,</w:t>
      </w:r>
    </w:p>
    <w:p w:rsidR="003A0B2F" w:rsidRPr="003305A1" w:rsidRDefault="003A0B2F" w:rsidP="00E54B42">
      <w:pPr>
        <w:numPr>
          <w:ilvl w:val="0"/>
          <w:numId w:val="246"/>
        </w:numPr>
        <w:jc w:val="both"/>
      </w:pPr>
      <w:r w:rsidRPr="003305A1">
        <w:t>metody stavebně technických průzkumů historických staveb,</w:t>
      </w:r>
    </w:p>
    <w:p w:rsidR="003A0B2F" w:rsidRPr="003305A1" w:rsidRDefault="003A0B2F" w:rsidP="00E54B42">
      <w:pPr>
        <w:numPr>
          <w:ilvl w:val="0"/>
          <w:numId w:val="246"/>
        </w:numPr>
        <w:jc w:val="both"/>
      </w:pPr>
      <w:r w:rsidRPr="003305A1">
        <w:t>etika vědecké práce v oboru dějin umění nebo obecných dějin,</w:t>
      </w:r>
    </w:p>
    <w:p w:rsidR="003A0B2F" w:rsidRPr="003305A1" w:rsidRDefault="003A0B2F" w:rsidP="00E54B42">
      <w:pPr>
        <w:numPr>
          <w:ilvl w:val="0"/>
          <w:numId w:val="246"/>
        </w:numPr>
        <w:jc w:val="both"/>
      </w:pPr>
      <w:r w:rsidRPr="003305A1">
        <w:t>využití výpočetní a jiné soudobé techniky při zpracování stavebně</w:t>
      </w:r>
      <w:r w:rsidR="00590238">
        <w:t xml:space="preserve"> </w:t>
      </w:r>
      <w:r w:rsidRPr="003305A1">
        <w:t>historických průzkumů,</w:t>
      </w:r>
    </w:p>
    <w:p w:rsidR="003A0B2F" w:rsidRPr="003305A1" w:rsidRDefault="003A0B2F" w:rsidP="00E54B42">
      <w:pPr>
        <w:numPr>
          <w:ilvl w:val="0"/>
          <w:numId w:val="246"/>
        </w:numPr>
        <w:jc w:val="both"/>
      </w:pPr>
      <w:r w:rsidRPr="003305A1">
        <w:t>závěrečná práce</w:t>
      </w:r>
      <w:r w:rsidR="004140AA">
        <w:t xml:space="preserve"> v oborech společenských věd se zaměřením kulturněhistorickým nebo v oborech stavitelství a architektury,</w:t>
      </w:r>
    </w:p>
    <w:p w:rsidR="008435FB" w:rsidRPr="003305A1" w:rsidRDefault="003A0B2F" w:rsidP="00E54B42">
      <w:pPr>
        <w:numPr>
          <w:ilvl w:val="0"/>
          <w:numId w:val="246"/>
        </w:numPr>
        <w:jc w:val="both"/>
      </w:pPr>
      <w:r w:rsidRPr="003305A1">
        <w:t>český jazyk, základy němčiny a latiny, případně další světový jazyk</w:t>
      </w:r>
      <w:r w:rsidR="008435FB" w:rsidRPr="003305A1">
        <w:t xml:space="preserve">, </w:t>
      </w:r>
    </w:p>
    <w:p w:rsidR="004140AA" w:rsidRDefault="008435FB" w:rsidP="00E54B42">
      <w:pPr>
        <w:numPr>
          <w:ilvl w:val="0"/>
          <w:numId w:val="246"/>
        </w:numPr>
        <w:jc w:val="both"/>
        <w:rPr>
          <w:szCs w:val="20"/>
        </w:rPr>
      </w:pPr>
      <w:r w:rsidRPr="003305A1">
        <w:t>z</w:t>
      </w:r>
      <w:r w:rsidRPr="003305A1">
        <w:rPr>
          <w:szCs w:val="20"/>
        </w:rPr>
        <w:t xml:space="preserve">nalost právních předpisů potřebných k ochraně památkového fondu při </w:t>
      </w:r>
      <w:r w:rsidR="004140AA">
        <w:rPr>
          <w:szCs w:val="20"/>
        </w:rPr>
        <w:t>provádění</w:t>
      </w:r>
    </w:p>
    <w:p w:rsidR="008435FB" w:rsidRPr="003305A1" w:rsidRDefault="008435FB" w:rsidP="00E54B42">
      <w:pPr>
        <w:numPr>
          <w:ilvl w:val="0"/>
          <w:numId w:val="246"/>
        </w:numPr>
        <w:jc w:val="both"/>
      </w:pPr>
      <w:r w:rsidRPr="003305A1">
        <w:rPr>
          <w:szCs w:val="20"/>
        </w:rPr>
        <w:t>stavebně</w:t>
      </w:r>
      <w:r w:rsidR="00590238">
        <w:rPr>
          <w:szCs w:val="20"/>
        </w:rPr>
        <w:t xml:space="preserve"> </w:t>
      </w:r>
      <w:r w:rsidRPr="003305A1">
        <w:rPr>
          <w:szCs w:val="20"/>
        </w:rPr>
        <w:t xml:space="preserve">historických </w:t>
      </w:r>
      <w:r w:rsidR="00585049" w:rsidRPr="003305A1">
        <w:rPr>
          <w:szCs w:val="20"/>
        </w:rPr>
        <w:t>prů</w:t>
      </w:r>
      <w:r w:rsidRPr="003305A1">
        <w:rPr>
          <w:szCs w:val="20"/>
        </w:rPr>
        <w:t>zkumů.</w:t>
      </w:r>
    </w:p>
    <w:p w:rsidR="003A0B2F" w:rsidRPr="003305A1" w:rsidRDefault="003A0B2F" w:rsidP="00515EA4">
      <w:pPr>
        <w:rPr>
          <w:b/>
        </w:rPr>
      </w:pPr>
    </w:p>
    <w:p w:rsidR="00515EA4" w:rsidRPr="003305A1" w:rsidRDefault="00515EA4" w:rsidP="00515EA4">
      <w:pPr>
        <w:pStyle w:val="Nadpis4"/>
        <w:rPr>
          <w:b w:val="0"/>
        </w:rPr>
      </w:pPr>
      <w:r w:rsidRPr="003305A1">
        <w:rPr>
          <w:b w:val="0"/>
        </w:rPr>
        <w:br w:type="page"/>
      </w:r>
      <w:bookmarkStart w:id="1042" w:name="_Toc391376537"/>
      <w:bookmarkStart w:id="1043" w:name="_Toc392855724"/>
      <w:bookmarkStart w:id="1044" w:name="_Toc413748635"/>
      <w:r w:rsidRPr="003305A1">
        <w:lastRenderedPageBreak/>
        <w:t>Př</w:t>
      </w:r>
      <w:r w:rsidR="00670690" w:rsidRPr="003305A1">
        <w:t>í</w:t>
      </w:r>
      <w:r w:rsidRPr="003305A1">
        <w:t xml:space="preserve">loha č. </w:t>
      </w:r>
      <w:r w:rsidRPr="003305A1">
        <w:rPr>
          <w:highlight w:val="green"/>
        </w:rPr>
        <w:t>XYZ4</w:t>
      </w:r>
      <w:bookmarkEnd w:id="1042"/>
      <w:bookmarkEnd w:id="1043"/>
      <w:bookmarkEnd w:id="1044"/>
    </w:p>
    <w:p w:rsidR="00515EA4" w:rsidRPr="003305A1" w:rsidRDefault="00515EA4" w:rsidP="00515EA4">
      <w:pPr>
        <w:pStyle w:val="Zkladntext2"/>
        <w:spacing w:after="0" w:line="240" w:lineRule="auto"/>
        <w:jc w:val="center"/>
        <w:rPr>
          <w:b/>
          <w:sz w:val="24"/>
          <w:szCs w:val="24"/>
        </w:rPr>
      </w:pPr>
      <w:r w:rsidRPr="003305A1">
        <w:rPr>
          <w:b/>
          <w:sz w:val="24"/>
          <w:szCs w:val="24"/>
        </w:rPr>
        <w:t>Teoretické a praktické oblasti, které tvoří obsah vzdělávání a přípravy vyžadované v České republice pro provádění archeologických výzkumů</w:t>
      </w:r>
    </w:p>
    <w:p w:rsidR="00515EA4" w:rsidRPr="003305A1" w:rsidRDefault="00515EA4" w:rsidP="00515EA4">
      <w:pPr>
        <w:rPr>
          <w:b/>
        </w:rPr>
      </w:pPr>
    </w:p>
    <w:p w:rsidR="00515EA4" w:rsidRPr="003305A1" w:rsidRDefault="00515EA4" w:rsidP="00E54B42">
      <w:pPr>
        <w:numPr>
          <w:ilvl w:val="0"/>
          <w:numId w:val="248"/>
        </w:numPr>
        <w:jc w:val="both"/>
      </w:pPr>
      <w:r w:rsidRPr="003305A1">
        <w:t>obecné dějiny, dějiny filosofie a dějiny kultur od pravěku přes starověk a středověk po moderní civilizace,</w:t>
      </w:r>
    </w:p>
    <w:p w:rsidR="00515EA4" w:rsidRPr="003305A1" w:rsidRDefault="00515EA4" w:rsidP="00E54B42">
      <w:pPr>
        <w:numPr>
          <w:ilvl w:val="0"/>
          <w:numId w:val="248"/>
        </w:numPr>
        <w:jc w:val="both"/>
      </w:pPr>
      <w:r w:rsidRPr="003305A1">
        <w:t xml:space="preserve">dějiny umění a uměleckých řemesel, </w:t>
      </w:r>
    </w:p>
    <w:p w:rsidR="00515EA4" w:rsidRPr="003305A1" w:rsidRDefault="00515EA4" w:rsidP="00E54B42">
      <w:pPr>
        <w:numPr>
          <w:ilvl w:val="0"/>
          <w:numId w:val="248"/>
        </w:numPr>
        <w:jc w:val="both"/>
      </w:pPr>
      <w:r w:rsidRPr="003305A1">
        <w:t>dějiny osídlení se zaměřením na české země a Evropu,</w:t>
      </w:r>
    </w:p>
    <w:p w:rsidR="00515EA4" w:rsidRPr="003305A1" w:rsidRDefault="00515EA4" w:rsidP="00E54B42">
      <w:pPr>
        <w:numPr>
          <w:ilvl w:val="0"/>
          <w:numId w:val="248"/>
        </w:numPr>
        <w:jc w:val="both"/>
      </w:pPr>
      <w:r w:rsidRPr="003305A1">
        <w:t>egyptská, egejská, řecká, etruská a římská archeologie, archeologie Kypru a Předního Východu,</w:t>
      </w:r>
    </w:p>
    <w:p w:rsidR="00515EA4" w:rsidRPr="003305A1" w:rsidRDefault="00515EA4" w:rsidP="00E54B42">
      <w:pPr>
        <w:numPr>
          <w:ilvl w:val="0"/>
          <w:numId w:val="248"/>
        </w:numPr>
        <w:jc w:val="both"/>
      </w:pPr>
      <w:r w:rsidRPr="003305A1">
        <w:t>starožitnosti ve vztahu k archeologii,</w:t>
      </w:r>
    </w:p>
    <w:p w:rsidR="00515EA4" w:rsidRPr="003305A1" w:rsidRDefault="00515EA4" w:rsidP="00E54B42">
      <w:pPr>
        <w:numPr>
          <w:ilvl w:val="0"/>
          <w:numId w:val="248"/>
        </w:numPr>
        <w:jc w:val="both"/>
      </w:pPr>
      <w:r w:rsidRPr="003305A1">
        <w:t>biologická antropologie,</w:t>
      </w:r>
    </w:p>
    <w:p w:rsidR="00515EA4" w:rsidRPr="003305A1" w:rsidRDefault="00515EA4" w:rsidP="00E54B42">
      <w:pPr>
        <w:numPr>
          <w:ilvl w:val="0"/>
          <w:numId w:val="248"/>
        </w:numPr>
        <w:jc w:val="both"/>
      </w:pPr>
      <w:r w:rsidRPr="003305A1">
        <w:t>mytologie a náboženství v dějinách hmotné kultury včetně ikonografie,</w:t>
      </w:r>
    </w:p>
    <w:p w:rsidR="00515EA4" w:rsidRPr="003305A1" w:rsidRDefault="00515EA4" w:rsidP="00E54B42">
      <w:pPr>
        <w:numPr>
          <w:ilvl w:val="0"/>
          <w:numId w:val="248"/>
        </w:numPr>
        <w:jc w:val="both"/>
      </w:pPr>
      <w:r w:rsidRPr="003305A1">
        <w:t>topografie,</w:t>
      </w:r>
    </w:p>
    <w:p w:rsidR="00515EA4" w:rsidRPr="003305A1" w:rsidRDefault="00515EA4" w:rsidP="00E54B42">
      <w:pPr>
        <w:numPr>
          <w:ilvl w:val="0"/>
          <w:numId w:val="248"/>
        </w:numPr>
        <w:jc w:val="both"/>
      </w:pPr>
      <w:r w:rsidRPr="003305A1">
        <w:t>epigrafika a numismatika,</w:t>
      </w:r>
    </w:p>
    <w:p w:rsidR="00515EA4" w:rsidRPr="003305A1" w:rsidRDefault="00515EA4" w:rsidP="00E54B42">
      <w:pPr>
        <w:numPr>
          <w:ilvl w:val="0"/>
          <w:numId w:val="248"/>
        </w:numPr>
        <w:jc w:val="both"/>
      </w:pPr>
      <w:r w:rsidRPr="003305A1">
        <w:t>teorie a metody památkové péče ve vztahu k provádění archeologických výzkumů, výkon památkové péče podle platné právní úpravy,</w:t>
      </w:r>
    </w:p>
    <w:p w:rsidR="00515EA4" w:rsidRPr="003305A1" w:rsidRDefault="00515EA4" w:rsidP="00E54B42">
      <w:pPr>
        <w:numPr>
          <w:ilvl w:val="0"/>
          <w:numId w:val="248"/>
        </w:numPr>
        <w:jc w:val="both"/>
      </w:pPr>
      <w:r w:rsidRPr="003305A1">
        <w:t>etika provádění archeologických výzkumů,</w:t>
      </w:r>
    </w:p>
    <w:p w:rsidR="00515EA4" w:rsidRPr="003305A1" w:rsidRDefault="00515EA4" w:rsidP="00E54B42">
      <w:pPr>
        <w:numPr>
          <w:ilvl w:val="0"/>
          <w:numId w:val="248"/>
        </w:numPr>
        <w:jc w:val="both"/>
      </w:pPr>
      <w:r w:rsidRPr="003305A1">
        <w:t>metody prezentace archeologických nálezů,</w:t>
      </w:r>
    </w:p>
    <w:p w:rsidR="00515EA4" w:rsidRPr="003305A1" w:rsidRDefault="00515EA4" w:rsidP="00E54B42">
      <w:pPr>
        <w:numPr>
          <w:ilvl w:val="0"/>
          <w:numId w:val="248"/>
        </w:numPr>
        <w:jc w:val="both"/>
      </w:pPr>
      <w:r w:rsidRPr="003305A1">
        <w:t xml:space="preserve">preventivní ochrana archeologických nálezů a muzejnictví, </w:t>
      </w:r>
    </w:p>
    <w:p w:rsidR="00515EA4" w:rsidRPr="003305A1" w:rsidRDefault="00515EA4" w:rsidP="00E54B42">
      <w:pPr>
        <w:numPr>
          <w:ilvl w:val="0"/>
          <w:numId w:val="248"/>
        </w:numPr>
        <w:jc w:val="both"/>
      </w:pPr>
      <w:r w:rsidRPr="003305A1">
        <w:t>metody vědecké archeologie pravěké, prehistorické, středověké a novověké,</w:t>
      </w:r>
    </w:p>
    <w:p w:rsidR="00515EA4" w:rsidRPr="003305A1" w:rsidRDefault="00515EA4" w:rsidP="00E54B42">
      <w:pPr>
        <w:numPr>
          <w:ilvl w:val="0"/>
          <w:numId w:val="248"/>
        </w:numPr>
        <w:jc w:val="both"/>
      </w:pPr>
      <w:r w:rsidRPr="003305A1">
        <w:t>teorie a odborná výkopová praxe archeologických výzkumů,</w:t>
      </w:r>
    </w:p>
    <w:p w:rsidR="00515EA4" w:rsidRPr="003305A1" w:rsidRDefault="00515EA4" w:rsidP="00E54B42">
      <w:pPr>
        <w:numPr>
          <w:ilvl w:val="0"/>
          <w:numId w:val="248"/>
        </w:numPr>
        <w:jc w:val="both"/>
      </w:pPr>
      <w:r w:rsidRPr="003305A1">
        <w:t>nauka o materiálech a technologiích pro účely archeologie,</w:t>
      </w:r>
    </w:p>
    <w:p w:rsidR="00515EA4" w:rsidRPr="003305A1" w:rsidRDefault="00515EA4" w:rsidP="00E54B42">
      <w:pPr>
        <w:numPr>
          <w:ilvl w:val="0"/>
          <w:numId w:val="248"/>
        </w:numPr>
        <w:jc w:val="both"/>
      </w:pPr>
      <w:r w:rsidRPr="003305A1">
        <w:t xml:space="preserve">metody dokumentace archeologických výzkumů, odborná fotografie, </w:t>
      </w:r>
    </w:p>
    <w:p w:rsidR="00515EA4" w:rsidRPr="003305A1" w:rsidRDefault="00515EA4" w:rsidP="00E54B42">
      <w:pPr>
        <w:numPr>
          <w:ilvl w:val="0"/>
          <w:numId w:val="248"/>
        </w:numPr>
        <w:jc w:val="both"/>
      </w:pPr>
      <w:r w:rsidRPr="003305A1">
        <w:t>využití výpočetní a jiné soudobé techniky v oboru archeologie,</w:t>
      </w:r>
    </w:p>
    <w:p w:rsidR="00515EA4" w:rsidRPr="003305A1" w:rsidRDefault="00515EA4" w:rsidP="00E54B42">
      <w:pPr>
        <w:numPr>
          <w:ilvl w:val="0"/>
          <w:numId w:val="248"/>
        </w:numPr>
        <w:jc w:val="both"/>
      </w:pPr>
      <w:r w:rsidRPr="003305A1">
        <w:t>samostatně a komplexně provedený archeologický výzkum, včetně obhajoby před odbornou komisí,</w:t>
      </w:r>
    </w:p>
    <w:p w:rsidR="00515EA4" w:rsidRPr="003305A1" w:rsidRDefault="00515EA4" w:rsidP="00E54B42">
      <w:pPr>
        <w:numPr>
          <w:ilvl w:val="0"/>
          <w:numId w:val="248"/>
        </w:numPr>
        <w:jc w:val="both"/>
      </w:pPr>
      <w:r w:rsidRPr="003305A1">
        <w:t>závěrečná práce v oboru archeologie,</w:t>
      </w:r>
    </w:p>
    <w:p w:rsidR="008435FB" w:rsidRPr="003305A1" w:rsidRDefault="00515EA4" w:rsidP="00E54B42">
      <w:pPr>
        <w:numPr>
          <w:ilvl w:val="0"/>
          <w:numId w:val="248"/>
        </w:numPr>
        <w:jc w:val="both"/>
      </w:pPr>
      <w:r w:rsidRPr="003305A1">
        <w:t>český jazyk, jeden světový jazyk a základy latiny a řečtiny</w:t>
      </w:r>
      <w:r w:rsidR="008435FB" w:rsidRPr="003305A1">
        <w:t>,</w:t>
      </w:r>
    </w:p>
    <w:p w:rsidR="00515EA4" w:rsidRPr="003305A1" w:rsidRDefault="008435FB" w:rsidP="00E54B42">
      <w:pPr>
        <w:numPr>
          <w:ilvl w:val="0"/>
          <w:numId w:val="248"/>
        </w:numPr>
        <w:jc w:val="both"/>
      </w:pPr>
      <w:r w:rsidRPr="003305A1">
        <w:t>znalost právních předpisů potřebných k ochraně památkového fondu při provádění archeologických výzkumů</w:t>
      </w:r>
      <w:r w:rsidR="00515EA4" w:rsidRPr="003305A1">
        <w:t>.</w:t>
      </w:r>
    </w:p>
    <w:p w:rsidR="007D2CBA" w:rsidRPr="004054E6" w:rsidRDefault="007D2CBA" w:rsidP="004054E6">
      <w:pPr>
        <w:rPr>
          <w:b/>
        </w:rPr>
      </w:pPr>
    </w:p>
    <w:sectPr w:rsidR="007D2CBA" w:rsidRPr="004054E6" w:rsidSect="00515E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5C" w:rsidRDefault="000E6E5C">
      <w:r>
        <w:separator/>
      </w:r>
    </w:p>
  </w:endnote>
  <w:endnote w:type="continuationSeparator" w:id="0">
    <w:p w:rsidR="000E6E5C" w:rsidRDefault="000E6E5C">
      <w:r>
        <w:continuationSeparator/>
      </w:r>
    </w:p>
  </w:endnote>
  <w:endnote w:type="continuationNotice" w:id="1">
    <w:p w:rsidR="000E6E5C" w:rsidRDefault="000E6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05" w:rsidRDefault="00364505"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64505" w:rsidRDefault="003645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05" w:rsidRDefault="00364505" w:rsidP="00C168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5422">
      <w:rPr>
        <w:rStyle w:val="slostrnky"/>
        <w:noProof/>
      </w:rPr>
      <w:t>78</w:t>
    </w:r>
    <w:r>
      <w:rPr>
        <w:rStyle w:val="slostrnky"/>
      </w:rPr>
      <w:fldChar w:fldCharType="end"/>
    </w:r>
  </w:p>
  <w:p w:rsidR="00364505" w:rsidRDefault="003645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5C" w:rsidRDefault="000E6E5C">
      <w:r>
        <w:separator/>
      </w:r>
    </w:p>
  </w:footnote>
  <w:footnote w:type="continuationSeparator" w:id="0">
    <w:p w:rsidR="000E6E5C" w:rsidRDefault="000E6E5C">
      <w:r>
        <w:continuationSeparator/>
      </w:r>
    </w:p>
  </w:footnote>
  <w:footnote w:type="continuationNotice" w:id="1">
    <w:p w:rsidR="000E6E5C" w:rsidRDefault="000E6E5C"/>
  </w:footnote>
  <w:footnote w:id="2">
    <w:p w:rsidR="00364505" w:rsidRDefault="00364505" w:rsidP="00F651DB">
      <w:pPr>
        <w:pStyle w:val="Textpoznpodarou"/>
        <w:jc w:val="both"/>
      </w:pPr>
      <w:r>
        <w:rPr>
          <w:rStyle w:val="Znakapoznpodarou"/>
        </w:rPr>
        <w:t>00-4)</w:t>
      </w:r>
      <w:r>
        <w:t xml:space="preserve"> Zákon č. 183/2006 Sb., o územním plánování a stavebním řádu (stavební zákon), ve znění pozdějších předpisů.</w:t>
      </w:r>
    </w:p>
  </w:footnote>
  <w:footnote w:id="3">
    <w:p w:rsidR="00364505" w:rsidRDefault="00364505" w:rsidP="00C1572A">
      <w:pPr>
        <w:pStyle w:val="Textpoznpodarou"/>
        <w:jc w:val="both"/>
      </w:pPr>
      <w:r>
        <w:rPr>
          <w:rStyle w:val="Znakapoznpodarou"/>
        </w:rPr>
        <w:t>00-8)</w:t>
      </w:r>
      <w:r>
        <w:t xml:space="preserve"> 365/2000 Sb., o informačních systémech veřejné správy a o změně některých dalších zákonů, ve znění pozdějších předpisů.</w:t>
      </w:r>
    </w:p>
  </w:footnote>
  <w:footnote w:id="4">
    <w:p w:rsidR="00364505" w:rsidRPr="00F473AE" w:rsidRDefault="00364505">
      <w:pPr>
        <w:pStyle w:val="Textpoznpodarou"/>
      </w:pPr>
      <w:r>
        <w:rPr>
          <w:rStyle w:val="Znakapoznpodarou"/>
        </w:rPr>
        <w:t>*aa+00)</w:t>
      </w:r>
      <w:r>
        <w:t xml:space="preserve"> Zákon č. 203/2006 Sb., </w:t>
      </w:r>
      <w:r w:rsidRPr="00F473AE">
        <w:t>o některých druzích podpory kultury a o změně některých souvisejících zákonů</w:t>
      </w:r>
      <w:r>
        <w:t>, ve znění pozdějších předpisů.</w:t>
      </w:r>
    </w:p>
  </w:footnote>
  <w:footnote w:id="5">
    <w:p w:rsidR="00364505" w:rsidRDefault="00364505" w:rsidP="002903DB">
      <w:pPr>
        <w:pStyle w:val="Textpoznpodarou"/>
      </w:pPr>
      <w:r>
        <w:rPr>
          <w:rStyle w:val="Znakapoznpodarou"/>
        </w:rPr>
        <w:t>00-1)</w:t>
      </w:r>
      <w:r>
        <w:t xml:space="preserve"> </w:t>
      </w:r>
      <w:r w:rsidRPr="00AD0EB8">
        <w:t>Úmluva o ochraně archeologického dědictví Evropy (revidovaná)</w:t>
      </w:r>
      <w:r>
        <w:t>,</w:t>
      </w:r>
      <w:r w:rsidRPr="00AD0EB8">
        <w:t xml:space="preserve"> vyhlášená pod č. 99/2000 Sb. m. s.</w:t>
      </w:r>
    </w:p>
  </w:footnote>
  <w:footnote w:id="6">
    <w:p w:rsidR="00364505" w:rsidRDefault="00364505" w:rsidP="002903DB">
      <w:pPr>
        <w:pStyle w:val="Textpoznpodarou"/>
        <w:jc w:val="both"/>
      </w:pPr>
      <w:r>
        <w:rPr>
          <w:rStyle w:val="Znakapoznpodarou"/>
        </w:rPr>
        <w:t>00-2)</w:t>
      </w:r>
      <w:r>
        <w:t xml:space="preserve"> </w:t>
      </w:r>
      <w:r w:rsidRPr="008A1B0C">
        <w:t>§ 86 a násl. zákona č. 129/</w:t>
      </w:r>
      <w:r>
        <w:t xml:space="preserve">2000 Sb., o krajích (krajské zřízení), ve znění pozdějších předpisů, a § 113 a násl. zákona č. 131/2000 Sb., </w:t>
      </w:r>
      <w:r w:rsidRPr="008A1B0C">
        <w:t>o hlavním městě Praze</w:t>
      </w:r>
      <w:r>
        <w:t xml:space="preserve">, ve znění pozdějších předpisů. </w:t>
      </w:r>
    </w:p>
  </w:footnote>
  <w:footnote w:id="7">
    <w:p w:rsidR="00364505" w:rsidRDefault="00364505" w:rsidP="009E4C88">
      <w:pPr>
        <w:pStyle w:val="Textpoznpodarou"/>
      </w:pPr>
      <w:r>
        <w:rPr>
          <w:rStyle w:val="Znakapoznpodarou"/>
        </w:rPr>
        <w:t>00-3)</w:t>
      </w:r>
      <w:r>
        <w:t xml:space="preserve"> Zákon č. 114/1993 Sb., o Kanceláři prezidenta republiky,</w:t>
      </w:r>
      <w:r w:rsidRPr="00287C3F">
        <w:t xml:space="preserve"> </w:t>
      </w:r>
      <w:r>
        <w:t xml:space="preserve">ve znění pozdějších předpisů. </w:t>
      </w:r>
    </w:p>
  </w:footnote>
  <w:footnote w:id="8">
    <w:p w:rsidR="00364505" w:rsidRDefault="00364505" w:rsidP="00AA6905">
      <w:pPr>
        <w:pStyle w:val="Textpoznpodarou"/>
        <w:jc w:val="both"/>
      </w:pPr>
      <w:r>
        <w:rPr>
          <w:rStyle w:val="Znakapoznpodarou"/>
        </w:rPr>
        <w:t>00-7)</w:t>
      </w:r>
      <w:r>
        <w:t xml:space="preserve"> Např. zákon č. 44/1988 Sb., o ochraně a využití nerostného bohatství (horní zákon), ve znění pozdějších předpisů, zákon č. 61/1988 Sb., o hornické činnosti, výbušninách a o státní báňské správě, ve znění pozdějších předpisů, zákon č. 62/1988 Sb., o geologických pracích, ve znění pozdějších předpisů, zákon č. 114/1992 Sb., o ochraně přírody a krajiny, ve znění pozdějších předpisů, zákon č. 183/2006 Sb., o územním řízení a stavebním řádu (stavební zákon), ve znění pozdějších předpisů.</w:t>
      </w:r>
    </w:p>
  </w:footnote>
  <w:footnote w:id="9">
    <w:p w:rsidR="00364505" w:rsidRPr="002C526E" w:rsidRDefault="00364505" w:rsidP="002C526E">
      <w:pPr>
        <w:pStyle w:val="Textpoznpodarou"/>
        <w:rPr>
          <w:rFonts w:eastAsia="Calibri"/>
        </w:rPr>
      </w:pPr>
      <w:r w:rsidRPr="001F2581">
        <w:rPr>
          <w:rStyle w:val="Znakapoznpodarou"/>
        </w:rPr>
        <w:t>*hh+10)</w:t>
      </w:r>
      <w:r w:rsidRPr="001F2581">
        <w:t xml:space="preserve"> Zákon č. 360/1992 Sb., o výkonu povolání autorizovaných architektů a o výkonu povolání autorizovaných inženýrů a techniků činných ve výstavbě, ve znění pozdějších předpisů.</w:t>
      </w:r>
    </w:p>
  </w:footnote>
  <w:footnote w:id="10">
    <w:p w:rsidR="00364505" w:rsidRDefault="00364505">
      <w:pPr>
        <w:pStyle w:val="Textpoznpodarou"/>
      </w:pPr>
      <w:r w:rsidRPr="00D24581">
        <w:rPr>
          <w:rStyle w:val="Znakapoznpodarou"/>
        </w:rPr>
        <w:t>*h+11)</w:t>
      </w:r>
      <w:r w:rsidRPr="00D24581">
        <w:t xml:space="preserve"> Úmluva o ochraně architektonického dědictví Evropy, vyhlášené pod č. 73/2000 Sb. m. s.</w:t>
      </w:r>
    </w:p>
  </w:footnote>
  <w:footnote w:id="11">
    <w:p w:rsidR="00364505" w:rsidRPr="00C44AD1" w:rsidRDefault="00364505" w:rsidP="00C44AD1">
      <w:pPr>
        <w:pStyle w:val="Textpoznpodarou"/>
      </w:pPr>
      <w:r w:rsidRPr="00D24581">
        <w:rPr>
          <w:rStyle w:val="Znakapoznpodarou"/>
        </w:rPr>
        <w:t>*mm+01)</w:t>
      </w:r>
      <w:r w:rsidRPr="00D24581">
        <w:t xml:space="preserve"> Zákon č. 71/1994 Sb., o prodeji a vývozu předmětů kulturní hodnoty ve znění pozdějších předpisů.</w:t>
      </w:r>
    </w:p>
  </w:footnote>
  <w:footnote w:id="12">
    <w:p w:rsidR="00364505" w:rsidRDefault="00364505">
      <w:pPr>
        <w:pStyle w:val="Textpoznpodarou"/>
      </w:pPr>
      <w:r w:rsidRPr="00EA662F">
        <w:rPr>
          <w:rStyle w:val="Znakapoznpodarou"/>
        </w:rPr>
        <w:t>rr+01)</w:t>
      </w:r>
      <w:r w:rsidRPr="00EA662F">
        <w:t xml:space="preserve"> </w:t>
      </w:r>
      <w:r w:rsidRPr="00EA662F">
        <w:rPr>
          <w:b/>
        </w:rPr>
        <w:t>§ 82 odst. 2 zákona č. 89/2012 Sb.</w:t>
      </w:r>
    </w:p>
  </w:footnote>
  <w:footnote w:id="13">
    <w:p w:rsidR="00364505" w:rsidRDefault="00364505" w:rsidP="00AC63EA">
      <w:pPr>
        <w:pStyle w:val="Textpoznpodarou"/>
      </w:pPr>
      <w:r>
        <w:rPr>
          <w:rStyle w:val="Znakapoznpodarou"/>
        </w:rPr>
        <w:t>*aa+03)</w:t>
      </w:r>
      <w:r>
        <w:t xml:space="preserve"> Zákon</w:t>
      </w:r>
      <w:r w:rsidRPr="002645E2">
        <w:t xml:space="preserve"> č. 338/1992 Sb., o dani </w:t>
      </w:r>
      <w:r w:rsidRPr="004814B7">
        <w:t>z nemovitých věcí</w:t>
      </w:r>
      <w:r w:rsidRPr="00852EAD">
        <w:t>, ve znění pozdějších předpisů, a zákon č. 586/1992 Sb., o daních z příjm</w:t>
      </w:r>
      <w:r>
        <w:t>ů</w:t>
      </w:r>
      <w:r w:rsidRPr="00852EAD">
        <w:t>, ve znění pozdějších předpisů.</w:t>
      </w:r>
    </w:p>
  </w:footnote>
  <w:footnote w:id="14">
    <w:p w:rsidR="00364505" w:rsidRDefault="00364505" w:rsidP="00852EAD">
      <w:pPr>
        <w:pStyle w:val="Textpoznpodarou"/>
        <w:jc w:val="both"/>
      </w:pPr>
      <w:r>
        <w:rPr>
          <w:rStyle w:val="Znakapoznpodarou"/>
        </w:rPr>
        <w:t>*aa+04)</w:t>
      </w:r>
      <w:r>
        <w:t xml:space="preserve"> </w:t>
      </w:r>
      <w:r w:rsidRPr="00852EAD">
        <w:t>Druhý protokol k Haagské úmluvě na ochranu kulturních statků za ozbrojeného konfliktu z roku 1954 Haag</w:t>
      </w:r>
      <w:r>
        <w:t xml:space="preserve">, vyhlášený pod č. </w:t>
      </w:r>
      <w:r w:rsidRPr="00243662">
        <w:t>71/2007 Sb.m.s.</w:t>
      </w:r>
      <w:r>
        <w:t xml:space="preserve">, </w:t>
      </w:r>
      <w:r w:rsidRPr="00243662">
        <w:t>Úmluv</w:t>
      </w:r>
      <w:r>
        <w:t>a</w:t>
      </w:r>
      <w:r w:rsidRPr="00243662">
        <w:t xml:space="preserve"> na ochranu kulturních statků za ozbrojeného konfliktu a Protokolu k</w:t>
      </w:r>
      <w:r>
        <w:t> </w:t>
      </w:r>
      <w:r w:rsidRPr="00243662">
        <w:t>ní</w:t>
      </w:r>
      <w:r>
        <w:t xml:space="preserve">, vyhlášené pod č. </w:t>
      </w:r>
      <w:r w:rsidRPr="00243662">
        <w:t>94/1958 Sb.</w:t>
      </w:r>
      <w:r>
        <w:t xml:space="preserve"> a Úmluva o</w:t>
      </w:r>
      <w:r w:rsidRPr="009B78C1">
        <w:t xml:space="preserve"> ochraně světového kulturního a přírodního dědictví</w:t>
      </w:r>
      <w:r>
        <w:t xml:space="preserve"> vyhlášené pod č. 159/1991 Sb.</w:t>
      </w:r>
    </w:p>
  </w:footnote>
  <w:footnote w:id="15">
    <w:p w:rsidR="00364505" w:rsidRPr="00384C91" w:rsidRDefault="00364505" w:rsidP="007E658D">
      <w:pPr>
        <w:pStyle w:val="Textpoznpodarou"/>
        <w:jc w:val="both"/>
      </w:pPr>
      <w:r>
        <w:rPr>
          <w:rStyle w:val="Znakapoznpodarou"/>
        </w:rPr>
        <w:t>00-11)</w:t>
      </w:r>
      <w:r>
        <w:t xml:space="preserve"> N</w:t>
      </w:r>
      <w:r w:rsidRPr="00384C91">
        <w:t xml:space="preserve">apříklad zákon č. 254/2001 Sb., o vodách a o změně některých zákonů (vodní zákon), ve znění pozdějších předpisů, zákon č. 114/1992 Sb., o ochraně přírody a krajiny, ve znění pozdějších předpisů, zákon č. </w:t>
      </w:r>
      <w:r>
        <w:t>201</w:t>
      </w:r>
      <w:r w:rsidRPr="00384C91">
        <w:t>/20</w:t>
      </w:r>
      <w:r>
        <w:t>1</w:t>
      </w:r>
      <w:r w:rsidRPr="00384C91">
        <w:t>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16">
    <w:p w:rsidR="00364505" w:rsidRDefault="00364505" w:rsidP="001659B0">
      <w:pPr>
        <w:pStyle w:val="Textpoznpodarou"/>
      </w:pPr>
      <w:r>
        <w:rPr>
          <w:rStyle w:val="Znakapoznpodarou"/>
        </w:rPr>
        <w:t>*dd+10)</w:t>
      </w:r>
      <w:r>
        <w:t xml:space="preserve"> Úmluva o ochraně světového kulturního a přírodního dědictví, vyhlášená pod 159/1991 Sb.</w:t>
      </w:r>
    </w:p>
  </w:footnote>
  <w:footnote w:id="17">
    <w:p w:rsidR="00364505" w:rsidRDefault="00364505" w:rsidP="00F11D2D">
      <w:pPr>
        <w:pStyle w:val="Textpoznpodarou"/>
      </w:pPr>
      <w:r>
        <w:rPr>
          <w:rStyle w:val="Znakapoznpodarou"/>
        </w:rPr>
        <w:t>aa+10)</w:t>
      </w:r>
      <w:r>
        <w:t xml:space="preserve"> § 32 odst. 3 zákona č. 111/2009 Sb., o základních registrech, ve znění pozdějších předpisů.</w:t>
      </w:r>
    </w:p>
  </w:footnote>
  <w:footnote w:id="18">
    <w:p w:rsidR="00364505" w:rsidRDefault="00364505">
      <w:pPr>
        <w:pStyle w:val="Textpoznpodarou"/>
      </w:pPr>
      <w:r>
        <w:rPr>
          <w:rStyle w:val="Znakapoznpodarou"/>
        </w:rPr>
        <w:t>*bb+01)</w:t>
      </w:r>
      <w:r>
        <w:t xml:space="preserve"> Zákon č. 22/1958 Sb., o kulturních památkách, ve znění zákona č. 146/1971 Sb.</w:t>
      </w:r>
    </w:p>
  </w:footnote>
  <w:footnote w:id="19">
    <w:p w:rsidR="00364505" w:rsidRDefault="00364505" w:rsidP="00CD25CB">
      <w:pPr>
        <w:pStyle w:val="Textpoznpodarou"/>
        <w:jc w:val="both"/>
      </w:pPr>
      <w:r>
        <w:rPr>
          <w:rStyle w:val="Znakapoznpodarou"/>
        </w:rPr>
        <w:t>*k01)</w:t>
      </w:r>
      <w:r>
        <w:t xml:space="preserve"> § 2 odst. 5 a 6 zákona č. 183/2006 Sb., o územním plánování a stavebním řádu (stavební zákon), ve znění pozdějších předpisů.</w:t>
      </w:r>
    </w:p>
  </w:footnote>
  <w:footnote w:id="20">
    <w:p w:rsidR="00364505" w:rsidRDefault="00364505" w:rsidP="00CD25CB">
      <w:pPr>
        <w:pStyle w:val="Textpoznpodarou"/>
        <w:jc w:val="both"/>
      </w:pPr>
      <w:r>
        <w:rPr>
          <w:rStyle w:val="Znakapoznpodarou"/>
        </w:rPr>
        <w:t>*k02</w:t>
      </w:r>
      <w:r w:rsidRPr="004E5E8B">
        <w:rPr>
          <w:vertAlign w:val="superscript"/>
        </w:rPr>
        <w:t>)</w:t>
      </w:r>
      <w:r>
        <w:t xml:space="preserve"> Například zákon č. 183/2006 Sb., o územním plánování a stavebním řádu (stavební zákon), ve znění pozdějších předpisů, zákon č. 127/2005 Sb., o elektronických komunikacích a o změně některých souvisejících zákonů (zákon o elektronických komunikacích), ve znění pozdějších předpisů.</w:t>
      </w:r>
    </w:p>
  </w:footnote>
  <w:footnote w:id="21">
    <w:p w:rsidR="00364505" w:rsidRPr="00357715" w:rsidRDefault="00364505">
      <w:pPr>
        <w:pStyle w:val="Textpoznpodarou"/>
      </w:pPr>
      <w:r w:rsidRPr="00357715">
        <w:rPr>
          <w:rStyle w:val="Znakapoznpodarou"/>
        </w:rPr>
        <w:t>*x+00)</w:t>
      </w:r>
      <w:r w:rsidRPr="00357715">
        <w:t xml:space="preserve"> § 3056 zákona č. 89/2012 Sb., občanský zákoník.</w:t>
      </w:r>
    </w:p>
  </w:footnote>
  <w:footnote w:id="22">
    <w:p w:rsidR="00364505" w:rsidRDefault="00364505" w:rsidP="00412C03">
      <w:pPr>
        <w:pStyle w:val="Textpoznpodarou"/>
        <w:jc w:val="both"/>
      </w:pPr>
      <w:r w:rsidRPr="00357715">
        <w:rPr>
          <w:rStyle w:val="Znakapoznpodarou"/>
        </w:rPr>
        <w:t>*x+01)</w:t>
      </w:r>
      <w:r w:rsidRPr="00357715">
        <w:t xml:space="preserve"> § 12 zákona č. 219/2000 Sb., o majetku České republiky a jejím vystupování v právních vztazích, ve znění pozdějších předpisů.</w:t>
      </w:r>
    </w:p>
  </w:footnote>
  <w:footnote w:id="23">
    <w:p w:rsidR="00364505" w:rsidRDefault="00364505" w:rsidP="00B67258">
      <w:pPr>
        <w:pStyle w:val="Textpoznpodarou"/>
      </w:pPr>
      <w:r>
        <w:rPr>
          <w:rStyle w:val="Znakapoznpodarou"/>
        </w:rPr>
        <w:t>*xx-07)</w:t>
      </w:r>
      <w:r>
        <w:t xml:space="preserve"> Zákon č. 203/2006 Sb., o některých druzích podpory kultury a o změně některých souvisejících zákonů, ve znění pozdějších předpisů.</w:t>
      </w:r>
    </w:p>
  </w:footnote>
  <w:footnote w:id="24">
    <w:p w:rsidR="00364505" w:rsidRDefault="00364505" w:rsidP="00B1694D">
      <w:pPr>
        <w:pStyle w:val="Textpoznpodarou"/>
        <w:jc w:val="both"/>
      </w:pPr>
      <w:r>
        <w:rPr>
          <w:rStyle w:val="Znakapoznpodarou"/>
        </w:rPr>
        <w:t>zz+21)</w:t>
      </w:r>
      <w:r>
        <w:t xml:space="preserve"> § 2 odst. 5 písm. b) zákona č. 183/2006 Sb., o územním plánování a stavebním řádu (stavební zákon), ve znění ………………. .</w:t>
      </w:r>
    </w:p>
  </w:footnote>
  <w:footnote w:id="25">
    <w:p w:rsidR="00364505" w:rsidRDefault="00364505" w:rsidP="00C8387F">
      <w:pPr>
        <w:pStyle w:val="Textpoznpodarou"/>
      </w:pPr>
      <w:r>
        <w:rPr>
          <w:rStyle w:val="Znakapoznpodarou"/>
        </w:rPr>
        <w:t>zz+23)</w:t>
      </w:r>
      <w:r>
        <w:t xml:space="preserve"> Zákon č. 254/2001 Sb., o vodách a o změně některých zákonů (vodní zákon), ve znění pozdějších předpisů.</w:t>
      </w:r>
    </w:p>
  </w:footnote>
  <w:footnote w:id="26">
    <w:p w:rsidR="00364505" w:rsidRDefault="00364505" w:rsidP="00D05596">
      <w:pPr>
        <w:pStyle w:val="Textpoznpodarou"/>
        <w:jc w:val="both"/>
      </w:pPr>
      <w:r>
        <w:rPr>
          <w:rStyle w:val="Znakapoznpodarou"/>
        </w:rPr>
        <w:t>zz+22)</w:t>
      </w:r>
      <w:r>
        <w:t xml:space="preserve"> Zákon č. 61/1988 Sb., o hornické činnosti, výbušninách a o státní báňské správě, ve znění pozdějších předpisů.</w:t>
      </w:r>
    </w:p>
  </w:footnote>
  <w:footnote w:id="27">
    <w:p w:rsidR="00364505" w:rsidRDefault="00364505">
      <w:pPr>
        <w:pStyle w:val="Textpoznpodarou"/>
      </w:pPr>
      <w:r>
        <w:rPr>
          <w:rStyle w:val="Znakapoznpodarou"/>
        </w:rPr>
        <w:t>zz-01)</w:t>
      </w:r>
      <w:r>
        <w:t xml:space="preserve"> Čl. 1 ú</w:t>
      </w:r>
      <w:r w:rsidRPr="00AD0EB8">
        <w:t>mluv</w:t>
      </w:r>
      <w:r>
        <w:t>y</w:t>
      </w:r>
      <w:r w:rsidRPr="00AD0EB8">
        <w:t xml:space="preserve"> o ochraně archeologického dědictví Evropy (revidovaná) vyhlášená pod č. 99/2000 Sb. m. s.</w:t>
      </w:r>
    </w:p>
  </w:footnote>
  <w:footnote w:id="28">
    <w:p w:rsidR="00364505" w:rsidRPr="00097497" w:rsidRDefault="00364505" w:rsidP="00C81913">
      <w:pPr>
        <w:jc w:val="both"/>
        <w:rPr>
          <w:sz w:val="20"/>
          <w:szCs w:val="20"/>
        </w:rPr>
      </w:pPr>
      <w:r w:rsidRPr="001D2BEF">
        <w:rPr>
          <w:rStyle w:val="Znakapoznpodarou"/>
          <w:sz w:val="20"/>
          <w:szCs w:val="20"/>
        </w:rPr>
        <w:t>zz-02)</w:t>
      </w:r>
      <w:r w:rsidRPr="001D2BEF">
        <w:rPr>
          <w:sz w:val="20"/>
          <w:szCs w:val="20"/>
        </w:rPr>
        <w:t xml:space="preserve"> Zákon č. 119/2002 Sb., </w:t>
      </w:r>
      <w:r w:rsidR="00C81913" w:rsidRPr="00C81913">
        <w:rPr>
          <w:sz w:val="20"/>
          <w:szCs w:val="20"/>
        </w:rPr>
        <w:t>o střelných zbraních a střelivu</w:t>
      </w:r>
      <w:r w:rsidR="00C81913">
        <w:rPr>
          <w:sz w:val="20"/>
          <w:szCs w:val="20"/>
        </w:rPr>
        <w:t xml:space="preserve"> </w:t>
      </w:r>
      <w:r w:rsidR="00C81913" w:rsidRPr="00C81913">
        <w:rPr>
          <w:sz w:val="20"/>
          <w:szCs w:val="20"/>
        </w:rPr>
        <w:t>(zákon o zbraních)</w:t>
      </w:r>
      <w:r w:rsidR="00C81913">
        <w:rPr>
          <w:sz w:val="20"/>
          <w:szCs w:val="20"/>
        </w:rPr>
        <w:t xml:space="preserve">, </w:t>
      </w:r>
      <w:r>
        <w:rPr>
          <w:sz w:val="20"/>
          <w:szCs w:val="20"/>
        </w:rPr>
        <w:t>ve znění pozdějších předpisů</w:t>
      </w:r>
      <w:r w:rsidRPr="001D2BEF">
        <w:rPr>
          <w:sz w:val="20"/>
          <w:szCs w:val="20"/>
        </w:rPr>
        <w:t>.</w:t>
      </w:r>
    </w:p>
  </w:footnote>
  <w:footnote w:id="29">
    <w:p w:rsidR="00364505" w:rsidRDefault="00364505" w:rsidP="00FE79EB">
      <w:pPr>
        <w:pStyle w:val="Textpoznpodarou"/>
        <w:jc w:val="both"/>
      </w:pPr>
      <w:r>
        <w:rPr>
          <w:rStyle w:val="Znakapoznpodarou"/>
        </w:rPr>
        <w:t>zz-15)</w:t>
      </w:r>
      <w:r>
        <w:t xml:space="preserve"> § 5 zákona č. 38/1994 Sb</w:t>
      </w:r>
      <w:r w:rsidRPr="009F6972">
        <w:t>., o zahraničním obchodu s vojenským materiálem a o doplnění zákona č. 455/1991 Sb., o živnostenském podnikání (živnostenský zákon), ve znění pozdějších předpisů, a zákona č. 140/1961 Sb., trestní zákon, ve znění pozdějších předpisů, ve znění zákona č. 220/2009 Sb.</w:t>
      </w:r>
    </w:p>
  </w:footnote>
  <w:footnote w:id="30">
    <w:p w:rsidR="00364505" w:rsidRDefault="00364505" w:rsidP="00537046">
      <w:pPr>
        <w:pStyle w:val="Textpoznpodarou"/>
      </w:pPr>
      <w:r>
        <w:rPr>
          <w:rStyle w:val="Znakapoznpodarou"/>
        </w:rPr>
        <w:t>zz-16)</w:t>
      </w:r>
      <w:r>
        <w:t xml:space="preserve"> </w:t>
      </w:r>
      <w:r w:rsidRPr="004C579C">
        <w:t>§ 9 odst. 1 zákona č. 219/2000 Sb., o majetku České republiky a jejím vystupování v právních vztazích.</w:t>
      </w:r>
    </w:p>
  </w:footnote>
  <w:footnote w:id="31">
    <w:p w:rsidR="00364505" w:rsidRDefault="00364505" w:rsidP="00B4529B">
      <w:pPr>
        <w:pStyle w:val="Textpoznpodarou"/>
        <w:ind w:left="426" w:hanging="426"/>
      </w:pPr>
      <w:r>
        <w:rPr>
          <w:rStyle w:val="Znakapoznpodarou"/>
        </w:rPr>
        <w:t>*e01)</w:t>
      </w:r>
      <w:r>
        <w:t xml:space="preserve"> </w:t>
      </w:r>
      <w:r w:rsidRPr="00F2209B">
        <w:t xml:space="preserve">§ 44 </w:t>
      </w:r>
      <w:r w:rsidRPr="0016397A">
        <w:t>až 46 a § 60 zákona č. 111/1998 Sb., o vysokých školách a o změně a doplnění dalších zákonů (zákon o vysokých školách), ve znění zákona č. 210/2000 Sb. a zákona č. 147/2001 Sb.</w:t>
      </w:r>
    </w:p>
  </w:footnote>
  <w:footnote w:id="32">
    <w:p w:rsidR="00364505" w:rsidRDefault="00364505" w:rsidP="00B4529B">
      <w:pPr>
        <w:pStyle w:val="Textpoznpodarou"/>
        <w:ind w:left="360" w:hanging="360"/>
      </w:pPr>
      <w:r>
        <w:rPr>
          <w:rStyle w:val="Znakapoznpodarou"/>
        </w:rPr>
        <w:t>*e10)</w:t>
      </w:r>
      <w:r>
        <w:t xml:space="preserve"> Zákon č. 561/2004 Sb., o předškolním, základním, středním, vyšším odborném a jiném vzdělávání (školský zákon), ve znění pozdějších předpisů.</w:t>
      </w:r>
    </w:p>
  </w:footnote>
  <w:footnote w:id="33">
    <w:p w:rsidR="00364505" w:rsidRDefault="00364505" w:rsidP="001E6400">
      <w:pPr>
        <w:pStyle w:val="Textpoznpodarou"/>
        <w:ind w:left="360" w:hanging="360"/>
        <w:jc w:val="both"/>
      </w:pPr>
      <w:r>
        <w:rPr>
          <w:rStyle w:val="Znakapoznpodarou"/>
        </w:rPr>
        <w:t>*e03)</w:t>
      </w:r>
      <w:r>
        <w:t xml:space="preserve"> </w:t>
      </w:r>
      <w:r w:rsidRPr="00360FFC">
        <w:t>§ 1 zákona č. 18/2004 Sb., o uznávání odborné kvalifikace a jiné způsobilosti státních příslušníků</w:t>
      </w:r>
      <w:r>
        <w:t xml:space="preserve"> </w:t>
      </w:r>
      <w:r w:rsidRPr="00360FFC">
        <w:t>členských států Evropské unie a některých příslušníků jiných států a o změně některých zákonů (zákon o uznávání odborné kvalifikace), ve znění pozdějších předpisů.</w:t>
      </w:r>
    </w:p>
  </w:footnote>
  <w:footnote w:id="34">
    <w:p w:rsidR="00364505" w:rsidRDefault="00364505" w:rsidP="00F57BB9">
      <w:pPr>
        <w:pStyle w:val="Textpoznpodarou"/>
      </w:pPr>
      <w:r>
        <w:rPr>
          <w:rStyle w:val="Znakapoznpodarou"/>
        </w:rPr>
        <w:t>*e02)</w:t>
      </w:r>
      <w:r>
        <w:t xml:space="preserve"> </w:t>
      </w:r>
      <w:r w:rsidRPr="008350A1">
        <w:t>Zákon č. 269/1994 Sb., o Rejstříku trestů, ve znění pozdějších předpisů.</w:t>
      </w:r>
    </w:p>
  </w:footnote>
  <w:footnote w:id="35">
    <w:p w:rsidR="00364505" w:rsidRDefault="00364505" w:rsidP="00A46FE7">
      <w:pPr>
        <w:pStyle w:val="Textpoznpodarou"/>
      </w:pPr>
      <w:r>
        <w:rPr>
          <w:rStyle w:val="Znakapoznpodarou"/>
        </w:rPr>
        <w:t>*e05)</w:t>
      </w:r>
      <w:r>
        <w:t xml:space="preserve"> </w:t>
      </w:r>
      <w:r w:rsidRPr="0016397A">
        <w:t>Zákon č. 18/2004 Sb., ve znění pozdějších předpisů.</w:t>
      </w:r>
    </w:p>
  </w:footnote>
  <w:footnote w:id="36">
    <w:p w:rsidR="00364505" w:rsidRDefault="00364505" w:rsidP="00A46FE7">
      <w:pPr>
        <w:pStyle w:val="Textpoznpodarou"/>
      </w:pPr>
      <w:r>
        <w:rPr>
          <w:rStyle w:val="Znakapoznpodarou"/>
        </w:rPr>
        <w:t>*e04)</w:t>
      </w:r>
      <w:r>
        <w:t xml:space="preserve"> </w:t>
      </w:r>
      <w:r w:rsidRPr="0016397A">
        <w:t>§ 25 zákona č. 18/2004 Sb., ve znění pozdějších předpisů.</w:t>
      </w:r>
    </w:p>
  </w:footnote>
  <w:footnote w:id="37">
    <w:p w:rsidR="00364505" w:rsidRDefault="00364505" w:rsidP="00402A5F">
      <w:pPr>
        <w:pStyle w:val="Textpoznpodarou"/>
      </w:pPr>
      <w:r>
        <w:rPr>
          <w:rStyle w:val="Znakapoznpodarou"/>
        </w:rPr>
        <w:t>*e07)</w:t>
      </w:r>
      <w:r>
        <w:t xml:space="preserve"> </w:t>
      </w:r>
      <w:r w:rsidRPr="00F5367F">
        <w:t xml:space="preserve">§ </w:t>
      </w:r>
      <w:r>
        <w:t>10</w:t>
      </w:r>
      <w:r w:rsidRPr="00F5367F">
        <w:t xml:space="preserve"> a § </w:t>
      </w:r>
      <w:r>
        <w:t xml:space="preserve">11 </w:t>
      </w:r>
      <w:r w:rsidRPr="00F5367F">
        <w:t>odst. 1 zákona č. 18/2004 Sb., ve znění pozdějších předpisů.</w:t>
      </w:r>
    </w:p>
  </w:footnote>
  <w:footnote w:id="38">
    <w:p w:rsidR="00364505" w:rsidRDefault="00364505" w:rsidP="00685F0D">
      <w:pPr>
        <w:pStyle w:val="Textpoznpodarou"/>
      </w:pPr>
      <w:r>
        <w:rPr>
          <w:rStyle w:val="Znakapoznpodarou"/>
        </w:rPr>
        <w:t>*e06)</w:t>
      </w:r>
      <w:r>
        <w:t xml:space="preserve"> </w:t>
      </w:r>
      <w:r w:rsidRPr="0025543D">
        <w:t>§ 36a zákona č. 18/2004 Sb., ve znění pozdějších předpisů.</w:t>
      </w:r>
    </w:p>
  </w:footnote>
  <w:footnote w:id="39">
    <w:p w:rsidR="00364505" w:rsidRPr="00533EAA" w:rsidRDefault="00364505" w:rsidP="00130AF6">
      <w:pPr>
        <w:pStyle w:val="Textpoznpodarou"/>
        <w:jc w:val="both"/>
        <w:rPr>
          <w:b/>
        </w:rPr>
      </w:pPr>
      <w:r w:rsidRPr="00533EAA">
        <w:rPr>
          <w:rStyle w:val="Znakapoznpodarou"/>
          <w:b/>
        </w:rPr>
        <w:t>*j02+01)</w:t>
      </w:r>
      <w:r w:rsidRPr="00533EAA">
        <w:rPr>
          <w:b/>
        </w:rPr>
        <w:t xml:space="preserve"> § 27 zákona č. 250/2000 Sb., o rozpočtových pravidlech územních rozpočtů, ve znění pozdějších předpisů.</w:t>
      </w:r>
    </w:p>
  </w:footnote>
  <w:footnote w:id="40">
    <w:p w:rsidR="00364505" w:rsidRDefault="00364505" w:rsidP="00120CB1">
      <w:pPr>
        <w:pStyle w:val="Textpoznpodarou"/>
      </w:pPr>
      <w:r w:rsidRPr="00533EAA">
        <w:rPr>
          <w:rStyle w:val="Znakapoznpodarou"/>
          <w:b/>
        </w:rPr>
        <w:t>*j02+02)</w:t>
      </w:r>
      <w:r w:rsidRPr="00533EAA">
        <w:rPr>
          <w:b/>
        </w:rPr>
        <w:t xml:space="preserve"> § 54 zákona č. 219/2000 Sb., o majetku České republiky a jejím vystupování v právních vztazích, ve znění pozdějších předpisů.</w:t>
      </w:r>
    </w:p>
  </w:footnote>
  <w:footnote w:id="41">
    <w:p w:rsidR="00364505" w:rsidRPr="00C77C2B" w:rsidRDefault="00364505" w:rsidP="004F161E">
      <w:pPr>
        <w:pStyle w:val="Textpoznpodarou"/>
        <w:jc w:val="both"/>
        <w:rPr>
          <w:b/>
        </w:rPr>
      </w:pPr>
      <w:r w:rsidRPr="00C77C2B">
        <w:rPr>
          <w:rStyle w:val="Znakapoznpodarou"/>
          <w:b/>
        </w:rPr>
        <w:t>*j15)</w:t>
      </w:r>
      <w:r w:rsidRPr="00C77C2B">
        <w:rPr>
          <w:b/>
        </w:rPr>
        <w:t xml:space="preserve"> Zákon č. 499/2004 Sb., o archivnictví a spisové službě a o změně některých zákonů, ve znění pozdějších předpisů.</w:t>
      </w:r>
    </w:p>
  </w:footnote>
  <w:footnote w:id="42">
    <w:p w:rsidR="00364505" w:rsidRPr="007B307F" w:rsidRDefault="00364505" w:rsidP="004F161E">
      <w:pPr>
        <w:pStyle w:val="Textpoznpodarou"/>
        <w:jc w:val="both"/>
        <w:rPr>
          <w:b/>
        </w:rPr>
      </w:pPr>
      <w:r w:rsidRPr="007B307F">
        <w:rPr>
          <w:rStyle w:val="Znakapoznpodarou"/>
          <w:b/>
        </w:rPr>
        <w:t>00-31)</w:t>
      </w:r>
      <w:r w:rsidRPr="007B307F">
        <w:rPr>
          <w:b/>
        </w:rPr>
        <w:t xml:space="preserve"> Například zákon č. 183/2006 Sb., o územním plánování a stavebním řádu (stavební zákon), ve znění pozdějších předpisů, zákon č. 254/2001 Sb., o vodách a o změně některých zákonů (vodní zákon), ve znění </w:t>
      </w:r>
      <w:r w:rsidRPr="009331B0">
        <w:rPr>
          <w:b/>
        </w:rPr>
        <w:t>pozdějších předpisů, zákon č. 114/1992 Sb., o ochraně přírody a krajiny, ve znění pozdějších předpisů, zákon č. 201/2012 Sb., o ochraně ovzduší, ve znění pozdějších předpisů, zákon č. 334/1992 Sb., o ochraně zemědělského půdního fondu, ve znění pozdějších předpisů, zákon č. 289/1995 Sb., o lesích a o změně a doplnění některých zákonů (lesní zákon), ve znění pozdějších předpisů, zákon č. 133/1985 Sb., o požární ochraně, ve znění</w:t>
      </w:r>
      <w:r w:rsidRPr="007B307F">
        <w:rPr>
          <w:b/>
        </w:rPr>
        <w:t xml:space="preserve"> pozdějších předpisů, zákon č. 13/1997 Sb., o pozemních komunikacích, ve znění pozdějších předpisů, zákon č. 44/1988 Sb., o ochraně a využití nerostného bohatství (horní zákon), ve znění pozdějších předpisů, zákon č. 164/2001 Sb., o přírodních léčivých zdrojích, zdrojích přírodních minerálních vod, přírodních léčebných lázních a lázeňských místech a o změně některých souvisejících zákonů (lázeňský zákon), ve znění pozdějších předpisů, zákon č. 62/1988 Sb., o geologických pracích, ve znění pozdějších předpisů, zákon č. 258/2000 Sb., o ochraně veřejného zdraví a o změně některých souvisejících zákonů, ve znění pozdějších předpisů.</w:t>
      </w:r>
    </w:p>
  </w:footnote>
  <w:footnote w:id="43">
    <w:p w:rsidR="00364505" w:rsidRPr="00357715" w:rsidRDefault="00364505" w:rsidP="00EA6887">
      <w:pPr>
        <w:pStyle w:val="Textpoznpodarou"/>
        <w:jc w:val="both"/>
        <w:rPr>
          <w:b/>
        </w:rPr>
      </w:pPr>
      <w:r w:rsidRPr="00357715">
        <w:rPr>
          <w:rStyle w:val="Znakapoznpodarou"/>
          <w:b/>
        </w:rPr>
        <w:t>*j+01)</w:t>
      </w:r>
      <w:r w:rsidRPr="00357715">
        <w:rPr>
          <w:b/>
        </w:rPr>
        <w:t xml:space="preserve"> Například zákon č. 183/2006 Sb., ve znění pozdějších předpisů, zákon č. 266/1994 Sb., o dráhách, ve znění pozdějších předpisů.</w:t>
      </w:r>
    </w:p>
  </w:footnote>
  <w:footnote w:id="44">
    <w:p w:rsidR="00364505" w:rsidRDefault="00364505" w:rsidP="00385FCE">
      <w:pPr>
        <w:pStyle w:val="Textpoznpodarou"/>
        <w:jc w:val="both"/>
      </w:pPr>
      <w:r w:rsidRPr="00385FCE">
        <w:rPr>
          <w:rStyle w:val="Znakapoznpodarou"/>
          <w:b/>
        </w:rPr>
        <w:t>aa-00)</w:t>
      </w:r>
      <w:r w:rsidRPr="00385FCE">
        <w:rPr>
          <w:b/>
        </w:rPr>
        <w:t xml:space="preserve"> Zákon č. 100/2001 Sb., o posuzování vlivů na životní prostředí a o změně některých souvisejících zákonů (zákon o posuzování vlivů na životní prostředí), ve znění pozdějších předpisů.</w:t>
      </w:r>
    </w:p>
  </w:footnote>
  <w:footnote w:id="45">
    <w:p w:rsidR="00364505" w:rsidRDefault="00364505" w:rsidP="00D94F4E">
      <w:pPr>
        <w:pStyle w:val="Textpoznpodarou"/>
        <w:jc w:val="both"/>
      </w:pPr>
      <w:r w:rsidRPr="00385FCE">
        <w:rPr>
          <w:rStyle w:val="Znakapoznpodarou"/>
          <w:b/>
        </w:rPr>
        <w:t>aa-01)</w:t>
      </w:r>
      <w:r w:rsidRPr="00385FCE">
        <w:rPr>
          <w:b/>
        </w:rPr>
        <w:t xml:space="preserve"> Zákon č. 289/1995 Sb., o lesích a o změně a doplnění některých zákonů, (lesní zákon), ve znění pozdějších předpisů.</w:t>
      </w:r>
    </w:p>
  </w:footnote>
  <w:footnote w:id="46">
    <w:p w:rsidR="00364505" w:rsidRPr="00FB1803" w:rsidRDefault="00364505" w:rsidP="00D60FD1">
      <w:pPr>
        <w:pStyle w:val="Textpoznpodarou"/>
        <w:rPr>
          <w:b/>
        </w:rPr>
      </w:pPr>
      <w:r w:rsidRPr="00C77C2B">
        <w:rPr>
          <w:rStyle w:val="Znakapoznpodarou"/>
          <w:b/>
        </w:rPr>
        <w:t>*y01)</w:t>
      </w:r>
      <w:r w:rsidRPr="00C77C2B">
        <w:rPr>
          <w:b/>
        </w:rPr>
        <w:t xml:space="preserve"> Zákon č. 500/2004 Sb., správní řád,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505" w:rsidRDefault="00364505" w:rsidP="00E37681">
    <w:pPr>
      <w:pStyle w:val="Zhlav"/>
      <w:jc w:val="right"/>
    </w:pPr>
    <w:r>
      <w:t>stav k 9. březnu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C3E"/>
    <w:multiLevelType w:val="hybridMultilevel"/>
    <w:tmpl w:val="5B869AEA"/>
    <w:lvl w:ilvl="0" w:tplc="04050019">
      <w:start w:val="1"/>
      <w:numFmt w:val="decimal"/>
      <w:lvlText w:val="(%1)"/>
      <w:lvlJc w:val="left"/>
      <w:pPr>
        <w:tabs>
          <w:tab w:val="num" w:pos="1173"/>
        </w:tabs>
        <w:ind w:left="1173" w:hanging="465"/>
      </w:pPr>
      <w:rPr>
        <w:rFonts w:hint="default"/>
        <w:b/>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1">
    <w:nsid w:val="00B9547F"/>
    <w:multiLevelType w:val="hybridMultilevel"/>
    <w:tmpl w:val="C3923FE6"/>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10E34E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131632E"/>
    <w:multiLevelType w:val="hybridMultilevel"/>
    <w:tmpl w:val="74B004A4"/>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1E86295"/>
    <w:multiLevelType w:val="hybridMultilevel"/>
    <w:tmpl w:val="268AD2D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28134BE"/>
    <w:multiLevelType w:val="hybridMultilevel"/>
    <w:tmpl w:val="6C06B9BA"/>
    <w:lvl w:ilvl="0" w:tplc="2456492A">
      <w:start w:val="1"/>
      <w:numFmt w:val="decimal"/>
      <w:lvlText w:val="(%1)"/>
      <w:lvlJc w:val="left"/>
      <w:pPr>
        <w:tabs>
          <w:tab w:val="num" w:pos="645"/>
        </w:tabs>
        <w:ind w:left="645" w:hanging="465"/>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2CE448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
    <w:nsid w:val="02F23FDA"/>
    <w:multiLevelType w:val="hybridMultilevel"/>
    <w:tmpl w:val="98DE125C"/>
    <w:lvl w:ilvl="0" w:tplc="FFFFFFFF">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3C264D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3DB0F17"/>
    <w:multiLevelType w:val="hybridMultilevel"/>
    <w:tmpl w:val="16369CBE"/>
    <w:lvl w:ilvl="0" w:tplc="DAB27B1A">
      <w:start w:val="1"/>
      <w:numFmt w:val="decimal"/>
      <w:pStyle w:val="Nadpis9"/>
      <w:lvlText w:val="§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45565FE"/>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
    <w:nsid w:val="04945C8C"/>
    <w:multiLevelType w:val="hybridMultilevel"/>
    <w:tmpl w:val="3D765568"/>
    <w:lvl w:ilvl="0" w:tplc="FFFFFFFF">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2">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3">
    <w:nsid w:val="056C2D66"/>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4">
    <w:nsid w:val="05A00C3E"/>
    <w:multiLevelType w:val="hybridMultilevel"/>
    <w:tmpl w:val="C8A625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5CE513E"/>
    <w:multiLevelType w:val="hybridMultilevel"/>
    <w:tmpl w:val="1DB06872"/>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
    <w:nsid w:val="05F65B52"/>
    <w:multiLevelType w:val="hybridMultilevel"/>
    <w:tmpl w:val="5A36337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8">
    <w:nsid w:val="089564B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08F14815"/>
    <w:multiLevelType w:val="hybridMultilevel"/>
    <w:tmpl w:val="23560F56"/>
    <w:lvl w:ilvl="0" w:tplc="2ADCB6D2">
      <w:start w:val="1"/>
      <w:numFmt w:val="decimal"/>
      <w:lvlText w:val="(%1)"/>
      <w:lvlJc w:val="left"/>
      <w:pPr>
        <w:tabs>
          <w:tab w:val="num" w:pos="465"/>
        </w:tabs>
        <w:ind w:left="465" w:hanging="465"/>
      </w:pPr>
      <w:rPr>
        <w:rFonts w:hint="default"/>
        <w:b/>
      </w:rPr>
    </w:lvl>
    <w:lvl w:ilvl="1" w:tplc="2456492A">
      <w:start w:val="1"/>
      <w:numFmt w:val="lowerLetter"/>
      <w:lvlText w:val="%2)"/>
      <w:lvlJc w:val="left"/>
      <w:pPr>
        <w:tabs>
          <w:tab w:val="num" w:pos="360"/>
        </w:tabs>
        <w:ind w:left="360" w:hanging="360"/>
      </w:pPr>
      <w:rPr>
        <w:rFonts w:hint="default"/>
        <w:b/>
      </w:r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
    <w:nsid w:val="09827290"/>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
    <w:nsid w:val="0B1C66A0"/>
    <w:multiLevelType w:val="hybridMultilevel"/>
    <w:tmpl w:val="927E79EA"/>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0B2D7D85"/>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0C2931B6"/>
    <w:multiLevelType w:val="hybridMultilevel"/>
    <w:tmpl w:val="AC5A93D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0CDB6D70"/>
    <w:multiLevelType w:val="hybridMultilevel"/>
    <w:tmpl w:val="4B9C0BF6"/>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0D842659"/>
    <w:multiLevelType w:val="hybridMultilevel"/>
    <w:tmpl w:val="A4C0FEE8"/>
    <w:lvl w:ilvl="0" w:tplc="04050019">
      <w:start w:val="1"/>
      <w:numFmt w:val="decimal"/>
      <w:lvlText w:val="(%1)"/>
      <w:lvlJc w:val="left"/>
      <w:pPr>
        <w:tabs>
          <w:tab w:val="num" w:pos="1440"/>
        </w:tabs>
        <w:ind w:left="14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0D860C9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0E020C22"/>
    <w:multiLevelType w:val="hybridMultilevel"/>
    <w:tmpl w:val="32648D7C"/>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0F1F3A62"/>
    <w:multiLevelType w:val="hybridMultilevel"/>
    <w:tmpl w:val="0A92FAF8"/>
    <w:lvl w:ilvl="0" w:tplc="29ACFF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9">
    <w:nsid w:val="0F9032BB"/>
    <w:multiLevelType w:val="hybridMultilevel"/>
    <w:tmpl w:val="B54A8020"/>
    <w:lvl w:ilvl="0" w:tplc="2ADCB6D2">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0">
    <w:nsid w:val="0FBF4DCF"/>
    <w:multiLevelType w:val="hybridMultilevel"/>
    <w:tmpl w:val="24B0F14A"/>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1">
    <w:nsid w:val="0FC3697C"/>
    <w:multiLevelType w:val="hybridMultilevel"/>
    <w:tmpl w:val="0D34E7B6"/>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0FCA7D6A"/>
    <w:multiLevelType w:val="hybridMultilevel"/>
    <w:tmpl w:val="28269000"/>
    <w:lvl w:ilvl="0" w:tplc="2ADCB6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0FEA37B7"/>
    <w:multiLevelType w:val="hybridMultilevel"/>
    <w:tmpl w:val="721659A0"/>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4">
    <w:nsid w:val="10A11764"/>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111921A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36">
    <w:nsid w:val="115E7272"/>
    <w:multiLevelType w:val="hybridMultilevel"/>
    <w:tmpl w:val="8ED27E76"/>
    <w:lvl w:ilvl="0" w:tplc="8168F71C">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7">
    <w:nsid w:val="125506FF"/>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nsid w:val="1264356C"/>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127C4F04"/>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0">
    <w:nsid w:val="12AC0337"/>
    <w:multiLevelType w:val="hybridMultilevel"/>
    <w:tmpl w:val="0428C0F8"/>
    <w:lvl w:ilvl="0" w:tplc="04050017">
      <w:start w:val="1"/>
      <w:numFmt w:val="lowerLetter"/>
      <w:lvlText w:val="%1)"/>
      <w:lvlJc w:val="left"/>
      <w:pPr>
        <w:tabs>
          <w:tab w:val="num" w:pos="970"/>
        </w:tabs>
        <w:ind w:left="970" w:hanging="360"/>
      </w:pPr>
    </w:lvl>
    <w:lvl w:ilvl="1" w:tplc="04050019" w:tentative="1">
      <w:start w:val="1"/>
      <w:numFmt w:val="lowerLetter"/>
      <w:lvlText w:val="%2."/>
      <w:lvlJc w:val="left"/>
      <w:pPr>
        <w:tabs>
          <w:tab w:val="num" w:pos="1690"/>
        </w:tabs>
        <w:ind w:left="1690" w:hanging="360"/>
      </w:pPr>
    </w:lvl>
    <w:lvl w:ilvl="2" w:tplc="0405001B" w:tentative="1">
      <w:start w:val="1"/>
      <w:numFmt w:val="lowerRoman"/>
      <w:lvlText w:val="%3."/>
      <w:lvlJc w:val="right"/>
      <w:pPr>
        <w:tabs>
          <w:tab w:val="num" w:pos="2410"/>
        </w:tabs>
        <w:ind w:left="2410" w:hanging="180"/>
      </w:pPr>
    </w:lvl>
    <w:lvl w:ilvl="3" w:tplc="0405000F" w:tentative="1">
      <w:start w:val="1"/>
      <w:numFmt w:val="decimal"/>
      <w:lvlText w:val="%4."/>
      <w:lvlJc w:val="left"/>
      <w:pPr>
        <w:tabs>
          <w:tab w:val="num" w:pos="3130"/>
        </w:tabs>
        <w:ind w:left="3130" w:hanging="360"/>
      </w:pPr>
    </w:lvl>
    <w:lvl w:ilvl="4" w:tplc="04050019" w:tentative="1">
      <w:start w:val="1"/>
      <w:numFmt w:val="lowerLetter"/>
      <w:lvlText w:val="%5."/>
      <w:lvlJc w:val="left"/>
      <w:pPr>
        <w:tabs>
          <w:tab w:val="num" w:pos="3850"/>
        </w:tabs>
        <w:ind w:left="3850" w:hanging="360"/>
      </w:pPr>
    </w:lvl>
    <w:lvl w:ilvl="5" w:tplc="0405001B" w:tentative="1">
      <w:start w:val="1"/>
      <w:numFmt w:val="lowerRoman"/>
      <w:lvlText w:val="%6."/>
      <w:lvlJc w:val="right"/>
      <w:pPr>
        <w:tabs>
          <w:tab w:val="num" w:pos="4570"/>
        </w:tabs>
        <w:ind w:left="4570" w:hanging="180"/>
      </w:pPr>
    </w:lvl>
    <w:lvl w:ilvl="6" w:tplc="0405000F" w:tentative="1">
      <w:start w:val="1"/>
      <w:numFmt w:val="decimal"/>
      <w:lvlText w:val="%7."/>
      <w:lvlJc w:val="left"/>
      <w:pPr>
        <w:tabs>
          <w:tab w:val="num" w:pos="5290"/>
        </w:tabs>
        <w:ind w:left="5290" w:hanging="360"/>
      </w:pPr>
    </w:lvl>
    <w:lvl w:ilvl="7" w:tplc="04050019" w:tentative="1">
      <w:start w:val="1"/>
      <w:numFmt w:val="lowerLetter"/>
      <w:lvlText w:val="%8."/>
      <w:lvlJc w:val="left"/>
      <w:pPr>
        <w:tabs>
          <w:tab w:val="num" w:pos="6010"/>
        </w:tabs>
        <w:ind w:left="6010" w:hanging="360"/>
      </w:pPr>
    </w:lvl>
    <w:lvl w:ilvl="8" w:tplc="0405001B" w:tentative="1">
      <w:start w:val="1"/>
      <w:numFmt w:val="lowerRoman"/>
      <w:lvlText w:val="%9."/>
      <w:lvlJc w:val="right"/>
      <w:pPr>
        <w:tabs>
          <w:tab w:val="num" w:pos="6730"/>
        </w:tabs>
        <w:ind w:left="6730" w:hanging="180"/>
      </w:pPr>
    </w:lvl>
  </w:abstractNum>
  <w:abstractNum w:abstractNumId="41">
    <w:nsid w:val="12C364A6"/>
    <w:multiLevelType w:val="hybridMultilevel"/>
    <w:tmpl w:val="073E1116"/>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0F">
      <w:start w:val="1"/>
      <w:numFmt w:val="decimal"/>
      <w:lvlText w:val="%3."/>
      <w:lvlJc w:val="lef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13C4757E"/>
    <w:multiLevelType w:val="hybridMultilevel"/>
    <w:tmpl w:val="ED74F996"/>
    <w:lvl w:ilvl="0" w:tplc="D5F224BE">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43">
    <w:nsid w:val="14250C30"/>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nsid w:val="146C2895"/>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nsid w:val="15EB0428"/>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6">
    <w:nsid w:val="15FE6827"/>
    <w:multiLevelType w:val="hybridMultilevel"/>
    <w:tmpl w:val="E1D657CA"/>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164B76FD"/>
    <w:multiLevelType w:val="hybridMultilevel"/>
    <w:tmpl w:val="36525F72"/>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16FC77EB"/>
    <w:multiLevelType w:val="hybridMultilevel"/>
    <w:tmpl w:val="6888BFB4"/>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9">
    <w:nsid w:val="171111AE"/>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0">
    <w:nsid w:val="173B5E18"/>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1">
    <w:nsid w:val="17431A3A"/>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2">
    <w:nsid w:val="17B7044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17E905C5"/>
    <w:multiLevelType w:val="hybridMultilevel"/>
    <w:tmpl w:val="F9086EE0"/>
    <w:lvl w:ilvl="0" w:tplc="2456492A">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4">
    <w:nsid w:val="181472E7"/>
    <w:multiLevelType w:val="hybridMultilevel"/>
    <w:tmpl w:val="A29A98FA"/>
    <w:lvl w:ilvl="0" w:tplc="76143AC2">
      <w:start w:val="1"/>
      <w:numFmt w:val="decimal"/>
      <w:lvlText w:val="(%1)"/>
      <w:lvlJc w:val="left"/>
      <w:pPr>
        <w:tabs>
          <w:tab w:val="num" w:pos="1080"/>
        </w:tabs>
        <w:ind w:left="36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182E5336"/>
    <w:multiLevelType w:val="hybridMultilevel"/>
    <w:tmpl w:val="C06EE2E4"/>
    <w:lvl w:ilvl="0" w:tplc="76143A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18646467"/>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57">
    <w:nsid w:val="19255B52"/>
    <w:multiLevelType w:val="hybridMultilevel"/>
    <w:tmpl w:val="A96AEF1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8">
    <w:nsid w:val="1A026DC9"/>
    <w:multiLevelType w:val="hybridMultilevel"/>
    <w:tmpl w:val="267260BE"/>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1BA65774"/>
    <w:multiLevelType w:val="hybridMultilevel"/>
    <w:tmpl w:val="B4C44146"/>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1BEF6670"/>
    <w:multiLevelType w:val="hybridMultilevel"/>
    <w:tmpl w:val="3028B4FA"/>
    <w:lvl w:ilvl="0" w:tplc="FFFFFFFF">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1BF000CC"/>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nsid w:val="1BF52F6E"/>
    <w:multiLevelType w:val="hybridMultilevel"/>
    <w:tmpl w:val="8B8AA29C"/>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3">
    <w:nsid w:val="1DB96F3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207437B9"/>
    <w:multiLevelType w:val="hybridMultilevel"/>
    <w:tmpl w:val="04B26856"/>
    <w:lvl w:ilvl="0" w:tplc="38BC171A">
      <w:start w:val="1"/>
      <w:numFmt w:val="lowerLetter"/>
      <w:lvlText w:val="%1)"/>
      <w:lvlJc w:val="left"/>
      <w:pPr>
        <w:tabs>
          <w:tab w:val="num" w:pos="825"/>
        </w:tabs>
        <w:ind w:left="825" w:hanging="360"/>
      </w:pPr>
      <w:rPr>
        <w:rFonts w:hint="default"/>
      </w:rPr>
    </w:lvl>
    <w:lvl w:ilvl="1" w:tplc="04050019" w:tentative="1">
      <w:start w:val="1"/>
      <w:numFmt w:val="lowerLetter"/>
      <w:lvlText w:val="%2."/>
      <w:lvlJc w:val="left"/>
      <w:pPr>
        <w:tabs>
          <w:tab w:val="num" w:pos="-255"/>
        </w:tabs>
        <w:ind w:left="-255" w:hanging="360"/>
      </w:pPr>
    </w:lvl>
    <w:lvl w:ilvl="2" w:tplc="0405001B" w:tentative="1">
      <w:start w:val="1"/>
      <w:numFmt w:val="lowerRoman"/>
      <w:lvlText w:val="%3."/>
      <w:lvlJc w:val="right"/>
      <w:pPr>
        <w:tabs>
          <w:tab w:val="num" w:pos="465"/>
        </w:tabs>
        <w:ind w:left="465" w:hanging="180"/>
      </w:pPr>
    </w:lvl>
    <w:lvl w:ilvl="3" w:tplc="0405000F" w:tentative="1">
      <w:start w:val="1"/>
      <w:numFmt w:val="decimal"/>
      <w:lvlText w:val="%4."/>
      <w:lvlJc w:val="left"/>
      <w:pPr>
        <w:tabs>
          <w:tab w:val="num" w:pos="1185"/>
        </w:tabs>
        <w:ind w:left="1185" w:hanging="360"/>
      </w:pPr>
    </w:lvl>
    <w:lvl w:ilvl="4" w:tplc="04050019" w:tentative="1">
      <w:start w:val="1"/>
      <w:numFmt w:val="lowerLetter"/>
      <w:lvlText w:val="%5."/>
      <w:lvlJc w:val="left"/>
      <w:pPr>
        <w:tabs>
          <w:tab w:val="num" w:pos="1905"/>
        </w:tabs>
        <w:ind w:left="1905" w:hanging="360"/>
      </w:pPr>
    </w:lvl>
    <w:lvl w:ilvl="5" w:tplc="0405001B" w:tentative="1">
      <w:start w:val="1"/>
      <w:numFmt w:val="lowerRoman"/>
      <w:lvlText w:val="%6."/>
      <w:lvlJc w:val="right"/>
      <w:pPr>
        <w:tabs>
          <w:tab w:val="num" w:pos="2625"/>
        </w:tabs>
        <w:ind w:left="2625" w:hanging="180"/>
      </w:pPr>
    </w:lvl>
    <w:lvl w:ilvl="6" w:tplc="0405000F" w:tentative="1">
      <w:start w:val="1"/>
      <w:numFmt w:val="decimal"/>
      <w:lvlText w:val="%7."/>
      <w:lvlJc w:val="left"/>
      <w:pPr>
        <w:tabs>
          <w:tab w:val="num" w:pos="3345"/>
        </w:tabs>
        <w:ind w:left="3345" w:hanging="360"/>
      </w:pPr>
    </w:lvl>
    <w:lvl w:ilvl="7" w:tplc="04050019" w:tentative="1">
      <w:start w:val="1"/>
      <w:numFmt w:val="lowerLetter"/>
      <w:lvlText w:val="%8."/>
      <w:lvlJc w:val="left"/>
      <w:pPr>
        <w:tabs>
          <w:tab w:val="num" w:pos="4065"/>
        </w:tabs>
        <w:ind w:left="4065" w:hanging="360"/>
      </w:pPr>
    </w:lvl>
    <w:lvl w:ilvl="8" w:tplc="0405001B" w:tentative="1">
      <w:start w:val="1"/>
      <w:numFmt w:val="lowerRoman"/>
      <w:lvlText w:val="%9."/>
      <w:lvlJc w:val="right"/>
      <w:pPr>
        <w:tabs>
          <w:tab w:val="num" w:pos="4785"/>
        </w:tabs>
        <w:ind w:left="4785" w:hanging="180"/>
      </w:pPr>
    </w:lvl>
  </w:abstractNum>
  <w:abstractNum w:abstractNumId="65">
    <w:nsid w:val="21184F2C"/>
    <w:multiLevelType w:val="hybridMultilevel"/>
    <w:tmpl w:val="1CF65BF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6">
    <w:nsid w:val="213E6CD7"/>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7">
    <w:nsid w:val="21B542C1"/>
    <w:multiLevelType w:val="hybridMultilevel"/>
    <w:tmpl w:val="7A1891F0"/>
    <w:lvl w:ilvl="0" w:tplc="20329F5E">
      <w:start w:val="1"/>
      <w:numFmt w:val="lowerLetter"/>
      <w:lvlText w:val="%1)"/>
      <w:lvlJc w:val="left"/>
      <w:pPr>
        <w:tabs>
          <w:tab w:val="num" w:pos="1080"/>
        </w:tabs>
        <w:ind w:left="108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21DF15FF"/>
    <w:multiLevelType w:val="hybridMultilevel"/>
    <w:tmpl w:val="6F4AD9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21F438E9"/>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0">
    <w:nsid w:val="221A6C28"/>
    <w:multiLevelType w:val="hybridMultilevel"/>
    <w:tmpl w:val="2EBE865C"/>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71">
    <w:nsid w:val="22BD69BE"/>
    <w:multiLevelType w:val="hybridMultilevel"/>
    <w:tmpl w:val="9162FF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45"/>
        </w:tabs>
        <w:ind w:left="1545" w:hanging="465"/>
      </w:pPr>
      <w:rPr>
        <w:rFonts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238728E9"/>
    <w:multiLevelType w:val="hybridMultilevel"/>
    <w:tmpl w:val="3CF29FCC"/>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3">
    <w:nsid w:val="23B5034A"/>
    <w:multiLevelType w:val="hybridMultilevel"/>
    <w:tmpl w:val="B6B27B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4">
    <w:nsid w:val="23E5333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5">
    <w:nsid w:val="24870113"/>
    <w:multiLevelType w:val="hybridMultilevel"/>
    <w:tmpl w:val="ECC49FCE"/>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254F6F47"/>
    <w:multiLevelType w:val="hybridMultilevel"/>
    <w:tmpl w:val="75AE03F4"/>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77">
    <w:nsid w:val="25670794"/>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nsid w:val="25C665C0"/>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nsid w:val="25D8767E"/>
    <w:multiLevelType w:val="hybridMultilevel"/>
    <w:tmpl w:val="EC56642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2456492A">
      <w:start w:val="1"/>
      <w:numFmt w:val="lowerLetter"/>
      <w:lvlText w:val="%3)"/>
      <w:lvlJc w:val="left"/>
      <w:pPr>
        <w:tabs>
          <w:tab w:val="num" w:pos="1260"/>
        </w:tabs>
        <w:ind w:left="1260" w:hanging="360"/>
      </w:pPr>
      <w:rPr>
        <w:rFonts w:hint="default"/>
        <w:b/>
      </w:r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0">
    <w:nsid w:val="26217F14"/>
    <w:multiLevelType w:val="hybridMultilevel"/>
    <w:tmpl w:val="0C929C22"/>
    <w:lvl w:ilvl="0" w:tplc="2456492A">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1">
    <w:nsid w:val="272E57F4"/>
    <w:multiLevelType w:val="hybridMultilevel"/>
    <w:tmpl w:val="CBDA16A6"/>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2">
    <w:nsid w:val="275F2107"/>
    <w:multiLevelType w:val="hybridMultilevel"/>
    <w:tmpl w:val="94447864"/>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3">
    <w:nsid w:val="28F501D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4">
    <w:nsid w:val="298222DF"/>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85">
    <w:nsid w:val="29FD0BF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nsid w:val="2AA0679E"/>
    <w:multiLevelType w:val="hybridMultilevel"/>
    <w:tmpl w:val="B48038E8"/>
    <w:lvl w:ilvl="0" w:tplc="9756249A">
      <w:start w:val="1"/>
      <w:numFmt w:val="lowerLetter"/>
      <w:lvlText w:val="%1)"/>
      <w:lvlJc w:val="left"/>
      <w:pPr>
        <w:tabs>
          <w:tab w:val="num" w:pos="360"/>
        </w:tabs>
        <w:ind w:left="360" w:hanging="360"/>
      </w:pPr>
      <w:rPr>
        <w:rFonts w:hint="default"/>
        <w:i w:val="0"/>
        <w:strike w:val="0"/>
        <w:color w:val="auto"/>
      </w:rPr>
    </w:lvl>
    <w:lvl w:ilvl="1" w:tplc="04050019">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7">
    <w:nsid w:val="2ACE570D"/>
    <w:multiLevelType w:val="hybridMultilevel"/>
    <w:tmpl w:val="903CDAAC"/>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nsid w:val="2BFA568C"/>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9">
    <w:nsid w:val="2D7D3FD8"/>
    <w:multiLevelType w:val="hybridMultilevel"/>
    <w:tmpl w:val="0C929C22"/>
    <w:lvl w:ilvl="0" w:tplc="2456492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nsid w:val="2D7E7E3D"/>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nsid w:val="2D8335A3"/>
    <w:multiLevelType w:val="hybridMultilevel"/>
    <w:tmpl w:val="D13A3036"/>
    <w:lvl w:ilvl="0" w:tplc="04050017">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2">
    <w:nsid w:val="2D926A35"/>
    <w:multiLevelType w:val="hybridMultilevel"/>
    <w:tmpl w:val="95660CB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3">
    <w:nsid w:val="2DDF6E01"/>
    <w:multiLevelType w:val="hybridMultilevel"/>
    <w:tmpl w:val="DDB29064"/>
    <w:lvl w:ilvl="0" w:tplc="8168F71C">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4">
    <w:nsid w:val="2E010F29"/>
    <w:multiLevelType w:val="hybridMultilevel"/>
    <w:tmpl w:val="D13A3036"/>
    <w:lvl w:ilvl="0" w:tplc="04050017">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5">
    <w:nsid w:val="2E0C3621"/>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6">
    <w:nsid w:val="2E0F37AB"/>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nsid w:val="2E3A2A2D"/>
    <w:multiLevelType w:val="hybridMultilevel"/>
    <w:tmpl w:val="9A2E3E62"/>
    <w:lvl w:ilvl="0" w:tplc="044E96B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8">
    <w:nsid w:val="2E7C0D6F"/>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nsid w:val="2EB16EDF"/>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0">
    <w:nsid w:val="2F0877FF"/>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nsid w:val="2F2F47D2"/>
    <w:multiLevelType w:val="hybridMultilevel"/>
    <w:tmpl w:val="665C4D84"/>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nsid w:val="2FC71749"/>
    <w:multiLevelType w:val="hybridMultilevel"/>
    <w:tmpl w:val="E8C097F2"/>
    <w:lvl w:ilvl="0" w:tplc="38E64E06">
      <w:start w:val="1"/>
      <w:numFmt w:val="decimal"/>
      <w:lvlText w:val="(%1)"/>
      <w:lvlJc w:val="left"/>
      <w:pPr>
        <w:ind w:left="40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nsid w:val="30196E0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4">
    <w:nsid w:val="306A0796"/>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nsid w:val="30846821"/>
    <w:multiLevelType w:val="hybridMultilevel"/>
    <w:tmpl w:val="E8D6E78E"/>
    <w:lvl w:ilvl="0" w:tplc="84646AF2">
      <w:start w:val="1"/>
      <w:numFmt w:val="lowerLetter"/>
      <w:lvlText w:val="%1)"/>
      <w:lvlJc w:val="left"/>
      <w:pPr>
        <w:tabs>
          <w:tab w:val="num" w:pos="1068"/>
        </w:tabs>
        <w:ind w:left="1068" w:hanging="360"/>
      </w:pPr>
      <w:rPr>
        <w:rFonts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nsid w:val="30CF24AF"/>
    <w:multiLevelType w:val="hybridMultilevel"/>
    <w:tmpl w:val="C80C2F84"/>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7">
    <w:nsid w:val="310B3137"/>
    <w:multiLevelType w:val="hybridMultilevel"/>
    <w:tmpl w:val="800A6A1C"/>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8">
    <w:nsid w:val="31264DF4"/>
    <w:multiLevelType w:val="hybridMultilevel"/>
    <w:tmpl w:val="2EBE865C"/>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09">
    <w:nsid w:val="31472015"/>
    <w:multiLevelType w:val="hybridMultilevel"/>
    <w:tmpl w:val="55F405D2"/>
    <w:lvl w:ilvl="0" w:tplc="8168F71C">
      <w:start w:val="1"/>
      <w:numFmt w:val="decimal"/>
      <w:lvlText w:val="(%1)"/>
      <w:lvlJc w:val="left"/>
      <w:pPr>
        <w:tabs>
          <w:tab w:val="num" w:pos="540"/>
        </w:tabs>
        <w:ind w:left="540" w:hanging="360"/>
      </w:pPr>
      <w:rPr>
        <w:rFonts w:hint="default"/>
        <w:b/>
        <w:strike w:val="0"/>
      </w:rPr>
    </w:lvl>
    <w:lvl w:ilvl="1" w:tplc="C51E9B0C">
      <w:start w:val="1"/>
      <w:numFmt w:val="lowerLetter"/>
      <w:lvlText w:val="%2)"/>
      <w:lvlJc w:val="left"/>
      <w:pPr>
        <w:tabs>
          <w:tab w:val="num" w:pos="1440"/>
        </w:tabs>
        <w:ind w:left="1440" w:hanging="360"/>
      </w:pPr>
      <w:rPr>
        <w:rFonts w:hint="default"/>
        <w:b/>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0">
    <w:nsid w:val="323C6326"/>
    <w:multiLevelType w:val="hybridMultilevel"/>
    <w:tmpl w:val="0B3AF19A"/>
    <w:lvl w:ilvl="0" w:tplc="2456492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1">
    <w:nsid w:val="32983650"/>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2">
    <w:nsid w:val="32DB431E"/>
    <w:multiLevelType w:val="hybridMultilevel"/>
    <w:tmpl w:val="B42A598C"/>
    <w:lvl w:ilvl="0" w:tplc="D876E390">
      <w:start w:val="1"/>
      <w:numFmt w:val="lowerLetter"/>
      <w:lvlText w:val="%1)"/>
      <w:lvlJc w:val="left"/>
      <w:pPr>
        <w:tabs>
          <w:tab w:val="num" w:pos="900"/>
        </w:tabs>
        <w:ind w:left="900" w:hanging="360"/>
      </w:pPr>
      <w:rPr>
        <w:rFonts w:hint="default"/>
        <w:b/>
        <w:i w:val="0"/>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3">
    <w:nsid w:val="33C95121"/>
    <w:multiLevelType w:val="hybridMultilevel"/>
    <w:tmpl w:val="558C669C"/>
    <w:lvl w:ilvl="0" w:tplc="CB864E40">
      <w:start w:val="1"/>
      <w:numFmt w:val="decimal"/>
      <w:lvlText w:val="%1."/>
      <w:lvlJc w:val="left"/>
      <w:pPr>
        <w:tabs>
          <w:tab w:val="num" w:pos="1440"/>
        </w:tabs>
        <w:ind w:left="144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nsid w:val="344458D4"/>
    <w:multiLevelType w:val="hybridMultilevel"/>
    <w:tmpl w:val="287A282A"/>
    <w:lvl w:ilvl="0" w:tplc="04050017">
      <w:start w:val="1"/>
      <w:numFmt w:val="decimal"/>
      <w:lvlText w:val="(%1)"/>
      <w:lvlJc w:val="left"/>
      <w:pPr>
        <w:tabs>
          <w:tab w:val="num" w:pos="1173"/>
        </w:tabs>
        <w:ind w:left="1173" w:hanging="465"/>
      </w:pPr>
      <w:rPr>
        <w:rFonts w:hint="default"/>
        <w:b/>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115">
    <w:nsid w:val="3491538C"/>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6">
    <w:nsid w:val="352F1D07"/>
    <w:multiLevelType w:val="hybridMultilevel"/>
    <w:tmpl w:val="4628FAE8"/>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7">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18">
    <w:nsid w:val="36FC3231"/>
    <w:multiLevelType w:val="hybridMultilevel"/>
    <w:tmpl w:val="8DA6BE6E"/>
    <w:lvl w:ilvl="0" w:tplc="04050017">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19">
    <w:nsid w:val="37600C4E"/>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0">
    <w:nsid w:val="37AA314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1">
    <w:nsid w:val="37BB4600"/>
    <w:multiLevelType w:val="hybridMultilevel"/>
    <w:tmpl w:val="39E4628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2">
    <w:nsid w:val="37C12DF4"/>
    <w:multiLevelType w:val="hybridMultilevel"/>
    <w:tmpl w:val="5CB614C6"/>
    <w:lvl w:ilvl="0" w:tplc="38E64E06">
      <w:start w:val="1"/>
      <w:numFmt w:val="decimal"/>
      <w:lvlText w:val="(%1)"/>
      <w:lvlJc w:val="left"/>
      <w:pPr>
        <w:ind w:left="40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3">
    <w:nsid w:val="38195E7A"/>
    <w:multiLevelType w:val="hybridMultilevel"/>
    <w:tmpl w:val="91EC7A9A"/>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4">
    <w:nsid w:val="385B43F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5">
    <w:nsid w:val="38D322C6"/>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6">
    <w:nsid w:val="3A5E6BE7"/>
    <w:multiLevelType w:val="hybridMultilevel"/>
    <w:tmpl w:val="546ACFE8"/>
    <w:lvl w:ilvl="0" w:tplc="A67086A8">
      <w:start w:val="1"/>
      <w:numFmt w:val="decimal"/>
      <w:lvlText w:val="(%1)"/>
      <w:lvlJc w:val="left"/>
      <w:pPr>
        <w:tabs>
          <w:tab w:val="num" w:pos="465"/>
        </w:tabs>
        <w:ind w:left="465" w:hanging="465"/>
      </w:pPr>
      <w:rPr>
        <w:rFonts w:hint="default"/>
        <w:b/>
        <w:i w:val="0"/>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27">
    <w:nsid w:val="3B1B42FA"/>
    <w:multiLevelType w:val="hybridMultilevel"/>
    <w:tmpl w:val="E13E9A2A"/>
    <w:lvl w:ilvl="0" w:tplc="FFFFFFFF">
      <w:start w:val="1"/>
      <w:numFmt w:val="decimal"/>
      <w:lvlText w:val="(%1)"/>
      <w:lvlJc w:val="left"/>
      <w:pPr>
        <w:tabs>
          <w:tab w:val="num" w:pos="465"/>
        </w:tabs>
        <w:ind w:left="465" w:hanging="465"/>
      </w:pPr>
      <w:rPr>
        <w:rFonts w:hint="default"/>
        <w:b/>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28">
    <w:nsid w:val="3B47520F"/>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nsid w:val="3B946FD1"/>
    <w:multiLevelType w:val="hybridMultilevel"/>
    <w:tmpl w:val="04C8E656"/>
    <w:lvl w:ilvl="0" w:tplc="04050017">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nsid w:val="3C654047"/>
    <w:multiLevelType w:val="hybridMultilevel"/>
    <w:tmpl w:val="AAE6B474"/>
    <w:lvl w:ilvl="0" w:tplc="7FE4D4C0">
      <w:start w:val="1"/>
      <w:numFmt w:val="bullet"/>
      <w:pStyle w:val="Varianty"/>
      <w:lvlText w:val=""/>
      <w:lvlJc w:val="left"/>
      <w:pPr>
        <w:tabs>
          <w:tab w:val="num" w:pos="1065"/>
        </w:tabs>
        <w:ind w:left="1065" w:hanging="360"/>
      </w:pPr>
      <w:rPr>
        <w:rFonts w:ascii="Symbol" w:hAnsi="Symbol" w:hint="default"/>
      </w:rPr>
    </w:lvl>
    <w:lvl w:ilvl="1" w:tplc="04050019">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1">
    <w:nsid w:val="3DED5D26"/>
    <w:multiLevelType w:val="hybridMultilevel"/>
    <w:tmpl w:val="7CCC3ADA"/>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32">
    <w:nsid w:val="3E8A6F0A"/>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33">
    <w:nsid w:val="3F987501"/>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4">
    <w:nsid w:val="3FA14DC4"/>
    <w:multiLevelType w:val="hybridMultilevel"/>
    <w:tmpl w:val="2034E688"/>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5">
    <w:nsid w:val="40F24C3E"/>
    <w:multiLevelType w:val="hybridMultilevel"/>
    <w:tmpl w:val="603AFDAC"/>
    <w:lvl w:ilvl="0" w:tplc="504A86BA">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6">
    <w:nsid w:val="416E4D06"/>
    <w:multiLevelType w:val="hybridMultilevel"/>
    <w:tmpl w:val="E13E9A2A"/>
    <w:lvl w:ilvl="0" w:tplc="FFFFFFFF">
      <w:start w:val="1"/>
      <w:numFmt w:val="decimal"/>
      <w:lvlText w:val="(%1)"/>
      <w:lvlJc w:val="left"/>
      <w:pPr>
        <w:tabs>
          <w:tab w:val="num" w:pos="465"/>
        </w:tabs>
        <w:ind w:left="465" w:hanging="465"/>
      </w:pPr>
      <w:rPr>
        <w:rFonts w:hint="default"/>
        <w:b/>
      </w:rPr>
    </w:lvl>
    <w:lvl w:ilvl="1" w:tplc="FFFFFFFF">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37">
    <w:nsid w:val="43C805A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8">
    <w:nsid w:val="43F30C5C"/>
    <w:multiLevelType w:val="hybridMultilevel"/>
    <w:tmpl w:val="C6C0463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9">
    <w:nsid w:val="44553111"/>
    <w:multiLevelType w:val="hybridMultilevel"/>
    <w:tmpl w:val="4B42B742"/>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40">
    <w:nsid w:val="446A539E"/>
    <w:multiLevelType w:val="hybridMultilevel"/>
    <w:tmpl w:val="585E81C8"/>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1">
    <w:nsid w:val="446B1220"/>
    <w:multiLevelType w:val="hybridMultilevel"/>
    <w:tmpl w:val="266A0B5C"/>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2">
    <w:nsid w:val="44A4787B"/>
    <w:multiLevelType w:val="hybridMultilevel"/>
    <w:tmpl w:val="C270D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3">
    <w:nsid w:val="45940D9B"/>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4">
    <w:nsid w:val="46492BF7"/>
    <w:multiLevelType w:val="hybridMultilevel"/>
    <w:tmpl w:val="EDFA23A6"/>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5">
    <w:nsid w:val="47217DE2"/>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6">
    <w:nsid w:val="4768206D"/>
    <w:multiLevelType w:val="hybridMultilevel"/>
    <w:tmpl w:val="D674C9FC"/>
    <w:lvl w:ilvl="0" w:tplc="090A41DA">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7">
    <w:nsid w:val="484B336C"/>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8">
    <w:nsid w:val="485A72E3"/>
    <w:multiLevelType w:val="hybridMultilevel"/>
    <w:tmpl w:val="607CEE1C"/>
    <w:lvl w:ilvl="0" w:tplc="6E040890">
      <w:start w:val="1"/>
      <w:numFmt w:val="decimal"/>
      <w:lvlText w:val="(%1)"/>
      <w:lvlJc w:val="left"/>
      <w:pPr>
        <w:ind w:left="405" w:hanging="4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9">
    <w:nsid w:val="48622975"/>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0">
    <w:nsid w:val="48BE6A29"/>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1">
    <w:nsid w:val="48C57777"/>
    <w:multiLevelType w:val="hybridMultilevel"/>
    <w:tmpl w:val="B6D21FAC"/>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2">
    <w:nsid w:val="48E836C0"/>
    <w:multiLevelType w:val="hybridMultilevel"/>
    <w:tmpl w:val="5F662CCA"/>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3">
    <w:nsid w:val="49032EB2"/>
    <w:multiLevelType w:val="hybridMultilevel"/>
    <w:tmpl w:val="2D2EAB72"/>
    <w:lvl w:ilvl="0" w:tplc="D96E0CB8">
      <w:start w:val="1"/>
      <w:numFmt w:val="lowerLetter"/>
      <w:lvlText w:val="%1)"/>
      <w:lvlJc w:val="left"/>
      <w:pPr>
        <w:tabs>
          <w:tab w:val="num" w:pos="1080"/>
        </w:tabs>
        <w:ind w:left="1080" w:hanging="360"/>
      </w:pPr>
      <w:rPr>
        <w:rFonts w:hint="default"/>
        <w:b/>
      </w:rPr>
    </w:lvl>
    <w:lvl w:ilvl="1" w:tplc="AD6C7B54">
      <w:start w:val="1"/>
      <w:numFmt w:val="lowerLetter"/>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4">
    <w:nsid w:val="493C4339"/>
    <w:multiLevelType w:val="hybridMultilevel"/>
    <w:tmpl w:val="EFFE802A"/>
    <w:lvl w:ilvl="0" w:tplc="044E96B6">
      <w:start w:val="1"/>
      <w:numFmt w:val="lowerLetter"/>
      <w:lvlText w:val="%1."/>
      <w:lvlJc w:val="left"/>
      <w:pPr>
        <w:tabs>
          <w:tab w:val="num" w:pos="1440"/>
        </w:tabs>
        <w:ind w:left="1440" w:hanging="360"/>
      </w:pPr>
    </w:lvl>
    <w:lvl w:ilvl="1" w:tplc="04050019">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5">
    <w:nsid w:val="49672AB4"/>
    <w:multiLevelType w:val="hybridMultilevel"/>
    <w:tmpl w:val="0D50F9E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6">
    <w:nsid w:val="4ABD6F86"/>
    <w:multiLevelType w:val="hybridMultilevel"/>
    <w:tmpl w:val="F0C0A914"/>
    <w:lvl w:ilvl="0" w:tplc="38E64E06">
      <w:start w:val="1"/>
      <w:numFmt w:val="decimal"/>
      <w:lvlText w:val="(%1)"/>
      <w:lvlJc w:val="left"/>
      <w:pPr>
        <w:ind w:left="405" w:hanging="40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7">
    <w:nsid w:val="4AF72AD0"/>
    <w:multiLevelType w:val="hybridMultilevel"/>
    <w:tmpl w:val="D77C534E"/>
    <w:lvl w:ilvl="0" w:tplc="A9187960">
      <w:start w:val="1"/>
      <w:numFmt w:val="decimal"/>
      <w:lvlText w:val="%1."/>
      <w:lvlJc w:val="left"/>
      <w:pPr>
        <w:ind w:left="1065" w:hanging="360"/>
      </w:p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158">
    <w:nsid w:val="4BAD5F46"/>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9">
    <w:nsid w:val="4BE96D12"/>
    <w:multiLevelType w:val="hybridMultilevel"/>
    <w:tmpl w:val="40927DD6"/>
    <w:lvl w:ilvl="0" w:tplc="D876E390">
      <w:start w:val="1"/>
      <w:numFmt w:val="lowerLetter"/>
      <w:lvlText w:val="%1)"/>
      <w:lvlJc w:val="left"/>
      <w:pPr>
        <w:tabs>
          <w:tab w:val="num" w:pos="900"/>
        </w:tabs>
        <w:ind w:left="90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0">
    <w:nsid w:val="4C2F59F1"/>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1">
    <w:nsid w:val="4C59405D"/>
    <w:multiLevelType w:val="hybridMultilevel"/>
    <w:tmpl w:val="3EAA571E"/>
    <w:lvl w:ilvl="0" w:tplc="7D9A01AC">
      <w:start w:val="1"/>
      <w:numFmt w:val="lowerLetter"/>
      <w:lvlText w:val="%1)"/>
      <w:lvlJc w:val="left"/>
      <w:pPr>
        <w:ind w:left="1260" w:hanging="360"/>
      </w:pPr>
      <w:rPr>
        <w:b/>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62">
    <w:nsid w:val="4C692152"/>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3">
    <w:nsid w:val="4C937224"/>
    <w:multiLevelType w:val="hybridMultilevel"/>
    <w:tmpl w:val="284EAFCE"/>
    <w:lvl w:ilvl="0" w:tplc="6E040890">
      <w:start w:val="1"/>
      <w:numFmt w:val="decimal"/>
      <w:lvlText w:val="(%1)"/>
      <w:lvlJc w:val="left"/>
      <w:pPr>
        <w:ind w:left="405" w:hanging="4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4">
    <w:nsid w:val="4D3A657C"/>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5">
    <w:nsid w:val="4D480368"/>
    <w:multiLevelType w:val="hybridMultilevel"/>
    <w:tmpl w:val="607CEE1C"/>
    <w:lvl w:ilvl="0" w:tplc="6E040890">
      <w:start w:val="1"/>
      <w:numFmt w:val="decimal"/>
      <w:lvlText w:val="(%1)"/>
      <w:lvlJc w:val="left"/>
      <w:pPr>
        <w:ind w:left="405" w:hanging="4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6">
    <w:nsid w:val="4DC2607D"/>
    <w:multiLevelType w:val="hybridMultilevel"/>
    <w:tmpl w:val="EFDA05F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7">
    <w:nsid w:val="4DCF4B59"/>
    <w:multiLevelType w:val="hybridMultilevel"/>
    <w:tmpl w:val="D60E6060"/>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68">
    <w:nsid w:val="4E334E45"/>
    <w:multiLevelType w:val="hybridMultilevel"/>
    <w:tmpl w:val="E932B882"/>
    <w:lvl w:ilvl="0" w:tplc="8168F71C">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9">
    <w:nsid w:val="4EA97F4C"/>
    <w:multiLevelType w:val="hybridMultilevel"/>
    <w:tmpl w:val="9940BF20"/>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start w:val="1"/>
      <w:numFmt w:val="decimal"/>
      <w:lvlText w:val="%4."/>
      <w:lvlJc w:val="left"/>
      <w:pPr>
        <w:tabs>
          <w:tab w:val="num" w:pos="2868"/>
        </w:tabs>
        <w:ind w:left="2868" w:hanging="360"/>
      </w:pPr>
    </w:lvl>
    <w:lvl w:ilvl="4" w:tplc="04050019">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70">
    <w:nsid w:val="4EBC3F91"/>
    <w:multiLevelType w:val="hybridMultilevel"/>
    <w:tmpl w:val="E122889E"/>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1">
    <w:nsid w:val="4EBC42F0"/>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2">
    <w:nsid w:val="4F677390"/>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3">
    <w:nsid w:val="4F746492"/>
    <w:multiLevelType w:val="hybridMultilevel"/>
    <w:tmpl w:val="0122F338"/>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4">
    <w:nsid w:val="506E484A"/>
    <w:multiLevelType w:val="hybridMultilevel"/>
    <w:tmpl w:val="1F6E4854"/>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5">
    <w:nsid w:val="511A129E"/>
    <w:multiLevelType w:val="hybridMultilevel"/>
    <w:tmpl w:val="E1BC9A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6">
    <w:nsid w:val="51951353"/>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77">
    <w:nsid w:val="51A03AFF"/>
    <w:multiLevelType w:val="hybridMultilevel"/>
    <w:tmpl w:val="30441434"/>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8">
    <w:nsid w:val="5205628A"/>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9">
    <w:nsid w:val="527D3CA5"/>
    <w:multiLevelType w:val="hybridMultilevel"/>
    <w:tmpl w:val="721CF6A2"/>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0">
    <w:nsid w:val="528A3C53"/>
    <w:multiLevelType w:val="hybridMultilevel"/>
    <w:tmpl w:val="EC60A476"/>
    <w:lvl w:ilvl="0" w:tplc="38BC171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2"/>
        </w:tabs>
        <w:ind w:left="-12" w:hanging="360"/>
      </w:pPr>
    </w:lvl>
    <w:lvl w:ilvl="2" w:tplc="0405001B" w:tentative="1">
      <w:start w:val="1"/>
      <w:numFmt w:val="lowerRoman"/>
      <w:lvlText w:val="%3."/>
      <w:lvlJc w:val="right"/>
      <w:pPr>
        <w:tabs>
          <w:tab w:val="num" w:pos="708"/>
        </w:tabs>
        <w:ind w:left="708" w:hanging="180"/>
      </w:pPr>
    </w:lvl>
    <w:lvl w:ilvl="3" w:tplc="0405000F" w:tentative="1">
      <w:start w:val="1"/>
      <w:numFmt w:val="decimal"/>
      <w:lvlText w:val="%4."/>
      <w:lvlJc w:val="left"/>
      <w:pPr>
        <w:tabs>
          <w:tab w:val="num" w:pos="1428"/>
        </w:tabs>
        <w:ind w:left="1428" w:hanging="360"/>
      </w:pPr>
    </w:lvl>
    <w:lvl w:ilvl="4" w:tplc="04050019" w:tentative="1">
      <w:start w:val="1"/>
      <w:numFmt w:val="lowerLetter"/>
      <w:lvlText w:val="%5."/>
      <w:lvlJc w:val="left"/>
      <w:pPr>
        <w:tabs>
          <w:tab w:val="num" w:pos="2148"/>
        </w:tabs>
        <w:ind w:left="2148" w:hanging="360"/>
      </w:pPr>
    </w:lvl>
    <w:lvl w:ilvl="5" w:tplc="0405001B" w:tentative="1">
      <w:start w:val="1"/>
      <w:numFmt w:val="lowerRoman"/>
      <w:lvlText w:val="%6."/>
      <w:lvlJc w:val="right"/>
      <w:pPr>
        <w:tabs>
          <w:tab w:val="num" w:pos="2868"/>
        </w:tabs>
        <w:ind w:left="2868" w:hanging="180"/>
      </w:pPr>
    </w:lvl>
    <w:lvl w:ilvl="6" w:tplc="0405000F" w:tentative="1">
      <w:start w:val="1"/>
      <w:numFmt w:val="decimal"/>
      <w:lvlText w:val="%7."/>
      <w:lvlJc w:val="left"/>
      <w:pPr>
        <w:tabs>
          <w:tab w:val="num" w:pos="3588"/>
        </w:tabs>
        <w:ind w:left="3588" w:hanging="360"/>
      </w:pPr>
    </w:lvl>
    <w:lvl w:ilvl="7" w:tplc="04050019" w:tentative="1">
      <w:start w:val="1"/>
      <w:numFmt w:val="lowerLetter"/>
      <w:lvlText w:val="%8."/>
      <w:lvlJc w:val="left"/>
      <w:pPr>
        <w:tabs>
          <w:tab w:val="num" w:pos="4308"/>
        </w:tabs>
        <w:ind w:left="4308" w:hanging="360"/>
      </w:pPr>
    </w:lvl>
    <w:lvl w:ilvl="8" w:tplc="0405001B" w:tentative="1">
      <w:start w:val="1"/>
      <w:numFmt w:val="lowerRoman"/>
      <w:lvlText w:val="%9."/>
      <w:lvlJc w:val="right"/>
      <w:pPr>
        <w:tabs>
          <w:tab w:val="num" w:pos="5028"/>
        </w:tabs>
        <w:ind w:left="5028" w:hanging="180"/>
      </w:pPr>
    </w:lvl>
  </w:abstractNum>
  <w:abstractNum w:abstractNumId="181">
    <w:nsid w:val="529A2650"/>
    <w:multiLevelType w:val="hybridMultilevel"/>
    <w:tmpl w:val="CBDA16A6"/>
    <w:lvl w:ilvl="0" w:tplc="C52266F2">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2">
    <w:nsid w:val="53681482"/>
    <w:multiLevelType w:val="hybridMultilevel"/>
    <w:tmpl w:val="D1EE28FC"/>
    <w:lvl w:ilvl="0" w:tplc="04050019">
      <w:start w:val="1"/>
      <w:numFmt w:val="lowerLetter"/>
      <w:lvlText w:val="%1)"/>
      <w:lvlJc w:val="left"/>
      <w:pPr>
        <w:tabs>
          <w:tab w:val="num" w:pos="1068"/>
        </w:tabs>
        <w:ind w:left="1068" w:hanging="360"/>
      </w:pPr>
    </w:lvl>
    <w:lvl w:ilvl="1" w:tplc="661EED4C">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3">
    <w:nsid w:val="53AA76F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4">
    <w:nsid w:val="53B8786B"/>
    <w:multiLevelType w:val="hybridMultilevel"/>
    <w:tmpl w:val="041E5482"/>
    <w:lvl w:ilvl="0" w:tplc="84646AF2">
      <w:start w:val="1"/>
      <w:numFmt w:val="lowerLetter"/>
      <w:lvlText w:val="%1)"/>
      <w:lvlJc w:val="left"/>
      <w:pPr>
        <w:tabs>
          <w:tab w:val="num" w:pos="1068"/>
        </w:tabs>
        <w:ind w:left="1068" w:hanging="360"/>
      </w:pPr>
      <w:rPr>
        <w:rFonts w:hint="default"/>
        <w:b/>
        <w:sz w:val="24"/>
        <w:szCs w:val="24"/>
      </w:rPr>
    </w:lvl>
    <w:lvl w:ilvl="1" w:tplc="0405000F">
      <w:start w:val="1"/>
      <w:numFmt w:val="decimal"/>
      <w:lvlText w:val="%2."/>
      <w:lvlJc w:val="left"/>
      <w:pPr>
        <w:tabs>
          <w:tab w:val="num" w:pos="1428"/>
        </w:tabs>
        <w:ind w:left="1428" w:hanging="360"/>
      </w:pPr>
      <w:rPr>
        <w:rFonts w:hint="default"/>
        <w:b/>
        <w:sz w:val="24"/>
        <w:szCs w:val="24"/>
      </w:r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85">
    <w:nsid w:val="53C74AF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6">
    <w:nsid w:val="53FF17D8"/>
    <w:multiLevelType w:val="hybridMultilevel"/>
    <w:tmpl w:val="0FBE2732"/>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87">
    <w:nsid w:val="5409153E"/>
    <w:multiLevelType w:val="hybridMultilevel"/>
    <w:tmpl w:val="0E9A915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8">
    <w:nsid w:val="54D52465"/>
    <w:multiLevelType w:val="hybridMultilevel"/>
    <w:tmpl w:val="FE00EFFE"/>
    <w:lvl w:ilvl="0" w:tplc="2ADCB6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9">
    <w:nsid w:val="54DB1BD1"/>
    <w:multiLevelType w:val="hybridMultilevel"/>
    <w:tmpl w:val="2D543B6C"/>
    <w:lvl w:ilvl="0" w:tplc="04050017">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0">
    <w:nsid w:val="550B4722"/>
    <w:multiLevelType w:val="hybridMultilevel"/>
    <w:tmpl w:val="4CAE091A"/>
    <w:lvl w:ilvl="0" w:tplc="2456492A">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1">
    <w:nsid w:val="557F2543"/>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2">
    <w:nsid w:val="55F97EFE"/>
    <w:multiLevelType w:val="hybridMultilevel"/>
    <w:tmpl w:val="389AE84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3">
    <w:nsid w:val="56565B7F"/>
    <w:multiLevelType w:val="hybridMultilevel"/>
    <w:tmpl w:val="B2227432"/>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4">
    <w:nsid w:val="56AE2124"/>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5">
    <w:nsid w:val="57227B71"/>
    <w:multiLevelType w:val="hybridMultilevel"/>
    <w:tmpl w:val="05780F6E"/>
    <w:lvl w:ilvl="0" w:tplc="0405000F">
      <w:start w:val="1"/>
      <w:numFmt w:val="decimal"/>
      <w:lvlText w:val="%1."/>
      <w:lvlJc w:val="left"/>
      <w:pPr>
        <w:tabs>
          <w:tab w:val="num" w:pos="1068"/>
        </w:tabs>
        <w:ind w:left="1068" w:hanging="360"/>
      </w:pPr>
      <w:rPr>
        <w:rFonts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6">
    <w:nsid w:val="574A00F3"/>
    <w:multiLevelType w:val="hybridMultilevel"/>
    <w:tmpl w:val="6C8A6456"/>
    <w:lvl w:ilvl="0" w:tplc="D5E2C2A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97">
    <w:nsid w:val="574C4F19"/>
    <w:multiLevelType w:val="hybridMultilevel"/>
    <w:tmpl w:val="FDBCB698"/>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8">
    <w:nsid w:val="576F72A0"/>
    <w:multiLevelType w:val="hybridMultilevel"/>
    <w:tmpl w:val="BF7C6C8E"/>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9">
    <w:nsid w:val="57EF3DE9"/>
    <w:multiLevelType w:val="hybridMultilevel"/>
    <w:tmpl w:val="5B9243D8"/>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0">
    <w:nsid w:val="58BA147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1">
    <w:nsid w:val="59862D9B"/>
    <w:multiLevelType w:val="hybridMultilevel"/>
    <w:tmpl w:val="964EB15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2">
    <w:nsid w:val="5A34432B"/>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3">
    <w:nsid w:val="5A721E4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4">
    <w:nsid w:val="5A886A1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5">
    <w:nsid w:val="5A9A106C"/>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6">
    <w:nsid w:val="5B116E75"/>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7">
    <w:nsid w:val="5BF767C9"/>
    <w:multiLevelType w:val="hybridMultilevel"/>
    <w:tmpl w:val="ED74F996"/>
    <w:lvl w:ilvl="0" w:tplc="D5F224BE">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08">
    <w:nsid w:val="5CD349A0"/>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9">
    <w:nsid w:val="5D0B40B4"/>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0">
    <w:nsid w:val="5D8C16BB"/>
    <w:multiLevelType w:val="hybridMultilevel"/>
    <w:tmpl w:val="A93ABCAA"/>
    <w:lvl w:ilvl="0" w:tplc="8168F71C">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tentative="1">
      <w:start w:val="1"/>
      <w:numFmt w:val="bullet"/>
      <w:pStyle w:val="Nadpis8"/>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11">
    <w:nsid w:val="5EAD5669"/>
    <w:multiLevelType w:val="hybridMultilevel"/>
    <w:tmpl w:val="61EE65C0"/>
    <w:lvl w:ilvl="0" w:tplc="8168F71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2">
    <w:nsid w:val="5ED3020A"/>
    <w:multiLevelType w:val="hybridMultilevel"/>
    <w:tmpl w:val="B470C3AA"/>
    <w:lvl w:ilvl="0" w:tplc="E9CA6B14">
      <w:start w:val="1"/>
      <w:numFmt w:val="decimal"/>
      <w:lvlText w:val="(%1)"/>
      <w:lvlJc w:val="left"/>
      <w:pPr>
        <w:ind w:left="1800" w:hanging="1095"/>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13">
    <w:nsid w:val="5F1875F7"/>
    <w:multiLevelType w:val="hybridMultilevel"/>
    <w:tmpl w:val="29121D3C"/>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04050019">
      <w:start w:val="1"/>
      <w:numFmt w:val="lowerLetter"/>
      <w:lvlText w:val="%5."/>
      <w:lvlJc w:val="left"/>
      <w:pPr>
        <w:tabs>
          <w:tab w:val="num" w:pos="2520"/>
        </w:tabs>
        <w:ind w:left="2520" w:hanging="360"/>
      </w:pPr>
    </w:lvl>
    <w:lvl w:ilvl="5" w:tplc="0405001B">
      <w:start w:val="1"/>
      <w:numFmt w:val="lowerRoman"/>
      <w:lvlText w:val="%6."/>
      <w:lvlJc w:val="right"/>
      <w:pPr>
        <w:tabs>
          <w:tab w:val="num" w:pos="3240"/>
        </w:tabs>
        <w:ind w:left="3240" w:hanging="180"/>
      </w:pPr>
    </w:lvl>
    <w:lvl w:ilvl="6" w:tplc="0405000F">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4">
    <w:nsid w:val="5F2D169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15">
    <w:nsid w:val="5FD41879"/>
    <w:multiLevelType w:val="hybridMultilevel"/>
    <w:tmpl w:val="FC7A9B60"/>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216">
    <w:nsid w:val="5FF74E74"/>
    <w:multiLevelType w:val="hybridMultilevel"/>
    <w:tmpl w:val="D8AE178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7">
    <w:nsid w:val="61DD2D4F"/>
    <w:multiLevelType w:val="hybridMultilevel"/>
    <w:tmpl w:val="B1E077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8">
    <w:nsid w:val="635B6DE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9">
    <w:nsid w:val="63766BDD"/>
    <w:multiLevelType w:val="hybridMultilevel"/>
    <w:tmpl w:val="82E4D7F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0">
    <w:nsid w:val="63C5523A"/>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1">
    <w:nsid w:val="64560B68"/>
    <w:multiLevelType w:val="hybridMultilevel"/>
    <w:tmpl w:val="6B841246"/>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22">
    <w:nsid w:val="64DF0E45"/>
    <w:multiLevelType w:val="hybridMultilevel"/>
    <w:tmpl w:val="457AB4D6"/>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3">
    <w:nsid w:val="65A4133A"/>
    <w:multiLevelType w:val="hybridMultilevel"/>
    <w:tmpl w:val="72E42D36"/>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24">
    <w:nsid w:val="65E41F63"/>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5">
    <w:nsid w:val="66C14AC3"/>
    <w:multiLevelType w:val="hybridMultilevel"/>
    <w:tmpl w:val="FB98A23C"/>
    <w:lvl w:ilvl="0" w:tplc="2456492A">
      <w:start w:val="1"/>
      <w:numFmt w:val="decimal"/>
      <w:pStyle w:val="Novelizanbod"/>
      <w:lvlText w:val="%1."/>
      <w:lvlJc w:val="left"/>
      <w:pPr>
        <w:tabs>
          <w:tab w:val="num" w:pos="567"/>
        </w:tabs>
        <w:ind w:left="567" w:hanging="567"/>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6">
    <w:nsid w:val="67434286"/>
    <w:multiLevelType w:val="hybridMultilevel"/>
    <w:tmpl w:val="F914F66E"/>
    <w:lvl w:ilvl="0" w:tplc="04050019">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27">
    <w:nsid w:val="680D0C49"/>
    <w:multiLevelType w:val="hybridMultilevel"/>
    <w:tmpl w:val="5E44D02C"/>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8">
    <w:nsid w:val="6825140F"/>
    <w:multiLevelType w:val="hybridMultilevel"/>
    <w:tmpl w:val="E318B0EC"/>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9">
    <w:nsid w:val="68597547"/>
    <w:multiLevelType w:val="hybridMultilevel"/>
    <w:tmpl w:val="6038B7BE"/>
    <w:lvl w:ilvl="0" w:tplc="04050019">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0">
    <w:nsid w:val="69454BA4"/>
    <w:multiLevelType w:val="hybridMultilevel"/>
    <w:tmpl w:val="37786A7C"/>
    <w:lvl w:ilvl="0" w:tplc="2456492A">
      <w:start w:val="1"/>
      <w:numFmt w:val="decimal"/>
      <w:lvlText w:val="(%1)"/>
      <w:lvlJc w:val="left"/>
      <w:pPr>
        <w:tabs>
          <w:tab w:val="num" w:pos="465"/>
        </w:tabs>
        <w:ind w:left="465" w:hanging="465"/>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1">
    <w:nsid w:val="699F420F"/>
    <w:multiLevelType w:val="hybridMultilevel"/>
    <w:tmpl w:val="0E7CF5F6"/>
    <w:lvl w:ilvl="0" w:tplc="04050017">
      <w:start w:val="1"/>
      <w:numFmt w:val="lowerLetter"/>
      <w:lvlText w:val="%1)"/>
      <w:lvlJc w:val="left"/>
      <w:pPr>
        <w:ind w:left="1490" w:hanging="360"/>
      </w:pPr>
    </w:lvl>
    <w:lvl w:ilvl="1" w:tplc="04050019">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232">
    <w:nsid w:val="6AAF1A1F"/>
    <w:multiLevelType w:val="multilevel"/>
    <w:tmpl w:val="D152D292"/>
    <w:lvl w:ilvl="0">
      <w:start w:val="1"/>
      <w:numFmt w:val="decimal"/>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psmene"/>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3">
    <w:nsid w:val="6B08615E"/>
    <w:multiLevelType w:val="hybridMultilevel"/>
    <w:tmpl w:val="3E7A6298"/>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4">
    <w:nsid w:val="6BCC4216"/>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35">
    <w:nsid w:val="6C94490A"/>
    <w:multiLevelType w:val="hybridMultilevel"/>
    <w:tmpl w:val="48705B4E"/>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36">
    <w:nsid w:val="6C97213D"/>
    <w:multiLevelType w:val="hybridMultilevel"/>
    <w:tmpl w:val="341433C0"/>
    <w:lvl w:ilvl="0" w:tplc="2456492A">
      <w:start w:val="1"/>
      <w:numFmt w:val="lowerLetter"/>
      <w:lvlText w:val="%1)"/>
      <w:lvlJc w:val="left"/>
      <w:pPr>
        <w:tabs>
          <w:tab w:val="num" w:pos="720"/>
        </w:tabs>
        <w:ind w:left="720" w:hanging="360"/>
      </w:pPr>
      <w:rPr>
        <w:rFonts w:hint="default"/>
      </w:rPr>
    </w:lvl>
    <w:lvl w:ilvl="1" w:tplc="96E2DA6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7">
    <w:nsid w:val="6CB0745A"/>
    <w:multiLevelType w:val="hybridMultilevel"/>
    <w:tmpl w:val="C4BACD40"/>
    <w:lvl w:ilvl="0" w:tplc="04050019">
      <w:start w:val="1"/>
      <w:numFmt w:val="decimal"/>
      <w:lvlText w:val="(%1)"/>
      <w:lvlJc w:val="left"/>
      <w:pPr>
        <w:tabs>
          <w:tab w:val="num" w:pos="825"/>
        </w:tabs>
        <w:ind w:left="82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8">
    <w:nsid w:val="6DB57D52"/>
    <w:multiLevelType w:val="hybridMultilevel"/>
    <w:tmpl w:val="07D6FAEA"/>
    <w:lvl w:ilvl="0" w:tplc="7186B734">
      <w:start w:val="1"/>
      <w:numFmt w:val="lowerLetter"/>
      <w:lvlText w:val="%1)"/>
      <w:lvlJc w:val="left"/>
      <w:pPr>
        <w:ind w:left="1260" w:hanging="360"/>
      </w:pPr>
      <w:rPr>
        <w:b/>
        <w:vertAlign w:val="baseli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9">
    <w:nsid w:val="6E4A651D"/>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0">
    <w:nsid w:val="6E4F0CD8"/>
    <w:multiLevelType w:val="hybridMultilevel"/>
    <w:tmpl w:val="7DAC8F90"/>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1">
    <w:nsid w:val="6F310AD9"/>
    <w:multiLevelType w:val="hybridMultilevel"/>
    <w:tmpl w:val="BB16CD48"/>
    <w:lvl w:ilvl="0" w:tplc="D96E0CB8">
      <w:start w:val="1"/>
      <w:numFmt w:val="lowerLetter"/>
      <w:lvlText w:val="%1)"/>
      <w:lvlJc w:val="left"/>
      <w:pPr>
        <w:tabs>
          <w:tab w:val="num" w:pos="1080"/>
        </w:tabs>
        <w:ind w:left="1080" w:hanging="360"/>
      </w:pPr>
      <w:rPr>
        <w:rFonts w:hint="default"/>
        <w:b/>
      </w:rPr>
    </w:lvl>
    <w:lvl w:ilvl="1" w:tplc="CB864E40">
      <w:start w:val="1"/>
      <w:numFmt w:val="decimal"/>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2">
    <w:nsid w:val="6FA146E0"/>
    <w:multiLevelType w:val="hybridMultilevel"/>
    <w:tmpl w:val="6F4AD9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3">
    <w:nsid w:val="702F7923"/>
    <w:multiLevelType w:val="hybridMultilevel"/>
    <w:tmpl w:val="EB0486A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4">
    <w:nsid w:val="70CA4229"/>
    <w:multiLevelType w:val="hybridMultilevel"/>
    <w:tmpl w:val="F89C27E4"/>
    <w:lvl w:ilvl="0" w:tplc="BFFCCCCC">
      <w:start w:val="1"/>
      <w:numFmt w:val="decimal"/>
      <w:lvlText w:val="(%1)"/>
      <w:lvlJc w:val="left"/>
      <w:pPr>
        <w:tabs>
          <w:tab w:val="num" w:pos="540"/>
        </w:tabs>
        <w:ind w:left="54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5">
    <w:nsid w:val="72160448"/>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6">
    <w:nsid w:val="728411CC"/>
    <w:multiLevelType w:val="hybridMultilevel"/>
    <w:tmpl w:val="F94A4D6A"/>
    <w:lvl w:ilvl="0" w:tplc="5A3C2A40">
      <w:start w:val="1"/>
      <w:numFmt w:val="lowerLetter"/>
      <w:lvlText w:val="%1)"/>
      <w:lvlJc w:val="left"/>
      <w:pPr>
        <w:ind w:left="1146" w:hanging="360"/>
      </w:pPr>
      <w:rPr>
        <w:rFonts w:ascii="Times New Roman" w:hAnsi="Times New Roman" w:cs="Times New Roman" w:hint="default"/>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7">
    <w:nsid w:val="72864779"/>
    <w:multiLevelType w:val="hybridMultilevel"/>
    <w:tmpl w:val="455C411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8">
    <w:nsid w:val="73A605B3"/>
    <w:multiLevelType w:val="hybridMultilevel"/>
    <w:tmpl w:val="859E972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9">
    <w:nsid w:val="73D17119"/>
    <w:multiLevelType w:val="hybridMultilevel"/>
    <w:tmpl w:val="3CEEDA9A"/>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0">
    <w:nsid w:val="749950CE"/>
    <w:multiLevelType w:val="hybridMultilevel"/>
    <w:tmpl w:val="AC4A3D44"/>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1">
    <w:nsid w:val="75300EC5"/>
    <w:multiLevelType w:val="hybridMultilevel"/>
    <w:tmpl w:val="8DE4105E"/>
    <w:lvl w:ilvl="0" w:tplc="3906EE2A">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2">
    <w:nsid w:val="75865CE5"/>
    <w:multiLevelType w:val="hybridMultilevel"/>
    <w:tmpl w:val="1F6E4854"/>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rPr>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3">
    <w:nsid w:val="75BE41C1"/>
    <w:multiLevelType w:val="hybridMultilevel"/>
    <w:tmpl w:val="E8466D42"/>
    <w:lvl w:ilvl="0" w:tplc="05249890">
      <w:start w:val="1"/>
      <w:numFmt w:val="decimal"/>
      <w:pStyle w:val="Nadpis6"/>
      <w:lvlText w:val="§ %1"/>
      <w:lvlJc w:val="center"/>
      <w:pPr>
        <w:ind w:left="5606" w:hanging="360"/>
      </w:pPr>
      <w:rPr>
        <w:rFonts w:hint="default"/>
      </w:rPr>
    </w:lvl>
    <w:lvl w:ilvl="1" w:tplc="04050019" w:tentative="1">
      <w:start w:val="1"/>
      <w:numFmt w:val="lowerLetter"/>
      <w:lvlText w:val="%2."/>
      <w:lvlJc w:val="left"/>
      <w:pPr>
        <w:ind w:left="4975" w:hanging="360"/>
      </w:pPr>
    </w:lvl>
    <w:lvl w:ilvl="2" w:tplc="0405001B" w:tentative="1">
      <w:start w:val="1"/>
      <w:numFmt w:val="lowerRoman"/>
      <w:lvlText w:val="%3."/>
      <w:lvlJc w:val="right"/>
      <w:pPr>
        <w:ind w:left="5695" w:hanging="180"/>
      </w:pPr>
    </w:lvl>
    <w:lvl w:ilvl="3" w:tplc="0405000F" w:tentative="1">
      <w:start w:val="1"/>
      <w:numFmt w:val="decimal"/>
      <w:lvlText w:val="%4."/>
      <w:lvlJc w:val="left"/>
      <w:pPr>
        <w:ind w:left="6415" w:hanging="360"/>
      </w:pPr>
    </w:lvl>
    <w:lvl w:ilvl="4" w:tplc="04050019" w:tentative="1">
      <w:start w:val="1"/>
      <w:numFmt w:val="lowerLetter"/>
      <w:lvlText w:val="%5."/>
      <w:lvlJc w:val="left"/>
      <w:pPr>
        <w:ind w:left="7135" w:hanging="360"/>
      </w:pPr>
    </w:lvl>
    <w:lvl w:ilvl="5" w:tplc="0405001B" w:tentative="1">
      <w:start w:val="1"/>
      <w:numFmt w:val="lowerRoman"/>
      <w:lvlText w:val="%6."/>
      <w:lvlJc w:val="right"/>
      <w:pPr>
        <w:ind w:left="7855" w:hanging="180"/>
      </w:pPr>
    </w:lvl>
    <w:lvl w:ilvl="6" w:tplc="0405000F" w:tentative="1">
      <w:start w:val="1"/>
      <w:numFmt w:val="decimal"/>
      <w:lvlText w:val="%7."/>
      <w:lvlJc w:val="left"/>
      <w:pPr>
        <w:ind w:left="8575" w:hanging="360"/>
      </w:pPr>
    </w:lvl>
    <w:lvl w:ilvl="7" w:tplc="04050019" w:tentative="1">
      <w:start w:val="1"/>
      <w:numFmt w:val="lowerLetter"/>
      <w:lvlText w:val="%8."/>
      <w:lvlJc w:val="left"/>
      <w:pPr>
        <w:ind w:left="9295" w:hanging="360"/>
      </w:pPr>
    </w:lvl>
    <w:lvl w:ilvl="8" w:tplc="0405001B" w:tentative="1">
      <w:start w:val="1"/>
      <w:numFmt w:val="lowerRoman"/>
      <w:lvlText w:val="%9."/>
      <w:lvlJc w:val="right"/>
      <w:pPr>
        <w:ind w:left="10015" w:hanging="180"/>
      </w:pPr>
    </w:lvl>
  </w:abstractNum>
  <w:abstractNum w:abstractNumId="254">
    <w:nsid w:val="75CB4587"/>
    <w:multiLevelType w:val="hybridMultilevel"/>
    <w:tmpl w:val="23EEDD08"/>
    <w:lvl w:ilvl="0" w:tplc="04050019">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5">
    <w:nsid w:val="760B619E"/>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6">
    <w:nsid w:val="761567AD"/>
    <w:multiLevelType w:val="hybridMultilevel"/>
    <w:tmpl w:val="6358BC2A"/>
    <w:lvl w:ilvl="0" w:tplc="04050017">
      <w:start w:val="1"/>
      <w:numFmt w:val="lowerLetter"/>
      <w:lvlText w:val="%1)"/>
      <w:lvlJc w:val="left"/>
      <w:pPr>
        <w:tabs>
          <w:tab w:val="num" w:pos="900"/>
        </w:tabs>
        <w:ind w:left="900" w:hanging="360"/>
      </w:p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57">
    <w:nsid w:val="76363D31"/>
    <w:multiLevelType w:val="hybridMultilevel"/>
    <w:tmpl w:val="736EBC2E"/>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58">
    <w:nsid w:val="764C1D01"/>
    <w:multiLevelType w:val="hybridMultilevel"/>
    <w:tmpl w:val="78BA073C"/>
    <w:lvl w:ilvl="0" w:tplc="04050017">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59">
    <w:nsid w:val="768C1E18"/>
    <w:multiLevelType w:val="hybridMultilevel"/>
    <w:tmpl w:val="675A64B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0">
    <w:nsid w:val="76B66A30"/>
    <w:multiLevelType w:val="hybridMultilevel"/>
    <w:tmpl w:val="E84AEDCC"/>
    <w:lvl w:ilvl="0" w:tplc="8168F71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1">
    <w:nsid w:val="779F5B53"/>
    <w:multiLevelType w:val="hybridMultilevel"/>
    <w:tmpl w:val="719CFBD0"/>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2">
    <w:nsid w:val="77CB71F6"/>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3">
    <w:nsid w:val="781338EA"/>
    <w:multiLevelType w:val="hybridMultilevel"/>
    <w:tmpl w:val="AFA839E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4">
    <w:nsid w:val="788022B2"/>
    <w:multiLevelType w:val="hybridMultilevel"/>
    <w:tmpl w:val="73D63348"/>
    <w:lvl w:ilvl="0" w:tplc="2456492A">
      <w:start w:val="1"/>
      <w:numFmt w:val="decimal"/>
      <w:lvlText w:val="(%1)"/>
      <w:lvlJc w:val="left"/>
      <w:pPr>
        <w:tabs>
          <w:tab w:val="num" w:pos="465"/>
        </w:tabs>
        <w:ind w:left="465" w:hanging="465"/>
      </w:pPr>
      <w:rPr>
        <w:rFonts w:hint="default"/>
        <w:b/>
      </w:rPr>
    </w:lvl>
    <w:lvl w:ilvl="1" w:tplc="04050019">
      <w:start w:val="1"/>
      <w:numFmt w:val="lowerLetter"/>
      <w:lvlText w:val="%2."/>
      <w:lvlJc w:val="left"/>
      <w:pPr>
        <w:tabs>
          <w:tab w:val="num" w:pos="360"/>
        </w:tabs>
        <w:ind w:left="360" w:hanging="360"/>
      </w:pPr>
    </w:lvl>
    <w:lvl w:ilvl="2" w:tplc="04050017">
      <w:start w:val="1"/>
      <w:numFmt w:val="lowerLetter"/>
      <w:lvlText w:val="%3)"/>
      <w:lvlJc w:val="left"/>
      <w:pPr>
        <w:tabs>
          <w:tab w:val="num" w:pos="1080"/>
        </w:tabs>
        <w:ind w:left="1080" w:hanging="180"/>
      </w:pPr>
    </w:lvl>
    <w:lvl w:ilvl="3" w:tplc="0405000F">
      <w:start w:val="1"/>
      <w:numFmt w:val="decimal"/>
      <w:lvlText w:val="%4."/>
      <w:lvlJc w:val="left"/>
      <w:pPr>
        <w:tabs>
          <w:tab w:val="num" w:pos="1800"/>
        </w:tabs>
        <w:ind w:left="1800" w:hanging="360"/>
      </w:pPr>
    </w:lvl>
    <w:lvl w:ilvl="4" w:tplc="38BC171A">
      <w:start w:val="1"/>
      <w:numFmt w:val="lowerLetter"/>
      <w:lvlText w:val="%5)"/>
      <w:lvlJc w:val="left"/>
      <w:pPr>
        <w:tabs>
          <w:tab w:val="num" w:pos="2520"/>
        </w:tabs>
        <w:ind w:left="2520" w:hanging="360"/>
      </w:pPr>
      <w:rPr>
        <w:rFonts w:hint="default"/>
      </w:r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65">
    <w:nsid w:val="78B213CA"/>
    <w:multiLevelType w:val="hybridMultilevel"/>
    <w:tmpl w:val="B17A0BF0"/>
    <w:lvl w:ilvl="0" w:tplc="6E040890">
      <w:start w:val="1"/>
      <w:numFmt w:val="decimal"/>
      <w:lvlText w:val="(%1)"/>
      <w:lvlJc w:val="left"/>
      <w:pPr>
        <w:ind w:left="405" w:hanging="4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6">
    <w:nsid w:val="78E54A62"/>
    <w:multiLevelType w:val="hybridMultilevel"/>
    <w:tmpl w:val="9F562E1C"/>
    <w:lvl w:ilvl="0" w:tplc="04050017">
      <w:start w:val="1"/>
      <w:numFmt w:val="decimal"/>
      <w:lvlText w:val="(%1)"/>
      <w:lvlJc w:val="left"/>
      <w:pPr>
        <w:tabs>
          <w:tab w:val="num" w:pos="465"/>
        </w:tabs>
        <w:ind w:left="46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7">
    <w:nsid w:val="79173947"/>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8">
    <w:nsid w:val="795929C2"/>
    <w:multiLevelType w:val="hybridMultilevel"/>
    <w:tmpl w:val="0852B32A"/>
    <w:lvl w:ilvl="0" w:tplc="D96E0CB8">
      <w:start w:val="1"/>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9">
    <w:nsid w:val="79D22CEA"/>
    <w:multiLevelType w:val="hybridMultilevel"/>
    <w:tmpl w:val="74E877D6"/>
    <w:lvl w:ilvl="0" w:tplc="2456492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70">
    <w:nsid w:val="7A5C6B55"/>
    <w:multiLevelType w:val="hybridMultilevel"/>
    <w:tmpl w:val="ECE83C18"/>
    <w:lvl w:ilvl="0" w:tplc="8FEAA7F8">
      <w:start w:val="48"/>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1">
    <w:nsid w:val="7AA85376"/>
    <w:multiLevelType w:val="hybridMultilevel"/>
    <w:tmpl w:val="0A92FAF8"/>
    <w:lvl w:ilvl="0" w:tplc="29ACFF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72">
    <w:nsid w:val="7AAD7EC8"/>
    <w:multiLevelType w:val="hybridMultilevel"/>
    <w:tmpl w:val="3F6EE108"/>
    <w:lvl w:ilvl="0" w:tplc="04050017">
      <w:start w:val="1"/>
      <w:numFmt w:val="decimal"/>
      <w:lvlText w:val="(%1)"/>
      <w:lvlJc w:val="left"/>
      <w:pPr>
        <w:tabs>
          <w:tab w:val="num" w:pos="825"/>
        </w:tabs>
        <w:ind w:left="825" w:hanging="46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3">
    <w:nsid w:val="7B460564"/>
    <w:multiLevelType w:val="hybridMultilevel"/>
    <w:tmpl w:val="F4003B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4">
    <w:nsid w:val="7B6810F0"/>
    <w:multiLevelType w:val="hybridMultilevel"/>
    <w:tmpl w:val="AFA839E6"/>
    <w:lvl w:ilvl="0" w:tplc="D96E0CB8">
      <w:start w:val="1"/>
      <w:numFmt w:val="lowerLetter"/>
      <w:lvlText w:val="%1)"/>
      <w:lvlJc w:val="left"/>
      <w:pPr>
        <w:tabs>
          <w:tab w:val="num" w:pos="1080"/>
        </w:tabs>
        <w:ind w:left="108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5">
    <w:nsid w:val="7C190E6B"/>
    <w:multiLevelType w:val="hybridMultilevel"/>
    <w:tmpl w:val="B4C44146"/>
    <w:lvl w:ilvl="0" w:tplc="8168F71C">
      <w:start w:val="1"/>
      <w:numFmt w:val="decimal"/>
      <w:lvlText w:val="(%1)"/>
      <w:lvlJc w:val="left"/>
      <w:pPr>
        <w:tabs>
          <w:tab w:val="num" w:pos="540"/>
        </w:tabs>
        <w:ind w:left="540" w:hanging="360"/>
      </w:pPr>
      <w:rPr>
        <w:rFonts w:hint="default"/>
        <w:b/>
        <w:strike w:val="0"/>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6">
    <w:nsid w:val="7EBD603A"/>
    <w:multiLevelType w:val="hybridMultilevel"/>
    <w:tmpl w:val="939C6DCC"/>
    <w:lvl w:ilvl="0" w:tplc="7D9A01AC">
      <w:start w:val="1"/>
      <w:numFmt w:val="lowerLetter"/>
      <w:lvlText w:val="%1)"/>
      <w:lvlJc w:val="left"/>
      <w:pPr>
        <w:ind w:left="12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7">
    <w:nsid w:val="7EF5496C"/>
    <w:multiLevelType w:val="hybridMultilevel"/>
    <w:tmpl w:val="F078DFA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0"/>
  </w:num>
  <w:num w:numId="2">
    <w:abstractNumId w:val="270"/>
  </w:num>
  <w:num w:numId="3">
    <w:abstractNumId w:val="210"/>
  </w:num>
  <w:num w:numId="4">
    <w:abstractNumId w:val="54"/>
  </w:num>
  <w:num w:numId="5">
    <w:abstractNumId w:val="146"/>
  </w:num>
  <w:num w:numId="6">
    <w:abstractNumId w:val="189"/>
  </w:num>
  <w:num w:numId="7">
    <w:abstractNumId w:val="232"/>
  </w:num>
  <w:num w:numId="8">
    <w:abstractNumId w:val="225"/>
  </w:num>
  <w:num w:numId="9">
    <w:abstractNumId w:val="275"/>
  </w:num>
  <w:num w:numId="10">
    <w:abstractNumId w:val="154"/>
  </w:num>
  <w:num w:numId="11">
    <w:abstractNumId w:val="212"/>
  </w:num>
  <w:num w:numId="12">
    <w:abstractNumId w:val="188"/>
  </w:num>
  <w:num w:numId="13">
    <w:abstractNumId w:val="86"/>
  </w:num>
  <w:num w:numId="14">
    <w:abstractNumId w:val="211"/>
  </w:num>
  <w:num w:numId="15">
    <w:abstractNumId w:val="71"/>
  </w:num>
  <w:num w:numId="16">
    <w:abstractNumId w:val="28"/>
  </w:num>
  <w:num w:numId="17">
    <w:abstractNumId w:val="19"/>
  </w:num>
  <w:num w:numId="18">
    <w:abstractNumId w:val="29"/>
  </w:num>
  <w:num w:numId="19">
    <w:abstractNumId w:val="83"/>
  </w:num>
  <w:num w:numId="20">
    <w:abstractNumId w:val="107"/>
  </w:num>
  <w:num w:numId="21">
    <w:abstractNumId w:val="168"/>
  </w:num>
  <w:num w:numId="22">
    <w:abstractNumId w:val="127"/>
  </w:num>
  <w:num w:numId="23">
    <w:abstractNumId w:val="81"/>
  </w:num>
  <w:num w:numId="24">
    <w:abstractNumId w:val="117"/>
  </w:num>
  <w:num w:numId="25">
    <w:abstractNumId w:val="17"/>
  </w:num>
  <w:num w:numId="26">
    <w:abstractNumId w:val="12"/>
  </w:num>
  <w:num w:numId="27">
    <w:abstractNumId w:val="182"/>
  </w:num>
  <w:num w:numId="28">
    <w:abstractNumId w:val="0"/>
  </w:num>
  <w:num w:numId="29">
    <w:abstractNumId w:val="114"/>
  </w:num>
  <w:num w:numId="30">
    <w:abstractNumId w:val="140"/>
  </w:num>
  <w:num w:numId="31">
    <w:abstractNumId w:val="152"/>
  </w:num>
  <w:num w:numId="32">
    <w:abstractNumId w:val="27"/>
  </w:num>
  <w:num w:numId="33">
    <w:abstractNumId w:val="190"/>
  </w:num>
  <w:num w:numId="34">
    <w:abstractNumId w:val="175"/>
  </w:num>
  <w:num w:numId="35">
    <w:abstractNumId w:val="62"/>
  </w:num>
  <w:num w:numId="36">
    <w:abstractNumId w:val="144"/>
  </w:num>
  <w:num w:numId="37">
    <w:abstractNumId w:val="3"/>
  </w:num>
  <w:num w:numId="38">
    <w:abstractNumId w:val="31"/>
  </w:num>
  <w:num w:numId="39">
    <w:abstractNumId w:val="116"/>
  </w:num>
  <w:num w:numId="40">
    <w:abstractNumId w:val="155"/>
  </w:num>
  <w:num w:numId="41">
    <w:abstractNumId w:val="59"/>
  </w:num>
  <w:num w:numId="42">
    <w:abstractNumId w:val="5"/>
  </w:num>
  <w:num w:numId="43">
    <w:abstractNumId w:val="97"/>
  </w:num>
  <w:num w:numId="44">
    <w:abstractNumId w:val="197"/>
  </w:num>
  <w:num w:numId="45">
    <w:abstractNumId w:val="109"/>
  </w:num>
  <w:num w:numId="46">
    <w:abstractNumId w:val="199"/>
  </w:num>
  <w:num w:numId="47">
    <w:abstractNumId w:val="271"/>
  </w:num>
  <w:num w:numId="48">
    <w:abstractNumId w:val="35"/>
  </w:num>
  <w:num w:numId="49">
    <w:abstractNumId w:val="185"/>
  </w:num>
  <w:num w:numId="50">
    <w:abstractNumId w:val="99"/>
  </w:num>
  <w:num w:numId="51">
    <w:abstractNumId w:val="172"/>
  </w:num>
  <w:num w:numId="52">
    <w:abstractNumId w:val="162"/>
  </w:num>
  <w:num w:numId="53">
    <w:abstractNumId w:val="40"/>
  </w:num>
  <w:num w:numId="54">
    <w:abstractNumId w:val="93"/>
  </w:num>
  <w:num w:numId="55">
    <w:abstractNumId w:val="112"/>
  </w:num>
  <w:num w:numId="56">
    <w:abstractNumId w:val="141"/>
  </w:num>
  <w:num w:numId="57">
    <w:abstractNumId w:val="36"/>
  </w:num>
  <w:num w:numId="58">
    <w:abstractNumId w:val="159"/>
  </w:num>
  <w:num w:numId="59">
    <w:abstractNumId w:val="256"/>
  </w:num>
  <w:num w:numId="60">
    <w:abstractNumId w:val="244"/>
  </w:num>
  <w:num w:numId="61">
    <w:abstractNumId w:val="139"/>
  </w:num>
  <w:num w:numId="62">
    <w:abstractNumId w:val="167"/>
  </w:num>
  <w:num w:numId="63">
    <w:abstractNumId w:val="209"/>
  </w:num>
  <w:num w:numId="64">
    <w:abstractNumId w:val="264"/>
  </w:num>
  <w:num w:numId="65">
    <w:abstractNumId w:val="92"/>
  </w:num>
  <w:num w:numId="66">
    <w:abstractNumId w:val="235"/>
  </w:num>
  <w:num w:numId="67">
    <w:abstractNumId w:val="161"/>
  </w:num>
  <w:num w:numId="68">
    <w:abstractNumId w:val="158"/>
  </w:num>
  <w:num w:numId="69">
    <w:abstractNumId w:val="74"/>
  </w:num>
  <w:num w:numId="70">
    <w:abstractNumId w:val="88"/>
  </w:num>
  <w:num w:numId="71">
    <w:abstractNumId w:val="13"/>
  </w:num>
  <w:num w:numId="72">
    <w:abstractNumId w:val="171"/>
  </w:num>
  <w:num w:numId="73">
    <w:abstractNumId w:val="66"/>
  </w:num>
  <w:num w:numId="74">
    <w:abstractNumId w:val="37"/>
  </w:num>
  <w:num w:numId="75">
    <w:abstractNumId w:val="84"/>
  </w:num>
  <w:num w:numId="76">
    <w:abstractNumId w:val="119"/>
  </w:num>
  <w:num w:numId="77">
    <w:abstractNumId w:val="70"/>
  </w:num>
  <w:num w:numId="78">
    <w:abstractNumId w:val="205"/>
  </w:num>
  <w:num w:numId="79">
    <w:abstractNumId w:val="108"/>
  </w:num>
  <w:num w:numId="80">
    <w:abstractNumId w:val="115"/>
  </w:num>
  <w:num w:numId="81">
    <w:abstractNumId w:val="251"/>
  </w:num>
  <w:num w:numId="82">
    <w:abstractNumId w:val="6"/>
  </w:num>
  <w:num w:numId="83">
    <w:abstractNumId w:val="67"/>
  </w:num>
  <w:num w:numId="84">
    <w:abstractNumId w:val="126"/>
  </w:num>
  <w:num w:numId="85">
    <w:abstractNumId w:val="124"/>
  </w:num>
  <w:num w:numId="86">
    <w:abstractNumId w:val="149"/>
  </w:num>
  <w:num w:numId="87">
    <w:abstractNumId w:val="214"/>
  </w:num>
  <w:num w:numId="88">
    <w:abstractNumId w:val="258"/>
  </w:num>
  <w:num w:numId="89">
    <w:abstractNumId w:val="202"/>
  </w:num>
  <w:num w:numId="90">
    <w:abstractNumId w:val="42"/>
  </w:num>
  <w:num w:numId="91">
    <w:abstractNumId w:val="10"/>
  </w:num>
  <w:num w:numId="92">
    <w:abstractNumId w:val="49"/>
  </w:num>
  <w:num w:numId="93">
    <w:abstractNumId w:val="218"/>
  </w:num>
  <w:num w:numId="94">
    <w:abstractNumId w:val="95"/>
  </w:num>
  <w:num w:numId="95">
    <w:abstractNumId w:val="224"/>
  </w:num>
  <w:num w:numId="96">
    <w:abstractNumId w:val="234"/>
  </w:num>
  <w:num w:numId="97">
    <w:abstractNumId w:val="77"/>
  </w:num>
  <w:num w:numId="98">
    <w:abstractNumId w:val="164"/>
  </w:num>
  <w:num w:numId="99">
    <w:abstractNumId w:val="39"/>
  </w:num>
  <w:num w:numId="100">
    <w:abstractNumId w:val="69"/>
  </w:num>
  <w:num w:numId="101">
    <w:abstractNumId w:val="125"/>
  </w:num>
  <w:num w:numId="102">
    <w:abstractNumId w:val="145"/>
  </w:num>
  <w:num w:numId="103">
    <w:abstractNumId w:val="8"/>
  </w:num>
  <w:num w:numId="104">
    <w:abstractNumId w:val="166"/>
  </w:num>
  <w:num w:numId="105">
    <w:abstractNumId w:val="51"/>
  </w:num>
  <w:num w:numId="106">
    <w:abstractNumId w:val="250"/>
  </w:num>
  <w:num w:numId="107">
    <w:abstractNumId w:val="20"/>
  </w:num>
  <w:num w:numId="108">
    <w:abstractNumId w:val="186"/>
  </w:num>
  <w:num w:numId="109">
    <w:abstractNumId w:val="79"/>
  </w:num>
  <w:num w:numId="110">
    <w:abstractNumId w:val="245"/>
  </w:num>
  <w:num w:numId="111">
    <w:abstractNumId w:val="78"/>
  </w:num>
  <w:num w:numId="112">
    <w:abstractNumId w:val="183"/>
  </w:num>
  <w:num w:numId="113">
    <w:abstractNumId w:val="38"/>
  </w:num>
  <w:num w:numId="114">
    <w:abstractNumId w:val="133"/>
  </w:num>
  <w:num w:numId="115">
    <w:abstractNumId w:val="25"/>
  </w:num>
  <w:num w:numId="116">
    <w:abstractNumId w:val="57"/>
  </w:num>
  <w:num w:numId="117">
    <w:abstractNumId w:val="216"/>
  </w:num>
  <w:num w:numId="118">
    <w:abstractNumId w:val="181"/>
  </w:num>
  <w:num w:numId="119">
    <w:abstractNumId w:val="203"/>
  </w:num>
  <w:num w:numId="120">
    <w:abstractNumId w:val="72"/>
  </w:num>
  <w:num w:numId="121">
    <w:abstractNumId w:val="169"/>
  </w:num>
  <w:num w:numId="122">
    <w:abstractNumId w:val="226"/>
  </w:num>
  <w:num w:numId="123">
    <w:abstractNumId w:val="173"/>
  </w:num>
  <w:num w:numId="124">
    <w:abstractNumId w:val="76"/>
  </w:num>
  <w:num w:numId="125">
    <w:abstractNumId w:val="14"/>
  </w:num>
  <w:num w:numId="126">
    <w:abstractNumId w:val="196"/>
  </w:num>
  <w:num w:numId="127">
    <w:abstractNumId w:val="30"/>
  </w:num>
  <w:num w:numId="128">
    <w:abstractNumId w:val="123"/>
  </w:num>
  <w:num w:numId="129">
    <w:abstractNumId w:val="106"/>
  </w:num>
  <w:num w:numId="130">
    <w:abstractNumId w:val="213"/>
  </w:num>
  <w:num w:numId="131">
    <w:abstractNumId w:val="184"/>
  </w:num>
  <w:num w:numId="132">
    <w:abstractNumId w:val="215"/>
  </w:num>
  <w:num w:numId="133">
    <w:abstractNumId w:val="121"/>
  </w:num>
  <w:num w:numId="134">
    <w:abstractNumId w:val="131"/>
  </w:num>
  <w:num w:numId="135">
    <w:abstractNumId w:val="15"/>
  </w:num>
  <w:num w:numId="136">
    <w:abstractNumId w:val="195"/>
  </w:num>
  <w:num w:numId="137">
    <w:abstractNumId w:val="118"/>
  </w:num>
  <w:num w:numId="138">
    <w:abstractNumId w:val="221"/>
  </w:num>
  <w:num w:numId="139">
    <w:abstractNumId w:val="33"/>
  </w:num>
  <w:num w:numId="140">
    <w:abstractNumId w:val="16"/>
  </w:num>
  <w:num w:numId="141">
    <w:abstractNumId w:val="257"/>
  </w:num>
  <w:num w:numId="142">
    <w:abstractNumId w:val="223"/>
  </w:num>
  <w:num w:numId="143">
    <w:abstractNumId w:val="47"/>
  </w:num>
  <w:num w:numId="144">
    <w:abstractNumId w:val="61"/>
  </w:num>
  <w:num w:numId="145">
    <w:abstractNumId w:val="60"/>
  </w:num>
  <w:num w:numId="146">
    <w:abstractNumId w:val="55"/>
  </w:num>
  <w:num w:numId="147">
    <w:abstractNumId w:val="246"/>
  </w:num>
  <w:num w:numId="148">
    <w:abstractNumId w:val="231"/>
  </w:num>
  <w:num w:numId="149">
    <w:abstractNumId w:val="260"/>
  </w:num>
  <w:num w:numId="150">
    <w:abstractNumId w:val="24"/>
  </w:num>
  <w:num w:numId="151">
    <w:abstractNumId w:val="236"/>
  </w:num>
  <w:num w:numId="152">
    <w:abstractNumId w:val="237"/>
  </w:num>
  <w:num w:numId="153">
    <w:abstractNumId w:val="7"/>
  </w:num>
  <w:num w:numId="154">
    <w:abstractNumId w:val="135"/>
  </w:num>
  <w:num w:numId="155">
    <w:abstractNumId w:val="148"/>
  </w:num>
  <w:num w:numId="156">
    <w:abstractNumId w:val="156"/>
  </w:num>
  <w:num w:numId="157">
    <w:abstractNumId w:val="111"/>
  </w:num>
  <w:num w:numId="158">
    <w:abstractNumId w:val="132"/>
  </w:num>
  <w:num w:numId="159">
    <w:abstractNumId w:val="56"/>
  </w:num>
  <w:num w:numId="160">
    <w:abstractNumId w:val="120"/>
  </w:num>
  <w:num w:numId="161">
    <w:abstractNumId w:val="165"/>
  </w:num>
  <w:num w:numId="162">
    <w:abstractNumId w:val="50"/>
  </w:num>
  <w:num w:numId="163">
    <w:abstractNumId w:val="176"/>
  </w:num>
  <w:num w:numId="164">
    <w:abstractNumId w:val="177"/>
  </w:num>
  <w:num w:numId="165">
    <w:abstractNumId w:val="44"/>
  </w:num>
  <w:num w:numId="166">
    <w:abstractNumId w:val="228"/>
  </w:num>
  <w:num w:numId="167">
    <w:abstractNumId w:val="254"/>
  </w:num>
  <w:num w:numId="168">
    <w:abstractNumId w:val="265"/>
  </w:num>
  <w:num w:numId="169">
    <w:abstractNumId w:val="102"/>
  </w:num>
  <w:num w:numId="170">
    <w:abstractNumId w:val="122"/>
  </w:num>
  <w:num w:numId="171">
    <w:abstractNumId w:val="180"/>
  </w:num>
  <w:num w:numId="172">
    <w:abstractNumId w:val="193"/>
  </w:num>
  <w:num w:numId="173">
    <w:abstractNumId w:val="222"/>
  </w:num>
  <w:num w:numId="174">
    <w:abstractNumId w:val="163"/>
  </w:num>
  <w:num w:numId="175">
    <w:abstractNumId w:val="53"/>
  </w:num>
  <w:num w:numId="176">
    <w:abstractNumId w:val="249"/>
  </w:num>
  <w:num w:numId="177">
    <w:abstractNumId w:val="170"/>
  </w:num>
  <w:num w:numId="178">
    <w:abstractNumId w:val="129"/>
  </w:num>
  <w:num w:numId="179">
    <w:abstractNumId w:val="266"/>
  </w:num>
  <w:num w:numId="180">
    <w:abstractNumId w:val="64"/>
  </w:num>
  <w:num w:numId="181">
    <w:abstractNumId w:val="43"/>
  </w:num>
  <w:num w:numId="182">
    <w:abstractNumId w:val="105"/>
  </w:num>
  <w:num w:numId="183">
    <w:abstractNumId w:val="201"/>
  </w:num>
  <w:num w:numId="184">
    <w:abstractNumId w:val="32"/>
  </w:num>
  <w:num w:numId="185">
    <w:abstractNumId w:val="110"/>
  </w:num>
  <w:num w:numId="186">
    <w:abstractNumId w:val="269"/>
  </w:num>
  <w:num w:numId="187">
    <w:abstractNumId w:val="247"/>
  </w:num>
  <w:num w:numId="188">
    <w:abstractNumId w:val="46"/>
  </w:num>
  <w:num w:numId="189">
    <w:abstractNumId w:val="138"/>
  </w:num>
  <w:num w:numId="190">
    <w:abstractNumId w:val="276"/>
  </w:num>
  <w:num w:numId="191">
    <w:abstractNumId w:val="243"/>
  </w:num>
  <w:num w:numId="192">
    <w:abstractNumId w:val="48"/>
  </w:num>
  <w:num w:numId="193">
    <w:abstractNumId w:val="89"/>
  </w:num>
  <w:num w:numId="194">
    <w:abstractNumId w:val="82"/>
  </w:num>
  <w:num w:numId="195">
    <w:abstractNumId w:val="91"/>
  </w:num>
  <w:num w:numId="196">
    <w:abstractNumId w:val="233"/>
  </w:num>
  <w:num w:numId="197">
    <w:abstractNumId w:val="136"/>
  </w:num>
  <w:num w:numId="198">
    <w:abstractNumId w:val="1"/>
  </w:num>
  <w:num w:numId="199">
    <w:abstractNumId w:val="179"/>
  </w:num>
  <w:num w:numId="200">
    <w:abstractNumId w:val="272"/>
  </w:num>
  <w:num w:numId="201">
    <w:abstractNumId w:val="277"/>
  </w:num>
  <w:num w:numId="202">
    <w:abstractNumId w:val="219"/>
  </w:num>
  <w:num w:numId="203">
    <w:abstractNumId w:val="75"/>
  </w:num>
  <w:num w:numId="204">
    <w:abstractNumId w:val="261"/>
  </w:num>
  <w:num w:numId="205">
    <w:abstractNumId w:val="4"/>
  </w:num>
  <w:num w:numId="206">
    <w:abstractNumId w:val="240"/>
  </w:num>
  <w:num w:numId="207">
    <w:abstractNumId w:val="85"/>
  </w:num>
  <w:num w:numId="208">
    <w:abstractNumId w:val="178"/>
  </w:num>
  <w:num w:numId="209">
    <w:abstractNumId w:val="200"/>
  </w:num>
  <w:num w:numId="210">
    <w:abstractNumId w:val="263"/>
  </w:num>
  <w:num w:numId="211">
    <w:abstractNumId w:val="187"/>
  </w:num>
  <w:num w:numId="212">
    <w:abstractNumId w:val="101"/>
  </w:num>
  <w:num w:numId="213">
    <w:abstractNumId w:val="137"/>
  </w:num>
  <w:num w:numId="214">
    <w:abstractNumId w:val="103"/>
  </w:num>
  <w:num w:numId="215">
    <w:abstractNumId w:val="150"/>
  </w:num>
  <w:num w:numId="216">
    <w:abstractNumId w:val="143"/>
  </w:num>
  <w:num w:numId="217">
    <w:abstractNumId w:val="18"/>
  </w:num>
  <w:num w:numId="218">
    <w:abstractNumId w:val="52"/>
  </w:num>
  <w:num w:numId="219">
    <w:abstractNumId w:val="174"/>
  </w:num>
  <w:num w:numId="220">
    <w:abstractNumId w:val="63"/>
  </w:num>
  <w:num w:numId="221">
    <w:abstractNumId w:val="239"/>
  </w:num>
  <w:num w:numId="222">
    <w:abstractNumId w:val="194"/>
  </w:num>
  <w:num w:numId="223">
    <w:abstractNumId w:val="41"/>
  </w:num>
  <w:num w:numId="224">
    <w:abstractNumId w:val="198"/>
  </w:num>
  <w:num w:numId="225">
    <w:abstractNumId w:val="128"/>
  </w:num>
  <w:num w:numId="226">
    <w:abstractNumId w:val="204"/>
  </w:num>
  <w:num w:numId="227">
    <w:abstractNumId w:val="262"/>
  </w:num>
  <w:num w:numId="228">
    <w:abstractNumId w:val="227"/>
  </w:num>
  <w:num w:numId="229">
    <w:abstractNumId w:val="147"/>
  </w:num>
  <w:num w:numId="230">
    <w:abstractNumId w:val="100"/>
  </w:num>
  <w:num w:numId="231">
    <w:abstractNumId w:val="2"/>
  </w:num>
  <w:num w:numId="232">
    <w:abstractNumId w:val="220"/>
  </w:num>
  <w:num w:numId="233">
    <w:abstractNumId w:val="98"/>
  </w:num>
  <w:num w:numId="234">
    <w:abstractNumId w:val="268"/>
  </w:num>
  <w:num w:numId="235">
    <w:abstractNumId w:val="255"/>
  </w:num>
  <w:num w:numId="236">
    <w:abstractNumId w:val="230"/>
  </w:num>
  <w:num w:numId="237">
    <w:abstractNumId w:val="238"/>
  </w:num>
  <w:num w:numId="238">
    <w:abstractNumId w:val="22"/>
  </w:num>
  <w:num w:numId="239">
    <w:abstractNumId w:val="229"/>
  </w:num>
  <w:num w:numId="2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9"/>
  </w:num>
  <w:num w:numId="242">
    <w:abstractNumId w:val="253"/>
  </w:num>
  <w:num w:numId="243">
    <w:abstractNumId w:val="207"/>
  </w:num>
  <w:num w:numId="244">
    <w:abstractNumId w:val="90"/>
  </w:num>
  <w:num w:numId="245">
    <w:abstractNumId w:val="94"/>
  </w:num>
  <w:num w:numId="246">
    <w:abstractNumId w:val="142"/>
  </w:num>
  <w:num w:numId="247">
    <w:abstractNumId w:val="217"/>
  </w:num>
  <w:num w:numId="248">
    <w:abstractNumId w:val="104"/>
  </w:num>
  <w:num w:numId="249">
    <w:abstractNumId w:val="45"/>
  </w:num>
  <w:num w:numId="250">
    <w:abstractNumId w:val="34"/>
  </w:num>
  <w:num w:numId="251">
    <w:abstractNumId w:val="80"/>
  </w:num>
  <w:num w:numId="252">
    <w:abstractNumId w:val="11"/>
  </w:num>
  <w:num w:numId="253">
    <w:abstractNumId w:val="160"/>
  </w:num>
  <w:num w:numId="254">
    <w:abstractNumId w:val="274"/>
  </w:num>
  <w:num w:numId="255">
    <w:abstractNumId w:val="153"/>
  </w:num>
  <w:num w:numId="256">
    <w:abstractNumId w:val="21"/>
  </w:num>
  <w:num w:numId="257">
    <w:abstractNumId w:val="151"/>
  </w:num>
  <w:num w:numId="258">
    <w:abstractNumId w:val="87"/>
  </w:num>
  <w:num w:numId="259">
    <w:abstractNumId w:val="58"/>
  </w:num>
  <w:num w:numId="260">
    <w:abstractNumId w:val="242"/>
  </w:num>
  <w:num w:numId="261">
    <w:abstractNumId w:val="248"/>
  </w:num>
  <w:num w:numId="262">
    <w:abstractNumId w:val="241"/>
  </w:num>
  <w:num w:numId="263">
    <w:abstractNumId w:val="208"/>
  </w:num>
  <w:num w:numId="264">
    <w:abstractNumId w:val="134"/>
  </w:num>
  <w:num w:numId="265">
    <w:abstractNumId w:val="96"/>
  </w:num>
  <w:num w:numId="266">
    <w:abstractNumId w:val="26"/>
  </w:num>
  <w:num w:numId="267">
    <w:abstractNumId w:val="267"/>
  </w:num>
  <w:num w:numId="268">
    <w:abstractNumId w:val="252"/>
  </w:num>
  <w:num w:numId="269">
    <w:abstractNumId w:val="191"/>
  </w:num>
  <w:num w:numId="270">
    <w:abstractNumId w:val="206"/>
  </w:num>
  <w:num w:numId="271">
    <w:abstractNumId w:val="192"/>
  </w:num>
  <w:num w:numId="272">
    <w:abstractNumId w:val="65"/>
  </w:num>
  <w:num w:numId="273">
    <w:abstractNumId w:val="259"/>
  </w:num>
  <w:num w:numId="274">
    <w:abstractNumId w:val="73"/>
  </w:num>
  <w:num w:numId="275">
    <w:abstractNumId w:val="68"/>
  </w:num>
  <w:num w:numId="276">
    <w:abstractNumId w:val="23"/>
  </w:num>
  <w:num w:numId="277">
    <w:abstractNumId w:val="113"/>
  </w:num>
  <w:num w:numId="278">
    <w:abstractNumId w:val="273"/>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82"/>
    <w:rsid w:val="0000006B"/>
    <w:rsid w:val="0000172A"/>
    <w:rsid w:val="00001AA2"/>
    <w:rsid w:val="00002AD1"/>
    <w:rsid w:val="000037AD"/>
    <w:rsid w:val="000040DB"/>
    <w:rsid w:val="00005047"/>
    <w:rsid w:val="000050C6"/>
    <w:rsid w:val="000057B6"/>
    <w:rsid w:val="00010358"/>
    <w:rsid w:val="000110D9"/>
    <w:rsid w:val="000117A2"/>
    <w:rsid w:val="0001319A"/>
    <w:rsid w:val="000134BE"/>
    <w:rsid w:val="00014184"/>
    <w:rsid w:val="00016117"/>
    <w:rsid w:val="000169EB"/>
    <w:rsid w:val="00016E64"/>
    <w:rsid w:val="000176E6"/>
    <w:rsid w:val="00020A25"/>
    <w:rsid w:val="0002123E"/>
    <w:rsid w:val="00021A23"/>
    <w:rsid w:val="00022121"/>
    <w:rsid w:val="00022831"/>
    <w:rsid w:val="00022964"/>
    <w:rsid w:val="00023DAB"/>
    <w:rsid w:val="00023FBD"/>
    <w:rsid w:val="0002434D"/>
    <w:rsid w:val="00024C77"/>
    <w:rsid w:val="00026968"/>
    <w:rsid w:val="00026F36"/>
    <w:rsid w:val="0002715B"/>
    <w:rsid w:val="00027CB3"/>
    <w:rsid w:val="000319E2"/>
    <w:rsid w:val="000319FF"/>
    <w:rsid w:val="00032020"/>
    <w:rsid w:val="000328AB"/>
    <w:rsid w:val="00037039"/>
    <w:rsid w:val="00037F36"/>
    <w:rsid w:val="00037FC9"/>
    <w:rsid w:val="00040144"/>
    <w:rsid w:val="00042044"/>
    <w:rsid w:val="00044091"/>
    <w:rsid w:val="0004484F"/>
    <w:rsid w:val="000452E6"/>
    <w:rsid w:val="00045D96"/>
    <w:rsid w:val="000508E4"/>
    <w:rsid w:val="00051148"/>
    <w:rsid w:val="000518BD"/>
    <w:rsid w:val="000521EC"/>
    <w:rsid w:val="00052735"/>
    <w:rsid w:val="000528A8"/>
    <w:rsid w:val="000532F9"/>
    <w:rsid w:val="0005330E"/>
    <w:rsid w:val="00053A50"/>
    <w:rsid w:val="0005408C"/>
    <w:rsid w:val="00055E4B"/>
    <w:rsid w:val="00057674"/>
    <w:rsid w:val="000577FC"/>
    <w:rsid w:val="00057A7B"/>
    <w:rsid w:val="00057AA5"/>
    <w:rsid w:val="000605E6"/>
    <w:rsid w:val="0006072B"/>
    <w:rsid w:val="00060E98"/>
    <w:rsid w:val="0006118A"/>
    <w:rsid w:val="00061305"/>
    <w:rsid w:val="0006182E"/>
    <w:rsid w:val="0006211F"/>
    <w:rsid w:val="00062689"/>
    <w:rsid w:val="00062B0F"/>
    <w:rsid w:val="00063687"/>
    <w:rsid w:val="00063788"/>
    <w:rsid w:val="000651BD"/>
    <w:rsid w:val="0006542B"/>
    <w:rsid w:val="00065515"/>
    <w:rsid w:val="0006603F"/>
    <w:rsid w:val="0006609B"/>
    <w:rsid w:val="000670C5"/>
    <w:rsid w:val="00067197"/>
    <w:rsid w:val="000675B4"/>
    <w:rsid w:val="00070283"/>
    <w:rsid w:val="0007104F"/>
    <w:rsid w:val="00071B46"/>
    <w:rsid w:val="00071D23"/>
    <w:rsid w:val="0007221A"/>
    <w:rsid w:val="00075201"/>
    <w:rsid w:val="00076D12"/>
    <w:rsid w:val="0007781B"/>
    <w:rsid w:val="00081DD9"/>
    <w:rsid w:val="00082417"/>
    <w:rsid w:val="00082B63"/>
    <w:rsid w:val="00082D1E"/>
    <w:rsid w:val="0008407E"/>
    <w:rsid w:val="00084516"/>
    <w:rsid w:val="00084CCC"/>
    <w:rsid w:val="00084F24"/>
    <w:rsid w:val="00085C2D"/>
    <w:rsid w:val="00086C92"/>
    <w:rsid w:val="00090891"/>
    <w:rsid w:val="00090A40"/>
    <w:rsid w:val="00091114"/>
    <w:rsid w:val="00091328"/>
    <w:rsid w:val="000928C1"/>
    <w:rsid w:val="00092CDD"/>
    <w:rsid w:val="00093200"/>
    <w:rsid w:val="00094AEE"/>
    <w:rsid w:val="00094B65"/>
    <w:rsid w:val="00094EA0"/>
    <w:rsid w:val="00095780"/>
    <w:rsid w:val="000959B4"/>
    <w:rsid w:val="00095CE8"/>
    <w:rsid w:val="00095E4A"/>
    <w:rsid w:val="00096801"/>
    <w:rsid w:val="00097497"/>
    <w:rsid w:val="000A0C48"/>
    <w:rsid w:val="000A0C56"/>
    <w:rsid w:val="000A12A2"/>
    <w:rsid w:val="000A17B8"/>
    <w:rsid w:val="000A1C1D"/>
    <w:rsid w:val="000A1F84"/>
    <w:rsid w:val="000A3194"/>
    <w:rsid w:val="000A31A5"/>
    <w:rsid w:val="000A34EA"/>
    <w:rsid w:val="000A57E5"/>
    <w:rsid w:val="000A61DE"/>
    <w:rsid w:val="000A7276"/>
    <w:rsid w:val="000A7DCF"/>
    <w:rsid w:val="000B0804"/>
    <w:rsid w:val="000B0CF7"/>
    <w:rsid w:val="000B1AEE"/>
    <w:rsid w:val="000B4543"/>
    <w:rsid w:val="000B5AC8"/>
    <w:rsid w:val="000B5ADE"/>
    <w:rsid w:val="000B5F31"/>
    <w:rsid w:val="000B69B6"/>
    <w:rsid w:val="000C00B1"/>
    <w:rsid w:val="000C2239"/>
    <w:rsid w:val="000C22FA"/>
    <w:rsid w:val="000C2825"/>
    <w:rsid w:val="000C45C5"/>
    <w:rsid w:val="000C4A8F"/>
    <w:rsid w:val="000C585D"/>
    <w:rsid w:val="000C6013"/>
    <w:rsid w:val="000C602D"/>
    <w:rsid w:val="000D0FF2"/>
    <w:rsid w:val="000D103C"/>
    <w:rsid w:val="000D319D"/>
    <w:rsid w:val="000D4926"/>
    <w:rsid w:val="000D547A"/>
    <w:rsid w:val="000D62FF"/>
    <w:rsid w:val="000D6709"/>
    <w:rsid w:val="000D677C"/>
    <w:rsid w:val="000D6E2A"/>
    <w:rsid w:val="000D7AA0"/>
    <w:rsid w:val="000D7C84"/>
    <w:rsid w:val="000E0256"/>
    <w:rsid w:val="000E087E"/>
    <w:rsid w:val="000E1024"/>
    <w:rsid w:val="000E25AA"/>
    <w:rsid w:val="000E284F"/>
    <w:rsid w:val="000E2CF4"/>
    <w:rsid w:val="000E3EC1"/>
    <w:rsid w:val="000E419D"/>
    <w:rsid w:val="000E5D16"/>
    <w:rsid w:val="000E65F7"/>
    <w:rsid w:val="000E67E2"/>
    <w:rsid w:val="000E68FC"/>
    <w:rsid w:val="000E6E5C"/>
    <w:rsid w:val="000E77ED"/>
    <w:rsid w:val="000F03CF"/>
    <w:rsid w:val="000F11AB"/>
    <w:rsid w:val="000F1CB7"/>
    <w:rsid w:val="000F2714"/>
    <w:rsid w:val="000F3738"/>
    <w:rsid w:val="000F452C"/>
    <w:rsid w:val="000F5533"/>
    <w:rsid w:val="000F58D1"/>
    <w:rsid w:val="000F5E1A"/>
    <w:rsid w:val="000F6AFF"/>
    <w:rsid w:val="000F6C83"/>
    <w:rsid w:val="00100DC7"/>
    <w:rsid w:val="00101185"/>
    <w:rsid w:val="001017FE"/>
    <w:rsid w:val="00101954"/>
    <w:rsid w:val="00101DB5"/>
    <w:rsid w:val="0010265B"/>
    <w:rsid w:val="001036F2"/>
    <w:rsid w:val="001036FD"/>
    <w:rsid w:val="00103821"/>
    <w:rsid w:val="0010383D"/>
    <w:rsid w:val="00104362"/>
    <w:rsid w:val="00104AC7"/>
    <w:rsid w:val="00104D1C"/>
    <w:rsid w:val="001056C3"/>
    <w:rsid w:val="00105AAD"/>
    <w:rsid w:val="00105C7A"/>
    <w:rsid w:val="00105FC7"/>
    <w:rsid w:val="00106C87"/>
    <w:rsid w:val="00106EC9"/>
    <w:rsid w:val="00107824"/>
    <w:rsid w:val="00110A66"/>
    <w:rsid w:val="00110CDD"/>
    <w:rsid w:val="00110DD3"/>
    <w:rsid w:val="0011141B"/>
    <w:rsid w:val="001118FD"/>
    <w:rsid w:val="001120B9"/>
    <w:rsid w:val="00112499"/>
    <w:rsid w:val="00113341"/>
    <w:rsid w:val="0011376F"/>
    <w:rsid w:val="001155B8"/>
    <w:rsid w:val="001157E7"/>
    <w:rsid w:val="00115F99"/>
    <w:rsid w:val="0011674F"/>
    <w:rsid w:val="00117AE8"/>
    <w:rsid w:val="001206ED"/>
    <w:rsid w:val="00120CB1"/>
    <w:rsid w:val="00121232"/>
    <w:rsid w:val="00121233"/>
    <w:rsid w:val="00121FA6"/>
    <w:rsid w:val="00122C33"/>
    <w:rsid w:val="001244DE"/>
    <w:rsid w:val="00126430"/>
    <w:rsid w:val="00126492"/>
    <w:rsid w:val="00126B04"/>
    <w:rsid w:val="001277ED"/>
    <w:rsid w:val="0013018E"/>
    <w:rsid w:val="00130249"/>
    <w:rsid w:val="00130AD6"/>
    <w:rsid w:val="00130AF6"/>
    <w:rsid w:val="001313C7"/>
    <w:rsid w:val="00131E0C"/>
    <w:rsid w:val="0013429D"/>
    <w:rsid w:val="0013474D"/>
    <w:rsid w:val="0013498E"/>
    <w:rsid w:val="0013565B"/>
    <w:rsid w:val="0013597A"/>
    <w:rsid w:val="00135A51"/>
    <w:rsid w:val="00135F0A"/>
    <w:rsid w:val="001363C0"/>
    <w:rsid w:val="00137981"/>
    <w:rsid w:val="00140B94"/>
    <w:rsid w:val="0014154F"/>
    <w:rsid w:val="001418AF"/>
    <w:rsid w:val="001423EA"/>
    <w:rsid w:val="00143B91"/>
    <w:rsid w:val="00143FC5"/>
    <w:rsid w:val="00144911"/>
    <w:rsid w:val="0014542E"/>
    <w:rsid w:val="00145A92"/>
    <w:rsid w:val="001465B3"/>
    <w:rsid w:val="00147028"/>
    <w:rsid w:val="00147180"/>
    <w:rsid w:val="001475D4"/>
    <w:rsid w:val="00150C8A"/>
    <w:rsid w:val="00151A57"/>
    <w:rsid w:val="00151D71"/>
    <w:rsid w:val="00151DFE"/>
    <w:rsid w:val="001549F5"/>
    <w:rsid w:val="001565D6"/>
    <w:rsid w:val="00157091"/>
    <w:rsid w:val="00157EEF"/>
    <w:rsid w:val="00157F27"/>
    <w:rsid w:val="00160264"/>
    <w:rsid w:val="00160338"/>
    <w:rsid w:val="00161D6B"/>
    <w:rsid w:val="00163AAB"/>
    <w:rsid w:val="00163BF2"/>
    <w:rsid w:val="00164C74"/>
    <w:rsid w:val="0016511D"/>
    <w:rsid w:val="00165711"/>
    <w:rsid w:val="001659B0"/>
    <w:rsid w:val="00166C6F"/>
    <w:rsid w:val="0016715B"/>
    <w:rsid w:val="001672B9"/>
    <w:rsid w:val="00167413"/>
    <w:rsid w:val="001674C5"/>
    <w:rsid w:val="00167863"/>
    <w:rsid w:val="00167A63"/>
    <w:rsid w:val="00167B49"/>
    <w:rsid w:val="00167C4A"/>
    <w:rsid w:val="00172210"/>
    <w:rsid w:val="00173018"/>
    <w:rsid w:val="00173686"/>
    <w:rsid w:val="00173E77"/>
    <w:rsid w:val="001749F7"/>
    <w:rsid w:val="00174EE9"/>
    <w:rsid w:val="0017535D"/>
    <w:rsid w:val="00177322"/>
    <w:rsid w:val="0017766B"/>
    <w:rsid w:val="001776F5"/>
    <w:rsid w:val="001800FB"/>
    <w:rsid w:val="00180E65"/>
    <w:rsid w:val="00180EE1"/>
    <w:rsid w:val="0018105A"/>
    <w:rsid w:val="001815EA"/>
    <w:rsid w:val="0018320D"/>
    <w:rsid w:val="0018633A"/>
    <w:rsid w:val="0018794B"/>
    <w:rsid w:val="00191396"/>
    <w:rsid w:val="00192044"/>
    <w:rsid w:val="0019306B"/>
    <w:rsid w:val="00193250"/>
    <w:rsid w:val="0019346A"/>
    <w:rsid w:val="00193EAF"/>
    <w:rsid w:val="00194790"/>
    <w:rsid w:val="00194E47"/>
    <w:rsid w:val="00195A46"/>
    <w:rsid w:val="00195C93"/>
    <w:rsid w:val="0019634F"/>
    <w:rsid w:val="001965CE"/>
    <w:rsid w:val="001A163D"/>
    <w:rsid w:val="001A1F4F"/>
    <w:rsid w:val="001A205E"/>
    <w:rsid w:val="001A239D"/>
    <w:rsid w:val="001A2B0F"/>
    <w:rsid w:val="001A30B4"/>
    <w:rsid w:val="001A3F54"/>
    <w:rsid w:val="001A59AB"/>
    <w:rsid w:val="001A73FA"/>
    <w:rsid w:val="001A77D1"/>
    <w:rsid w:val="001A78E1"/>
    <w:rsid w:val="001A7D9C"/>
    <w:rsid w:val="001B129E"/>
    <w:rsid w:val="001B1C30"/>
    <w:rsid w:val="001B1F4B"/>
    <w:rsid w:val="001B2F4A"/>
    <w:rsid w:val="001B3DB4"/>
    <w:rsid w:val="001B44C6"/>
    <w:rsid w:val="001B4A77"/>
    <w:rsid w:val="001B622F"/>
    <w:rsid w:val="001B6976"/>
    <w:rsid w:val="001B7023"/>
    <w:rsid w:val="001B75A8"/>
    <w:rsid w:val="001C067A"/>
    <w:rsid w:val="001C1698"/>
    <w:rsid w:val="001C1F63"/>
    <w:rsid w:val="001C2143"/>
    <w:rsid w:val="001C3C24"/>
    <w:rsid w:val="001C418B"/>
    <w:rsid w:val="001C6474"/>
    <w:rsid w:val="001C7C13"/>
    <w:rsid w:val="001D00B3"/>
    <w:rsid w:val="001D0845"/>
    <w:rsid w:val="001D1CF9"/>
    <w:rsid w:val="001D1D3D"/>
    <w:rsid w:val="001D274D"/>
    <w:rsid w:val="001D2BEF"/>
    <w:rsid w:val="001D2E5A"/>
    <w:rsid w:val="001D4011"/>
    <w:rsid w:val="001D4189"/>
    <w:rsid w:val="001D4689"/>
    <w:rsid w:val="001D6757"/>
    <w:rsid w:val="001D679C"/>
    <w:rsid w:val="001D6AF1"/>
    <w:rsid w:val="001D6F07"/>
    <w:rsid w:val="001D7238"/>
    <w:rsid w:val="001D769D"/>
    <w:rsid w:val="001D771F"/>
    <w:rsid w:val="001E08A0"/>
    <w:rsid w:val="001E2632"/>
    <w:rsid w:val="001E33A3"/>
    <w:rsid w:val="001E6400"/>
    <w:rsid w:val="001E6BB8"/>
    <w:rsid w:val="001E78D4"/>
    <w:rsid w:val="001F08DB"/>
    <w:rsid w:val="001F10D5"/>
    <w:rsid w:val="001F14F0"/>
    <w:rsid w:val="001F17C0"/>
    <w:rsid w:val="001F205E"/>
    <w:rsid w:val="001F2564"/>
    <w:rsid w:val="001F2581"/>
    <w:rsid w:val="001F2DCB"/>
    <w:rsid w:val="001F3ABE"/>
    <w:rsid w:val="001F5917"/>
    <w:rsid w:val="001F74F5"/>
    <w:rsid w:val="001F77B2"/>
    <w:rsid w:val="00200598"/>
    <w:rsid w:val="00200EA1"/>
    <w:rsid w:val="0020205F"/>
    <w:rsid w:val="00202927"/>
    <w:rsid w:val="00202DE1"/>
    <w:rsid w:val="00202ECC"/>
    <w:rsid w:val="00203453"/>
    <w:rsid w:val="002039C2"/>
    <w:rsid w:val="00203B2F"/>
    <w:rsid w:val="00204A5A"/>
    <w:rsid w:val="0020545D"/>
    <w:rsid w:val="002062D4"/>
    <w:rsid w:val="00206BFB"/>
    <w:rsid w:val="00206E0E"/>
    <w:rsid w:val="00207957"/>
    <w:rsid w:val="00210639"/>
    <w:rsid w:val="0021110F"/>
    <w:rsid w:val="00211810"/>
    <w:rsid w:val="00212166"/>
    <w:rsid w:val="00212335"/>
    <w:rsid w:val="00213052"/>
    <w:rsid w:val="002134D8"/>
    <w:rsid w:val="00213C70"/>
    <w:rsid w:val="002141BD"/>
    <w:rsid w:val="00214645"/>
    <w:rsid w:val="00215207"/>
    <w:rsid w:val="0021626B"/>
    <w:rsid w:val="002176F4"/>
    <w:rsid w:val="00220107"/>
    <w:rsid w:val="002203DC"/>
    <w:rsid w:val="00220AFA"/>
    <w:rsid w:val="00221FA5"/>
    <w:rsid w:val="002225EB"/>
    <w:rsid w:val="00223281"/>
    <w:rsid w:val="00223FB0"/>
    <w:rsid w:val="0022435C"/>
    <w:rsid w:val="00226262"/>
    <w:rsid w:val="00227C53"/>
    <w:rsid w:val="002300A3"/>
    <w:rsid w:val="00230151"/>
    <w:rsid w:val="00231782"/>
    <w:rsid w:val="002319BC"/>
    <w:rsid w:val="002336F9"/>
    <w:rsid w:val="00234851"/>
    <w:rsid w:val="002353CD"/>
    <w:rsid w:val="0023586C"/>
    <w:rsid w:val="00235A3F"/>
    <w:rsid w:val="00235BC1"/>
    <w:rsid w:val="00237D82"/>
    <w:rsid w:val="002400C1"/>
    <w:rsid w:val="00240B8A"/>
    <w:rsid w:val="00241626"/>
    <w:rsid w:val="00242071"/>
    <w:rsid w:val="00243662"/>
    <w:rsid w:val="00243E85"/>
    <w:rsid w:val="002441B7"/>
    <w:rsid w:val="00244C18"/>
    <w:rsid w:val="0024517F"/>
    <w:rsid w:val="00245208"/>
    <w:rsid w:val="0024545D"/>
    <w:rsid w:val="00245EE8"/>
    <w:rsid w:val="00247372"/>
    <w:rsid w:val="002474D6"/>
    <w:rsid w:val="002503D6"/>
    <w:rsid w:val="002505B7"/>
    <w:rsid w:val="00250FD8"/>
    <w:rsid w:val="0025157E"/>
    <w:rsid w:val="002545C7"/>
    <w:rsid w:val="00254F38"/>
    <w:rsid w:val="00255226"/>
    <w:rsid w:val="002556F5"/>
    <w:rsid w:val="00256E90"/>
    <w:rsid w:val="002575E4"/>
    <w:rsid w:val="00260517"/>
    <w:rsid w:val="0026086D"/>
    <w:rsid w:val="00260930"/>
    <w:rsid w:val="0026149D"/>
    <w:rsid w:val="00261592"/>
    <w:rsid w:val="00261DA1"/>
    <w:rsid w:val="00262048"/>
    <w:rsid w:val="00262281"/>
    <w:rsid w:val="00262CEA"/>
    <w:rsid w:val="002630A9"/>
    <w:rsid w:val="00263B35"/>
    <w:rsid w:val="002646A1"/>
    <w:rsid w:val="00264971"/>
    <w:rsid w:val="002651CC"/>
    <w:rsid w:val="002657A3"/>
    <w:rsid w:val="00265FA9"/>
    <w:rsid w:val="00266E24"/>
    <w:rsid w:val="00267711"/>
    <w:rsid w:val="00267941"/>
    <w:rsid w:val="0027004A"/>
    <w:rsid w:val="00270E6D"/>
    <w:rsid w:val="0027241A"/>
    <w:rsid w:val="002731CE"/>
    <w:rsid w:val="002751E2"/>
    <w:rsid w:val="00275D53"/>
    <w:rsid w:val="002762E9"/>
    <w:rsid w:val="00276CCA"/>
    <w:rsid w:val="00280502"/>
    <w:rsid w:val="00280769"/>
    <w:rsid w:val="002815E0"/>
    <w:rsid w:val="00281BE8"/>
    <w:rsid w:val="00282874"/>
    <w:rsid w:val="00283D0D"/>
    <w:rsid w:val="002841B7"/>
    <w:rsid w:val="00284947"/>
    <w:rsid w:val="00284B20"/>
    <w:rsid w:val="0028614E"/>
    <w:rsid w:val="002862B9"/>
    <w:rsid w:val="002863F0"/>
    <w:rsid w:val="002864C8"/>
    <w:rsid w:val="002874F6"/>
    <w:rsid w:val="00287993"/>
    <w:rsid w:val="0029026E"/>
    <w:rsid w:val="002903DB"/>
    <w:rsid w:val="00291A74"/>
    <w:rsid w:val="00291B25"/>
    <w:rsid w:val="00293131"/>
    <w:rsid w:val="00293599"/>
    <w:rsid w:val="00293A76"/>
    <w:rsid w:val="002940E2"/>
    <w:rsid w:val="00294195"/>
    <w:rsid w:val="002944A2"/>
    <w:rsid w:val="00295230"/>
    <w:rsid w:val="00295E59"/>
    <w:rsid w:val="00296B8C"/>
    <w:rsid w:val="00297887"/>
    <w:rsid w:val="002A098E"/>
    <w:rsid w:val="002A11DD"/>
    <w:rsid w:val="002A15C2"/>
    <w:rsid w:val="002A2386"/>
    <w:rsid w:val="002A31D0"/>
    <w:rsid w:val="002A471B"/>
    <w:rsid w:val="002A5831"/>
    <w:rsid w:val="002A60E8"/>
    <w:rsid w:val="002A636F"/>
    <w:rsid w:val="002A658C"/>
    <w:rsid w:val="002A6C35"/>
    <w:rsid w:val="002A6D10"/>
    <w:rsid w:val="002A7418"/>
    <w:rsid w:val="002A7B2E"/>
    <w:rsid w:val="002A7B7E"/>
    <w:rsid w:val="002A7CB0"/>
    <w:rsid w:val="002B12D6"/>
    <w:rsid w:val="002B1E8C"/>
    <w:rsid w:val="002B2D0F"/>
    <w:rsid w:val="002B3305"/>
    <w:rsid w:val="002B4537"/>
    <w:rsid w:val="002B4D3F"/>
    <w:rsid w:val="002B4E00"/>
    <w:rsid w:val="002B5C25"/>
    <w:rsid w:val="002B655E"/>
    <w:rsid w:val="002B6ACD"/>
    <w:rsid w:val="002B756C"/>
    <w:rsid w:val="002B7A0D"/>
    <w:rsid w:val="002C06BE"/>
    <w:rsid w:val="002C0966"/>
    <w:rsid w:val="002C0E02"/>
    <w:rsid w:val="002C0EC2"/>
    <w:rsid w:val="002C0FD8"/>
    <w:rsid w:val="002C2C14"/>
    <w:rsid w:val="002C3817"/>
    <w:rsid w:val="002C3C30"/>
    <w:rsid w:val="002C41C8"/>
    <w:rsid w:val="002C526E"/>
    <w:rsid w:val="002C5405"/>
    <w:rsid w:val="002C5BFA"/>
    <w:rsid w:val="002C74AB"/>
    <w:rsid w:val="002C75E5"/>
    <w:rsid w:val="002D0AD6"/>
    <w:rsid w:val="002D1A42"/>
    <w:rsid w:val="002D2003"/>
    <w:rsid w:val="002D2143"/>
    <w:rsid w:val="002D2C58"/>
    <w:rsid w:val="002D2C71"/>
    <w:rsid w:val="002D3D2C"/>
    <w:rsid w:val="002D40BD"/>
    <w:rsid w:val="002D4730"/>
    <w:rsid w:val="002D4BF9"/>
    <w:rsid w:val="002D5113"/>
    <w:rsid w:val="002D56D8"/>
    <w:rsid w:val="002D5A7E"/>
    <w:rsid w:val="002D5CF7"/>
    <w:rsid w:val="002D6FE8"/>
    <w:rsid w:val="002E07FE"/>
    <w:rsid w:val="002E0F9C"/>
    <w:rsid w:val="002E3234"/>
    <w:rsid w:val="002E4525"/>
    <w:rsid w:val="002E5C21"/>
    <w:rsid w:val="002E5EDB"/>
    <w:rsid w:val="002E602B"/>
    <w:rsid w:val="002F1999"/>
    <w:rsid w:val="002F1F57"/>
    <w:rsid w:val="002F25E9"/>
    <w:rsid w:val="002F3BEB"/>
    <w:rsid w:val="002F4C03"/>
    <w:rsid w:val="002F4C76"/>
    <w:rsid w:val="002F6196"/>
    <w:rsid w:val="002F6879"/>
    <w:rsid w:val="002F7055"/>
    <w:rsid w:val="002F7371"/>
    <w:rsid w:val="002F7856"/>
    <w:rsid w:val="00300037"/>
    <w:rsid w:val="00300493"/>
    <w:rsid w:val="00301305"/>
    <w:rsid w:val="003013E6"/>
    <w:rsid w:val="00301C09"/>
    <w:rsid w:val="00301C2A"/>
    <w:rsid w:val="0030229C"/>
    <w:rsid w:val="0030231C"/>
    <w:rsid w:val="00302353"/>
    <w:rsid w:val="003027ED"/>
    <w:rsid w:val="00302D7F"/>
    <w:rsid w:val="00303D63"/>
    <w:rsid w:val="003040DE"/>
    <w:rsid w:val="003041C6"/>
    <w:rsid w:val="00305381"/>
    <w:rsid w:val="00305C9C"/>
    <w:rsid w:val="003065C2"/>
    <w:rsid w:val="00306EC0"/>
    <w:rsid w:val="00307957"/>
    <w:rsid w:val="00307CF0"/>
    <w:rsid w:val="00307F65"/>
    <w:rsid w:val="00310B83"/>
    <w:rsid w:val="00311055"/>
    <w:rsid w:val="003114D6"/>
    <w:rsid w:val="00314682"/>
    <w:rsid w:val="003150B0"/>
    <w:rsid w:val="003157E8"/>
    <w:rsid w:val="00315A6D"/>
    <w:rsid w:val="00316D98"/>
    <w:rsid w:val="00320330"/>
    <w:rsid w:val="00320CDC"/>
    <w:rsid w:val="00320EBF"/>
    <w:rsid w:val="00322725"/>
    <w:rsid w:val="0032280F"/>
    <w:rsid w:val="00323414"/>
    <w:rsid w:val="00324C10"/>
    <w:rsid w:val="00325D46"/>
    <w:rsid w:val="00325DE1"/>
    <w:rsid w:val="0032635C"/>
    <w:rsid w:val="00327F08"/>
    <w:rsid w:val="003304E7"/>
    <w:rsid w:val="003305A1"/>
    <w:rsid w:val="003319C7"/>
    <w:rsid w:val="00332A7C"/>
    <w:rsid w:val="00333341"/>
    <w:rsid w:val="00333F8C"/>
    <w:rsid w:val="00334084"/>
    <w:rsid w:val="00334C09"/>
    <w:rsid w:val="00336658"/>
    <w:rsid w:val="003366C2"/>
    <w:rsid w:val="00337997"/>
    <w:rsid w:val="00341125"/>
    <w:rsid w:val="00342284"/>
    <w:rsid w:val="003425EE"/>
    <w:rsid w:val="00342A47"/>
    <w:rsid w:val="003438F4"/>
    <w:rsid w:val="00344904"/>
    <w:rsid w:val="00344E86"/>
    <w:rsid w:val="0034605F"/>
    <w:rsid w:val="00346157"/>
    <w:rsid w:val="0034691D"/>
    <w:rsid w:val="003469BB"/>
    <w:rsid w:val="00346FF9"/>
    <w:rsid w:val="00347564"/>
    <w:rsid w:val="00347953"/>
    <w:rsid w:val="00347C3A"/>
    <w:rsid w:val="00347C9F"/>
    <w:rsid w:val="00347D32"/>
    <w:rsid w:val="003507E1"/>
    <w:rsid w:val="00350E6E"/>
    <w:rsid w:val="00351972"/>
    <w:rsid w:val="00352162"/>
    <w:rsid w:val="0035252A"/>
    <w:rsid w:val="00352951"/>
    <w:rsid w:val="00353BA1"/>
    <w:rsid w:val="00354E7B"/>
    <w:rsid w:val="003557E3"/>
    <w:rsid w:val="00356E55"/>
    <w:rsid w:val="00356E7C"/>
    <w:rsid w:val="00357715"/>
    <w:rsid w:val="00357D32"/>
    <w:rsid w:val="00357F3A"/>
    <w:rsid w:val="003605D7"/>
    <w:rsid w:val="00360870"/>
    <w:rsid w:val="00360B9F"/>
    <w:rsid w:val="00360E57"/>
    <w:rsid w:val="00361187"/>
    <w:rsid w:val="00361EF5"/>
    <w:rsid w:val="003625F8"/>
    <w:rsid w:val="00362B01"/>
    <w:rsid w:val="00363C3F"/>
    <w:rsid w:val="00364505"/>
    <w:rsid w:val="00365002"/>
    <w:rsid w:val="003705A2"/>
    <w:rsid w:val="003712E7"/>
    <w:rsid w:val="0037143D"/>
    <w:rsid w:val="00371C1D"/>
    <w:rsid w:val="00372411"/>
    <w:rsid w:val="00372A37"/>
    <w:rsid w:val="00372A47"/>
    <w:rsid w:val="00373083"/>
    <w:rsid w:val="003730CD"/>
    <w:rsid w:val="003736E6"/>
    <w:rsid w:val="00373B07"/>
    <w:rsid w:val="0037546E"/>
    <w:rsid w:val="003770D6"/>
    <w:rsid w:val="00377DD2"/>
    <w:rsid w:val="00377E8A"/>
    <w:rsid w:val="00377EB5"/>
    <w:rsid w:val="00380D53"/>
    <w:rsid w:val="0038159F"/>
    <w:rsid w:val="003824F2"/>
    <w:rsid w:val="00382B61"/>
    <w:rsid w:val="00382C46"/>
    <w:rsid w:val="00382C8B"/>
    <w:rsid w:val="00382DA4"/>
    <w:rsid w:val="00382DCE"/>
    <w:rsid w:val="00383B84"/>
    <w:rsid w:val="00383BBC"/>
    <w:rsid w:val="00385FCE"/>
    <w:rsid w:val="00386BD1"/>
    <w:rsid w:val="003914BD"/>
    <w:rsid w:val="00391A8A"/>
    <w:rsid w:val="00391F18"/>
    <w:rsid w:val="003928BC"/>
    <w:rsid w:val="00392A24"/>
    <w:rsid w:val="00393DF4"/>
    <w:rsid w:val="003966FC"/>
    <w:rsid w:val="00397C6D"/>
    <w:rsid w:val="003A02B9"/>
    <w:rsid w:val="003A0B2F"/>
    <w:rsid w:val="003A1553"/>
    <w:rsid w:val="003A1CAE"/>
    <w:rsid w:val="003A1E45"/>
    <w:rsid w:val="003A28DA"/>
    <w:rsid w:val="003A34EA"/>
    <w:rsid w:val="003A3AC6"/>
    <w:rsid w:val="003A4439"/>
    <w:rsid w:val="003A4B7B"/>
    <w:rsid w:val="003A4D91"/>
    <w:rsid w:val="003A51D1"/>
    <w:rsid w:val="003A5B33"/>
    <w:rsid w:val="003A6271"/>
    <w:rsid w:val="003A6EB8"/>
    <w:rsid w:val="003A7E3D"/>
    <w:rsid w:val="003A7E8A"/>
    <w:rsid w:val="003B08C7"/>
    <w:rsid w:val="003B1DC6"/>
    <w:rsid w:val="003B267E"/>
    <w:rsid w:val="003B2823"/>
    <w:rsid w:val="003B2D6B"/>
    <w:rsid w:val="003B3407"/>
    <w:rsid w:val="003B38F7"/>
    <w:rsid w:val="003B3973"/>
    <w:rsid w:val="003B507A"/>
    <w:rsid w:val="003B517D"/>
    <w:rsid w:val="003B5EE1"/>
    <w:rsid w:val="003B6430"/>
    <w:rsid w:val="003B68EA"/>
    <w:rsid w:val="003B7672"/>
    <w:rsid w:val="003B7916"/>
    <w:rsid w:val="003C0F4A"/>
    <w:rsid w:val="003C1410"/>
    <w:rsid w:val="003C268C"/>
    <w:rsid w:val="003C4CE1"/>
    <w:rsid w:val="003C51DA"/>
    <w:rsid w:val="003C5C88"/>
    <w:rsid w:val="003C6108"/>
    <w:rsid w:val="003C7AD3"/>
    <w:rsid w:val="003D04F6"/>
    <w:rsid w:val="003D058E"/>
    <w:rsid w:val="003D103D"/>
    <w:rsid w:val="003D2E50"/>
    <w:rsid w:val="003D374E"/>
    <w:rsid w:val="003D430A"/>
    <w:rsid w:val="003D4673"/>
    <w:rsid w:val="003D53DA"/>
    <w:rsid w:val="003D5CDC"/>
    <w:rsid w:val="003D67A4"/>
    <w:rsid w:val="003D67D7"/>
    <w:rsid w:val="003D7053"/>
    <w:rsid w:val="003D73DB"/>
    <w:rsid w:val="003D77CA"/>
    <w:rsid w:val="003D7C47"/>
    <w:rsid w:val="003E0D7F"/>
    <w:rsid w:val="003E0F68"/>
    <w:rsid w:val="003E1929"/>
    <w:rsid w:val="003E1AA1"/>
    <w:rsid w:val="003E2A79"/>
    <w:rsid w:val="003E2CDA"/>
    <w:rsid w:val="003E2E92"/>
    <w:rsid w:val="003E4127"/>
    <w:rsid w:val="003E51FD"/>
    <w:rsid w:val="003E55C9"/>
    <w:rsid w:val="003E6852"/>
    <w:rsid w:val="003E6EB6"/>
    <w:rsid w:val="003E7AA9"/>
    <w:rsid w:val="003F019F"/>
    <w:rsid w:val="003F0771"/>
    <w:rsid w:val="003F0EA5"/>
    <w:rsid w:val="003F197B"/>
    <w:rsid w:val="003F1F6D"/>
    <w:rsid w:val="003F2217"/>
    <w:rsid w:val="003F247D"/>
    <w:rsid w:val="003F27E8"/>
    <w:rsid w:val="003F2FF7"/>
    <w:rsid w:val="003F3198"/>
    <w:rsid w:val="003F3B6D"/>
    <w:rsid w:val="003F3B8E"/>
    <w:rsid w:val="003F3D88"/>
    <w:rsid w:val="003F4E57"/>
    <w:rsid w:val="003F5A87"/>
    <w:rsid w:val="003F5E30"/>
    <w:rsid w:val="003F63E5"/>
    <w:rsid w:val="003F694D"/>
    <w:rsid w:val="003F7088"/>
    <w:rsid w:val="003F7217"/>
    <w:rsid w:val="004014D5"/>
    <w:rsid w:val="0040204C"/>
    <w:rsid w:val="00402A5F"/>
    <w:rsid w:val="0040477C"/>
    <w:rsid w:val="00404F84"/>
    <w:rsid w:val="004054E6"/>
    <w:rsid w:val="00407596"/>
    <w:rsid w:val="00407850"/>
    <w:rsid w:val="004103EC"/>
    <w:rsid w:val="00411227"/>
    <w:rsid w:val="00411D6F"/>
    <w:rsid w:val="00411F6A"/>
    <w:rsid w:val="00412C03"/>
    <w:rsid w:val="00412C78"/>
    <w:rsid w:val="00413011"/>
    <w:rsid w:val="00413419"/>
    <w:rsid w:val="004137DF"/>
    <w:rsid w:val="00413F70"/>
    <w:rsid w:val="004140AA"/>
    <w:rsid w:val="004148D9"/>
    <w:rsid w:val="004160B6"/>
    <w:rsid w:val="00417AA8"/>
    <w:rsid w:val="00420160"/>
    <w:rsid w:val="0042030A"/>
    <w:rsid w:val="0042046C"/>
    <w:rsid w:val="004217B5"/>
    <w:rsid w:val="0042229C"/>
    <w:rsid w:val="00423BD3"/>
    <w:rsid w:val="00424352"/>
    <w:rsid w:val="00424C48"/>
    <w:rsid w:val="00424C5A"/>
    <w:rsid w:val="00425262"/>
    <w:rsid w:val="00425D4D"/>
    <w:rsid w:val="0042621C"/>
    <w:rsid w:val="00427AA0"/>
    <w:rsid w:val="00430868"/>
    <w:rsid w:val="004313AA"/>
    <w:rsid w:val="0043152F"/>
    <w:rsid w:val="004317C7"/>
    <w:rsid w:val="00431960"/>
    <w:rsid w:val="00432014"/>
    <w:rsid w:val="00432F4A"/>
    <w:rsid w:val="00434238"/>
    <w:rsid w:val="00435186"/>
    <w:rsid w:val="0043564E"/>
    <w:rsid w:val="00437C72"/>
    <w:rsid w:val="0044016A"/>
    <w:rsid w:val="00440C21"/>
    <w:rsid w:val="00440EFA"/>
    <w:rsid w:val="004424A2"/>
    <w:rsid w:val="00442880"/>
    <w:rsid w:val="00442F00"/>
    <w:rsid w:val="00442F07"/>
    <w:rsid w:val="00443B1B"/>
    <w:rsid w:val="0044412F"/>
    <w:rsid w:val="00444158"/>
    <w:rsid w:val="00444FD9"/>
    <w:rsid w:val="0044605B"/>
    <w:rsid w:val="0044679F"/>
    <w:rsid w:val="00446F75"/>
    <w:rsid w:val="00447324"/>
    <w:rsid w:val="004479A1"/>
    <w:rsid w:val="004508E0"/>
    <w:rsid w:val="00450DF3"/>
    <w:rsid w:val="004514C7"/>
    <w:rsid w:val="004515E1"/>
    <w:rsid w:val="004519AC"/>
    <w:rsid w:val="00452577"/>
    <w:rsid w:val="00452AAD"/>
    <w:rsid w:val="00452D31"/>
    <w:rsid w:val="0045357F"/>
    <w:rsid w:val="00454058"/>
    <w:rsid w:val="004542A6"/>
    <w:rsid w:val="0045455C"/>
    <w:rsid w:val="00454880"/>
    <w:rsid w:val="00455D9E"/>
    <w:rsid w:val="00456255"/>
    <w:rsid w:val="0046076E"/>
    <w:rsid w:val="004614DC"/>
    <w:rsid w:val="00461ECB"/>
    <w:rsid w:val="00462C48"/>
    <w:rsid w:val="00463639"/>
    <w:rsid w:val="00463E95"/>
    <w:rsid w:val="00464667"/>
    <w:rsid w:val="00465BD1"/>
    <w:rsid w:val="0046619E"/>
    <w:rsid w:val="00466582"/>
    <w:rsid w:val="00466F8F"/>
    <w:rsid w:val="00467A1C"/>
    <w:rsid w:val="0047015F"/>
    <w:rsid w:val="00470C25"/>
    <w:rsid w:val="00473B0B"/>
    <w:rsid w:val="00475D32"/>
    <w:rsid w:val="00475E09"/>
    <w:rsid w:val="00476303"/>
    <w:rsid w:val="0047712B"/>
    <w:rsid w:val="004772E8"/>
    <w:rsid w:val="004778C7"/>
    <w:rsid w:val="0048008F"/>
    <w:rsid w:val="00480389"/>
    <w:rsid w:val="004814B7"/>
    <w:rsid w:val="00481821"/>
    <w:rsid w:val="00481CDF"/>
    <w:rsid w:val="004830DB"/>
    <w:rsid w:val="00483B6A"/>
    <w:rsid w:val="00484424"/>
    <w:rsid w:val="0048535A"/>
    <w:rsid w:val="00485651"/>
    <w:rsid w:val="00486800"/>
    <w:rsid w:val="00486EFA"/>
    <w:rsid w:val="00487043"/>
    <w:rsid w:val="004875F4"/>
    <w:rsid w:val="00487FE4"/>
    <w:rsid w:val="004911ED"/>
    <w:rsid w:val="004924CD"/>
    <w:rsid w:val="004925AD"/>
    <w:rsid w:val="00492F45"/>
    <w:rsid w:val="004936B2"/>
    <w:rsid w:val="0049442D"/>
    <w:rsid w:val="004948AD"/>
    <w:rsid w:val="004956DC"/>
    <w:rsid w:val="004A0922"/>
    <w:rsid w:val="004A2F5C"/>
    <w:rsid w:val="004A3375"/>
    <w:rsid w:val="004A3506"/>
    <w:rsid w:val="004A3770"/>
    <w:rsid w:val="004A44CF"/>
    <w:rsid w:val="004A6262"/>
    <w:rsid w:val="004A69D8"/>
    <w:rsid w:val="004A6B6C"/>
    <w:rsid w:val="004A78AE"/>
    <w:rsid w:val="004B05EC"/>
    <w:rsid w:val="004B0C55"/>
    <w:rsid w:val="004B11DB"/>
    <w:rsid w:val="004B1EAE"/>
    <w:rsid w:val="004B2584"/>
    <w:rsid w:val="004B3604"/>
    <w:rsid w:val="004B46BB"/>
    <w:rsid w:val="004B6504"/>
    <w:rsid w:val="004B7BAF"/>
    <w:rsid w:val="004B7FD5"/>
    <w:rsid w:val="004C0C39"/>
    <w:rsid w:val="004C0D43"/>
    <w:rsid w:val="004C1479"/>
    <w:rsid w:val="004C2571"/>
    <w:rsid w:val="004C2DC7"/>
    <w:rsid w:val="004C3815"/>
    <w:rsid w:val="004C3D1F"/>
    <w:rsid w:val="004C40C5"/>
    <w:rsid w:val="004C42FA"/>
    <w:rsid w:val="004C5CFF"/>
    <w:rsid w:val="004C768A"/>
    <w:rsid w:val="004C7FC4"/>
    <w:rsid w:val="004D07E0"/>
    <w:rsid w:val="004D1D2B"/>
    <w:rsid w:val="004D2653"/>
    <w:rsid w:val="004D2B6E"/>
    <w:rsid w:val="004D2B88"/>
    <w:rsid w:val="004D4B6F"/>
    <w:rsid w:val="004D4FA7"/>
    <w:rsid w:val="004D50CD"/>
    <w:rsid w:val="004D61EC"/>
    <w:rsid w:val="004D63DC"/>
    <w:rsid w:val="004D6A1C"/>
    <w:rsid w:val="004D702C"/>
    <w:rsid w:val="004D7CF3"/>
    <w:rsid w:val="004E1764"/>
    <w:rsid w:val="004E28B9"/>
    <w:rsid w:val="004E49CD"/>
    <w:rsid w:val="004E4CA6"/>
    <w:rsid w:val="004E5CB3"/>
    <w:rsid w:val="004E66AF"/>
    <w:rsid w:val="004E6934"/>
    <w:rsid w:val="004E6D92"/>
    <w:rsid w:val="004F0106"/>
    <w:rsid w:val="004F0166"/>
    <w:rsid w:val="004F075C"/>
    <w:rsid w:val="004F137C"/>
    <w:rsid w:val="004F161E"/>
    <w:rsid w:val="004F26E6"/>
    <w:rsid w:val="004F3461"/>
    <w:rsid w:val="004F35CE"/>
    <w:rsid w:val="004F43E2"/>
    <w:rsid w:val="004F4C48"/>
    <w:rsid w:val="004F5FDD"/>
    <w:rsid w:val="004F668F"/>
    <w:rsid w:val="00500288"/>
    <w:rsid w:val="00500826"/>
    <w:rsid w:val="0050088D"/>
    <w:rsid w:val="00500D30"/>
    <w:rsid w:val="005018A5"/>
    <w:rsid w:val="00501AF1"/>
    <w:rsid w:val="0050270C"/>
    <w:rsid w:val="005027F4"/>
    <w:rsid w:val="00502F92"/>
    <w:rsid w:val="005031FA"/>
    <w:rsid w:val="005036C2"/>
    <w:rsid w:val="00504443"/>
    <w:rsid w:val="0050474A"/>
    <w:rsid w:val="0050692D"/>
    <w:rsid w:val="00506B72"/>
    <w:rsid w:val="005108EB"/>
    <w:rsid w:val="00510D53"/>
    <w:rsid w:val="00511590"/>
    <w:rsid w:val="005115B2"/>
    <w:rsid w:val="005115FF"/>
    <w:rsid w:val="005124F2"/>
    <w:rsid w:val="0051459E"/>
    <w:rsid w:val="00515C53"/>
    <w:rsid w:val="00515EA4"/>
    <w:rsid w:val="00516D65"/>
    <w:rsid w:val="005212BE"/>
    <w:rsid w:val="00522132"/>
    <w:rsid w:val="0052233C"/>
    <w:rsid w:val="005226F4"/>
    <w:rsid w:val="0052348F"/>
    <w:rsid w:val="005238B2"/>
    <w:rsid w:val="00523C13"/>
    <w:rsid w:val="00523D83"/>
    <w:rsid w:val="00525B0F"/>
    <w:rsid w:val="00526338"/>
    <w:rsid w:val="005266B1"/>
    <w:rsid w:val="00526BA0"/>
    <w:rsid w:val="00530C6B"/>
    <w:rsid w:val="0053216F"/>
    <w:rsid w:val="00532725"/>
    <w:rsid w:val="00532955"/>
    <w:rsid w:val="00533332"/>
    <w:rsid w:val="0053353D"/>
    <w:rsid w:val="00533EAA"/>
    <w:rsid w:val="005352B6"/>
    <w:rsid w:val="00535470"/>
    <w:rsid w:val="0053646F"/>
    <w:rsid w:val="0053679F"/>
    <w:rsid w:val="00537046"/>
    <w:rsid w:val="00537B3F"/>
    <w:rsid w:val="00540209"/>
    <w:rsid w:val="00541EDB"/>
    <w:rsid w:val="00542198"/>
    <w:rsid w:val="005429EE"/>
    <w:rsid w:val="00543ADF"/>
    <w:rsid w:val="00544106"/>
    <w:rsid w:val="00544877"/>
    <w:rsid w:val="00544D37"/>
    <w:rsid w:val="00545306"/>
    <w:rsid w:val="00545E9A"/>
    <w:rsid w:val="00546940"/>
    <w:rsid w:val="00546C1B"/>
    <w:rsid w:val="00547253"/>
    <w:rsid w:val="00550076"/>
    <w:rsid w:val="00550443"/>
    <w:rsid w:val="00550AC5"/>
    <w:rsid w:val="00550C30"/>
    <w:rsid w:val="00550DEF"/>
    <w:rsid w:val="00550F35"/>
    <w:rsid w:val="00551017"/>
    <w:rsid w:val="005525CF"/>
    <w:rsid w:val="00552B79"/>
    <w:rsid w:val="00553DAA"/>
    <w:rsid w:val="00555BDB"/>
    <w:rsid w:val="00557324"/>
    <w:rsid w:val="0056107B"/>
    <w:rsid w:val="00561835"/>
    <w:rsid w:val="00561D00"/>
    <w:rsid w:val="00561D9B"/>
    <w:rsid w:val="00562DBE"/>
    <w:rsid w:val="00562F11"/>
    <w:rsid w:val="00564396"/>
    <w:rsid w:val="0056561C"/>
    <w:rsid w:val="00565CD6"/>
    <w:rsid w:val="00566446"/>
    <w:rsid w:val="0057023F"/>
    <w:rsid w:val="00570D58"/>
    <w:rsid w:val="00571DC9"/>
    <w:rsid w:val="0057245E"/>
    <w:rsid w:val="00572AD7"/>
    <w:rsid w:val="00573259"/>
    <w:rsid w:val="00573805"/>
    <w:rsid w:val="00575354"/>
    <w:rsid w:val="00575604"/>
    <w:rsid w:val="005760DD"/>
    <w:rsid w:val="00577CBD"/>
    <w:rsid w:val="00577CF5"/>
    <w:rsid w:val="00577D06"/>
    <w:rsid w:val="0058094D"/>
    <w:rsid w:val="00580EBD"/>
    <w:rsid w:val="005816B5"/>
    <w:rsid w:val="00581F66"/>
    <w:rsid w:val="0058361D"/>
    <w:rsid w:val="00584110"/>
    <w:rsid w:val="005844CF"/>
    <w:rsid w:val="005849C1"/>
    <w:rsid w:val="00585049"/>
    <w:rsid w:val="00586781"/>
    <w:rsid w:val="00587538"/>
    <w:rsid w:val="00587748"/>
    <w:rsid w:val="00587D27"/>
    <w:rsid w:val="00590238"/>
    <w:rsid w:val="00591E0E"/>
    <w:rsid w:val="005922FA"/>
    <w:rsid w:val="0059398E"/>
    <w:rsid w:val="00594768"/>
    <w:rsid w:val="0059554E"/>
    <w:rsid w:val="005963C2"/>
    <w:rsid w:val="00596536"/>
    <w:rsid w:val="005A037B"/>
    <w:rsid w:val="005A057C"/>
    <w:rsid w:val="005A0B8D"/>
    <w:rsid w:val="005A0C03"/>
    <w:rsid w:val="005A1043"/>
    <w:rsid w:val="005A1279"/>
    <w:rsid w:val="005A3FA7"/>
    <w:rsid w:val="005A4631"/>
    <w:rsid w:val="005A4651"/>
    <w:rsid w:val="005A483E"/>
    <w:rsid w:val="005A6B12"/>
    <w:rsid w:val="005A713B"/>
    <w:rsid w:val="005A72F7"/>
    <w:rsid w:val="005B0F08"/>
    <w:rsid w:val="005B2F39"/>
    <w:rsid w:val="005B3221"/>
    <w:rsid w:val="005B39DA"/>
    <w:rsid w:val="005B3F3A"/>
    <w:rsid w:val="005B56A1"/>
    <w:rsid w:val="005B6449"/>
    <w:rsid w:val="005B7CB3"/>
    <w:rsid w:val="005C1A6F"/>
    <w:rsid w:val="005C1CF4"/>
    <w:rsid w:val="005C2B9A"/>
    <w:rsid w:val="005C3675"/>
    <w:rsid w:val="005C3D72"/>
    <w:rsid w:val="005C4150"/>
    <w:rsid w:val="005C5AF1"/>
    <w:rsid w:val="005D10D4"/>
    <w:rsid w:val="005D1448"/>
    <w:rsid w:val="005D1F02"/>
    <w:rsid w:val="005D3BD7"/>
    <w:rsid w:val="005D490B"/>
    <w:rsid w:val="005D4B08"/>
    <w:rsid w:val="005D4B76"/>
    <w:rsid w:val="005D6A65"/>
    <w:rsid w:val="005D7699"/>
    <w:rsid w:val="005D7EA7"/>
    <w:rsid w:val="005E00FA"/>
    <w:rsid w:val="005E06D3"/>
    <w:rsid w:val="005E196A"/>
    <w:rsid w:val="005E2900"/>
    <w:rsid w:val="005E2F11"/>
    <w:rsid w:val="005E3469"/>
    <w:rsid w:val="005E34E3"/>
    <w:rsid w:val="005E42FB"/>
    <w:rsid w:val="005E5EA1"/>
    <w:rsid w:val="005E64F6"/>
    <w:rsid w:val="005E6AE0"/>
    <w:rsid w:val="005E6BA1"/>
    <w:rsid w:val="005E795E"/>
    <w:rsid w:val="005F03CC"/>
    <w:rsid w:val="005F29AC"/>
    <w:rsid w:val="005F4E4F"/>
    <w:rsid w:val="005F501F"/>
    <w:rsid w:val="005F5906"/>
    <w:rsid w:val="005F6A80"/>
    <w:rsid w:val="005F6FC3"/>
    <w:rsid w:val="005F7868"/>
    <w:rsid w:val="005F7929"/>
    <w:rsid w:val="006003B6"/>
    <w:rsid w:val="006006BF"/>
    <w:rsid w:val="00600B9E"/>
    <w:rsid w:val="00601601"/>
    <w:rsid w:val="006020C5"/>
    <w:rsid w:val="00602B5D"/>
    <w:rsid w:val="00602CDB"/>
    <w:rsid w:val="00603570"/>
    <w:rsid w:val="00603DC5"/>
    <w:rsid w:val="0060444A"/>
    <w:rsid w:val="00604CFC"/>
    <w:rsid w:val="00605395"/>
    <w:rsid w:val="006065B5"/>
    <w:rsid w:val="00606E8E"/>
    <w:rsid w:val="0061130A"/>
    <w:rsid w:val="00611372"/>
    <w:rsid w:val="00611C9F"/>
    <w:rsid w:val="00611CA3"/>
    <w:rsid w:val="0061200B"/>
    <w:rsid w:val="00612017"/>
    <w:rsid w:val="0061332E"/>
    <w:rsid w:val="006140C5"/>
    <w:rsid w:val="0061424E"/>
    <w:rsid w:val="00614CEB"/>
    <w:rsid w:val="00615734"/>
    <w:rsid w:val="00617607"/>
    <w:rsid w:val="0062026A"/>
    <w:rsid w:val="00620F37"/>
    <w:rsid w:val="00622A35"/>
    <w:rsid w:val="0062314E"/>
    <w:rsid w:val="006231C5"/>
    <w:rsid w:val="00623AA0"/>
    <w:rsid w:val="00623CF7"/>
    <w:rsid w:val="00624102"/>
    <w:rsid w:val="00624D08"/>
    <w:rsid w:val="00624FB8"/>
    <w:rsid w:val="006268E7"/>
    <w:rsid w:val="00627527"/>
    <w:rsid w:val="006315C5"/>
    <w:rsid w:val="00632787"/>
    <w:rsid w:val="00632D34"/>
    <w:rsid w:val="00633148"/>
    <w:rsid w:val="0063755F"/>
    <w:rsid w:val="006404B2"/>
    <w:rsid w:val="00641586"/>
    <w:rsid w:val="00642F73"/>
    <w:rsid w:val="006436E7"/>
    <w:rsid w:val="00643B6E"/>
    <w:rsid w:val="00644623"/>
    <w:rsid w:val="00644F31"/>
    <w:rsid w:val="0064507F"/>
    <w:rsid w:val="00645544"/>
    <w:rsid w:val="00646463"/>
    <w:rsid w:val="0064661B"/>
    <w:rsid w:val="00646FE6"/>
    <w:rsid w:val="00647225"/>
    <w:rsid w:val="006510B6"/>
    <w:rsid w:val="006516F0"/>
    <w:rsid w:val="006523BC"/>
    <w:rsid w:val="00652A3A"/>
    <w:rsid w:val="0065376A"/>
    <w:rsid w:val="00653AE7"/>
    <w:rsid w:val="00653DC4"/>
    <w:rsid w:val="00654DDE"/>
    <w:rsid w:val="0065508A"/>
    <w:rsid w:val="00655246"/>
    <w:rsid w:val="006558BB"/>
    <w:rsid w:val="00656229"/>
    <w:rsid w:val="00656EFA"/>
    <w:rsid w:val="0065725A"/>
    <w:rsid w:val="00657DE4"/>
    <w:rsid w:val="0066141E"/>
    <w:rsid w:val="00661C57"/>
    <w:rsid w:val="00664487"/>
    <w:rsid w:val="0066509E"/>
    <w:rsid w:val="006650F3"/>
    <w:rsid w:val="00665AD2"/>
    <w:rsid w:val="006661B0"/>
    <w:rsid w:val="0066671F"/>
    <w:rsid w:val="00666F33"/>
    <w:rsid w:val="006671D0"/>
    <w:rsid w:val="0067025E"/>
    <w:rsid w:val="00670303"/>
    <w:rsid w:val="00670690"/>
    <w:rsid w:val="00670AD5"/>
    <w:rsid w:val="00670C1A"/>
    <w:rsid w:val="0067111C"/>
    <w:rsid w:val="00671319"/>
    <w:rsid w:val="006715F7"/>
    <w:rsid w:val="00671B8D"/>
    <w:rsid w:val="00671C11"/>
    <w:rsid w:val="006727B9"/>
    <w:rsid w:val="00672EEF"/>
    <w:rsid w:val="00674011"/>
    <w:rsid w:val="00674D71"/>
    <w:rsid w:val="00675207"/>
    <w:rsid w:val="00680B48"/>
    <w:rsid w:val="00681BB4"/>
    <w:rsid w:val="006823CF"/>
    <w:rsid w:val="00682B4D"/>
    <w:rsid w:val="00682E50"/>
    <w:rsid w:val="00683710"/>
    <w:rsid w:val="00683A76"/>
    <w:rsid w:val="00683D47"/>
    <w:rsid w:val="00683E52"/>
    <w:rsid w:val="00683F36"/>
    <w:rsid w:val="00684C30"/>
    <w:rsid w:val="0068550F"/>
    <w:rsid w:val="00685B74"/>
    <w:rsid w:val="00685F0D"/>
    <w:rsid w:val="00686988"/>
    <w:rsid w:val="00686DF0"/>
    <w:rsid w:val="0069038C"/>
    <w:rsid w:val="00690B09"/>
    <w:rsid w:val="006917B5"/>
    <w:rsid w:val="00693E91"/>
    <w:rsid w:val="0069504A"/>
    <w:rsid w:val="00695422"/>
    <w:rsid w:val="006969B7"/>
    <w:rsid w:val="006973C8"/>
    <w:rsid w:val="0069744F"/>
    <w:rsid w:val="006A09E1"/>
    <w:rsid w:val="006A2D67"/>
    <w:rsid w:val="006A3731"/>
    <w:rsid w:val="006A4148"/>
    <w:rsid w:val="006A45F2"/>
    <w:rsid w:val="006A59A4"/>
    <w:rsid w:val="006A7AD6"/>
    <w:rsid w:val="006A7BB2"/>
    <w:rsid w:val="006B09AB"/>
    <w:rsid w:val="006B0C20"/>
    <w:rsid w:val="006B252E"/>
    <w:rsid w:val="006B2937"/>
    <w:rsid w:val="006B3232"/>
    <w:rsid w:val="006B48AF"/>
    <w:rsid w:val="006B517E"/>
    <w:rsid w:val="006B56D9"/>
    <w:rsid w:val="006C0314"/>
    <w:rsid w:val="006C1CA2"/>
    <w:rsid w:val="006C3090"/>
    <w:rsid w:val="006C3AB9"/>
    <w:rsid w:val="006C42E9"/>
    <w:rsid w:val="006C4417"/>
    <w:rsid w:val="006C58BD"/>
    <w:rsid w:val="006C5B76"/>
    <w:rsid w:val="006C60CF"/>
    <w:rsid w:val="006C657C"/>
    <w:rsid w:val="006C7741"/>
    <w:rsid w:val="006D000F"/>
    <w:rsid w:val="006D019E"/>
    <w:rsid w:val="006D0247"/>
    <w:rsid w:val="006D05BF"/>
    <w:rsid w:val="006D07FC"/>
    <w:rsid w:val="006D0AB0"/>
    <w:rsid w:val="006D15ED"/>
    <w:rsid w:val="006D2E3D"/>
    <w:rsid w:val="006D31B4"/>
    <w:rsid w:val="006D3F50"/>
    <w:rsid w:val="006D487C"/>
    <w:rsid w:val="006D5641"/>
    <w:rsid w:val="006D6227"/>
    <w:rsid w:val="006D6520"/>
    <w:rsid w:val="006D68BF"/>
    <w:rsid w:val="006D6A21"/>
    <w:rsid w:val="006E093E"/>
    <w:rsid w:val="006E1644"/>
    <w:rsid w:val="006E2076"/>
    <w:rsid w:val="006E47B0"/>
    <w:rsid w:val="006E625B"/>
    <w:rsid w:val="006E7553"/>
    <w:rsid w:val="006E794F"/>
    <w:rsid w:val="006F0BE1"/>
    <w:rsid w:val="006F106E"/>
    <w:rsid w:val="006F1645"/>
    <w:rsid w:val="006F1747"/>
    <w:rsid w:val="006F22C4"/>
    <w:rsid w:val="006F33BF"/>
    <w:rsid w:val="006F39B6"/>
    <w:rsid w:val="006F5826"/>
    <w:rsid w:val="006F67B3"/>
    <w:rsid w:val="006F6DA2"/>
    <w:rsid w:val="006F7B70"/>
    <w:rsid w:val="006F7F54"/>
    <w:rsid w:val="00700C88"/>
    <w:rsid w:val="00700FD8"/>
    <w:rsid w:val="00701819"/>
    <w:rsid w:val="0070257D"/>
    <w:rsid w:val="00705EBD"/>
    <w:rsid w:val="0070675D"/>
    <w:rsid w:val="0070782D"/>
    <w:rsid w:val="00707931"/>
    <w:rsid w:val="0071014B"/>
    <w:rsid w:val="007105EC"/>
    <w:rsid w:val="0071254D"/>
    <w:rsid w:val="00713305"/>
    <w:rsid w:val="007134AE"/>
    <w:rsid w:val="0071600B"/>
    <w:rsid w:val="00716416"/>
    <w:rsid w:val="00716CBC"/>
    <w:rsid w:val="00716E70"/>
    <w:rsid w:val="00717DF3"/>
    <w:rsid w:val="00721993"/>
    <w:rsid w:val="007219B1"/>
    <w:rsid w:val="00721E10"/>
    <w:rsid w:val="00722325"/>
    <w:rsid w:val="00722540"/>
    <w:rsid w:val="00723D63"/>
    <w:rsid w:val="00723EBB"/>
    <w:rsid w:val="00724C5A"/>
    <w:rsid w:val="00725491"/>
    <w:rsid w:val="00725565"/>
    <w:rsid w:val="00726467"/>
    <w:rsid w:val="00726799"/>
    <w:rsid w:val="00727761"/>
    <w:rsid w:val="007278D3"/>
    <w:rsid w:val="007311A5"/>
    <w:rsid w:val="00731388"/>
    <w:rsid w:val="00731C89"/>
    <w:rsid w:val="00732610"/>
    <w:rsid w:val="00732882"/>
    <w:rsid w:val="007332A0"/>
    <w:rsid w:val="00733F72"/>
    <w:rsid w:val="00734D6D"/>
    <w:rsid w:val="00735821"/>
    <w:rsid w:val="0073641B"/>
    <w:rsid w:val="007370EB"/>
    <w:rsid w:val="00737C20"/>
    <w:rsid w:val="0074547B"/>
    <w:rsid w:val="00745F24"/>
    <w:rsid w:val="0074647E"/>
    <w:rsid w:val="00746E94"/>
    <w:rsid w:val="00750499"/>
    <w:rsid w:val="00750639"/>
    <w:rsid w:val="00750B60"/>
    <w:rsid w:val="00751A80"/>
    <w:rsid w:val="00752DAD"/>
    <w:rsid w:val="00753229"/>
    <w:rsid w:val="00753BAE"/>
    <w:rsid w:val="00755D4C"/>
    <w:rsid w:val="0075644E"/>
    <w:rsid w:val="0075663A"/>
    <w:rsid w:val="00756975"/>
    <w:rsid w:val="007574BF"/>
    <w:rsid w:val="0076031C"/>
    <w:rsid w:val="00760B48"/>
    <w:rsid w:val="00761ED8"/>
    <w:rsid w:val="007624EB"/>
    <w:rsid w:val="00762701"/>
    <w:rsid w:val="00762850"/>
    <w:rsid w:val="0076537F"/>
    <w:rsid w:val="00766679"/>
    <w:rsid w:val="007673E2"/>
    <w:rsid w:val="00770482"/>
    <w:rsid w:val="007709A7"/>
    <w:rsid w:val="007715FF"/>
    <w:rsid w:val="007716EF"/>
    <w:rsid w:val="00772554"/>
    <w:rsid w:val="00773DE4"/>
    <w:rsid w:val="007751B5"/>
    <w:rsid w:val="0077566D"/>
    <w:rsid w:val="007758A1"/>
    <w:rsid w:val="00776878"/>
    <w:rsid w:val="00776BCF"/>
    <w:rsid w:val="0077738E"/>
    <w:rsid w:val="0078022A"/>
    <w:rsid w:val="00780988"/>
    <w:rsid w:val="007810B7"/>
    <w:rsid w:val="00781154"/>
    <w:rsid w:val="00781ED0"/>
    <w:rsid w:val="0078359E"/>
    <w:rsid w:val="00784C2A"/>
    <w:rsid w:val="0078509C"/>
    <w:rsid w:val="00786004"/>
    <w:rsid w:val="00786A35"/>
    <w:rsid w:val="00786A83"/>
    <w:rsid w:val="00786A92"/>
    <w:rsid w:val="00786F4C"/>
    <w:rsid w:val="007873ED"/>
    <w:rsid w:val="00790380"/>
    <w:rsid w:val="00790B94"/>
    <w:rsid w:val="00790D63"/>
    <w:rsid w:val="007912DD"/>
    <w:rsid w:val="0079280D"/>
    <w:rsid w:val="0079329F"/>
    <w:rsid w:val="007935CB"/>
    <w:rsid w:val="00794A03"/>
    <w:rsid w:val="0079565E"/>
    <w:rsid w:val="00795C61"/>
    <w:rsid w:val="00796E10"/>
    <w:rsid w:val="0079705F"/>
    <w:rsid w:val="007973FA"/>
    <w:rsid w:val="007A0693"/>
    <w:rsid w:val="007A0A4D"/>
    <w:rsid w:val="007A0DA8"/>
    <w:rsid w:val="007A175C"/>
    <w:rsid w:val="007A17C0"/>
    <w:rsid w:val="007A182A"/>
    <w:rsid w:val="007A1B8F"/>
    <w:rsid w:val="007A2402"/>
    <w:rsid w:val="007A5BAE"/>
    <w:rsid w:val="007A5F06"/>
    <w:rsid w:val="007A7AE5"/>
    <w:rsid w:val="007A7D2A"/>
    <w:rsid w:val="007B307F"/>
    <w:rsid w:val="007B33D1"/>
    <w:rsid w:val="007B3DD6"/>
    <w:rsid w:val="007B54D6"/>
    <w:rsid w:val="007B6676"/>
    <w:rsid w:val="007B69EB"/>
    <w:rsid w:val="007B6DB8"/>
    <w:rsid w:val="007C1367"/>
    <w:rsid w:val="007C239F"/>
    <w:rsid w:val="007C3FE5"/>
    <w:rsid w:val="007C4326"/>
    <w:rsid w:val="007C4A4E"/>
    <w:rsid w:val="007C513D"/>
    <w:rsid w:val="007C51A8"/>
    <w:rsid w:val="007C566B"/>
    <w:rsid w:val="007C566F"/>
    <w:rsid w:val="007C60EC"/>
    <w:rsid w:val="007C709C"/>
    <w:rsid w:val="007C732A"/>
    <w:rsid w:val="007C7512"/>
    <w:rsid w:val="007C7BC5"/>
    <w:rsid w:val="007C7D06"/>
    <w:rsid w:val="007C7F26"/>
    <w:rsid w:val="007D0BF4"/>
    <w:rsid w:val="007D1D4B"/>
    <w:rsid w:val="007D267D"/>
    <w:rsid w:val="007D2AAB"/>
    <w:rsid w:val="007D2CBA"/>
    <w:rsid w:val="007D3CBD"/>
    <w:rsid w:val="007D4856"/>
    <w:rsid w:val="007D620C"/>
    <w:rsid w:val="007D6535"/>
    <w:rsid w:val="007D75EC"/>
    <w:rsid w:val="007E01CE"/>
    <w:rsid w:val="007E20AD"/>
    <w:rsid w:val="007E238A"/>
    <w:rsid w:val="007E2F27"/>
    <w:rsid w:val="007E32EF"/>
    <w:rsid w:val="007E340E"/>
    <w:rsid w:val="007E3C48"/>
    <w:rsid w:val="007E3F9F"/>
    <w:rsid w:val="007E4238"/>
    <w:rsid w:val="007E4E3D"/>
    <w:rsid w:val="007E658D"/>
    <w:rsid w:val="007E67D0"/>
    <w:rsid w:val="007E7BC9"/>
    <w:rsid w:val="007F08FE"/>
    <w:rsid w:val="007F1BAF"/>
    <w:rsid w:val="007F1EA4"/>
    <w:rsid w:val="007F351F"/>
    <w:rsid w:val="007F46EB"/>
    <w:rsid w:val="007F5AE5"/>
    <w:rsid w:val="007F5AF0"/>
    <w:rsid w:val="007F7279"/>
    <w:rsid w:val="0080039F"/>
    <w:rsid w:val="00800D6E"/>
    <w:rsid w:val="00801026"/>
    <w:rsid w:val="00802007"/>
    <w:rsid w:val="00804CBD"/>
    <w:rsid w:val="0080519D"/>
    <w:rsid w:val="00805886"/>
    <w:rsid w:val="00805FEF"/>
    <w:rsid w:val="008064C7"/>
    <w:rsid w:val="00806F21"/>
    <w:rsid w:val="0080755E"/>
    <w:rsid w:val="008104C7"/>
    <w:rsid w:val="00810601"/>
    <w:rsid w:val="00810AD3"/>
    <w:rsid w:val="00810B10"/>
    <w:rsid w:val="00810B64"/>
    <w:rsid w:val="00810DEB"/>
    <w:rsid w:val="00810DF1"/>
    <w:rsid w:val="00812E7C"/>
    <w:rsid w:val="0081378E"/>
    <w:rsid w:val="00813BAE"/>
    <w:rsid w:val="008144F5"/>
    <w:rsid w:val="0081603C"/>
    <w:rsid w:val="00816AE9"/>
    <w:rsid w:val="00816D4B"/>
    <w:rsid w:val="00817B6F"/>
    <w:rsid w:val="00817D45"/>
    <w:rsid w:val="00820949"/>
    <w:rsid w:val="00821243"/>
    <w:rsid w:val="0082181A"/>
    <w:rsid w:val="00823046"/>
    <w:rsid w:val="008239A9"/>
    <w:rsid w:val="00823C5F"/>
    <w:rsid w:val="008256F6"/>
    <w:rsid w:val="00825F38"/>
    <w:rsid w:val="008268A5"/>
    <w:rsid w:val="00826CEB"/>
    <w:rsid w:val="008302B9"/>
    <w:rsid w:val="00830C10"/>
    <w:rsid w:val="00830C8D"/>
    <w:rsid w:val="00832143"/>
    <w:rsid w:val="00832832"/>
    <w:rsid w:val="00832A22"/>
    <w:rsid w:val="00832A74"/>
    <w:rsid w:val="00832DBE"/>
    <w:rsid w:val="008331D6"/>
    <w:rsid w:val="00833FE5"/>
    <w:rsid w:val="00836C31"/>
    <w:rsid w:val="00836F18"/>
    <w:rsid w:val="00836FA4"/>
    <w:rsid w:val="00836FD1"/>
    <w:rsid w:val="00837325"/>
    <w:rsid w:val="0083778D"/>
    <w:rsid w:val="00837A52"/>
    <w:rsid w:val="00840675"/>
    <w:rsid w:val="00840FC6"/>
    <w:rsid w:val="00841796"/>
    <w:rsid w:val="00842D29"/>
    <w:rsid w:val="0084309D"/>
    <w:rsid w:val="008435FB"/>
    <w:rsid w:val="00843DAC"/>
    <w:rsid w:val="008501A0"/>
    <w:rsid w:val="0085229D"/>
    <w:rsid w:val="00852E60"/>
    <w:rsid w:val="00852EAD"/>
    <w:rsid w:val="0085338B"/>
    <w:rsid w:val="008533EC"/>
    <w:rsid w:val="008538BF"/>
    <w:rsid w:val="008553E5"/>
    <w:rsid w:val="00855567"/>
    <w:rsid w:val="00855CB9"/>
    <w:rsid w:val="00855EB0"/>
    <w:rsid w:val="00855F3D"/>
    <w:rsid w:val="00856081"/>
    <w:rsid w:val="00856C12"/>
    <w:rsid w:val="00856CBE"/>
    <w:rsid w:val="00857B45"/>
    <w:rsid w:val="00861032"/>
    <w:rsid w:val="0086107C"/>
    <w:rsid w:val="0086186E"/>
    <w:rsid w:val="00861EA1"/>
    <w:rsid w:val="00863B76"/>
    <w:rsid w:val="00864C20"/>
    <w:rsid w:val="00865354"/>
    <w:rsid w:val="00865975"/>
    <w:rsid w:val="008659E7"/>
    <w:rsid w:val="0086610D"/>
    <w:rsid w:val="00867508"/>
    <w:rsid w:val="00870055"/>
    <w:rsid w:val="00870819"/>
    <w:rsid w:val="00871FB3"/>
    <w:rsid w:val="008737B8"/>
    <w:rsid w:val="008749E7"/>
    <w:rsid w:val="00874FAF"/>
    <w:rsid w:val="00875873"/>
    <w:rsid w:val="008768E3"/>
    <w:rsid w:val="00877E64"/>
    <w:rsid w:val="00880297"/>
    <w:rsid w:val="00882B26"/>
    <w:rsid w:val="00883001"/>
    <w:rsid w:val="00883B1B"/>
    <w:rsid w:val="00884EE8"/>
    <w:rsid w:val="0088526A"/>
    <w:rsid w:val="00885853"/>
    <w:rsid w:val="00887237"/>
    <w:rsid w:val="00891D81"/>
    <w:rsid w:val="008924D2"/>
    <w:rsid w:val="00892A83"/>
    <w:rsid w:val="00893B5F"/>
    <w:rsid w:val="008947FA"/>
    <w:rsid w:val="00894C9A"/>
    <w:rsid w:val="00895709"/>
    <w:rsid w:val="00895EB2"/>
    <w:rsid w:val="00896242"/>
    <w:rsid w:val="008A027B"/>
    <w:rsid w:val="008A0C5E"/>
    <w:rsid w:val="008A1CD2"/>
    <w:rsid w:val="008A50C3"/>
    <w:rsid w:val="008A5639"/>
    <w:rsid w:val="008B0DA6"/>
    <w:rsid w:val="008B10A0"/>
    <w:rsid w:val="008B2F27"/>
    <w:rsid w:val="008B3D68"/>
    <w:rsid w:val="008B4EC8"/>
    <w:rsid w:val="008B60C3"/>
    <w:rsid w:val="008B7330"/>
    <w:rsid w:val="008B7B0E"/>
    <w:rsid w:val="008C0510"/>
    <w:rsid w:val="008C0790"/>
    <w:rsid w:val="008C2F22"/>
    <w:rsid w:val="008C35DE"/>
    <w:rsid w:val="008C36A3"/>
    <w:rsid w:val="008C424C"/>
    <w:rsid w:val="008C471B"/>
    <w:rsid w:val="008C6415"/>
    <w:rsid w:val="008C6D7C"/>
    <w:rsid w:val="008C6FE8"/>
    <w:rsid w:val="008C7B12"/>
    <w:rsid w:val="008C7B3E"/>
    <w:rsid w:val="008C7D6E"/>
    <w:rsid w:val="008D139F"/>
    <w:rsid w:val="008D1E5A"/>
    <w:rsid w:val="008D248D"/>
    <w:rsid w:val="008D280C"/>
    <w:rsid w:val="008D2CBF"/>
    <w:rsid w:val="008D4AD4"/>
    <w:rsid w:val="008D5670"/>
    <w:rsid w:val="008D5BE8"/>
    <w:rsid w:val="008D5DEB"/>
    <w:rsid w:val="008D634D"/>
    <w:rsid w:val="008D682E"/>
    <w:rsid w:val="008D6842"/>
    <w:rsid w:val="008D6A4A"/>
    <w:rsid w:val="008D6EFF"/>
    <w:rsid w:val="008D754E"/>
    <w:rsid w:val="008D7FFD"/>
    <w:rsid w:val="008E0281"/>
    <w:rsid w:val="008E2A4A"/>
    <w:rsid w:val="008E3D2E"/>
    <w:rsid w:val="008E4FA1"/>
    <w:rsid w:val="008E548A"/>
    <w:rsid w:val="008E5AAE"/>
    <w:rsid w:val="008E63CC"/>
    <w:rsid w:val="008E6E4D"/>
    <w:rsid w:val="008E7B0A"/>
    <w:rsid w:val="008F0253"/>
    <w:rsid w:val="008F03D6"/>
    <w:rsid w:val="008F0960"/>
    <w:rsid w:val="008F10AE"/>
    <w:rsid w:val="008F2414"/>
    <w:rsid w:val="008F2B0B"/>
    <w:rsid w:val="008F34B4"/>
    <w:rsid w:val="008F5CB3"/>
    <w:rsid w:val="008F6EAC"/>
    <w:rsid w:val="008F6EAF"/>
    <w:rsid w:val="008F720D"/>
    <w:rsid w:val="008F7824"/>
    <w:rsid w:val="008F7B9F"/>
    <w:rsid w:val="008F7E1A"/>
    <w:rsid w:val="008F7F80"/>
    <w:rsid w:val="00900052"/>
    <w:rsid w:val="00901777"/>
    <w:rsid w:val="00901E3F"/>
    <w:rsid w:val="00902582"/>
    <w:rsid w:val="00902856"/>
    <w:rsid w:val="00903F88"/>
    <w:rsid w:val="00904D48"/>
    <w:rsid w:val="00904E9D"/>
    <w:rsid w:val="00905A2F"/>
    <w:rsid w:val="00907979"/>
    <w:rsid w:val="00907B16"/>
    <w:rsid w:val="009103EA"/>
    <w:rsid w:val="00910E57"/>
    <w:rsid w:val="00913261"/>
    <w:rsid w:val="00913690"/>
    <w:rsid w:val="00913DCB"/>
    <w:rsid w:val="00913DE0"/>
    <w:rsid w:val="009156C3"/>
    <w:rsid w:val="009157DE"/>
    <w:rsid w:val="00916362"/>
    <w:rsid w:val="00916971"/>
    <w:rsid w:val="00916E0C"/>
    <w:rsid w:val="0091739D"/>
    <w:rsid w:val="009175F3"/>
    <w:rsid w:val="00917E8B"/>
    <w:rsid w:val="00920B77"/>
    <w:rsid w:val="00920FA6"/>
    <w:rsid w:val="00921DC7"/>
    <w:rsid w:val="00922222"/>
    <w:rsid w:val="00922FAE"/>
    <w:rsid w:val="0092311A"/>
    <w:rsid w:val="00925C4F"/>
    <w:rsid w:val="00926BDB"/>
    <w:rsid w:val="00927D98"/>
    <w:rsid w:val="009310D6"/>
    <w:rsid w:val="00932228"/>
    <w:rsid w:val="009331B0"/>
    <w:rsid w:val="0093387A"/>
    <w:rsid w:val="009342F4"/>
    <w:rsid w:val="009348BD"/>
    <w:rsid w:val="00935278"/>
    <w:rsid w:val="0093599D"/>
    <w:rsid w:val="00935A92"/>
    <w:rsid w:val="0093648F"/>
    <w:rsid w:val="009377C5"/>
    <w:rsid w:val="00937EC3"/>
    <w:rsid w:val="0094019A"/>
    <w:rsid w:val="00940E8A"/>
    <w:rsid w:val="009412C6"/>
    <w:rsid w:val="00941A79"/>
    <w:rsid w:val="00941B00"/>
    <w:rsid w:val="0094227C"/>
    <w:rsid w:val="00942554"/>
    <w:rsid w:val="009446FE"/>
    <w:rsid w:val="00944980"/>
    <w:rsid w:val="00944D8C"/>
    <w:rsid w:val="0094518E"/>
    <w:rsid w:val="00945482"/>
    <w:rsid w:val="00945A91"/>
    <w:rsid w:val="00945C40"/>
    <w:rsid w:val="00946DCF"/>
    <w:rsid w:val="00946E41"/>
    <w:rsid w:val="00947B84"/>
    <w:rsid w:val="00950186"/>
    <w:rsid w:val="0095036E"/>
    <w:rsid w:val="00951C49"/>
    <w:rsid w:val="009529A8"/>
    <w:rsid w:val="00952A67"/>
    <w:rsid w:val="00952C79"/>
    <w:rsid w:val="00953B26"/>
    <w:rsid w:val="00953EB6"/>
    <w:rsid w:val="009546C4"/>
    <w:rsid w:val="00955219"/>
    <w:rsid w:val="009559B6"/>
    <w:rsid w:val="00957BD7"/>
    <w:rsid w:val="009601F3"/>
    <w:rsid w:val="00960A92"/>
    <w:rsid w:val="0096284D"/>
    <w:rsid w:val="009633AC"/>
    <w:rsid w:val="00963C12"/>
    <w:rsid w:val="0096454E"/>
    <w:rsid w:val="0097169D"/>
    <w:rsid w:val="009717F1"/>
    <w:rsid w:val="009718FF"/>
    <w:rsid w:val="00972120"/>
    <w:rsid w:val="0097279B"/>
    <w:rsid w:val="009727DC"/>
    <w:rsid w:val="009743FE"/>
    <w:rsid w:val="00974525"/>
    <w:rsid w:val="00974928"/>
    <w:rsid w:val="00976042"/>
    <w:rsid w:val="00982066"/>
    <w:rsid w:val="0098309B"/>
    <w:rsid w:val="009834E5"/>
    <w:rsid w:val="00983F93"/>
    <w:rsid w:val="0098471E"/>
    <w:rsid w:val="009868C5"/>
    <w:rsid w:val="00986D15"/>
    <w:rsid w:val="00987536"/>
    <w:rsid w:val="00990503"/>
    <w:rsid w:val="00990FC2"/>
    <w:rsid w:val="0099129C"/>
    <w:rsid w:val="009921E3"/>
    <w:rsid w:val="00993501"/>
    <w:rsid w:val="00993569"/>
    <w:rsid w:val="009950A2"/>
    <w:rsid w:val="00995EA9"/>
    <w:rsid w:val="00996E6E"/>
    <w:rsid w:val="009970F4"/>
    <w:rsid w:val="009971D3"/>
    <w:rsid w:val="0099745A"/>
    <w:rsid w:val="00997D93"/>
    <w:rsid w:val="009A16F1"/>
    <w:rsid w:val="009A1D07"/>
    <w:rsid w:val="009A28A1"/>
    <w:rsid w:val="009A2D43"/>
    <w:rsid w:val="009A433A"/>
    <w:rsid w:val="009A47D4"/>
    <w:rsid w:val="009A4834"/>
    <w:rsid w:val="009A5529"/>
    <w:rsid w:val="009A5533"/>
    <w:rsid w:val="009A5ACA"/>
    <w:rsid w:val="009A5FC3"/>
    <w:rsid w:val="009A63EE"/>
    <w:rsid w:val="009A695B"/>
    <w:rsid w:val="009A7A45"/>
    <w:rsid w:val="009A7CEC"/>
    <w:rsid w:val="009B0300"/>
    <w:rsid w:val="009B0CA3"/>
    <w:rsid w:val="009B0FC2"/>
    <w:rsid w:val="009B16A5"/>
    <w:rsid w:val="009B181C"/>
    <w:rsid w:val="009B18B1"/>
    <w:rsid w:val="009B32F3"/>
    <w:rsid w:val="009B39EE"/>
    <w:rsid w:val="009B3BDA"/>
    <w:rsid w:val="009B5130"/>
    <w:rsid w:val="009B55E6"/>
    <w:rsid w:val="009B5ACD"/>
    <w:rsid w:val="009B767E"/>
    <w:rsid w:val="009B76DA"/>
    <w:rsid w:val="009B78C1"/>
    <w:rsid w:val="009B7AC7"/>
    <w:rsid w:val="009C012B"/>
    <w:rsid w:val="009C0811"/>
    <w:rsid w:val="009C0EAA"/>
    <w:rsid w:val="009C1AD7"/>
    <w:rsid w:val="009C27C8"/>
    <w:rsid w:val="009C2E84"/>
    <w:rsid w:val="009C33E0"/>
    <w:rsid w:val="009C4229"/>
    <w:rsid w:val="009C44AD"/>
    <w:rsid w:val="009C45B6"/>
    <w:rsid w:val="009C6245"/>
    <w:rsid w:val="009C6848"/>
    <w:rsid w:val="009C6876"/>
    <w:rsid w:val="009C689B"/>
    <w:rsid w:val="009C6C22"/>
    <w:rsid w:val="009C7680"/>
    <w:rsid w:val="009C7952"/>
    <w:rsid w:val="009D0567"/>
    <w:rsid w:val="009D0A65"/>
    <w:rsid w:val="009D15B2"/>
    <w:rsid w:val="009D1797"/>
    <w:rsid w:val="009D212D"/>
    <w:rsid w:val="009D4C54"/>
    <w:rsid w:val="009D5B4D"/>
    <w:rsid w:val="009D7BE0"/>
    <w:rsid w:val="009E08FF"/>
    <w:rsid w:val="009E1689"/>
    <w:rsid w:val="009E20A5"/>
    <w:rsid w:val="009E30B2"/>
    <w:rsid w:val="009E3278"/>
    <w:rsid w:val="009E3479"/>
    <w:rsid w:val="009E39E7"/>
    <w:rsid w:val="009E4C88"/>
    <w:rsid w:val="009E5764"/>
    <w:rsid w:val="009E5CDB"/>
    <w:rsid w:val="009E6F8C"/>
    <w:rsid w:val="009E73EE"/>
    <w:rsid w:val="009E7543"/>
    <w:rsid w:val="009E77CF"/>
    <w:rsid w:val="009F03F3"/>
    <w:rsid w:val="009F24EE"/>
    <w:rsid w:val="009F255D"/>
    <w:rsid w:val="009F2A59"/>
    <w:rsid w:val="009F3C59"/>
    <w:rsid w:val="009F3C8E"/>
    <w:rsid w:val="009F4BD9"/>
    <w:rsid w:val="009F5152"/>
    <w:rsid w:val="009F5463"/>
    <w:rsid w:val="009F591B"/>
    <w:rsid w:val="009F6174"/>
    <w:rsid w:val="009F645E"/>
    <w:rsid w:val="009F6493"/>
    <w:rsid w:val="009F66A3"/>
    <w:rsid w:val="009F67CF"/>
    <w:rsid w:val="009F785F"/>
    <w:rsid w:val="009F7F13"/>
    <w:rsid w:val="00A01009"/>
    <w:rsid w:val="00A03031"/>
    <w:rsid w:val="00A0397A"/>
    <w:rsid w:val="00A04439"/>
    <w:rsid w:val="00A04C49"/>
    <w:rsid w:val="00A05623"/>
    <w:rsid w:val="00A065FE"/>
    <w:rsid w:val="00A10698"/>
    <w:rsid w:val="00A10A02"/>
    <w:rsid w:val="00A114F7"/>
    <w:rsid w:val="00A117C3"/>
    <w:rsid w:val="00A13765"/>
    <w:rsid w:val="00A14114"/>
    <w:rsid w:val="00A148B1"/>
    <w:rsid w:val="00A15DBC"/>
    <w:rsid w:val="00A15F09"/>
    <w:rsid w:val="00A160CC"/>
    <w:rsid w:val="00A173B9"/>
    <w:rsid w:val="00A174A9"/>
    <w:rsid w:val="00A17DB1"/>
    <w:rsid w:val="00A2030B"/>
    <w:rsid w:val="00A20348"/>
    <w:rsid w:val="00A2130E"/>
    <w:rsid w:val="00A232CC"/>
    <w:rsid w:val="00A232ED"/>
    <w:rsid w:val="00A240DF"/>
    <w:rsid w:val="00A25778"/>
    <w:rsid w:val="00A25904"/>
    <w:rsid w:val="00A25BCB"/>
    <w:rsid w:val="00A27162"/>
    <w:rsid w:val="00A2748A"/>
    <w:rsid w:val="00A308A8"/>
    <w:rsid w:val="00A30B31"/>
    <w:rsid w:val="00A32C79"/>
    <w:rsid w:val="00A32F0A"/>
    <w:rsid w:val="00A34526"/>
    <w:rsid w:val="00A3510A"/>
    <w:rsid w:val="00A35B6C"/>
    <w:rsid w:val="00A36872"/>
    <w:rsid w:val="00A420BE"/>
    <w:rsid w:val="00A422FF"/>
    <w:rsid w:val="00A4295A"/>
    <w:rsid w:val="00A432D5"/>
    <w:rsid w:val="00A43A25"/>
    <w:rsid w:val="00A44D56"/>
    <w:rsid w:val="00A454FB"/>
    <w:rsid w:val="00A456F1"/>
    <w:rsid w:val="00A4652F"/>
    <w:rsid w:val="00A46D5E"/>
    <w:rsid w:val="00A46E19"/>
    <w:rsid w:val="00A46F22"/>
    <w:rsid w:val="00A46FE7"/>
    <w:rsid w:val="00A47679"/>
    <w:rsid w:val="00A51347"/>
    <w:rsid w:val="00A5222C"/>
    <w:rsid w:val="00A53286"/>
    <w:rsid w:val="00A53C59"/>
    <w:rsid w:val="00A54948"/>
    <w:rsid w:val="00A55DFD"/>
    <w:rsid w:val="00A57637"/>
    <w:rsid w:val="00A57F89"/>
    <w:rsid w:val="00A62033"/>
    <w:rsid w:val="00A62459"/>
    <w:rsid w:val="00A62B36"/>
    <w:rsid w:val="00A6489D"/>
    <w:rsid w:val="00A64E9C"/>
    <w:rsid w:val="00A65D14"/>
    <w:rsid w:val="00A663C6"/>
    <w:rsid w:val="00A672E1"/>
    <w:rsid w:val="00A67D6C"/>
    <w:rsid w:val="00A701D5"/>
    <w:rsid w:val="00A712F9"/>
    <w:rsid w:val="00A74EBF"/>
    <w:rsid w:val="00A76AEA"/>
    <w:rsid w:val="00A76D37"/>
    <w:rsid w:val="00A7755F"/>
    <w:rsid w:val="00A807C5"/>
    <w:rsid w:val="00A816D4"/>
    <w:rsid w:val="00A81A2C"/>
    <w:rsid w:val="00A82783"/>
    <w:rsid w:val="00A831BA"/>
    <w:rsid w:val="00A83267"/>
    <w:rsid w:val="00A8392C"/>
    <w:rsid w:val="00A84E23"/>
    <w:rsid w:val="00A85497"/>
    <w:rsid w:val="00A85620"/>
    <w:rsid w:val="00A860C4"/>
    <w:rsid w:val="00A86AC4"/>
    <w:rsid w:val="00A87070"/>
    <w:rsid w:val="00A87494"/>
    <w:rsid w:val="00A875E2"/>
    <w:rsid w:val="00A87D90"/>
    <w:rsid w:val="00A9184D"/>
    <w:rsid w:val="00A92052"/>
    <w:rsid w:val="00A929A4"/>
    <w:rsid w:val="00A92B00"/>
    <w:rsid w:val="00A92D48"/>
    <w:rsid w:val="00A949C3"/>
    <w:rsid w:val="00A94D2E"/>
    <w:rsid w:val="00A95A6D"/>
    <w:rsid w:val="00A97861"/>
    <w:rsid w:val="00A978DB"/>
    <w:rsid w:val="00AA1520"/>
    <w:rsid w:val="00AA1AF4"/>
    <w:rsid w:val="00AA1C5C"/>
    <w:rsid w:val="00AA1CA4"/>
    <w:rsid w:val="00AA1F6E"/>
    <w:rsid w:val="00AA29F9"/>
    <w:rsid w:val="00AA2A51"/>
    <w:rsid w:val="00AA3215"/>
    <w:rsid w:val="00AA3A43"/>
    <w:rsid w:val="00AA3C4C"/>
    <w:rsid w:val="00AA3DA8"/>
    <w:rsid w:val="00AA3ECC"/>
    <w:rsid w:val="00AA3FA6"/>
    <w:rsid w:val="00AA4C54"/>
    <w:rsid w:val="00AA6905"/>
    <w:rsid w:val="00AB2D70"/>
    <w:rsid w:val="00AB2EA6"/>
    <w:rsid w:val="00AB36C9"/>
    <w:rsid w:val="00AB4B4C"/>
    <w:rsid w:val="00AB4E1A"/>
    <w:rsid w:val="00AB4EE8"/>
    <w:rsid w:val="00AB5171"/>
    <w:rsid w:val="00AB586A"/>
    <w:rsid w:val="00AB640F"/>
    <w:rsid w:val="00AB6EC5"/>
    <w:rsid w:val="00AB7874"/>
    <w:rsid w:val="00AC08B1"/>
    <w:rsid w:val="00AC1B9C"/>
    <w:rsid w:val="00AC20DD"/>
    <w:rsid w:val="00AC2E71"/>
    <w:rsid w:val="00AC3130"/>
    <w:rsid w:val="00AC44A9"/>
    <w:rsid w:val="00AC45EF"/>
    <w:rsid w:val="00AC63EA"/>
    <w:rsid w:val="00AC7159"/>
    <w:rsid w:val="00AC7889"/>
    <w:rsid w:val="00AD2114"/>
    <w:rsid w:val="00AD22FD"/>
    <w:rsid w:val="00AD38C8"/>
    <w:rsid w:val="00AD3AB0"/>
    <w:rsid w:val="00AD4D96"/>
    <w:rsid w:val="00AD537F"/>
    <w:rsid w:val="00AD5382"/>
    <w:rsid w:val="00AD5872"/>
    <w:rsid w:val="00AD59D3"/>
    <w:rsid w:val="00AD6DF1"/>
    <w:rsid w:val="00AD797B"/>
    <w:rsid w:val="00AD7B15"/>
    <w:rsid w:val="00AE1930"/>
    <w:rsid w:val="00AE4B02"/>
    <w:rsid w:val="00AE50EC"/>
    <w:rsid w:val="00AE53F2"/>
    <w:rsid w:val="00AE5A2A"/>
    <w:rsid w:val="00AE67D1"/>
    <w:rsid w:val="00AE6C64"/>
    <w:rsid w:val="00AE6E29"/>
    <w:rsid w:val="00AF008B"/>
    <w:rsid w:val="00AF0ADC"/>
    <w:rsid w:val="00AF13BA"/>
    <w:rsid w:val="00AF2E0C"/>
    <w:rsid w:val="00AF3D64"/>
    <w:rsid w:val="00AF4E9D"/>
    <w:rsid w:val="00AF59CE"/>
    <w:rsid w:val="00AF5C1C"/>
    <w:rsid w:val="00AF6CF9"/>
    <w:rsid w:val="00AF6E44"/>
    <w:rsid w:val="00AF781E"/>
    <w:rsid w:val="00AF7CE5"/>
    <w:rsid w:val="00B016A0"/>
    <w:rsid w:val="00B02979"/>
    <w:rsid w:val="00B03E75"/>
    <w:rsid w:val="00B05073"/>
    <w:rsid w:val="00B05641"/>
    <w:rsid w:val="00B061BC"/>
    <w:rsid w:val="00B0634F"/>
    <w:rsid w:val="00B068A7"/>
    <w:rsid w:val="00B07FD8"/>
    <w:rsid w:val="00B1106B"/>
    <w:rsid w:val="00B12AFD"/>
    <w:rsid w:val="00B12B6E"/>
    <w:rsid w:val="00B143C4"/>
    <w:rsid w:val="00B158D5"/>
    <w:rsid w:val="00B15BBC"/>
    <w:rsid w:val="00B163FA"/>
    <w:rsid w:val="00B1694D"/>
    <w:rsid w:val="00B202DC"/>
    <w:rsid w:val="00B20C1C"/>
    <w:rsid w:val="00B20C5F"/>
    <w:rsid w:val="00B21634"/>
    <w:rsid w:val="00B231BE"/>
    <w:rsid w:val="00B24036"/>
    <w:rsid w:val="00B242F8"/>
    <w:rsid w:val="00B24A05"/>
    <w:rsid w:val="00B24B8D"/>
    <w:rsid w:val="00B2515B"/>
    <w:rsid w:val="00B25467"/>
    <w:rsid w:val="00B26A29"/>
    <w:rsid w:val="00B27125"/>
    <w:rsid w:val="00B27D53"/>
    <w:rsid w:val="00B30F7F"/>
    <w:rsid w:val="00B3329D"/>
    <w:rsid w:val="00B34F5C"/>
    <w:rsid w:val="00B34FB0"/>
    <w:rsid w:val="00B3617F"/>
    <w:rsid w:val="00B36956"/>
    <w:rsid w:val="00B36DCF"/>
    <w:rsid w:val="00B37140"/>
    <w:rsid w:val="00B40689"/>
    <w:rsid w:val="00B418B0"/>
    <w:rsid w:val="00B41EB5"/>
    <w:rsid w:val="00B426FC"/>
    <w:rsid w:val="00B43463"/>
    <w:rsid w:val="00B442C1"/>
    <w:rsid w:val="00B443B3"/>
    <w:rsid w:val="00B445A7"/>
    <w:rsid w:val="00B447E0"/>
    <w:rsid w:val="00B44F22"/>
    <w:rsid w:val="00B4529B"/>
    <w:rsid w:val="00B47701"/>
    <w:rsid w:val="00B50D7C"/>
    <w:rsid w:val="00B5369E"/>
    <w:rsid w:val="00B53749"/>
    <w:rsid w:val="00B54371"/>
    <w:rsid w:val="00B545D3"/>
    <w:rsid w:val="00B567BE"/>
    <w:rsid w:val="00B57F93"/>
    <w:rsid w:val="00B600FD"/>
    <w:rsid w:val="00B61B33"/>
    <w:rsid w:val="00B620FE"/>
    <w:rsid w:val="00B634D2"/>
    <w:rsid w:val="00B6454B"/>
    <w:rsid w:val="00B64A49"/>
    <w:rsid w:val="00B65AB1"/>
    <w:rsid w:val="00B65BDA"/>
    <w:rsid w:val="00B66047"/>
    <w:rsid w:val="00B66ED3"/>
    <w:rsid w:val="00B67258"/>
    <w:rsid w:val="00B677FB"/>
    <w:rsid w:val="00B67CEB"/>
    <w:rsid w:val="00B7081F"/>
    <w:rsid w:val="00B70A3C"/>
    <w:rsid w:val="00B70B72"/>
    <w:rsid w:val="00B717AB"/>
    <w:rsid w:val="00B72F89"/>
    <w:rsid w:val="00B73382"/>
    <w:rsid w:val="00B7343F"/>
    <w:rsid w:val="00B741A9"/>
    <w:rsid w:val="00B75144"/>
    <w:rsid w:val="00B767D3"/>
    <w:rsid w:val="00B76DC4"/>
    <w:rsid w:val="00B76DDB"/>
    <w:rsid w:val="00B779A4"/>
    <w:rsid w:val="00B81895"/>
    <w:rsid w:val="00B8254D"/>
    <w:rsid w:val="00B825B3"/>
    <w:rsid w:val="00B83472"/>
    <w:rsid w:val="00B8392C"/>
    <w:rsid w:val="00B83A07"/>
    <w:rsid w:val="00B83DD8"/>
    <w:rsid w:val="00B860A8"/>
    <w:rsid w:val="00B8723A"/>
    <w:rsid w:val="00B87B96"/>
    <w:rsid w:val="00B90FCF"/>
    <w:rsid w:val="00B918ED"/>
    <w:rsid w:val="00B9288B"/>
    <w:rsid w:val="00B959A7"/>
    <w:rsid w:val="00B96CAB"/>
    <w:rsid w:val="00B96CC6"/>
    <w:rsid w:val="00B97850"/>
    <w:rsid w:val="00BA0D7E"/>
    <w:rsid w:val="00BA2567"/>
    <w:rsid w:val="00BA2808"/>
    <w:rsid w:val="00BA34E8"/>
    <w:rsid w:val="00BA3E4F"/>
    <w:rsid w:val="00BA44D7"/>
    <w:rsid w:val="00BA4EAF"/>
    <w:rsid w:val="00BA5625"/>
    <w:rsid w:val="00BA591F"/>
    <w:rsid w:val="00BA5D3B"/>
    <w:rsid w:val="00BB071D"/>
    <w:rsid w:val="00BB0F38"/>
    <w:rsid w:val="00BB1669"/>
    <w:rsid w:val="00BB2EED"/>
    <w:rsid w:val="00BB307D"/>
    <w:rsid w:val="00BB3470"/>
    <w:rsid w:val="00BB4C6D"/>
    <w:rsid w:val="00BB58E0"/>
    <w:rsid w:val="00BB642F"/>
    <w:rsid w:val="00BB6AD5"/>
    <w:rsid w:val="00BB6EA2"/>
    <w:rsid w:val="00BC1265"/>
    <w:rsid w:val="00BC232D"/>
    <w:rsid w:val="00BC2C54"/>
    <w:rsid w:val="00BC4BA4"/>
    <w:rsid w:val="00BC59B6"/>
    <w:rsid w:val="00BC5AD3"/>
    <w:rsid w:val="00BC67C3"/>
    <w:rsid w:val="00BC6A80"/>
    <w:rsid w:val="00BC6F76"/>
    <w:rsid w:val="00BC7154"/>
    <w:rsid w:val="00BC7C97"/>
    <w:rsid w:val="00BD02EF"/>
    <w:rsid w:val="00BD0F0C"/>
    <w:rsid w:val="00BD2B1C"/>
    <w:rsid w:val="00BD2CFD"/>
    <w:rsid w:val="00BD4312"/>
    <w:rsid w:val="00BD5BFA"/>
    <w:rsid w:val="00BD5CA3"/>
    <w:rsid w:val="00BD5FCB"/>
    <w:rsid w:val="00BD6913"/>
    <w:rsid w:val="00BD6934"/>
    <w:rsid w:val="00BD7031"/>
    <w:rsid w:val="00BE0AE3"/>
    <w:rsid w:val="00BE1062"/>
    <w:rsid w:val="00BE11F2"/>
    <w:rsid w:val="00BE2694"/>
    <w:rsid w:val="00BE28C3"/>
    <w:rsid w:val="00BE2BF8"/>
    <w:rsid w:val="00BE3CE6"/>
    <w:rsid w:val="00BE4B7F"/>
    <w:rsid w:val="00BE4D45"/>
    <w:rsid w:val="00BE5285"/>
    <w:rsid w:val="00BE6C9B"/>
    <w:rsid w:val="00BE7D74"/>
    <w:rsid w:val="00BF141F"/>
    <w:rsid w:val="00BF190C"/>
    <w:rsid w:val="00BF20CA"/>
    <w:rsid w:val="00BF3C77"/>
    <w:rsid w:val="00BF43C8"/>
    <w:rsid w:val="00BF47A4"/>
    <w:rsid w:val="00BF4AE4"/>
    <w:rsid w:val="00BF5260"/>
    <w:rsid w:val="00BF5517"/>
    <w:rsid w:val="00BF63D7"/>
    <w:rsid w:val="00BF68AF"/>
    <w:rsid w:val="00BF6C3F"/>
    <w:rsid w:val="00BF74A7"/>
    <w:rsid w:val="00C00432"/>
    <w:rsid w:val="00C00A4F"/>
    <w:rsid w:val="00C00C68"/>
    <w:rsid w:val="00C013F1"/>
    <w:rsid w:val="00C024DB"/>
    <w:rsid w:val="00C029D5"/>
    <w:rsid w:val="00C0378B"/>
    <w:rsid w:val="00C03DAD"/>
    <w:rsid w:val="00C03DDC"/>
    <w:rsid w:val="00C05A5A"/>
    <w:rsid w:val="00C05DBB"/>
    <w:rsid w:val="00C05EF8"/>
    <w:rsid w:val="00C061AF"/>
    <w:rsid w:val="00C064FE"/>
    <w:rsid w:val="00C06BDD"/>
    <w:rsid w:val="00C06D8E"/>
    <w:rsid w:val="00C10582"/>
    <w:rsid w:val="00C10CF5"/>
    <w:rsid w:val="00C10F2B"/>
    <w:rsid w:val="00C11F57"/>
    <w:rsid w:val="00C138E7"/>
    <w:rsid w:val="00C14791"/>
    <w:rsid w:val="00C1572A"/>
    <w:rsid w:val="00C164C2"/>
    <w:rsid w:val="00C1680F"/>
    <w:rsid w:val="00C17650"/>
    <w:rsid w:val="00C17D64"/>
    <w:rsid w:val="00C17DD7"/>
    <w:rsid w:val="00C20373"/>
    <w:rsid w:val="00C204F2"/>
    <w:rsid w:val="00C21627"/>
    <w:rsid w:val="00C232AC"/>
    <w:rsid w:val="00C23789"/>
    <w:rsid w:val="00C23DD1"/>
    <w:rsid w:val="00C240C6"/>
    <w:rsid w:val="00C250A7"/>
    <w:rsid w:val="00C266EC"/>
    <w:rsid w:val="00C26798"/>
    <w:rsid w:val="00C269EF"/>
    <w:rsid w:val="00C26E62"/>
    <w:rsid w:val="00C27124"/>
    <w:rsid w:val="00C27F52"/>
    <w:rsid w:val="00C307E4"/>
    <w:rsid w:val="00C309A3"/>
    <w:rsid w:val="00C30EFB"/>
    <w:rsid w:val="00C3121F"/>
    <w:rsid w:val="00C316F6"/>
    <w:rsid w:val="00C324B9"/>
    <w:rsid w:val="00C32C13"/>
    <w:rsid w:val="00C3487C"/>
    <w:rsid w:val="00C34D12"/>
    <w:rsid w:val="00C3760C"/>
    <w:rsid w:val="00C379EB"/>
    <w:rsid w:val="00C37CEA"/>
    <w:rsid w:val="00C37D41"/>
    <w:rsid w:val="00C4045A"/>
    <w:rsid w:val="00C40C3B"/>
    <w:rsid w:val="00C40F63"/>
    <w:rsid w:val="00C41F1C"/>
    <w:rsid w:val="00C4223D"/>
    <w:rsid w:val="00C43ED0"/>
    <w:rsid w:val="00C44AD1"/>
    <w:rsid w:val="00C459BE"/>
    <w:rsid w:val="00C465C3"/>
    <w:rsid w:val="00C468D3"/>
    <w:rsid w:val="00C50EDC"/>
    <w:rsid w:val="00C51246"/>
    <w:rsid w:val="00C51BF8"/>
    <w:rsid w:val="00C51C74"/>
    <w:rsid w:val="00C52F31"/>
    <w:rsid w:val="00C538E0"/>
    <w:rsid w:val="00C53D00"/>
    <w:rsid w:val="00C53FAD"/>
    <w:rsid w:val="00C5563E"/>
    <w:rsid w:val="00C561AF"/>
    <w:rsid w:val="00C5663D"/>
    <w:rsid w:val="00C568FD"/>
    <w:rsid w:val="00C56EB7"/>
    <w:rsid w:val="00C57FA9"/>
    <w:rsid w:val="00C619E8"/>
    <w:rsid w:val="00C61A6C"/>
    <w:rsid w:val="00C61AFB"/>
    <w:rsid w:val="00C61CE0"/>
    <w:rsid w:val="00C6216D"/>
    <w:rsid w:val="00C62179"/>
    <w:rsid w:val="00C632C8"/>
    <w:rsid w:val="00C64479"/>
    <w:rsid w:val="00C6459F"/>
    <w:rsid w:val="00C64889"/>
    <w:rsid w:val="00C64969"/>
    <w:rsid w:val="00C64EFA"/>
    <w:rsid w:val="00C65724"/>
    <w:rsid w:val="00C659D1"/>
    <w:rsid w:val="00C667B8"/>
    <w:rsid w:val="00C66B75"/>
    <w:rsid w:val="00C678A6"/>
    <w:rsid w:val="00C6790F"/>
    <w:rsid w:val="00C67B27"/>
    <w:rsid w:val="00C67DB3"/>
    <w:rsid w:val="00C72AD8"/>
    <w:rsid w:val="00C73464"/>
    <w:rsid w:val="00C7348A"/>
    <w:rsid w:val="00C7369F"/>
    <w:rsid w:val="00C73DBF"/>
    <w:rsid w:val="00C742EC"/>
    <w:rsid w:val="00C74798"/>
    <w:rsid w:val="00C759B0"/>
    <w:rsid w:val="00C75C20"/>
    <w:rsid w:val="00C76175"/>
    <w:rsid w:val="00C770CB"/>
    <w:rsid w:val="00C77547"/>
    <w:rsid w:val="00C77949"/>
    <w:rsid w:val="00C77C2B"/>
    <w:rsid w:val="00C80D86"/>
    <w:rsid w:val="00C81913"/>
    <w:rsid w:val="00C8221C"/>
    <w:rsid w:val="00C82A50"/>
    <w:rsid w:val="00C8387F"/>
    <w:rsid w:val="00C838BE"/>
    <w:rsid w:val="00C83AA9"/>
    <w:rsid w:val="00C84BD2"/>
    <w:rsid w:val="00C84FA7"/>
    <w:rsid w:val="00C869BE"/>
    <w:rsid w:val="00C86CDC"/>
    <w:rsid w:val="00C877FA"/>
    <w:rsid w:val="00C911C0"/>
    <w:rsid w:val="00C92CA8"/>
    <w:rsid w:val="00C9353D"/>
    <w:rsid w:val="00C93CCF"/>
    <w:rsid w:val="00C9434F"/>
    <w:rsid w:val="00C94BE1"/>
    <w:rsid w:val="00C9533D"/>
    <w:rsid w:val="00C972E4"/>
    <w:rsid w:val="00C97405"/>
    <w:rsid w:val="00C97D60"/>
    <w:rsid w:val="00CA022C"/>
    <w:rsid w:val="00CA04F0"/>
    <w:rsid w:val="00CA0EF3"/>
    <w:rsid w:val="00CA218C"/>
    <w:rsid w:val="00CA23D0"/>
    <w:rsid w:val="00CA3329"/>
    <w:rsid w:val="00CA358A"/>
    <w:rsid w:val="00CA426D"/>
    <w:rsid w:val="00CA466D"/>
    <w:rsid w:val="00CA5704"/>
    <w:rsid w:val="00CA5C81"/>
    <w:rsid w:val="00CA61A5"/>
    <w:rsid w:val="00CA6B9A"/>
    <w:rsid w:val="00CB03B2"/>
    <w:rsid w:val="00CB0C8D"/>
    <w:rsid w:val="00CB226E"/>
    <w:rsid w:val="00CB251F"/>
    <w:rsid w:val="00CB25D2"/>
    <w:rsid w:val="00CB2A9D"/>
    <w:rsid w:val="00CB3149"/>
    <w:rsid w:val="00CB31AA"/>
    <w:rsid w:val="00CB36BF"/>
    <w:rsid w:val="00CB3E60"/>
    <w:rsid w:val="00CB464F"/>
    <w:rsid w:val="00CB5F52"/>
    <w:rsid w:val="00CB65D3"/>
    <w:rsid w:val="00CB6A25"/>
    <w:rsid w:val="00CB6C50"/>
    <w:rsid w:val="00CC0F50"/>
    <w:rsid w:val="00CC1307"/>
    <w:rsid w:val="00CC17EB"/>
    <w:rsid w:val="00CC1C5B"/>
    <w:rsid w:val="00CC5BFD"/>
    <w:rsid w:val="00CC629A"/>
    <w:rsid w:val="00CC6E9E"/>
    <w:rsid w:val="00CC72A1"/>
    <w:rsid w:val="00CC7C42"/>
    <w:rsid w:val="00CD0233"/>
    <w:rsid w:val="00CD0FB2"/>
    <w:rsid w:val="00CD120A"/>
    <w:rsid w:val="00CD149E"/>
    <w:rsid w:val="00CD1E24"/>
    <w:rsid w:val="00CD212B"/>
    <w:rsid w:val="00CD21FB"/>
    <w:rsid w:val="00CD2243"/>
    <w:rsid w:val="00CD25CB"/>
    <w:rsid w:val="00CD43FB"/>
    <w:rsid w:val="00CD497B"/>
    <w:rsid w:val="00CD5E7B"/>
    <w:rsid w:val="00CE005B"/>
    <w:rsid w:val="00CE0BB1"/>
    <w:rsid w:val="00CE1CFF"/>
    <w:rsid w:val="00CE3849"/>
    <w:rsid w:val="00CE3A91"/>
    <w:rsid w:val="00CE41BC"/>
    <w:rsid w:val="00CE41D6"/>
    <w:rsid w:val="00CE4CDC"/>
    <w:rsid w:val="00CE555B"/>
    <w:rsid w:val="00CE5AE3"/>
    <w:rsid w:val="00CE5EE0"/>
    <w:rsid w:val="00CE7400"/>
    <w:rsid w:val="00CE75FA"/>
    <w:rsid w:val="00CF085B"/>
    <w:rsid w:val="00CF283B"/>
    <w:rsid w:val="00CF472C"/>
    <w:rsid w:val="00CF4850"/>
    <w:rsid w:val="00CF512E"/>
    <w:rsid w:val="00CF51D2"/>
    <w:rsid w:val="00CF5214"/>
    <w:rsid w:val="00CF63AE"/>
    <w:rsid w:val="00CF7D36"/>
    <w:rsid w:val="00D00CCE"/>
    <w:rsid w:val="00D00F4A"/>
    <w:rsid w:val="00D0242C"/>
    <w:rsid w:val="00D0409C"/>
    <w:rsid w:val="00D044FA"/>
    <w:rsid w:val="00D0513B"/>
    <w:rsid w:val="00D05596"/>
    <w:rsid w:val="00D056BF"/>
    <w:rsid w:val="00D05A33"/>
    <w:rsid w:val="00D05DC7"/>
    <w:rsid w:val="00D05E9C"/>
    <w:rsid w:val="00D06848"/>
    <w:rsid w:val="00D06C51"/>
    <w:rsid w:val="00D10153"/>
    <w:rsid w:val="00D10666"/>
    <w:rsid w:val="00D10A98"/>
    <w:rsid w:val="00D112B1"/>
    <w:rsid w:val="00D13288"/>
    <w:rsid w:val="00D14521"/>
    <w:rsid w:val="00D14B12"/>
    <w:rsid w:val="00D154BF"/>
    <w:rsid w:val="00D156EB"/>
    <w:rsid w:val="00D15CC4"/>
    <w:rsid w:val="00D16B48"/>
    <w:rsid w:val="00D213F0"/>
    <w:rsid w:val="00D22551"/>
    <w:rsid w:val="00D22787"/>
    <w:rsid w:val="00D22CB5"/>
    <w:rsid w:val="00D22D5B"/>
    <w:rsid w:val="00D22F71"/>
    <w:rsid w:val="00D23430"/>
    <w:rsid w:val="00D23F78"/>
    <w:rsid w:val="00D24581"/>
    <w:rsid w:val="00D25378"/>
    <w:rsid w:val="00D25499"/>
    <w:rsid w:val="00D26179"/>
    <w:rsid w:val="00D26892"/>
    <w:rsid w:val="00D26D3E"/>
    <w:rsid w:val="00D27775"/>
    <w:rsid w:val="00D27B05"/>
    <w:rsid w:val="00D30108"/>
    <w:rsid w:val="00D312AD"/>
    <w:rsid w:val="00D31D77"/>
    <w:rsid w:val="00D32118"/>
    <w:rsid w:val="00D33E93"/>
    <w:rsid w:val="00D34F8C"/>
    <w:rsid w:val="00D35711"/>
    <w:rsid w:val="00D3632B"/>
    <w:rsid w:val="00D37A20"/>
    <w:rsid w:val="00D40603"/>
    <w:rsid w:val="00D41731"/>
    <w:rsid w:val="00D41A39"/>
    <w:rsid w:val="00D430EE"/>
    <w:rsid w:val="00D44726"/>
    <w:rsid w:val="00D44BA3"/>
    <w:rsid w:val="00D45447"/>
    <w:rsid w:val="00D4575E"/>
    <w:rsid w:val="00D466B9"/>
    <w:rsid w:val="00D46B79"/>
    <w:rsid w:val="00D46DD9"/>
    <w:rsid w:val="00D50BEF"/>
    <w:rsid w:val="00D513E8"/>
    <w:rsid w:val="00D52C67"/>
    <w:rsid w:val="00D52C90"/>
    <w:rsid w:val="00D52F9F"/>
    <w:rsid w:val="00D53434"/>
    <w:rsid w:val="00D53FCF"/>
    <w:rsid w:val="00D54420"/>
    <w:rsid w:val="00D54919"/>
    <w:rsid w:val="00D56EAE"/>
    <w:rsid w:val="00D56F9A"/>
    <w:rsid w:val="00D574FE"/>
    <w:rsid w:val="00D5781B"/>
    <w:rsid w:val="00D57887"/>
    <w:rsid w:val="00D60B94"/>
    <w:rsid w:val="00D60D16"/>
    <w:rsid w:val="00D60FD1"/>
    <w:rsid w:val="00D61B87"/>
    <w:rsid w:val="00D61CDF"/>
    <w:rsid w:val="00D61DD3"/>
    <w:rsid w:val="00D62739"/>
    <w:rsid w:val="00D627D3"/>
    <w:rsid w:val="00D633B0"/>
    <w:rsid w:val="00D634B2"/>
    <w:rsid w:val="00D636E3"/>
    <w:rsid w:val="00D63CD1"/>
    <w:rsid w:val="00D63F87"/>
    <w:rsid w:val="00D64941"/>
    <w:rsid w:val="00D64D13"/>
    <w:rsid w:val="00D65002"/>
    <w:rsid w:val="00D65E44"/>
    <w:rsid w:val="00D669F6"/>
    <w:rsid w:val="00D672FD"/>
    <w:rsid w:val="00D67472"/>
    <w:rsid w:val="00D67D4E"/>
    <w:rsid w:val="00D70300"/>
    <w:rsid w:val="00D70A47"/>
    <w:rsid w:val="00D714B9"/>
    <w:rsid w:val="00D71544"/>
    <w:rsid w:val="00D71FBF"/>
    <w:rsid w:val="00D72FE2"/>
    <w:rsid w:val="00D7385D"/>
    <w:rsid w:val="00D73F75"/>
    <w:rsid w:val="00D74025"/>
    <w:rsid w:val="00D7415E"/>
    <w:rsid w:val="00D747EA"/>
    <w:rsid w:val="00D7584E"/>
    <w:rsid w:val="00D75C3F"/>
    <w:rsid w:val="00D75FB7"/>
    <w:rsid w:val="00D76EB1"/>
    <w:rsid w:val="00D80CA2"/>
    <w:rsid w:val="00D81987"/>
    <w:rsid w:val="00D82304"/>
    <w:rsid w:val="00D82793"/>
    <w:rsid w:val="00D82F65"/>
    <w:rsid w:val="00D8326E"/>
    <w:rsid w:val="00D83305"/>
    <w:rsid w:val="00D833E5"/>
    <w:rsid w:val="00D83C41"/>
    <w:rsid w:val="00D83D06"/>
    <w:rsid w:val="00D844DF"/>
    <w:rsid w:val="00D8483C"/>
    <w:rsid w:val="00D84C19"/>
    <w:rsid w:val="00D84C38"/>
    <w:rsid w:val="00D852C2"/>
    <w:rsid w:val="00D855B7"/>
    <w:rsid w:val="00D8609D"/>
    <w:rsid w:val="00D86669"/>
    <w:rsid w:val="00D87B10"/>
    <w:rsid w:val="00D90D0D"/>
    <w:rsid w:val="00D91D63"/>
    <w:rsid w:val="00D92DB0"/>
    <w:rsid w:val="00D93882"/>
    <w:rsid w:val="00D9449F"/>
    <w:rsid w:val="00D94F4E"/>
    <w:rsid w:val="00D95C03"/>
    <w:rsid w:val="00D96821"/>
    <w:rsid w:val="00D96A39"/>
    <w:rsid w:val="00D96BD6"/>
    <w:rsid w:val="00D96EF1"/>
    <w:rsid w:val="00D97239"/>
    <w:rsid w:val="00D97297"/>
    <w:rsid w:val="00D97537"/>
    <w:rsid w:val="00D97544"/>
    <w:rsid w:val="00D9782C"/>
    <w:rsid w:val="00D97CBC"/>
    <w:rsid w:val="00DA0579"/>
    <w:rsid w:val="00DA16B2"/>
    <w:rsid w:val="00DA2746"/>
    <w:rsid w:val="00DA3A7D"/>
    <w:rsid w:val="00DA3C04"/>
    <w:rsid w:val="00DA3DCD"/>
    <w:rsid w:val="00DA42D3"/>
    <w:rsid w:val="00DA42EF"/>
    <w:rsid w:val="00DA44EF"/>
    <w:rsid w:val="00DA490F"/>
    <w:rsid w:val="00DA57AB"/>
    <w:rsid w:val="00DA6F20"/>
    <w:rsid w:val="00DA7868"/>
    <w:rsid w:val="00DB1437"/>
    <w:rsid w:val="00DB1559"/>
    <w:rsid w:val="00DB1CEF"/>
    <w:rsid w:val="00DB2695"/>
    <w:rsid w:val="00DB276C"/>
    <w:rsid w:val="00DB2A05"/>
    <w:rsid w:val="00DB3118"/>
    <w:rsid w:val="00DB32A1"/>
    <w:rsid w:val="00DB5AA3"/>
    <w:rsid w:val="00DB75EE"/>
    <w:rsid w:val="00DC2288"/>
    <w:rsid w:val="00DC2A85"/>
    <w:rsid w:val="00DC3277"/>
    <w:rsid w:val="00DC505D"/>
    <w:rsid w:val="00DC56A7"/>
    <w:rsid w:val="00DC6CCC"/>
    <w:rsid w:val="00DC74D5"/>
    <w:rsid w:val="00DD044E"/>
    <w:rsid w:val="00DD0F1A"/>
    <w:rsid w:val="00DD30C7"/>
    <w:rsid w:val="00DD31B3"/>
    <w:rsid w:val="00DD5833"/>
    <w:rsid w:val="00DD5EF5"/>
    <w:rsid w:val="00DD60C1"/>
    <w:rsid w:val="00DD6A13"/>
    <w:rsid w:val="00DD7587"/>
    <w:rsid w:val="00DE054D"/>
    <w:rsid w:val="00DE0FAF"/>
    <w:rsid w:val="00DE1102"/>
    <w:rsid w:val="00DE1A15"/>
    <w:rsid w:val="00DE434C"/>
    <w:rsid w:val="00DE4F0A"/>
    <w:rsid w:val="00DE638F"/>
    <w:rsid w:val="00DE75F9"/>
    <w:rsid w:val="00DE7EA3"/>
    <w:rsid w:val="00DF01A4"/>
    <w:rsid w:val="00DF07C4"/>
    <w:rsid w:val="00DF0800"/>
    <w:rsid w:val="00DF0FEA"/>
    <w:rsid w:val="00DF1669"/>
    <w:rsid w:val="00DF16EE"/>
    <w:rsid w:val="00DF1B79"/>
    <w:rsid w:val="00DF2D4E"/>
    <w:rsid w:val="00DF3A9F"/>
    <w:rsid w:val="00DF437A"/>
    <w:rsid w:val="00DF53A5"/>
    <w:rsid w:val="00DF5F80"/>
    <w:rsid w:val="00DF747D"/>
    <w:rsid w:val="00E0040E"/>
    <w:rsid w:val="00E0128E"/>
    <w:rsid w:val="00E015E7"/>
    <w:rsid w:val="00E02552"/>
    <w:rsid w:val="00E0285C"/>
    <w:rsid w:val="00E03B16"/>
    <w:rsid w:val="00E03B21"/>
    <w:rsid w:val="00E059FC"/>
    <w:rsid w:val="00E05BD8"/>
    <w:rsid w:val="00E06317"/>
    <w:rsid w:val="00E065E2"/>
    <w:rsid w:val="00E06A20"/>
    <w:rsid w:val="00E06CE2"/>
    <w:rsid w:val="00E06DEC"/>
    <w:rsid w:val="00E114C3"/>
    <w:rsid w:val="00E11C66"/>
    <w:rsid w:val="00E13390"/>
    <w:rsid w:val="00E137B1"/>
    <w:rsid w:val="00E13E24"/>
    <w:rsid w:val="00E14D43"/>
    <w:rsid w:val="00E15156"/>
    <w:rsid w:val="00E15C91"/>
    <w:rsid w:val="00E1646F"/>
    <w:rsid w:val="00E16ACF"/>
    <w:rsid w:val="00E170B5"/>
    <w:rsid w:val="00E17919"/>
    <w:rsid w:val="00E17D81"/>
    <w:rsid w:val="00E20F8A"/>
    <w:rsid w:val="00E217E0"/>
    <w:rsid w:val="00E21DCF"/>
    <w:rsid w:val="00E231C9"/>
    <w:rsid w:val="00E233C6"/>
    <w:rsid w:val="00E23A44"/>
    <w:rsid w:val="00E23B50"/>
    <w:rsid w:val="00E25340"/>
    <w:rsid w:val="00E256EB"/>
    <w:rsid w:val="00E26184"/>
    <w:rsid w:val="00E266CB"/>
    <w:rsid w:val="00E27058"/>
    <w:rsid w:val="00E27F52"/>
    <w:rsid w:val="00E302D2"/>
    <w:rsid w:val="00E3044B"/>
    <w:rsid w:val="00E312AD"/>
    <w:rsid w:val="00E318FA"/>
    <w:rsid w:val="00E31BAA"/>
    <w:rsid w:val="00E346D1"/>
    <w:rsid w:val="00E347C0"/>
    <w:rsid w:val="00E369BA"/>
    <w:rsid w:val="00E37681"/>
    <w:rsid w:val="00E37B22"/>
    <w:rsid w:val="00E401A7"/>
    <w:rsid w:val="00E40742"/>
    <w:rsid w:val="00E40D6C"/>
    <w:rsid w:val="00E41575"/>
    <w:rsid w:val="00E41905"/>
    <w:rsid w:val="00E42CF6"/>
    <w:rsid w:val="00E42E67"/>
    <w:rsid w:val="00E436B6"/>
    <w:rsid w:val="00E46075"/>
    <w:rsid w:val="00E5068C"/>
    <w:rsid w:val="00E5150E"/>
    <w:rsid w:val="00E52DEA"/>
    <w:rsid w:val="00E538ED"/>
    <w:rsid w:val="00E54B42"/>
    <w:rsid w:val="00E558AC"/>
    <w:rsid w:val="00E5690C"/>
    <w:rsid w:val="00E57648"/>
    <w:rsid w:val="00E5787C"/>
    <w:rsid w:val="00E57CB9"/>
    <w:rsid w:val="00E60C36"/>
    <w:rsid w:val="00E61A7A"/>
    <w:rsid w:val="00E626D4"/>
    <w:rsid w:val="00E62A44"/>
    <w:rsid w:val="00E62ACE"/>
    <w:rsid w:val="00E63279"/>
    <w:rsid w:val="00E63C4A"/>
    <w:rsid w:val="00E64926"/>
    <w:rsid w:val="00E64EB4"/>
    <w:rsid w:val="00E657A7"/>
    <w:rsid w:val="00E65B66"/>
    <w:rsid w:val="00E65D69"/>
    <w:rsid w:val="00E65E90"/>
    <w:rsid w:val="00E663C5"/>
    <w:rsid w:val="00E679F6"/>
    <w:rsid w:val="00E70D54"/>
    <w:rsid w:val="00E72097"/>
    <w:rsid w:val="00E72BD7"/>
    <w:rsid w:val="00E735B7"/>
    <w:rsid w:val="00E73DC8"/>
    <w:rsid w:val="00E73F2A"/>
    <w:rsid w:val="00E74817"/>
    <w:rsid w:val="00E76CCB"/>
    <w:rsid w:val="00E77044"/>
    <w:rsid w:val="00E77242"/>
    <w:rsid w:val="00E7730A"/>
    <w:rsid w:val="00E77B82"/>
    <w:rsid w:val="00E77CFC"/>
    <w:rsid w:val="00E801CB"/>
    <w:rsid w:val="00E81A1F"/>
    <w:rsid w:val="00E8299C"/>
    <w:rsid w:val="00E87A82"/>
    <w:rsid w:val="00E902E5"/>
    <w:rsid w:val="00E90CEB"/>
    <w:rsid w:val="00E90FDE"/>
    <w:rsid w:val="00E91602"/>
    <w:rsid w:val="00E92314"/>
    <w:rsid w:val="00E938A5"/>
    <w:rsid w:val="00E93B4B"/>
    <w:rsid w:val="00EA28E6"/>
    <w:rsid w:val="00EA3059"/>
    <w:rsid w:val="00EA4984"/>
    <w:rsid w:val="00EA501F"/>
    <w:rsid w:val="00EA509F"/>
    <w:rsid w:val="00EA662F"/>
    <w:rsid w:val="00EA6887"/>
    <w:rsid w:val="00EA6B19"/>
    <w:rsid w:val="00EA6C47"/>
    <w:rsid w:val="00EB0A80"/>
    <w:rsid w:val="00EB13C7"/>
    <w:rsid w:val="00EB3C28"/>
    <w:rsid w:val="00EB5EE4"/>
    <w:rsid w:val="00EB701A"/>
    <w:rsid w:val="00EB7327"/>
    <w:rsid w:val="00EB790B"/>
    <w:rsid w:val="00EC0159"/>
    <w:rsid w:val="00EC1A12"/>
    <w:rsid w:val="00EC2928"/>
    <w:rsid w:val="00EC319B"/>
    <w:rsid w:val="00EC6112"/>
    <w:rsid w:val="00EC65D9"/>
    <w:rsid w:val="00EC67F8"/>
    <w:rsid w:val="00EC6EF5"/>
    <w:rsid w:val="00EC7E90"/>
    <w:rsid w:val="00ED0FC3"/>
    <w:rsid w:val="00ED5270"/>
    <w:rsid w:val="00ED542A"/>
    <w:rsid w:val="00ED6002"/>
    <w:rsid w:val="00ED6E2B"/>
    <w:rsid w:val="00ED7C0D"/>
    <w:rsid w:val="00ED7C5E"/>
    <w:rsid w:val="00EE0386"/>
    <w:rsid w:val="00EE08A6"/>
    <w:rsid w:val="00EE0D67"/>
    <w:rsid w:val="00EE0EB6"/>
    <w:rsid w:val="00EE13EA"/>
    <w:rsid w:val="00EE1B34"/>
    <w:rsid w:val="00EE263E"/>
    <w:rsid w:val="00EE3594"/>
    <w:rsid w:val="00EE3D66"/>
    <w:rsid w:val="00EE3FDF"/>
    <w:rsid w:val="00EE4903"/>
    <w:rsid w:val="00EE4DE2"/>
    <w:rsid w:val="00EE4F6D"/>
    <w:rsid w:val="00EE5068"/>
    <w:rsid w:val="00EE56C3"/>
    <w:rsid w:val="00EE6378"/>
    <w:rsid w:val="00EF03CD"/>
    <w:rsid w:val="00EF07D6"/>
    <w:rsid w:val="00EF0822"/>
    <w:rsid w:val="00EF174F"/>
    <w:rsid w:val="00EF1B91"/>
    <w:rsid w:val="00EF225E"/>
    <w:rsid w:val="00EF26FA"/>
    <w:rsid w:val="00EF3073"/>
    <w:rsid w:val="00EF3279"/>
    <w:rsid w:val="00EF470D"/>
    <w:rsid w:val="00EF4C69"/>
    <w:rsid w:val="00EF4DBF"/>
    <w:rsid w:val="00EF56DA"/>
    <w:rsid w:val="00EF5D42"/>
    <w:rsid w:val="00F0084A"/>
    <w:rsid w:val="00F00EAF"/>
    <w:rsid w:val="00F01930"/>
    <w:rsid w:val="00F01BBC"/>
    <w:rsid w:val="00F01D4D"/>
    <w:rsid w:val="00F02ACB"/>
    <w:rsid w:val="00F0350A"/>
    <w:rsid w:val="00F035AC"/>
    <w:rsid w:val="00F03818"/>
    <w:rsid w:val="00F042F3"/>
    <w:rsid w:val="00F05ED9"/>
    <w:rsid w:val="00F064FD"/>
    <w:rsid w:val="00F07ED5"/>
    <w:rsid w:val="00F07F36"/>
    <w:rsid w:val="00F118F5"/>
    <w:rsid w:val="00F11D2D"/>
    <w:rsid w:val="00F12333"/>
    <w:rsid w:val="00F124A7"/>
    <w:rsid w:val="00F13DA8"/>
    <w:rsid w:val="00F13F07"/>
    <w:rsid w:val="00F14EEB"/>
    <w:rsid w:val="00F15FD5"/>
    <w:rsid w:val="00F167F3"/>
    <w:rsid w:val="00F1680F"/>
    <w:rsid w:val="00F17194"/>
    <w:rsid w:val="00F1724C"/>
    <w:rsid w:val="00F17293"/>
    <w:rsid w:val="00F2059B"/>
    <w:rsid w:val="00F205CE"/>
    <w:rsid w:val="00F22619"/>
    <w:rsid w:val="00F23664"/>
    <w:rsid w:val="00F2487A"/>
    <w:rsid w:val="00F24ED7"/>
    <w:rsid w:val="00F25DC2"/>
    <w:rsid w:val="00F26954"/>
    <w:rsid w:val="00F26D25"/>
    <w:rsid w:val="00F26EEC"/>
    <w:rsid w:val="00F27012"/>
    <w:rsid w:val="00F27460"/>
    <w:rsid w:val="00F32019"/>
    <w:rsid w:val="00F3206A"/>
    <w:rsid w:val="00F330AD"/>
    <w:rsid w:val="00F330B7"/>
    <w:rsid w:val="00F3360F"/>
    <w:rsid w:val="00F33D58"/>
    <w:rsid w:val="00F34116"/>
    <w:rsid w:val="00F35D71"/>
    <w:rsid w:val="00F35F7C"/>
    <w:rsid w:val="00F3689C"/>
    <w:rsid w:val="00F36E06"/>
    <w:rsid w:val="00F3723A"/>
    <w:rsid w:val="00F406A1"/>
    <w:rsid w:val="00F41382"/>
    <w:rsid w:val="00F41435"/>
    <w:rsid w:val="00F41883"/>
    <w:rsid w:val="00F418CF"/>
    <w:rsid w:val="00F42C0E"/>
    <w:rsid w:val="00F42E85"/>
    <w:rsid w:val="00F44619"/>
    <w:rsid w:val="00F44BDB"/>
    <w:rsid w:val="00F468F3"/>
    <w:rsid w:val="00F473AE"/>
    <w:rsid w:val="00F50C64"/>
    <w:rsid w:val="00F51136"/>
    <w:rsid w:val="00F51CCB"/>
    <w:rsid w:val="00F52871"/>
    <w:rsid w:val="00F52FF6"/>
    <w:rsid w:val="00F53D32"/>
    <w:rsid w:val="00F53F98"/>
    <w:rsid w:val="00F547D2"/>
    <w:rsid w:val="00F560BE"/>
    <w:rsid w:val="00F5660B"/>
    <w:rsid w:val="00F57AC1"/>
    <w:rsid w:val="00F57BB9"/>
    <w:rsid w:val="00F60A07"/>
    <w:rsid w:val="00F624BD"/>
    <w:rsid w:val="00F636A9"/>
    <w:rsid w:val="00F63B36"/>
    <w:rsid w:val="00F651DB"/>
    <w:rsid w:val="00F65B6C"/>
    <w:rsid w:val="00F66E44"/>
    <w:rsid w:val="00F67647"/>
    <w:rsid w:val="00F70A6B"/>
    <w:rsid w:val="00F70D9E"/>
    <w:rsid w:val="00F72931"/>
    <w:rsid w:val="00F7452A"/>
    <w:rsid w:val="00F76DC2"/>
    <w:rsid w:val="00F77338"/>
    <w:rsid w:val="00F775D2"/>
    <w:rsid w:val="00F77707"/>
    <w:rsid w:val="00F77B3E"/>
    <w:rsid w:val="00F80AC2"/>
    <w:rsid w:val="00F81004"/>
    <w:rsid w:val="00F82B96"/>
    <w:rsid w:val="00F838FA"/>
    <w:rsid w:val="00F876F8"/>
    <w:rsid w:val="00F87F31"/>
    <w:rsid w:val="00F9025A"/>
    <w:rsid w:val="00F917E5"/>
    <w:rsid w:val="00F927A9"/>
    <w:rsid w:val="00F935D6"/>
    <w:rsid w:val="00F9400E"/>
    <w:rsid w:val="00F940A9"/>
    <w:rsid w:val="00F944C9"/>
    <w:rsid w:val="00F9510F"/>
    <w:rsid w:val="00F958A4"/>
    <w:rsid w:val="00F95EC5"/>
    <w:rsid w:val="00F96282"/>
    <w:rsid w:val="00F96598"/>
    <w:rsid w:val="00FA0A61"/>
    <w:rsid w:val="00FA0D80"/>
    <w:rsid w:val="00FA198F"/>
    <w:rsid w:val="00FA1FB0"/>
    <w:rsid w:val="00FA281E"/>
    <w:rsid w:val="00FA3AEF"/>
    <w:rsid w:val="00FA618D"/>
    <w:rsid w:val="00FB01B5"/>
    <w:rsid w:val="00FB0923"/>
    <w:rsid w:val="00FB1803"/>
    <w:rsid w:val="00FB26D8"/>
    <w:rsid w:val="00FB3CD0"/>
    <w:rsid w:val="00FB3D27"/>
    <w:rsid w:val="00FB3DC7"/>
    <w:rsid w:val="00FB4004"/>
    <w:rsid w:val="00FB411E"/>
    <w:rsid w:val="00FB4A3A"/>
    <w:rsid w:val="00FB633A"/>
    <w:rsid w:val="00FB67C3"/>
    <w:rsid w:val="00FB708E"/>
    <w:rsid w:val="00FB7EAD"/>
    <w:rsid w:val="00FC0C8E"/>
    <w:rsid w:val="00FC1238"/>
    <w:rsid w:val="00FC1690"/>
    <w:rsid w:val="00FC1F8D"/>
    <w:rsid w:val="00FC32A8"/>
    <w:rsid w:val="00FC3944"/>
    <w:rsid w:val="00FC5355"/>
    <w:rsid w:val="00FC732A"/>
    <w:rsid w:val="00FC78C2"/>
    <w:rsid w:val="00FD07E1"/>
    <w:rsid w:val="00FD09AB"/>
    <w:rsid w:val="00FD2E8F"/>
    <w:rsid w:val="00FD4109"/>
    <w:rsid w:val="00FD4E60"/>
    <w:rsid w:val="00FD63D7"/>
    <w:rsid w:val="00FD6D98"/>
    <w:rsid w:val="00FD6DCA"/>
    <w:rsid w:val="00FD7AA4"/>
    <w:rsid w:val="00FD7D3D"/>
    <w:rsid w:val="00FD7DCB"/>
    <w:rsid w:val="00FE01FA"/>
    <w:rsid w:val="00FE074A"/>
    <w:rsid w:val="00FE0BC3"/>
    <w:rsid w:val="00FE12C1"/>
    <w:rsid w:val="00FE1856"/>
    <w:rsid w:val="00FE1949"/>
    <w:rsid w:val="00FE19B9"/>
    <w:rsid w:val="00FE204B"/>
    <w:rsid w:val="00FE2D39"/>
    <w:rsid w:val="00FE30CA"/>
    <w:rsid w:val="00FE354C"/>
    <w:rsid w:val="00FE4B16"/>
    <w:rsid w:val="00FE4CF3"/>
    <w:rsid w:val="00FE542D"/>
    <w:rsid w:val="00FE5462"/>
    <w:rsid w:val="00FE5720"/>
    <w:rsid w:val="00FE6A82"/>
    <w:rsid w:val="00FE6C36"/>
    <w:rsid w:val="00FE7799"/>
    <w:rsid w:val="00FE79EB"/>
    <w:rsid w:val="00FE7BAD"/>
    <w:rsid w:val="00FF0F56"/>
    <w:rsid w:val="00FF1742"/>
    <w:rsid w:val="00FF17C6"/>
    <w:rsid w:val="00FF54E8"/>
    <w:rsid w:val="00FF6FB0"/>
    <w:rsid w:val="00FF76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5E1A"/>
    <w:rPr>
      <w:sz w:val="24"/>
      <w:szCs w:val="24"/>
    </w:rPr>
  </w:style>
  <w:style w:type="paragraph" w:styleId="Nadpis1">
    <w:name w:val="heading 1"/>
    <w:basedOn w:val="NADPISSTI"/>
    <w:next w:val="Normln"/>
    <w:link w:val="Nadpis1Char"/>
    <w:autoRedefine/>
    <w:qFormat/>
    <w:rsid w:val="00C7369F"/>
    <w:pPr>
      <w:spacing w:before="240" w:after="60"/>
      <w:outlineLvl w:val="0"/>
    </w:pPr>
    <w:rPr>
      <w:b w:val="0"/>
      <w:bCs/>
      <w:kern w:val="32"/>
    </w:rPr>
  </w:style>
  <w:style w:type="paragraph" w:styleId="Nadpis2">
    <w:name w:val="heading 2"/>
    <w:basedOn w:val="Normln"/>
    <w:next w:val="Normln"/>
    <w:autoRedefine/>
    <w:qFormat/>
    <w:rsid w:val="00347C9F"/>
    <w:pPr>
      <w:keepNext/>
      <w:tabs>
        <w:tab w:val="left" w:pos="8222"/>
      </w:tabs>
      <w:spacing w:before="360"/>
      <w:jc w:val="center"/>
      <w:outlineLvl w:val="1"/>
    </w:pPr>
  </w:style>
  <w:style w:type="paragraph" w:styleId="Nadpis3">
    <w:name w:val="heading 3"/>
    <w:basedOn w:val="Normln"/>
    <w:next w:val="Normln"/>
    <w:link w:val="Nadpis3Char"/>
    <w:autoRedefine/>
    <w:qFormat/>
    <w:rsid w:val="00424352"/>
    <w:pPr>
      <w:keepNext/>
      <w:spacing w:before="240" w:after="120"/>
      <w:jc w:val="center"/>
      <w:outlineLvl w:val="2"/>
    </w:pPr>
    <w:rPr>
      <w:bCs/>
    </w:rPr>
  </w:style>
  <w:style w:type="paragraph" w:styleId="Nadpis4">
    <w:name w:val="heading 4"/>
    <w:basedOn w:val="Normln"/>
    <w:next w:val="Normln"/>
    <w:link w:val="Nadpis4Char"/>
    <w:qFormat/>
    <w:rsid w:val="00E23B50"/>
    <w:pPr>
      <w:keepNext/>
      <w:spacing w:before="480" w:after="240"/>
      <w:jc w:val="center"/>
      <w:outlineLvl w:val="3"/>
    </w:pPr>
    <w:rPr>
      <w:b/>
      <w:bCs/>
      <w:szCs w:val="28"/>
    </w:rPr>
  </w:style>
  <w:style w:type="paragraph" w:styleId="Nadpis5">
    <w:name w:val="heading 5"/>
    <w:basedOn w:val="Normln"/>
    <w:next w:val="Normln"/>
    <w:qFormat/>
    <w:rsid w:val="00347C9F"/>
    <w:pPr>
      <w:spacing w:before="360" w:after="120"/>
      <w:jc w:val="center"/>
      <w:outlineLvl w:val="4"/>
    </w:pPr>
    <w:rPr>
      <w:b/>
      <w:bCs/>
      <w:iCs/>
      <w:szCs w:val="26"/>
    </w:rPr>
  </w:style>
  <w:style w:type="paragraph" w:styleId="Nadpis6">
    <w:name w:val="heading 6"/>
    <w:basedOn w:val="Normln"/>
    <w:next w:val="Normln"/>
    <w:autoRedefine/>
    <w:qFormat/>
    <w:rsid w:val="00F57AC1"/>
    <w:pPr>
      <w:numPr>
        <w:numId w:val="242"/>
      </w:numPr>
      <w:spacing w:before="360"/>
      <w:ind w:left="0" w:firstLine="1"/>
      <w:jc w:val="center"/>
      <w:outlineLvl w:val="5"/>
    </w:pPr>
    <w:rPr>
      <w:bCs/>
      <w:szCs w:val="22"/>
    </w:rPr>
  </w:style>
  <w:style w:type="paragraph" w:styleId="Nadpis7">
    <w:name w:val="heading 7"/>
    <w:basedOn w:val="Normln"/>
    <w:next w:val="Normln"/>
    <w:qFormat/>
    <w:rsid w:val="00347C9F"/>
    <w:pPr>
      <w:spacing w:before="120" w:after="360"/>
      <w:jc w:val="center"/>
      <w:outlineLvl w:val="6"/>
    </w:pPr>
    <w:rPr>
      <w:b/>
    </w:rPr>
  </w:style>
  <w:style w:type="paragraph" w:styleId="Nadpis8">
    <w:name w:val="heading 8"/>
    <w:basedOn w:val="Normln"/>
    <w:next w:val="Normln"/>
    <w:qFormat/>
    <w:rsid w:val="00F87F31"/>
    <w:pPr>
      <w:numPr>
        <w:ilvl w:val="7"/>
        <w:numId w:val="3"/>
      </w:numPr>
      <w:spacing w:before="240" w:after="60"/>
      <w:outlineLvl w:val="7"/>
    </w:pPr>
    <w:rPr>
      <w:i/>
      <w:iCs/>
    </w:rPr>
  </w:style>
  <w:style w:type="paragraph" w:styleId="Nadpis9">
    <w:name w:val="heading 9"/>
    <w:basedOn w:val="Nadpis3"/>
    <w:next w:val="Normln"/>
    <w:qFormat/>
    <w:rsid w:val="00BC4BA4"/>
    <w:pPr>
      <w:numPr>
        <w:numId w:val="24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84E23"/>
    <w:rPr>
      <w:sz w:val="24"/>
      <w:szCs w:val="24"/>
    </w:rPr>
  </w:style>
  <w:style w:type="paragraph" w:styleId="Obsah2">
    <w:name w:val="toc 2"/>
    <w:basedOn w:val="Normln"/>
    <w:next w:val="Normln"/>
    <w:autoRedefine/>
    <w:uiPriority w:val="39"/>
    <w:qFormat/>
    <w:rsid w:val="00601601"/>
    <w:pPr>
      <w:tabs>
        <w:tab w:val="left" w:pos="0"/>
        <w:tab w:val="right" w:leader="dot" w:pos="8100"/>
        <w:tab w:val="left" w:pos="8460"/>
      </w:tabs>
      <w:ind w:left="240" w:right="1"/>
    </w:pPr>
    <w:rPr>
      <w:b/>
      <w:noProof/>
    </w:rPr>
  </w:style>
  <w:style w:type="paragraph" w:styleId="Obsah1">
    <w:name w:val="toc 1"/>
    <w:basedOn w:val="Normln"/>
    <w:next w:val="Normln"/>
    <w:autoRedefine/>
    <w:uiPriority w:val="39"/>
    <w:qFormat/>
    <w:rsid w:val="00D22F71"/>
    <w:pPr>
      <w:tabs>
        <w:tab w:val="right" w:leader="dot" w:pos="8640"/>
      </w:tabs>
      <w:ind w:right="215"/>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uiPriority w:val="99"/>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7"/>
      </w:numPr>
      <w:jc w:val="both"/>
      <w:outlineLvl w:val="7"/>
    </w:pPr>
    <w:rPr>
      <w:szCs w:val="20"/>
    </w:rPr>
  </w:style>
  <w:style w:type="paragraph" w:styleId="Zhlav">
    <w:name w:val="header"/>
    <w:basedOn w:val="Normln"/>
    <w:rsid w:val="00F87F31"/>
    <w:pPr>
      <w:tabs>
        <w:tab w:val="center" w:pos="4536"/>
        <w:tab w:val="right" w:pos="9072"/>
      </w:tabs>
    </w:pPr>
  </w:style>
  <w:style w:type="character" w:styleId="Odkaznakoment">
    <w:name w:val="annotation reference"/>
    <w:semiHidden/>
    <w:rsid w:val="00F87F31"/>
    <w:rPr>
      <w:sz w:val="16"/>
      <w:szCs w:val="16"/>
    </w:rPr>
  </w:style>
  <w:style w:type="paragraph" w:customStyle="1" w:styleId="Novelizanbod">
    <w:name w:val="Novelizační bod"/>
    <w:basedOn w:val="Normln"/>
    <w:rsid w:val="00F87F31"/>
    <w:pPr>
      <w:numPr>
        <w:numId w:val="8"/>
      </w:numPr>
    </w:pPr>
  </w:style>
  <w:style w:type="paragraph" w:styleId="Zkladntext">
    <w:name w:val="Body Text"/>
    <w:basedOn w:val="Normln"/>
    <w:rsid w:val="00F87F31"/>
    <w:pPr>
      <w:tabs>
        <w:tab w:val="left" w:pos="12191"/>
      </w:tabs>
      <w:ind w:right="-91"/>
      <w:jc w:val="both"/>
    </w:pPr>
    <w:rPr>
      <w:szCs w:val="20"/>
    </w:rPr>
  </w:style>
  <w:style w:type="paragraph" w:customStyle="1" w:styleId="Odstavecseseznamem1">
    <w:name w:val="Odstavec se seznamem1"/>
    <w:basedOn w:val="Normln"/>
    <w:rsid w:val="00F87F31"/>
    <w:pPr>
      <w:spacing w:before="120" w:line="276" w:lineRule="auto"/>
      <w:ind w:left="708"/>
    </w:pPr>
    <w:rPr>
      <w:rFonts w:eastAsia="Calibri"/>
      <w:szCs w:val="20"/>
    </w:rPr>
  </w:style>
  <w:style w:type="character" w:styleId="Hypertextovodkaz">
    <w:name w:val="Hyperlink"/>
    <w:uiPriority w:val="99"/>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C7369F"/>
    <w:rPr>
      <w:rFonts w:cs="Arial"/>
      <w:bCs/>
      <w:caps/>
      <w:kern w:val="32"/>
      <w:sz w:val="24"/>
    </w:rPr>
  </w:style>
  <w:style w:type="paragraph" w:styleId="Obsah4">
    <w:name w:val="toc 4"/>
    <w:basedOn w:val="Normln"/>
    <w:next w:val="Normln"/>
    <w:autoRedefine/>
    <w:uiPriority w:val="39"/>
    <w:rsid w:val="0069744F"/>
    <w:pPr>
      <w:tabs>
        <w:tab w:val="left" w:pos="284"/>
        <w:tab w:val="left" w:pos="8100"/>
      </w:tabs>
      <w:ind w:left="284" w:right="203" w:firstLine="76"/>
    </w:pPr>
  </w:style>
  <w:style w:type="paragraph" w:styleId="Obsah5">
    <w:name w:val="toc 5"/>
    <w:basedOn w:val="Normln"/>
    <w:next w:val="Normln"/>
    <w:autoRedefine/>
    <w:uiPriority w:val="39"/>
    <w:rsid w:val="0032635C"/>
    <w:pPr>
      <w:ind w:left="960"/>
    </w:pPr>
  </w:style>
  <w:style w:type="paragraph" w:styleId="Obsah6">
    <w:name w:val="toc 6"/>
    <w:basedOn w:val="Normln"/>
    <w:next w:val="Normln"/>
    <w:autoRedefine/>
    <w:uiPriority w:val="39"/>
    <w:rsid w:val="0032635C"/>
    <w:pPr>
      <w:ind w:left="1200"/>
    </w:pPr>
  </w:style>
  <w:style w:type="paragraph" w:styleId="Obsah7">
    <w:name w:val="toc 7"/>
    <w:basedOn w:val="Normln"/>
    <w:next w:val="Normln"/>
    <w:autoRedefine/>
    <w:uiPriority w:val="39"/>
    <w:rsid w:val="0032635C"/>
    <w:pPr>
      <w:ind w:left="1440"/>
    </w:pPr>
  </w:style>
  <w:style w:type="paragraph" w:styleId="Obsah8">
    <w:name w:val="toc 8"/>
    <w:basedOn w:val="Normln"/>
    <w:next w:val="Normln"/>
    <w:autoRedefine/>
    <w:uiPriority w:val="39"/>
    <w:rsid w:val="0032635C"/>
    <w:pPr>
      <w:ind w:left="1680"/>
    </w:pPr>
  </w:style>
  <w:style w:type="paragraph" w:styleId="Obsah9">
    <w:name w:val="toc 9"/>
    <w:basedOn w:val="Normln"/>
    <w:next w:val="Normln"/>
    <w:autoRedefine/>
    <w:uiPriority w:val="39"/>
    <w:rsid w:val="0032635C"/>
    <w:pPr>
      <w:ind w:left="1920"/>
    </w:pPr>
  </w:style>
  <w:style w:type="paragraph" w:styleId="Textkomente">
    <w:name w:val="annotation text"/>
    <w:basedOn w:val="Normln"/>
    <w:link w:val="TextkomenteChar"/>
    <w:semiHidden/>
    <w:rsid w:val="00AA3DA8"/>
    <w:rPr>
      <w:sz w:val="20"/>
      <w:szCs w:val="20"/>
    </w:rPr>
  </w:style>
  <w:style w:type="paragraph" w:styleId="Textbubliny">
    <w:name w:val="Balloon Text"/>
    <w:basedOn w:val="Normln"/>
    <w:semiHidden/>
    <w:rsid w:val="00AA3DA8"/>
    <w:rPr>
      <w:rFonts w:ascii="Tahoma" w:hAnsi="Tahoma" w:cs="Tahoma"/>
      <w:sz w:val="16"/>
      <w:szCs w:val="16"/>
    </w:rPr>
  </w:style>
  <w:style w:type="paragraph" w:styleId="Pedmtkomente">
    <w:name w:val="annotation subject"/>
    <w:basedOn w:val="Textkomente"/>
    <w:next w:val="Textkomente"/>
    <w:semiHidden/>
    <w:rsid w:val="00CE3A91"/>
    <w:rPr>
      <w:b/>
      <w:bCs/>
    </w:rPr>
  </w:style>
  <w:style w:type="character" w:customStyle="1" w:styleId="TextpoznpodarouChar">
    <w:name w:val="Text pozn. pod čarou Char"/>
    <w:link w:val="Textpoznpodarou"/>
    <w:uiPriority w:val="99"/>
    <w:semiHidden/>
    <w:rsid w:val="007E4238"/>
    <w:rPr>
      <w:lang w:val="cs-CZ" w:eastAsia="cs-CZ" w:bidi="ar-SA"/>
    </w:rPr>
  </w:style>
  <w:style w:type="character" w:styleId="Znakapoznpodarou">
    <w:name w:val="footnote reference"/>
    <w:uiPriority w:val="99"/>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Char Char3"/>
    <w:semiHidden/>
    <w:rsid w:val="00E5150E"/>
    <w:rPr>
      <w:sz w:val="20"/>
      <w:szCs w:val="20"/>
    </w:rPr>
  </w:style>
  <w:style w:type="character" w:customStyle="1" w:styleId="TextkomenteChar">
    <w:name w:val="Text komentáře Char"/>
    <w:link w:val="Textkomente"/>
    <w:semiHidden/>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424352"/>
    <w:pPr>
      <w:keepNext/>
      <w:keepLines/>
      <w:spacing w:before="120" w:after="120"/>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7369F"/>
    <w:pPr>
      <w:keepNext/>
      <w:keepLines/>
      <w:jc w:val="center"/>
      <w:outlineLvl w:val="1"/>
    </w:pPr>
    <w:rPr>
      <w:b/>
      <w:caps/>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25"/>
      </w:numPr>
      <w:spacing w:after="120"/>
      <w:jc w:val="both"/>
    </w:pPr>
    <w:rPr>
      <w:b/>
      <w:szCs w:val="20"/>
    </w:rPr>
  </w:style>
  <w:style w:type="paragraph" w:customStyle="1" w:styleId="Textpozmn">
    <w:name w:val="Text pozm.n."/>
    <w:basedOn w:val="Normln"/>
    <w:next w:val="Normln"/>
    <w:rsid w:val="00C024DB"/>
    <w:pPr>
      <w:numPr>
        <w:numId w:val="26"/>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24"/>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styleId="Rozloendokumentu">
    <w:name w:val="Document Map"/>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AF3D64"/>
    <w:pPr>
      <w:spacing w:before="0"/>
    </w:pPr>
    <w:rPr>
      <w:b/>
    </w:rPr>
  </w:style>
  <w:style w:type="paragraph" w:styleId="Zkladntext2">
    <w:name w:val="Body Text 2"/>
    <w:basedOn w:val="Normln"/>
    <w:rsid w:val="00C024DB"/>
    <w:pPr>
      <w:spacing w:after="120" w:line="480" w:lineRule="auto"/>
    </w:pPr>
    <w:rPr>
      <w:sz w:val="20"/>
      <w:szCs w:val="20"/>
    </w:rPr>
  </w:style>
  <w:style w:type="paragraph" w:styleId="Normlnweb">
    <w:name w:val="Normal (Web)"/>
    <w:basedOn w:val="Normln"/>
    <w:rsid w:val="00C024DB"/>
    <w:pPr>
      <w:spacing w:before="100" w:beforeAutospacing="1" w:after="100" w:afterAutospacing="1"/>
    </w:pPr>
  </w:style>
  <w:style w:type="paragraph" w:styleId="Zkladntextodsazen">
    <w:name w:val="Body Text Indent"/>
    <w:basedOn w:val="Normln"/>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uiPriority w:val="39"/>
    <w:qFormat/>
    <w:rsid w:val="008E0281"/>
    <w:pPr>
      <w:tabs>
        <w:tab w:val="left" w:pos="8505"/>
      </w:tabs>
      <w:ind w:left="480" w:right="1"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E23B50"/>
    <w:rPr>
      <w:b/>
      <w:bCs/>
      <w:sz w:val="24"/>
      <w:szCs w:val="28"/>
    </w:rPr>
  </w:style>
  <w:style w:type="paragraph" w:styleId="Zkladntextodsazen2">
    <w:name w:val="Body Text Indent 2"/>
    <w:basedOn w:val="Normln"/>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424352"/>
    <w:rPr>
      <w:bCs/>
      <w:sz w:val="24"/>
      <w:szCs w:val="24"/>
    </w:rPr>
  </w:style>
  <w:style w:type="paragraph" w:styleId="Nadpisobsahu">
    <w:name w:val="TOC Heading"/>
    <w:basedOn w:val="Nadpis1"/>
    <w:next w:val="Normln"/>
    <w:uiPriority w:val="39"/>
    <w:semiHidden/>
    <w:unhideWhenUsed/>
    <w:qFormat/>
    <w:rsid w:val="003F3B8E"/>
    <w:pPr>
      <w:spacing w:before="480" w:after="0" w:line="276" w:lineRule="auto"/>
      <w:jc w:val="left"/>
      <w:outlineLvl w:val="9"/>
    </w:pPr>
    <w:rPr>
      <w:rFonts w:ascii="Cambria" w:hAnsi="Cambria"/>
      <w:b/>
      <w:caps w:val="0"/>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5E1A"/>
    <w:rPr>
      <w:sz w:val="24"/>
      <w:szCs w:val="24"/>
    </w:rPr>
  </w:style>
  <w:style w:type="paragraph" w:styleId="Nadpis1">
    <w:name w:val="heading 1"/>
    <w:basedOn w:val="NADPISSTI"/>
    <w:next w:val="Normln"/>
    <w:link w:val="Nadpis1Char"/>
    <w:autoRedefine/>
    <w:qFormat/>
    <w:rsid w:val="00C7369F"/>
    <w:pPr>
      <w:spacing w:before="240" w:after="60"/>
      <w:outlineLvl w:val="0"/>
    </w:pPr>
    <w:rPr>
      <w:b w:val="0"/>
      <w:bCs/>
      <w:kern w:val="32"/>
    </w:rPr>
  </w:style>
  <w:style w:type="paragraph" w:styleId="Nadpis2">
    <w:name w:val="heading 2"/>
    <w:basedOn w:val="Normln"/>
    <w:next w:val="Normln"/>
    <w:autoRedefine/>
    <w:qFormat/>
    <w:rsid w:val="00347C9F"/>
    <w:pPr>
      <w:keepNext/>
      <w:tabs>
        <w:tab w:val="left" w:pos="8222"/>
      </w:tabs>
      <w:spacing w:before="360"/>
      <w:jc w:val="center"/>
      <w:outlineLvl w:val="1"/>
    </w:pPr>
  </w:style>
  <w:style w:type="paragraph" w:styleId="Nadpis3">
    <w:name w:val="heading 3"/>
    <w:basedOn w:val="Normln"/>
    <w:next w:val="Normln"/>
    <w:link w:val="Nadpis3Char"/>
    <w:autoRedefine/>
    <w:qFormat/>
    <w:rsid w:val="00424352"/>
    <w:pPr>
      <w:keepNext/>
      <w:spacing w:before="240" w:after="120"/>
      <w:jc w:val="center"/>
      <w:outlineLvl w:val="2"/>
    </w:pPr>
    <w:rPr>
      <w:bCs/>
    </w:rPr>
  </w:style>
  <w:style w:type="paragraph" w:styleId="Nadpis4">
    <w:name w:val="heading 4"/>
    <w:basedOn w:val="Normln"/>
    <w:next w:val="Normln"/>
    <w:link w:val="Nadpis4Char"/>
    <w:qFormat/>
    <w:rsid w:val="00E23B50"/>
    <w:pPr>
      <w:keepNext/>
      <w:spacing w:before="480" w:after="240"/>
      <w:jc w:val="center"/>
      <w:outlineLvl w:val="3"/>
    </w:pPr>
    <w:rPr>
      <w:b/>
      <w:bCs/>
      <w:szCs w:val="28"/>
    </w:rPr>
  </w:style>
  <w:style w:type="paragraph" w:styleId="Nadpis5">
    <w:name w:val="heading 5"/>
    <w:basedOn w:val="Normln"/>
    <w:next w:val="Normln"/>
    <w:qFormat/>
    <w:rsid w:val="00347C9F"/>
    <w:pPr>
      <w:spacing w:before="360" w:after="120"/>
      <w:jc w:val="center"/>
      <w:outlineLvl w:val="4"/>
    </w:pPr>
    <w:rPr>
      <w:b/>
      <w:bCs/>
      <w:iCs/>
      <w:szCs w:val="26"/>
    </w:rPr>
  </w:style>
  <w:style w:type="paragraph" w:styleId="Nadpis6">
    <w:name w:val="heading 6"/>
    <w:basedOn w:val="Normln"/>
    <w:next w:val="Normln"/>
    <w:autoRedefine/>
    <w:qFormat/>
    <w:rsid w:val="00F57AC1"/>
    <w:pPr>
      <w:numPr>
        <w:numId w:val="242"/>
      </w:numPr>
      <w:spacing w:before="360"/>
      <w:ind w:left="0" w:firstLine="1"/>
      <w:jc w:val="center"/>
      <w:outlineLvl w:val="5"/>
    </w:pPr>
    <w:rPr>
      <w:bCs/>
      <w:szCs w:val="22"/>
    </w:rPr>
  </w:style>
  <w:style w:type="paragraph" w:styleId="Nadpis7">
    <w:name w:val="heading 7"/>
    <w:basedOn w:val="Normln"/>
    <w:next w:val="Normln"/>
    <w:qFormat/>
    <w:rsid w:val="00347C9F"/>
    <w:pPr>
      <w:spacing w:before="120" w:after="360"/>
      <w:jc w:val="center"/>
      <w:outlineLvl w:val="6"/>
    </w:pPr>
    <w:rPr>
      <w:b/>
    </w:rPr>
  </w:style>
  <w:style w:type="paragraph" w:styleId="Nadpis8">
    <w:name w:val="heading 8"/>
    <w:basedOn w:val="Normln"/>
    <w:next w:val="Normln"/>
    <w:qFormat/>
    <w:rsid w:val="00F87F31"/>
    <w:pPr>
      <w:numPr>
        <w:ilvl w:val="7"/>
        <w:numId w:val="3"/>
      </w:numPr>
      <w:spacing w:before="240" w:after="60"/>
      <w:outlineLvl w:val="7"/>
    </w:pPr>
    <w:rPr>
      <w:i/>
      <w:iCs/>
    </w:rPr>
  </w:style>
  <w:style w:type="paragraph" w:styleId="Nadpis9">
    <w:name w:val="heading 9"/>
    <w:basedOn w:val="Nadpis3"/>
    <w:next w:val="Normln"/>
    <w:qFormat/>
    <w:rsid w:val="00BC4BA4"/>
    <w:pPr>
      <w:numPr>
        <w:numId w:val="24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A84E23"/>
    <w:rPr>
      <w:sz w:val="24"/>
      <w:szCs w:val="24"/>
    </w:rPr>
  </w:style>
  <w:style w:type="paragraph" w:styleId="Obsah2">
    <w:name w:val="toc 2"/>
    <w:basedOn w:val="Normln"/>
    <w:next w:val="Normln"/>
    <w:autoRedefine/>
    <w:uiPriority w:val="39"/>
    <w:qFormat/>
    <w:rsid w:val="00601601"/>
    <w:pPr>
      <w:tabs>
        <w:tab w:val="left" w:pos="0"/>
        <w:tab w:val="right" w:leader="dot" w:pos="8100"/>
        <w:tab w:val="left" w:pos="8460"/>
      </w:tabs>
      <w:ind w:left="240" w:right="1"/>
    </w:pPr>
    <w:rPr>
      <w:b/>
      <w:noProof/>
    </w:rPr>
  </w:style>
  <w:style w:type="paragraph" w:styleId="Obsah1">
    <w:name w:val="toc 1"/>
    <w:basedOn w:val="Normln"/>
    <w:next w:val="Normln"/>
    <w:autoRedefine/>
    <w:uiPriority w:val="39"/>
    <w:qFormat/>
    <w:rsid w:val="00D22F71"/>
    <w:pPr>
      <w:tabs>
        <w:tab w:val="right" w:leader="dot" w:pos="8640"/>
      </w:tabs>
      <w:ind w:right="215"/>
    </w:pPr>
  </w:style>
  <w:style w:type="character" w:customStyle="1" w:styleId="FootnoteTextChar">
    <w:name w:val="Footnote Text Char"/>
    <w:semiHidden/>
    <w:locked/>
    <w:rsid w:val="00AC63EA"/>
    <w:rPr>
      <w:rFonts w:ascii="Times New Roman" w:hAnsi="Times New Roman" w:cs="Times New Roman"/>
      <w:sz w:val="20"/>
      <w:szCs w:val="20"/>
      <w:lang w:eastAsia="cs-CZ"/>
    </w:rPr>
  </w:style>
  <w:style w:type="paragraph" w:styleId="Zpat">
    <w:name w:val="footer"/>
    <w:basedOn w:val="Normln"/>
    <w:rsid w:val="00F87F31"/>
    <w:pPr>
      <w:tabs>
        <w:tab w:val="center" w:pos="4536"/>
        <w:tab w:val="right" w:pos="9072"/>
      </w:tabs>
    </w:pPr>
  </w:style>
  <w:style w:type="character" w:styleId="slostrnky">
    <w:name w:val="page number"/>
    <w:basedOn w:val="Standardnpsmoodstavce"/>
    <w:rsid w:val="00F87F31"/>
  </w:style>
  <w:style w:type="paragraph" w:styleId="Textpoznpodarou">
    <w:name w:val="footnote text"/>
    <w:basedOn w:val="Normln"/>
    <w:link w:val="TextpoznpodarouChar"/>
    <w:uiPriority w:val="99"/>
    <w:semiHidden/>
    <w:rsid w:val="00F87F31"/>
    <w:rPr>
      <w:sz w:val="20"/>
      <w:szCs w:val="20"/>
    </w:rPr>
  </w:style>
  <w:style w:type="paragraph" w:customStyle="1" w:styleId="Textodstavce">
    <w:name w:val="Text odstavce"/>
    <w:basedOn w:val="Normln"/>
    <w:rsid w:val="00F87F31"/>
    <w:pPr>
      <w:tabs>
        <w:tab w:val="num" w:pos="782"/>
        <w:tab w:val="left" w:pos="851"/>
      </w:tabs>
      <w:spacing w:before="120" w:after="120"/>
      <w:ind w:firstLine="425"/>
      <w:jc w:val="both"/>
      <w:outlineLvl w:val="6"/>
    </w:pPr>
    <w:rPr>
      <w:szCs w:val="20"/>
    </w:rPr>
  </w:style>
  <w:style w:type="paragraph" w:customStyle="1" w:styleId="Textbodu">
    <w:name w:val="Text bodu"/>
    <w:basedOn w:val="Normln"/>
    <w:rsid w:val="00F87F31"/>
    <w:pPr>
      <w:tabs>
        <w:tab w:val="num" w:pos="850"/>
      </w:tabs>
      <w:ind w:left="850" w:hanging="425"/>
      <w:jc w:val="both"/>
      <w:outlineLvl w:val="8"/>
    </w:pPr>
    <w:rPr>
      <w:szCs w:val="20"/>
    </w:rPr>
  </w:style>
  <w:style w:type="paragraph" w:customStyle="1" w:styleId="Textpsmene">
    <w:name w:val="Text písmene"/>
    <w:basedOn w:val="Normln"/>
    <w:rsid w:val="00F87F31"/>
    <w:pPr>
      <w:numPr>
        <w:ilvl w:val="1"/>
        <w:numId w:val="7"/>
      </w:numPr>
      <w:jc w:val="both"/>
      <w:outlineLvl w:val="7"/>
    </w:pPr>
    <w:rPr>
      <w:szCs w:val="20"/>
    </w:rPr>
  </w:style>
  <w:style w:type="paragraph" w:styleId="Zhlav">
    <w:name w:val="header"/>
    <w:basedOn w:val="Normln"/>
    <w:rsid w:val="00F87F31"/>
    <w:pPr>
      <w:tabs>
        <w:tab w:val="center" w:pos="4536"/>
        <w:tab w:val="right" w:pos="9072"/>
      </w:tabs>
    </w:pPr>
  </w:style>
  <w:style w:type="character" w:styleId="Odkaznakoment">
    <w:name w:val="annotation reference"/>
    <w:semiHidden/>
    <w:rsid w:val="00F87F31"/>
    <w:rPr>
      <w:sz w:val="16"/>
      <w:szCs w:val="16"/>
    </w:rPr>
  </w:style>
  <w:style w:type="paragraph" w:customStyle="1" w:styleId="Novelizanbod">
    <w:name w:val="Novelizační bod"/>
    <w:basedOn w:val="Normln"/>
    <w:rsid w:val="00F87F31"/>
    <w:pPr>
      <w:numPr>
        <w:numId w:val="8"/>
      </w:numPr>
    </w:pPr>
  </w:style>
  <w:style w:type="paragraph" w:styleId="Zkladntext">
    <w:name w:val="Body Text"/>
    <w:basedOn w:val="Normln"/>
    <w:rsid w:val="00F87F31"/>
    <w:pPr>
      <w:tabs>
        <w:tab w:val="left" w:pos="12191"/>
      </w:tabs>
      <w:ind w:right="-91"/>
      <w:jc w:val="both"/>
    </w:pPr>
    <w:rPr>
      <w:szCs w:val="20"/>
    </w:rPr>
  </w:style>
  <w:style w:type="paragraph" w:customStyle="1" w:styleId="Odstavecseseznamem1">
    <w:name w:val="Odstavec se seznamem1"/>
    <w:basedOn w:val="Normln"/>
    <w:rsid w:val="00F87F31"/>
    <w:pPr>
      <w:spacing w:before="120" w:line="276" w:lineRule="auto"/>
      <w:ind w:left="708"/>
    </w:pPr>
    <w:rPr>
      <w:rFonts w:eastAsia="Calibri"/>
      <w:szCs w:val="20"/>
    </w:rPr>
  </w:style>
  <w:style w:type="character" w:styleId="Hypertextovodkaz">
    <w:name w:val="Hyperlink"/>
    <w:uiPriority w:val="99"/>
    <w:rsid w:val="00A2030B"/>
    <w:rPr>
      <w:color w:val="0000FF"/>
      <w:u w:val="single"/>
    </w:rPr>
  </w:style>
  <w:style w:type="paragraph" w:customStyle="1" w:styleId="Varianty">
    <w:name w:val="Varianty"/>
    <w:basedOn w:val="Normln"/>
    <w:link w:val="VariantyChar"/>
    <w:rsid w:val="00A2030B"/>
    <w:pPr>
      <w:numPr>
        <w:numId w:val="1"/>
      </w:numPr>
      <w:spacing w:before="120" w:after="120"/>
      <w:jc w:val="both"/>
    </w:pPr>
  </w:style>
  <w:style w:type="character" w:customStyle="1" w:styleId="VZPZCharChar">
    <w:name w:val="VZPZ Char Char"/>
    <w:rsid w:val="009D1797"/>
    <w:rPr>
      <w:i/>
      <w:sz w:val="16"/>
      <w:szCs w:val="16"/>
      <w:lang w:val="cs-CZ" w:eastAsia="cs-CZ" w:bidi="ar-SA"/>
    </w:rPr>
  </w:style>
  <w:style w:type="character" w:customStyle="1" w:styleId="VariantyChar">
    <w:name w:val="Varianty Char"/>
    <w:link w:val="Varianty"/>
    <w:rsid w:val="00D76EB1"/>
    <w:rPr>
      <w:sz w:val="24"/>
      <w:szCs w:val="24"/>
    </w:rPr>
  </w:style>
  <w:style w:type="character" w:customStyle="1" w:styleId="Nadpis1Char">
    <w:name w:val="Nadpis 1 Char"/>
    <w:link w:val="Nadpis1"/>
    <w:rsid w:val="00C7369F"/>
    <w:rPr>
      <w:rFonts w:cs="Arial"/>
      <w:bCs/>
      <w:caps/>
      <w:kern w:val="32"/>
      <w:sz w:val="24"/>
    </w:rPr>
  </w:style>
  <w:style w:type="paragraph" w:styleId="Obsah4">
    <w:name w:val="toc 4"/>
    <w:basedOn w:val="Normln"/>
    <w:next w:val="Normln"/>
    <w:autoRedefine/>
    <w:uiPriority w:val="39"/>
    <w:rsid w:val="0069744F"/>
    <w:pPr>
      <w:tabs>
        <w:tab w:val="left" w:pos="284"/>
        <w:tab w:val="left" w:pos="8100"/>
      </w:tabs>
      <w:ind w:left="284" w:right="203" w:firstLine="76"/>
    </w:pPr>
  </w:style>
  <w:style w:type="paragraph" w:styleId="Obsah5">
    <w:name w:val="toc 5"/>
    <w:basedOn w:val="Normln"/>
    <w:next w:val="Normln"/>
    <w:autoRedefine/>
    <w:uiPriority w:val="39"/>
    <w:rsid w:val="0032635C"/>
    <w:pPr>
      <w:ind w:left="960"/>
    </w:pPr>
  </w:style>
  <w:style w:type="paragraph" w:styleId="Obsah6">
    <w:name w:val="toc 6"/>
    <w:basedOn w:val="Normln"/>
    <w:next w:val="Normln"/>
    <w:autoRedefine/>
    <w:uiPriority w:val="39"/>
    <w:rsid w:val="0032635C"/>
    <w:pPr>
      <w:ind w:left="1200"/>
    </w:pPr>
  </w:style>
  <w:style w:type="paragraph" w:styleId="Obsah7">
    <w:name w:val="toc 7"/>
    <w:basedOn w:val="Normln"/>
    <w:next w:val="Normln"/>
    <w:autoRedefine/>
    <w:uiPriority w:val="39"/>
    <w:rsid w:val="0032635C"/>
    <w:pPr>
      <w:ind w:left="1440"/>
    </w:pPr>
  </w:style>
  <w:style w:type="paragraph" w:styleId="Obsah8">
    <w:name w:val="toc 8"/>
    <w:basedOn w:val="Normln"/>
    <w:next w:val="Normln"/>
    <w:autoRedefine/>
    <w:uiPriority w:val="39"/>
    <w:rsid w:val="0032635C"/>
    <w:pPr>
      <w:ind w:left="1680"/>
    </w:pPr>
  </w:style>
  <w:style w:type="paragraph" w:styleId="Obsah9">
    <w:name w:val="toc 9"/>
    <w:basedOn w:val="Normln"/>
    <w:next w:val="Normln"/>
    <w:autoRedefine/>
    <w:uiPriority w:val="39"/>
    <w:rsid w:val="0032635C"/>
    <w:pPr>
      <w:ind w:left="1920"/>
    </w:pPr>
  </w:style>
  <w:style w:type="paragraph" w:styleId="Textkomente">
    <w:name w:val="annotation text"/>
    <w:basedOn w:val="Normln"/>
    <w:link w:val="TextkomenteChar"/>
    <w:semiHidden/>
    <w:rsid w:val="00AA3DA8"/>
    <w:rPr>
      <w:sz w:val="20"/>
      <w:szCs w:val="20"/>
    </w:rPr>
  </w:style>
  <w:style w:type="paragraph" w:styleId="Textbubliny">
    <w:name w:val="Balloon Text"/>
    <w:basedOn w:val="Normln"/>
    <w:semiHidden/>
    <w:rsid w:val="00AA3DA8"/>
    <w:rPr>
      <w:rFonts w:ascii="Tahoma" w:hAnsi="Tahoma" w:cs="Tahoma"/>
      <w:sz w:val="16"/>
      <w:szCs w:val="16"/>
    </w:rPr>
  </w:style>
  <w:style w:type="paragraph" w:styleId="Pedmtkomente">
    <w:name w:val="annotation subject"/>
    <w:basedOn w:val="Textkomente"/>
    <w:next w:val="Textkomente"/>
    <w:semiHidden/>
    <w:rsid w:val="00CE3A91"/>
    <w:rPr>
      <w:b/>
      <w:bCs/>
    </w:rPr>
  </w:style>
  <w:style w:type="character" w:customStyle="1" w:styleId="TextpoznpodarouChar">
    <w:name w:val="Text pozn. pod čarou Char"/>
    <w:link w:val="Textpoznpodarou"/>
    <w:uiPriority w:val="99"/>
    <w:semiHidden/>
    <w:rsid w:val="007E4238"/>
    <w:rPr>
      <w:lang w:val="cs-CZ" w:eastAsia="cs-CZ" w:bidi="ar-SA"/>
    </w:rPr>
  </w:style>
  <w:style w:type="character" w:styleId="Znakapoznpodarou">
    <w:name w:val="footnote reference"/>
    <w:uiPriority w:val="99"/>
    <w:semiHidden/>
    <w:unhideWhenUsed/>
    <w:rsid w:val="007E4238"/>
    <w:rPr>
      <w:vertAlign w:val="superscript"/>
    </w:rPr>
  </w:style>
  <w:style w:type="paragraph" w:styleId="Odstavecseseznamem">
    <w:name w:val="List Paragraph"/>
    <w:basedOn w:val="Normln"/>
    <w:uiPriority w:val="34"/>
    <w:qFormat/>
    <w:rsid w:val="007E4238"/>
    <w:pPr>
      <w:spacing w:after="200" w:line="276" w:lineRule="auto"/>
      <w:ind w:left="720"/>
      <w:contextualSpacing/>
    </w:pPr>
    <w:rPr>
      <w:rFonts w:ascii="Calibri" w:eastAsia="Calibri" w:hAnsi="Calibri"/>
      <w:sz w:val="22"/>
      <w:szCs w:val="22"/>
      <w:lang w:eastAsia="en-US"/>
    </w:rPr>
  </w:style>
  <w:style w:type="character" w:customStyle="1" w:styleId="CharChar3">
    <w:name w:val="Char Char3"/>
    <w:semiHidden/>
    <w:rsid w:val="00E5150E"/>
    <w:rPr>
      <w:sz w:val="20"/>
      <w:szCs w:val="20"/>
    </w:rPr>
  </w:style>
  <w:style w:type="character" w:customStyle="1" w:styleId="TextkomenteChar">
    <w:name w:val="Text komentáře Char"/>
    <w:link w:val="Textkomente"/>
    <w:semiHidden/>
    <w:rsid w:val="00E5150E"/>
    <w:rPr>
      <w:lang w:val="cs-CZ" w:eastAsia="cs-CZ" w:bidi="ar-SA"/>
    </w:rPr>
  </w:style>
  <w:style w:type="character" w:styleId="Siln">
    <w:name w:val="Strong"/>
    <w:qFormat/>
    <w:rsid w:val="00E5150E"/>
    <w:rPr>
      <w:b/>
      <w:bCs/>
    </w:rPr>
  </w:style>
  <w:style w:type="paragraph" w:customStyle="1" w:styleId="Textparagrafu">
    <w:name w:val="Text paragrafu"/>
    <w:basedOn w:val="Normln"/>
    <w:rsid w:val="00C024DB"/>
    <w:pPr>
      <w:spacing w:before="240"/>
      <w:ind w:firstLine="425"/>
      <w:jc w:val="both"/>
      <w:outlineLvl w:val="5"/>
    </w:pPr>
    <w:rPr>
      <w:szCs w:val="20"/>
    </w:rPr>
  </w:style>
  <w:style w:type="paragraph" w:customStyle="1" w:styleId="Paragraf">
    <w:name w:val="Paragraf"/>
    <w:basedOn w:val="Normln"/>
    <w:next w:val="Textodstavce"/>
    <w:rsid w:val="00C024DB"/>
    <w:pPr>
      <w:keepNext/>
      <w:keepLines/>
      <w:spacing w:before="240"/>
      <w:jc w:val="center"/>
      <w:outlineLvl w:val="5"/>
    </w:pPr>
    <w:rPr>
      <w:szCs w:val="20"/>
    </w:rPr>
  </w:style>
  <w:style w:type="paragraph" w:customStyle="1" w:styleId="Oddl">
    <w:name w:val="Oddíl"/>
    <w:basedOn w:val="Normln"/>
    <w:next w:val="Nadpisoddlu"/>
    <w:rsid w:val="00C024DB"/>
    <w:pPr>
      <w:keepNext/>
      <w:keepLines/>
      <w:spacing w:before="240"/>
      <w:jc w:val="center"/>
      <w:outlineLvl w:val="4"/>
    </w:pPr>
    <w:rPr>
      <w:szCs w:val="20"/>
    </w:rPr>
  </w:style>
  <w:style w:type="paragraph" w:customStyle="1" w:styleId="Nadpisoddlu">
    <w:name w:val="Nadpis oddílu"/>
    <w:basedOn w:val="Normln"/>
    <w:next w:val="Paragraf"/>
    <w:rsid w:val="00C024DB"/>
    <w:pPr>
      <w:keepNext/>
      <w:keepLines/>
      <w:jc w:val="center"/>
      <w:outlineLvl w:val="4"/>
    </w:pPr>
    <w:rPr>
      <w:b/>
      <w:szCs w:val="20"/>
    </w:rPr>
  </w:style>
  <w:style w:type="paragraph" w:customStyle="1" w:styleId="Dl">
    <w:name w:val="Díl"/>
    <w:basedOn w:val="Normln"/>
    <w:next w:val="Nadpisdlu"/>
    <w:rsid w:val="00C024DB"/>
    <w:pPr>
      <w:keepNext/>
      <w:keepLines/>
      <w:spacing w:before="240"/>
      <w:jc w:val="center"/>
      <w:outlineLvl w:val="3"/>
    </w:pPr>
    <w:rPr>
      <w:szCs w:val="20"/>
    </w:rPr>
  </w:style>
  <w:style w:type="paragraph" w:customStyle="1" w:styleId="Nadpisdlu">
    <w:name w:val="Nadpis dílu"/>
    <w:basedOn w:val="Normln"/>
    <w:next w:val="Oddl"/>
    <w:rsid w:val="00424352"/>
    <w:pPr>
      <w:keepNext/>
      <w:keepLines/>
      <w:spacing w:before="120" w:after="120"/>
      <w:jc w:val="center"/>
      <w:outlineLvl w:val="3"/>
    </w:pPr>
    <w:rPr>
      <w:b/>
      <w:szCs w:val="20"/>
    </w:rPr>
  </w:style>
  <w:style w:type="paragraph" w:customStyle="1" w:styleId="Hlava">
    <w:name w:val="Hlava"/>
    <w:basedOn w:val="Normln"/>
    <w:next w:val="Nadpishlavy"/>
    <w:rsid w:val="00C024DB"/>
    <w:pPr>
      <w:keepNext/>
      <w:keepLines/>
      <w:spacing w:before="240"/>
      <w:jc w:val="center"/>
      <w:outlineLvl w:val="2"/>
    </w:pPr>
    <w:rPr>
      <w:szCs w:val="20"/>
    </w:rPr>
  </w:style>
  <w:style w:type="paragraph" w:customStyle="1" w:styleId="Nadpishlavy">
    <w:name w:val="Nadpis hlavy"/>
    <w:basedOn w:val="Normln"/>
    <w:next w:val="Dl"/>
    <w:rsid w:val="00C024DB"/>
    <w:pPr>
      <w:keepNext/>
      <w:keepLines/>
      <w:jc w:val="center"/>
      <w:outlineLvl w:val="2"/>
    </w:pPr>
    <w:rPr>
      <w:b/>
      <w:szCs w:val="20"/>
    </w:rPr>
  </w:style>
  <w:style w:type="paragraph" w:customStyle="1" w:styleId="ST">
    <w:name w:val="ČÁST"/>
    <w:basedOn w:val="Normln"/>
    <w:next w:val="NADPISSTI"/>
    <w:rsid w:val="00C024DB"/>
    <w:pPr>
      <w:keepNext/>
      <w:keepLines/>
      <w:spacing w:before="240" w:after="120"/>
      <w:jc w:val="center"/>
      <w:outlineLvl w:val="1"/>
    </w:pPr>
    <w:rPr>
      <w:caps/>
      <w:szCs w:val="20"/>
    </w:rPr>
  </w:style>
  <w:style w:type="paragraph" w:customStyle="1" w:styleId="NADPISSTI">
    <w:name w:val="NADPIS ČÁSTI"/>
    <w:basedOn w:val="Normln"/>
    <w:next w:val="Hlava"/>
    <w:rsid w:val="00C7369F"/>
    <w:pPr>
      <w:keepNext/>
      <w:keepLines/>
      <w:jc w:val="center"/>
      <w:outlineLvl w:val="1"/>
    </w:pPr>
    <w:rPr>
      <w:b/>
      <w:caps/>
      <w:szCs w:val="20"/>
    </w:rPr>
  </w:style>
  <w:style w:type="paragraph" w:customStyle="1" w:styleId="ZKON">
    <w:name w:val="ZÁKON"/>
    <w:basedOn w:val="Normln"/>
    <w:next w:val="nadpiszkona"/>
    <w:rsid w:val="00C024DB"/>
    <w:pPr>
      <w:keepNext/>
      <w:keepLines/>
      <w:jc w:val="center"/>
      <w:outlineLvl w:val="0"/>
    </w:pPr>
    <w:rPr>
      <w:b/>
      <w:caps/>
      <w:szCs w:val="20"/>
    </w:rPr>
  </w:style>
  <w:style w:type="paragraph" w:customStyle="1" w:styleId="nadpiszkona">
    <w:name w:val="nadpis zákona"/>
    <w:basedOn w:val="Normln"/>
    <w:next w:val="Parlament"/>
    <w:rsid w:val="00C024DB"/>
    <w:pPr>
      <w:keepNext/>
      <w:keepLines/>
      <w:spacing w:before="120"/>
      <w:jc w:val="center"/>
      <w:outlineLvl w:val="0"/>
    </w:pPr>
    <w:rPr>
      <w:b/>
      <w:szCs w:val="20"/>
    </w:rPr>
  </w:style>
  <w:style w:type="paragraph" w:customStyle="1" w:styleId="Parlament">
    <w:name w:val="Parlament"/>
    <w:basedOn w:val="Normln"/>
    <w:next w:val="ST"/>
    <w:rsid w:val="00C024DB"/>
    <w:pPr>
      <w:keepNext/>
      <w:keepLines/>
      <w:spacing w:before="360" w:after="240"/>
      <w:jc w:val="both"/>
    </w:pPr>
    <w:rPr>
      <w:szCs w:val="20"/>
    </w:rPr>
  </w:style>
  <w:style w:type="paragraph" w:customStyle="1" w:styleId="Textlnku">
    <w:name w:val="Text článku"/>
    <w:basedOn w:val="Normln"/>
    <w:rsid w:val="00C024DB"/>
    <w:pPr>
      <w:spacing w:before="240"/>
      <w:ind w:firstLine="425"/>
      <w:jc w:val="both"/>
      <w:outlineLvl w:val="5"/>
    </w:pPr>
    <w:rPr>
      <w:szCs w:val="20"/>
    </w:rPr>
  </w:style>
  <w:style w:type="paragraph" w:customStyle="1" w:styleId="lnek">
    <w:name w:val="Článek"/>
    <w:basedOn w:val="Normln"/>
    <w:next w:val="Textodstavce"/>
    <w:rsid w:val="00C024DB"/>
    <w:pPr>
      <w:keepNext/>
      <w:keepLines/>
      <w:spacing w:before="240"/>
      <w:jc w:val="center"/>
      <w:outlineLvl w:val="5"/>
    </w:pPr>
    <w:rPr>
      <w:szCs w:val="20"/>
    </w:rPr>
  </w:style>
  <w:style w:type="paragraph" w:customStyle="1" w:styleId="CELEX">
    <w:name w:val="CELEX"/>
    <w:basedOn w:val="Normln"/>
    <w:next w:val="Normln"/>
    <w:rsid w:val="00C024DB"/>
    <w:pPr>
      <w:spacing w:before="60"/>
      <w:jc w:val="both"/>
    </w:pPr>
    <w:rPr>
      <w:i/>
      <w:sz w:val="20"/>
      <w:szCs w:val="20"/>
    </w:rPr>
  </w:style>
  <w:style w:type="paragraph" w:customStyle="1" w:styleId="funkce">
    <w:name w:val="funkce"/>
    <w:basedOn w:val="Normln"/>
    <w:rsid w:val="00C024DB"/>
    <w:pPr>
      <w:keepLines/>
      <w:jc w:val="center"/>
    </w:pPr>
    <w:rPr>
      <w:szCs w:val="20"/>
    </w:rPr>
  </w:style>
  <w:style w:type="paragraph" w:customStyle="1" w:styleId="Psmeno">
    <w:name w:val="&quot;Písmeno&quot;"/>
    <w:basedOn w:val="Normln"/>
    <w:next w:val="Normln"/>
    <w:rsid w:val="00C024DB"/>
    <w:pPr>
      <w:keepNext/>
      <w:keepLines/>
      <w:ind w:left="425" w:hanging="425"/>
      <w:jc w:val="both"/>
    </w:pPr>
    <w:rPr>
      <w:szCs w:val="20"/>
    </w:rPr>
  </w:style>
  <w:style w:type="paragraph" w:customStyle="1" w:styleId="Oznaenpozmn">
    <w:name w:val="Označení pozm.n."/>
    <w:basedOn w:val="Normln"/>
    <w:next w:val="Normln"/>
    <w:rsid w:val="00C024DB"/>
    <w:pPr>
      <w:numPr>
        <w:numId w:val="25"/>
      </w:numPr>
      <w:spacing w:after="120"/>
      <w:jc w:val="both"/>
    </w:pPr>
    <w:rPr>
      <w:b/>
      <w:szCs w:val="20"/>
    </w:rPr>
  </w:style>
  <w:style w:type="paragraph" w:customStyle="1" w:styleId="Textpozmn">
    <w:name w:val="Text pozm.n."/>
    <w:basedOn w:val="Normln"/>
    <w:next w:val="Normln"/>
    <w:rsid w:val="00C024DB"/>
    <w:pPr>
      <w:numPr>
        <w:numId w:val="26"/>
      </w:numPr>
      <w:tabs>
        <w:tab w:val="clear" w:pos="425"/>
        <w:tab w:val="left" w:pos="851"/>
      </w:tabs>
      <w:spacing w:after="120"/>
      <w:ind w:left="850"/>
      <w:jc w:val="both"/>
    </w:pPr>
    <w:rPr>
      <w:szCs w:val="20"/>
    </w:rPr>
  </w:style>
  <w:style w:type="paragraph" w:customStyle="1" w:styleId="Novelizanbodvpozmn">
    <w:name w:val="Novelizační bod v pozm.n."/>
    <w:basedOn w:val="Normln"/>
    <w:next w:val="Normln"/>
    <w:rsid w:val="00C024DB"/>
    <w:pPr>
      <w:keepNext/>
      <w:keepLines/>
      <w:numPr>
        <w:numId w:val="24"/>
      </w:numPr>
      <w:tabs>
        <w:tab w:val="clear" w:pos="851"/>
        <w:tab w:val="left" w:pos="1418"/>
      </w:tabs>
      <w:spacing w:before="240"/>
      <w:ind w:left="1418" w:hanging="567"/>
      <w:jc w:val="both"/>
    </w:pPr>
    <w:rPr>
      <w:szCs w:val="20"/>
    </w:rPr>
  </w:style>
  <w:style w:type="paragraph" w:customStyle="1" w:styleId="Nadpispozmn">
    <w:name w:val="Nadpis pozm.n."/>
    <w:basedOn w:val="Normln"/>
    <w:next w:val="Normln"/>
    <w:rsid w:val="00C024DB"/>
    <w:pPr>
      <w:keepNext/>
      <w:keepLines/>
      <w:spacing w:after="120"/>
      <w:jc w:val="center"/>
    </w:pPr>
    <w:rPr>
      <w:b/>
      <w:sz w:val="32"/>
      <w:szCs w:val="20"/>
    </w:rPr>
  </w:style>
  <w:style w:type="character" w:customStyle="1" w:styleId="Odkaznapoznpodarou">
    <w:name w:val="Odkaz na pozn. pod čarou"/>
    <w:rsid w:val="00C024DB"/>
    <w:rPr>
      <w:vertAlign w:val="superscript"/>
    </w:rPr>
  </w:style>
  <w:style w:type="paragraph" w:styleId="Rozloendokumentu">
    <w:name w:val="Document Map"/>
    <w:basedOn w:val="Normln"/>
    <w:semiHidden/>
    <w:rsid w:val="00C024DB"/>
    <w:pPr>
      <w:shd w:val="clear" w:color="auto" w:fill="000080"/>
      <w:jc w:val="both"/>
    </w:pPr>
    <w:rPr>
      <w:rFonts w:ascii="Tahoma" w:hAnsi="Tahoma" w:cs="Tahoma"/>
      <w:sz w:val="20"/>
      <w:szCs w:val="20"/>
    </w:rPr>
  </w:style>
  <w:style w:type="paragraph" w:customStyle="1" w:styleId="Textbodunovely">
    <w:name w:val="Text bodu novely"/>
    <w:basedOn w:val="Normln"/>
    <w:next w:val="Normln"/>
    <w:rsid w:val="00C024DB"/>
    <w:pPr>
      <w:ind w:left="567" w:hanging="567"/>
      <w:jc w:val="both"/>
    </w:pPr>
    <w:rPr>
      <w:szCs w:val="20"/>
    </w:rPr>
  </w:style>
  <w:style w:type="paragraph" w:styleId="Titulek">
    <w:name w:val="caption"/>
    <w:basedOn w:val="Normln"/>
    <w:next w:val="Normln"/>
    <w:qFormat/>
    <w:rsid w:val="00C024DB"/>
    <w:pPr>
      <w:spacing w:before="120" w:after="120"/>
      <w:jc w:val="both"/>
    </w:pPr>
    <w:rPr>
      <w:b/>
      <w:szCs w:val="20"/>
    </w:rPr>
  </w:style>
  <w:style w:type="paragraph" w:customStyle="1" w:styleId="Nvrh">
    <w:name w:val="Návrh"/>
    <w:basedOn w:val="Normln"/>
    <w:next w:val="ZKON"/>
    <w:rsid w:val="00C024DB"/>
    <w:pPr>
      <w:keepNext/>
      <w:keepLines/>
      <w:spacing w:after="240"/>
      <w:jc w:val="center"/>
      <w:outlineLvl w:val="0"/>
    </w:pPr>
    <w:rPr>
      <w:spacing w:val="40"/>
      <w:szCs w:val="20"/>
    </w:rPr>
  </w:style>
  <w:style w:type="paragraph" w:customStyle="1" w:styleId="Podpis">
    <w:name w:val="Podpis_"/>
    <w:basedOn w:val="Normln"/>
    <w:next w:val="funkce"/>
    <w:rsid w:val="00C024DB"/>
    <w:pPr>
      <w:keepNext/>
      <w:keepLines/>
      <w:spacing w:before="720"/>
      <w:jc w:val="center"/>
    </w:pPr>
    <w:rPr>
      <w:szCs w:val="20"/>
    </w:rPr>
  </w:style>
  <w:style w:type="paragraph" w:customStyle="1" w:styleId="VARIANTA">
    <w:name w:val="VARIANTA"/>
    <w:basedOn w:val="Normln"/>
    <w:next w:val="Normln"/>
    <w:rsid w:val="00C024DB"/>
    <w:pPr>
      <w:keepNext/>
      <w:spacing w:before="120" w:after="120"/>
      <w:jc w:val="both"/>
    </w:pPr>
    <w:rPr>
      <w:caps/>
      <w:spacing w:val="60"/>
      <w:szCs w:val="20"/>
    </w:rPr>
  </w:style>
  <w:style w:type="paragraph" w:customStyle="1" w:styleId="VARIANTA-konec">
    <w:name w:val="VARIANTA - konec"/>
    <w:basedOn w:val="Normln"/>
    <w:next w:val="Normln"/>
    <w:rsid w:val="00C024DB"/>
    <w:pPr>
      <w:jc w:val="both"/>
    </w:pPr>
    <w:rPr>
      <w:caps/>
      <w:spacing w:val="60"/>
      <w:szCs w:val="20"/>
    </w:rPr>
  </w:style>
  <w:style w:type="paragraph" w:customStyle="1" w:styleId="Nadpisparagrafu">
    <w:name w:val="Nadpis paragrafu"/>
    <w:basedOn w:val="Paragraf"/>
    <w:next w:val="Textodstavce"/>
    <w:rsid w:val="00C024DB"/>
    <w:rPr>
      <w:b/>
    </w:rPr>
  </w:style>
  <w:style w:type="paragraph" w:customStyle="1" w:styleId="Nadpislnku">
    <w:name w:val="Nadpis článku"/>
    <w:basedOn w:val="lnek"/>
    <w:next w:val="Textodstavce"/>
    <w:rsid w:val="00AF3D64"/>
    <w:pPr>
      <w:spacing w:before="0"/>
    </w:pPr>
    <w:rPr>
      <w:b/>
    </w:rPr>
  </w:style>
  <w:style w:type="paragraph" w:styleId="Zkladntext2">
    <w:name w:val="Body Text 2"/>
    <w:basedOn w:val="Normln"/>
    <w:rsid w:val="00C024DB"/>
    <w:pPr>
      <w:spacing w:after="120" w:line="480" w:lineRule="auto"/>
    </w:pPr>
    <w:rPr>
      <w:sz w:val="20"/>
      <w:szCs w:val="20"/>
    </w:rPr>
  </w:style>
  <w:style w:type="paragraph" w:styleId="Normlnweb">
    <w:name w:val="Normal (Web)"/>
    <w:basedOn w:val="Normln"/>
    <w:rsid w:val="00C024DB"/>
    <w:pPr>
      <w:spacing w:before="100" w:beforeAutospacing="1" w:after="100" w:afterAutospacing="1"/>
    </w:pPr>
  </w:style>
  <w:style w:type="paragraph" w:styleId="Zkladntextodsazen">
    <w:name w:val="Body Text Indent"/>
    <w:basedOn w:val="Normln"/>
    <w:rsid w:val="00C024DB"/>
    <w:pPr>
      <w:spacing w:after="120"/>
      <w:ind w:left="283"/>
    </w:pPr>
    <w:rPr>
      <w:sz w:val="20"/>
      <w:szCs w:val="20"/>
    </w:rPr>
  </w:style>
  <w:style w:type="paragraph" w:customStyle="1" w:styleId="StylVZPZ10b">
    <w:name w:val="Styl VZPZ + 10 b."/>
    <w:basedOn w:val="Normln"/>
    <w:link w:val="StylVZPZ10bChar"/>
    <w:autoRedefine/>
    <w:rsid w:val="00DB3118"/>
    <w:rPr>
      <w:i/>
      <w:iCs/>
      <w:sz w:val="16"/>
      <w:szCs w:val="16"/>
    </w:rPr>
  </w:style>
  <w:style w:type="character" w:customStyle="1" w:styleId="StylVZPZ10bChar">
    <w:name w:val="Styl VZPZ + 10 b. Char"/>
    <w:link w:val="StylVZPZ10b"/>
    <w:rsid w:val="00DB3118"/>
    <w:rPr>
      <w:i/>
      <w:iCs/>
      <w:sz w:val="16"/>
      <w:szCs w:val="16"/>
    </w:rPr>
  </w:style>
  <w:style w:type="paragraph" w:styleId="Obsah3">
    <w:name w:val="toc 3"/>
    <w:basedOn w:val="Normln"/>
    <w:next w:val="Normln"/>
    <w:autoRedefine/>
    <w:uiPriority w:val="39"/>
    <w:qFormat/>
    <w:rsid w:val="008E0281"/>
    <w:pPr>
      <w:tabs>
        <w:tab w:val="left" w:pos="8505"/>
      </w:tabs>
      <w:ind w:left="480" w:right="1" w:hanging="196"/>
    </w:pPr>
  </w:style>
  <w:style w:type="paragraph" w:styleId="Rejstk1">
    <w:name w:val="index 1"/>
    <w:basedOn w:val="Normln"/>
    <w:next w:val="Normln"/>
    <w:autoRedefine/>
    <w:rsid w:val="00D72FE2"/>
    <w:pPr>
      <w:ind w:left="240" w:hanging="240"/>
    </w:pPr>
    <w:rPr>
      <w:rFonts w:ascii="Calibri" w:hAnsi="Calibri"/>
      <w:sz w:val="18"/>
      <w:szCs w:val="18"/>
    </w:rPr>
  </w:style>
  <w:style w:type="paragraph" w:styleId="Rejstk2">
    <w:name w:val="index 2"/>
    <w:basedOn w:val="Normln"/>
    <w:next w:val="Normln"/>
    <w:autoRedefine/>
    <w:rsid w:val="00D72FE2"/>
    <w:pPr>
      <w:ind w:left="480" w:hanging="240"/>
    </w:pPr>
    <w:rPr>
      <w:rFonts w:ascii="Calibri" w:hAnsi="Calibri"/>
      <w:sz w:val="18"/>
      <w:szCs w:val="18"/>
    </w:rPr>
  </w:style>
  <w:style w:type="paragraph" w:styleId="Rejstk3">
    <w:name w:val="index 3"/>
    <w:basedOn w:val="Normln"/>
    <w:next w:val="Normln"/>
    <w:autoRedefine/>
    <w:rsid w:val="00D72FE2"/>
    <w:pPr>
      <w:ind w:left="720" w:hanging="240"/>
    </w:pPr>
    <w:rPr>
      <w:rFonts w:ascii="Calibri" w:hAnsi="Calibri"/>
      <w:sz w:val="18"/>
      <w:szCs w:val="18"/>
    </w:rPr>
  </w:style>
  <w:style w:type="paragraph" w:styleId="Rejstk4">
    <w:name w:val="index 4"/>
    <w:basedOn w:val="Normln"/>
    <w:next w:val="Normln"/>
    <w:autoRedefine/>
    <w:rsid w:val="00D72FE2"/>
    <w:pPr>
      <w:ind w:left="960" w:hanging="240"/>
    </w:pPr>
    <w:rPr>
      <w:rFonts w:ascii="Calibri" w:hAnsi="Calibri"/>
      <w:sz w:val="18"/>
      <w:szCs w:val="18"/>
    </w:rPr>
  </w:style>
  <w:style w:type="paragraph" w:styleId="Rejstk5">
    <w:name w:val="index 5"/>
    <w:basedOn w:val="Normln"/>
    <w:next w:val="Normln"/>
    <w:autoRedefine/>
    <w:rsid w:val="00D72FE2"/>
    <w:pPr>
      <w:ind w:left="1200" w:hanging="240"/>
    </w:pPr>
    <w:rPr>
      <w:rFonts w:ascii="Calibri" w:hAnsi="Calibri"/>
      <w:sz w:val="18"/>
      <w:szCs w:val="18"/>
    </w:rPr>
  </w:style>
  <w:style w:type="paragraph" w:styleId="Rejstk6">
    <w:name w:val="index 6"/>
    <w:basedOn w:val="Normln"/>
    <w:next w:val="Normln"/>
    <w:autoRedefine/>
    <w:rsid w:val="00D72FE2"/>
    <w:pPr>
      <w:ind w:left="1440" w:hanging="240"/>
    </w:pPr>
    <w:rPr>
      <w:rFonts w:ascii="Calibri" w:hAnsi="Calibri"/>
      <w:sz w:val="18"/>
      <w:szCs w:val="18"/>
    </w:rPr>
  </w:style>
  <w:style w:type="paragraph" w:styleId="Rejstk7">
    <w:name w:val="index 7"/>
    <w:basedOn w:val="Normln"/>
    <w:next w:val="Normln"/>
    <w:autoRedefine/>
    <w:rsid w:val="00D72FE2"/>
    <w:pPr>
      <w:ind w:left="1680" w:hanging="240"/>
    </w:pPr>
    <w:rPr>
      <w:rFonts w:ascii="Calibri" w:hAnsi="Calibri"/>
      <w:sz w:val="18"/>
      <w:szCs w:val="18"/>
    </w:rPr>
  </w:style>
  <w:style w:type="paragraph" w:styleId="Rejstk8">
    <w:name w:val="index 8"/>
    <w:basedOn w:val="Normln"/>
    <w:next w:val="Normln"/>
    <w:autoRedefine/>
    <w:rsid w:val="00D72FE2"/>
    <w:pPr>
      <w:ind w:left="1920" w:hanging="240"/>
    </w:pPr>
    <w:rPr>
      <w:rFonts w:ascii="Calibri" w:hAnsi="Calibri"/>
      <w:sz w:val="18"/>
      <w:szCs w:val="18"/>
    </w:rPr>
  </w:style>
  <w:style w:type="paragraph" w:styleId="Rejstk9">
    <w:name w:val="index 9"/>
    <w:basedOn w:val="Normln"/>
    <w:next w:val="Normln"/>
    <w:autoRedefine/>
    <w:rsid w:val="00D72FE2"/>
    <w:pPr>
      <w:ind w:left="2160" w:hanging="240"/>
    </w:pPr>
    <w:rPr>
      <w:rFonts w:ascii="Calibri" w:hAnsi="Calibri"/>
      <w:sz w:val="18"/>
      <w:szCs w:val="18"/>
    </w:rPr>
  </w:style>
  <w:style w:type="paragraph" w:styleId="Hlavikarejstku">
    <w:name w:val="index heading"/>
    <w:basedOn w:val="Normln"/>
    <w:next w:val="Rejstk1"/>
    <w:rsid w:val="00D72FE2"/>
    <w:pPr>
      <w:spacing w:before="240" w:after="120"/>
      <w:jc w:val="center"/>
    </w:pPr>
    <w:rPr>
      <w:rFonts w:ascii="Calibri" w:hAnsi="Calibri"/>
      <w:b/>
      <w:bCs/>
      <w:sz w:val="26"/>
      <w:szCs w:val="26"/>
    </w:rPr>
  </w:style>
  <w:style w:type="paragraph" w:customStyle="1" w:styleId="Nadpisnadpis">
    <w:name w:val="Nadpis  nadpis"/>
    <w:basedOn w:val="Nadpis3"/>
    <w:rsid w:val="00760B48"/>
  </w:style>
  <w:style w:type="character" w:customStyle="1" w:styleId="Nadpis4Char">
    <w:name w:val="Nadpis 4 Char"/>
    <w:link w:val="Nadpis4"/>
    <w:rsid w:val="00E23B50"/>
    <w:rPr>
      <w:b/>
      <w:bCs/>
      <w:sz w:val="24"/>
      <w:szCs w:val="28"/>
    </w:rPr>
  </w:style>
  <w:style w:type="paragraph" w:styleId="Zkladntextodsazen2">
    <w:name w:val="Body Text Indent 2"/>
    <w:basedOn w:val="Normln"/>
    <w:rsid w:val="00F41382"/>
    <w:pPr>
      <w:spacing w:after="120" w:line="480" w:lineRule="auto"/>
      <w:ind w:left="283"/>
    </w:pPr>
  </w:style>
  <w:style w:type="paragraph" w:customStyle="1" w:styleId="textbodu0">
    <w:name w:val="textbodu"/>
    <w:basedOn w:val="Normln"/>
    <w:rsid w:val="004C42FA"/>
    <w:pPr>
      <w:ind w:left="850" w:hanging="425"/>
      <w:jc w:val="both"/>
    </w:pPr>
  </w:style>
  <w:style w:type="character" w:styleId="Sledovanodkaz">
    <w:name w:val="FollowedHyperlink"/>
    <w:rsid w:val="00B30F7F"/>
    <w:rPr>
      <w:color w:val="800080"/>
      <w:u w:val="single"/>
    </w:rPr>
  </w:style>
  <w:style w:type="character" w:customStyle="1" w:styleId="Nadpis3Char">
    <w:name w:val="Nadpis 3 Char"/>
    <w:link w:val="Nadpis3"/>
    <w:rsid w:val="00424352"/>
    <w:rPr>
      <w:bCs/>
      <w:sz w:val="24"/>
      <w:szCs w:val="24"/>
    </w:rPr>
  </w:style>
  <w:style w:type="paragraph" w:styleId="Nadpisobsahu">
    <w:name w:val="TOC Heading"/>
    <w:basedOn w:val="Nadpis1"/>
    <w:next w:val="Normln"/>
    <w:uiPriority w:val="39"/>
    <w:semiHidden/>
    <w:unhideWhenUsed/>
    <w:qFormat/>
    <w:rsid w:val="003F3B8E"/>
    <w:pPr>
      <w:spacing w:before="480" w:after="0" w:line="276" w:lineRule="auto"/>
      <w:jc w:val="left"/>
      <w:outlineLvl w:val="9"/>
    </w:pPr>
    <w:rPr>
      <w:rFonts w:ascii="Cambria" w:hAnsi="Cambria"/>
      <w:b/>
      <w:caps w:val="0"/>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742">
      <w:bodyDiv w:val="1"/>
      <w:marLeft w:val="0"/>
      <w:marRight w:val="0"/>
      <w:marTop w:val="0"/>
      <w:marBottom w:val="0"/>
      <w:divBdr>
        <w:top w:val="none" w:sz="0" w:space="0" w:color="auto"/>
        <w:left w:val="none" w:sz="0" w:space="0" w:color="auto"/>
        <w:bottom w:val="none" w:sz="0" w:space="0" w:color="auto"/>
        <w:right w:val="none" w:sz="0" w:space="0" w:color="auto"/>
      </w:divBdr>
    </w:div>
    <w:div w:id="144245922">
      <w:bodyDiv w:val="1"/>
      <w:marLeft w:val="0"/>
      <w:marRight w:val="0"/>
      <w:marTop w:val="0"/>
      <w:marBottom w:val="0"/>
      <w:divBdr>
        <w:top w:val="none" w:sz="0" w:space="0" w:color="auto"/>
        <w:left w:val="none" w:sz="0" w:space="0" w:color="auto"/>
        <w:bottom w:val="none" w:sz="0" w:space="0" w:color="auto"/>
        <w:right w:val="none" w:sz="0" w:space="0" w:color="auto"/>
      </w:divBdr>
    </w:div>
    <w:div w:id="406803267">
      <w:bodyDiv w:val="1"/>
      <w:marLeft w:val="0"/>
      <w:marRight w:val="0"/>
      <w:marTop w:val="0"/>
      <w:marBottom w:val="0"/>
      <w:divBdr>
        <w:top w:val="none" w:sz="0" w:space="0" w:color="auto"/>
        <w:left w:val="none" w:sz="0" w:space="0" w:color="auto"/>
        <w:bottom w:val="none" w:sz="0" w:space="0" w:color="auto"/>
        <w:right w:val="none" w:sz="0" w:space="0" w:color="auto"/>
      </w:divBdr>
    </w:div>
    <w:div w:id="632061687">
      <w:bodyDiv w:val="1"/>
      <w:marLeft w:val="0"/>
      <w:marRight w:val="0"/>
      <w:marTop w:val="0"/>
      <w:marBottom w:val="0"/>
      <w:divBdr>
        <w:top w:val="none" w:sz="0" w:space="0" w:color="auto"/>
        <w:left w:val="none" w:sz="0" w:space="0" w:color="auto"/>
        <w:bottom w:val="none" w:sz="0" w:space="0" w:color="auto"/>
        <w:right w:val="none" w:sz="0" w:space="0" w:color="auto"/>
      </w:divBdr>
    </w:div>
    <w:div w:id="667053827">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851404378">
      <w:bodyDiv w:val="1"/>
      <w:marLeft w:val="0"/>
      <w:marRight w:val="0"/>
      <w:marTop w:val="0"/>
      <w:marBottom w:val="0"/>
      <w:divBdr>
        <w:top w:val="none" w:sz="0" w:space="0" w:color="auto"/>
        <w:left w:val="none" w:sz="0" w:space="0" w:color="auto"/>
        <w:bottom w:val="none" w:sz="0" w:space="0" w:color="auto"/>
        <w:right w:val="none" w:sz="0" w:space="0" w:color="auto"/>
      </w:divBdr>
    </w:div>
    <w:div w:id="1985576150">
      <w:bodyDiv w:val="1"/>
      <w:marLeft w:val="0"/>
      <w:marRight w:val="0"/>
      <w:marTop w:val="0"/>
      <w:marBottom w:val="0"/>
      <w:divBdr>
        <w:top w:val="none" w:sz="0" w:space="0" w:color="auto"/>
        <w:left w:val="none" w:sz="0" w:space="0" w:color="auto"/>
        <w:bottom w:val="none" w:sz="0" w:space="0" w:color="auto"/>
        <w:right w:val="none" w:sz="0" w:space="0" w:color="auto"/>
      </w:divBdr>
    </w:div>
    <w:div w:id="2088189417">
      <w:bodyDiv w:val="1"/>
      <w:marLeft w:val="0"/>
      <w:marRight w:val="0"/>
      <w:marTop w:val="0"/>
      <w:marBottom w:val="0"/>
      <w:divBdr>
        <w:top w:val="none" w:sz="0" w:space="0" w:color="auto"/>
        <w:left w:val="none" w:sz="0" w:space="0" w:color="auto"/>
        <w:bottom w:val="none" w:sz="0" w:space="0" w:color="auto"/>
        <w:right w:val="none" w:sz="0" w:space="0" w:color="auto"/>
      </w:divBdr>
      <w:divsChild>
        <w:div w:id="1781877822">
          <w:marLeft w:val="0"/>
          <w:marRight w:val="0"/>
          <w:marTop w:val="0"/>
          <w:marBottom w:val="0"/>
          <w:divBdr>
            <w:top w:val="none" w:sz="0" w:space="0" w:color="auto"/>
            <w:left w:val="none" w:sz="0" w:space="0" w:color="auto"/>
            <w:bottom w:val="none" w:sz="0" w:space="0" w:color="auto"/>
            <w:right w:val="none" w:sz="0" w:space="0" w:color="auto"/>
          </w:divBdr>
        </w:div>
      </w:divsChild>
    </w:div>
    <w:div w:id="2121995020">
      <w:bodyDiv w:val="1"/>
      <w:marLeft w:val="0"/>
      <w:marRight w:val="0"/>
      <w:marTop w:val="0"/>
      <w:marBottom w:val="0"/>
      <w:divBdr>
        <w:top w:val="none" w:sz="0" w:space="0" w:color="auto"/>
        <w:left w:val="none" w:sz="0" w:space="0" w:color="auto"/>
        <w:bottom w:val="none" w:sz="0" w:space="0" w:color="auto"/>
        <w:right w:val="none" w:sz="0" w:space="0" w:color="auto"/>
      </w:divBdr>
    </w:div>
    <w:div w:id="2138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96DE-D395-4B2E-8132-15F1B3BD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38079</Words>
  <Characters>224668</Characters>
  <Application>Microsoft Office Word</Application>
  <DocSecurity>0</DocSecurity>
  <Lines>1872</Lines>
  <Paragraphs>524</Paragraphs>
  <ScaleCrop>false</ScaleCrop>
  <HeadingPairs>
    <vt:vector size="2" baseType="variant">
      <vt:variant>
        <vt:lpstr>Název</vt:lpstr>
      </vt:variant>
      <vt:variant>
        <vt:i4>1</vt:i4>
      </vt:variant>
    </vt:vector>
  </HeadingPairs>
  <TitlesOfParts>
    <vt:vector size="1" baseType="lpstr">
      <vt:lpstr>Obsah</vt:lpstr>
    </vt:vector>
  </TitlesOfParts>
  <Company>ATC</Company>
  <LinksUpToDate>false</LinksUpToDate>
  <CharactersWithSpaces>262223</CharactersWithSpaces>
  <SharedDoc>false</SharedDoc>
  <HLinks>
    <vt:vector size="1962" baseType="variant">
      <vt:variant>
        <vt:i4>1048639</vt:i4>
      </vt:variant>
      <vt:variant>
        <vt:i4>1958</vt:i4>
      </vt:variant>
      <vt:variant>
        <vt:i4>0</vt:i4>
      </vt:variant>
      <vt:variant>
        <vt:i4>5</vt:i4>
      </vt:variant>
      <vt:variant>
        <vt:lpwstr/>
      </vt:variant>
      <vt:variant>
        <vt:lpwstr>_Toc405967899</vt:lpwstr>
      </vt:variant>
      <vt:variant>
        <vt:i4>1048639</vt:i4>
      </vt:variant>
      <vt:variant>
        <vt:i4>1952</vt:i4>
      </vt:variant>
      <vt:variant>
        <vt:i4>0</vt:i4>
      </vt:variant>
      <vt:variant>
        <vt:i4>5</vt:i4>
      </vt:variant>
      <vt:variant>
        <vt:lpwstr/>
      </vt:variant>
      <vt:variant>
        <vt:lpwstr>_Toc405967898</vt:lpwstr>
      </vt:variant>
      <vt:variant>
        <vt:i4>1048639</vt:i4>
      </vt:variant>
      <vt:variant>
        <vt:i4>1946</vt:i4>
      </vt:variant>
      <vt:variant>
        <vt:i4>0</vt:i4>
      </vt:variant>
      <vt:variant>
        <vt:i4>5</vt:i4>
      </vt:variant>
      <vt:variant>
        <vt:lpwstr/>
      </vt:variant>
      <vt:variant>
        <vt:lpwstr>_Toc405967897</vt:lpwstr>
      </vt:variant>
      <vt:variant>
        <vt:i4>1048639</vt:i4>
      </vt:variant>
      <vt:variant>
        <vt:i4>1940</vt:i4>
      </vt:variant>
      <vt:variant>
        <vt:i4>0</vt:i4>
      </vt:variant>
      <vt:variant>
        <vt:i4>5</vt:i4>
      </vt:variant>
      <vt:variant>
        <vt:lpwstr/>
      </vt:variant>
      <vt:variant>
        <vt:lpwstr>_Toc405967896</vt:lpwstr>
      </vt:variant>
      <vt:variant>
        <vt:i4>1048639</vt:i4>
      </vt:variant>
      <vt:variant>
        <vt:i4>1934</vt:i4>
      </vt:variant>
      <vt:variant>
        <vt:i4>0</vt:i4>
      </vt:variant>
      <vt:variant>
        <vt:i4>5</vt:i4>
      </vt:variant>
      <vt:variant>
        <vt:lpwstr/>
      </vt:variant>
      <vt:variant>
        <vt:lpwstr>_Toc405967895</vt:lpwstr>
      </vt:variant>
      <vt:variant>
        <vt:i4>1048639</vt:i4>
      </vt:variant>
      <vt:variant>
        <vt:i4>1928</vt:i4>
      </vt:variant>
      <vt:variant>
        <vt:i4>0</vt:i4>
      </vt:variant>
      <vt:variant>
        <vt:i4>5</vt:i4>
      </vt:variant>
      <vt:variant>
        <vt:lpwstr/>
      </vt:variant>
      <vt:variant>
        <vt:lpwstr>_Toc405967894</vt:lpwstr>
      </vt:variant>
      <vt:variant>
        <vt:i4>1048639</vt:i4>
      </vt:variant>
      <vt:variant>
        <vt:i4>1922</vt:i4>
      </vt:variant>
      <vt:variant>
        <vt:i4>0</vt:i4>
      </vt:variant>
      <vt:variant>
        <vt:i4>5</vt:i4>
      </vt:variant>
      <vt:variant>
        <vt:lpwstr/>
      </vt:variant>
      <vt:variant>
        <vt:lpwstr>_Toc405967893</vt:lpwstr>
      </vt:variant>
      <vt:variant>
        <vt:i4>1048639</vt:i4>
      </vt:variant>
      <vt:variant>
        <vt:i4>1916</vt:i4>
      </vt:variant>
      <vt:variant>
        <vt:i4>0</vt:i4>
      </vt:variant>
      <vt:variant>
        <vt:i4>5</vt:i4>
      </vt:variant>
      <vt:variant>
        <vt:lpwstr/>
      </vt:variant>
      <vt:variant>
        <vt:lpwstr>_Toc405967892</vt:lpwstr>
      </vt:variant>
      <vt:variant>
        <vt:i4>1048639</vt:i4>
      </vt:variant>
      <vt:variant>
        <vt:i4>1910</vt:i4>
      </vt:variant>
      <vt:variant>
        <vt:i4>0</vt:i4>
      </vt:variant>
      <vt:variant>
        <vt:i4>5</vt:i4>
      </vt:variant>
      <vt:variant>
        <vt:lpwstr/>
      </vt:variant>
      <vt:variant>
        <vt:lpwstr>_Toc405967891</vt:lpwstr>
      </vt:variant>
      <vt:variant>
        <vt:i4>1048639</vt:i4>
      </vt:variant>
      <vt:variant>
        <vt:i4>1904</vt:i4>
      </vt:variant>
      <vt:variant>
        <vt:i4>0</vt:i4>
      </vt:variant>
      <vt:variant>
        <vt:i4>5</vt:i4>
      </vt:variant>
      <vt:variant>
        <vt:lpwstr/>
      </vt:variant>
      <vt:variant>
        <vt:lpwstr>_Toc405967890</vt:lpwstr>
      </vt:variant>
      <vt:variant>
        <vt:i4>1114175</vt:i4>
      </vt:variant>
      <vt:variant>
        <vt:i4>1898</vt:i4>
      </vt:variant>
      <vt:variant>
        <vt:i4>0</vt:i4>
      </vt:variant>
      <vt:variant>
        <vt:i4>5</vt:i4>
      </vt:variant>
      <vt:variant>
        <vt:lpwstr/>
      </vt:variant>
      <vt:variant>
        <vt:lpwstr>_Toc405967889</vt:lpwstr>
      </vt:variant>
      <vt:variant>
        <vt:i4>1114175</vt:i4>
      </vt:variant>
      <vt:variant>
        <vt:i4>1892</vt:i4>
      </vt:variant>
      <vt:variant>
        <vt:i4>0</vt:i4>
      </vt:variant>
      <vt:variant>
        <vt:i4>5</vt:i4>
      </vt:variant>
      <vt:variant>
        <vt:lpwstr/>
      </vt:variant>
      <vt:variant>
        <vt:lpwstr>_Toc405967888</vt:lpwstr>
      </vt:variant>
      <vt:variant>
        <vt:i4>1114175</vt:i4>
      </vt:variant>
      <vt:variant>
        <vt:i4>1886</vt:i4>
      </vt:variant>
      <vt:variant>
        <vt:i4>0</vt:i4>
      </vt:variant>
      <vt:variant>
        <vt:i4>5</vt:i4>
      </vt:variant>
      <vt:variant>
        <vt:lpwstr/>
      </vt:variant>
      <vt:variant>
        <vt:lpwstr>_Toc405967887</vt:lpwstr>
      </vt:variant>
      <vt:variant>
        <vt:i4>1114175</vt:i4>
      </vt:variant>
      <vt:variant>
        <vt:i4>1880</vt:i4>
      </vt:variant>
      <vt:variant>
        <vt:i4>0</vt:i4>
      </vt:variant>
      <vt:variant>
        <vt:i4>5</vt:i4>
      </vt:variant>
      <vt:variant>
        <vt:lpwstr/>
      </vt:variant>
      <vt:variant>
        <vt:lpwstr>_Toc405967886</vt:lpwstr>
      </vt:variant>
      <vt:variant>
        <vt:i4>1114175</vt:i4>
      </vt:variant>
      <vt:variant>
        <vt:i4>1874</vt:i4>
      </vt:variant>
      <vt:variant>
        <vt:i4>0</vt:i4>
      </vt:variant>
      <vt:variant>
        <vt:i4>5</vt:i4>
      </vt:variant>
      <vt:variant>
        <vt:lpwstr/>
      </vt:variant>
      <vt:variant>
        <vt:lpwstr>_Toc405967885</vt:lpwstr>
      </vt:variant>
      <vt:variant>
        <vt:i4>1114175</vt:i4>
      </vt:variant>
      <vt:variant>
        <vt:i4>1868</vt:i4>
      </vt:variant>
      <vt:variant>
        <vt:i4>0</vt:i4>
      </vt:variant>
      <vt:variant>
        <vt:i4>5</vt:i4>
      </vt:variant>
      <vt:variant>
        <vt:lpwstr/>
      </vt:variant>
      <vt:variant>
        <vt:lpwstr>_Toc405967884</vt:lpwstr>
      </vt:variant>
      <vt:variant>
        <vt:i4>1114175</vt:i4>
      </vt:variant>
      <vt:variant>
        <vt:i4>1862</vt:i4>
      </vt:variant>
      <vt:variant>
        <vt:i4>0</vt:i4>
      </vt:variant>
      <vt:variant>
        <vt:i4>5</vt:i4>
      </vt:variant>
      <vt:variant>
        <vt:lpwstr/>
      </vt:variant>
      <vt:variant>
        <vt:lpwstr>_Toc405967883</vt:lpwstr>
      </vt:variant>
      <vt:variant>
        <vt:i4>1114175</vt:i4>
      </vt:variant>
      <vt:variant>
        <vt:i4>1856</vt:i4>
      </vt:variant>
      <vt:variant>
        <vt:i4>0</vt:i4>
      </vt:variant>
      <vt:variant>
        <vt:i4>5</vt:i4>
      </vt:variant>
      <vt:variant>
        <vt:lpwstr/>
      </vt:variant>
      <vt:variant>
        <vt:lpwstr>_Toc405967882</vt:lpwstr>
      </vt:variant>
      <vt:variant>
        <vt:i4>1114175</vt:i4>
      </vt:variant>
      <vt:variant>
        <vt:i4>1850</vt:i4>
      </vt:variant>
      <vt:variant>
        <vt:i4>0</vt:i4>
      </vt:variant>
      <vt:variant>
        <vt:i4>5</vt:i4>
      </vt:variant>
      <vt:variant>
        <vt:lpwstr/>
      </vt:variant>
      <vt:variant>
        <vt:lpwstr>_Toc405967881</vt:lpwstr>
      </vt:variant>
      <vt:variant>
        <vt:i4>1114175</vt:i4>
      </vt:variant>
      <vt:variant>
        <vt:i4>1844</vt:i4>
      </vt:variant>
      <vt:variant>
        <vt:i4>0</vt:i4>
      </vt:variant>
      <vt:variant>
        <vt:i4>5</vt:i4>
      </vt:variant>
      <vt:variant>
        <vt:lpwstr/>
      </vt:variant>
      <vt:variant>
        <vt:lpwstr>_Toc405967880</vt:lpwstr>
      </vt:variant>
      <vt:variant>
        <vt:i4>1966143</vt:i4>
      </vt:variant>
      <vt:variant>
        <vt:i4>1838</vt:i4>
      </vt:variant>
      <vt:variant>
        <vt:i4>0</vt:i4>
      </vt:variant>
      <vt:variant>
        <vt:i4>5</vt:i4>
      </vt:variant>
      <vt:variant>
        <vt:lpwstr/>
      </vt:variant>
      <vt:variant>
        <vt:lpwstr>_Toc405967879</vt:lpwstr>
      </vt:variant>
      <vt:variant>
        <vt:i4>1966143</vt:i4>
      </vt:variant>
      <vt:variant>
        <vt:i4>1832</vt:i4>
      </vt:variant>
      <vt:variant>
        <vt:i4>0</vt:i4>
      </vt:variant>
      <vt:variant>
        <vt:i4>5</vt:i4>
      </vt:variant>
      <vt:variant>
        <vt:lpwstr/>
      </vt:variant>
      <vt:variant>
        <vt:lpwstr>_Toc405967878</vt:lpwstr>
      </vt:variant>
      <vt:variant>
        <vt:i4>1966143</vt:i4>
      </vt:variant>
      <vt:variant>
        <vt:i4>1826</vt:i4>
      </vt:variant>
      <vt:variant>
        <vt:i4>0</vt:i4>
      </vt:variant>
      <vt:variant>
        <vt:i4>5</vt:i4>
      </vt:variant>
      <vt:variant>
        <vt:lpwstr/>
      </vt:variant>
      <vt:variant>
        <vt:lpwstr>_Toc405967877</vt:lpwstr>
      </vt:variant>
      <vt:variant>
        <vt:i4>1966143</vt:i4>
      </vt:variant>
      <vt:variant>
        <vt:i4>1820</vt:i4>
      </vt:variant>
      <vt:variant>
        <vt:i4>0</vt:i4>
      </vt:variant>
      <vt:variant>
        <vt:i4>5</vt:i4>
      </vt:variant>
      <vt:variant>
        <vt:lpwstr/>
      </vt:variant>
      <vt:variant>
        <vt:lpwstr>_Toc405967876</vt:lpwstr>
      </vt:variant>
      <vt:variant>
        <vt:i4>1966143</vt:i4>
      </vt:variant>
      <vt:variant>
        <vt:i4>1814</vt:i4>
      </vt:variant>
      <vt:variant>
        <vt:i4>0</vt:i4>
      </vt:variant>
      <vt:variant>
        <vt:i4>5</vt:i4>
      </vt:variant>
      <vt:variant>
        <vt:lpwstr/>
      </vt:variant>
      <vt:variant>
        <vt:lpwstr>_Toc405967875</vt:lpwstr>
      </vt:variant>
      <vt:variant>
        <vt:i4>1966143</vt:i4>
      </vt:variant>
      <vt:variant>
        <vt:i4>1808</vt:i4>
      </vt:variant>
      <vt:variant>
        <vt:i4>0</vt:i4>
      </vt:variant>
      <vt:variant>
        <vt:i4>5</vt:i4>
      </vt:variant>
      <vt:variant>
        <vt:lpwstr/>
      </vt:variant>
      <vt:variant>
        <vt:lpwstr>_Toc405967874</vt:lpwstr>
      </vt:variant>
      <vt:variant>
        <vt:i4>1966143</vt:i4>
      </vt:variant>
      <vt:variant>
        <vt:i4>1802</vt:i4>
      </vt:variant>
      <vt:variant>
        <vt:i4>0</vt:i4>
      </vt:variant>
      <vt:variant>
        <vt:i4>5</vt:i4>
      </vt:variant>
      <vt:variant>
        <vt:lpwstr/>
      </vt:variant>
      <vt:variant>
        <vt:lpwstr>_Toc405967873</vt:lpwstr>
      </vt:variant>
      <vt:variant>
        <vt:i4>1966143</vt:i4>
      </vt:variant>
      <vt:variant>
        <vt:i4>1796</vt:i4>
      </vt:variant>
      <vt:variant>
        <vt:i4>0</vt:i4>
      </vt:variant>
      <vt:variant>
        <vt:i4>5</vt:i4>
      </vt:variant>
      <vt:variant>
        <vt:lpwstr/>
      </vt:variant>
      <vt:variant>
        <vt:lpwstr>_Toc405967872</vt:lpwstr>
      </vt:variant>
      <vt:variant>
        <vt:i4>1966143</vt:i4>
      </vt:variant>
      <vt:variant>
        <vt:i4>1790</vt:i4>
      </vt:variant>
      <vt:variant>
        <vt:i4>0</vt:i4>
      </vt:variant>
      <vt:variant>
        <vt:i4>5</vt:i4>
      </vt:variant>
      <vt:variant>
        <vt:lpwstr/>
      </vt:variant>
      <vt:variant>
        <vt:lpwstr>_Toc405967871</vt:lpwstr>
      </vt:variant>
      <vt:variant>
        <vt:i4>1966143</vt:i4>
      </vt:variant>
      <vt:variant>
        <vt:i4>1784</vt:i4>
      </vt:variant>
      <vt:variant>
        <vt:i4>0</vt:i4>
      </vt:variant>
      <vt:variant>
        <vt:i4>5</vt:i4>
      </vt:variant>
      <vt:variant>
        <vt:lpwstr/>
      </vt:variant>
      <vt:variant>
        <vt:lpwstr>_Toc405967870</vt:lpwstr>
      </vt:variant>
      <vt:variant>
        <vt:i4>2031679</vt:i4>
      </vt:variant>
      <vt:variant>
        <vt:i4>1778</vt:i4>
      </vt:variant>
      <vt:variant>
        <vt:i4>0</vt:i4>
      </vt:variant>
      <vt:variant>
        <vt:i4>5</vt:i4>
      </vt:variant>
      <vt:variant>
        <vt:lpwstr/>
      </vt:variant>
      <vt:variant>
        <vt:lpwstr>_Toc405967869</vt:lpwstr>
      </vt:variant>
      <vt:variant>
        <vt:i4>2031679</vt:i4>
      </vt:variant>
      <vt:variant>
        <vt:i4>1772</vt:i4>
      </vt:variant>
      <vt:variant>
        <vt:i4>0</vt:i4>
      </vt:variant>
      <vt:variant>
        <vt:i4>5</vt:i4>
      </vt:variant>
      <vt:variant>
        <vt:lpwstr/>
      </vt:variant>
      <vt:variant>
        <vt:lpwstr>_Toc405967868</vt:lpwstr>
      </vt:variant>
      <vt:variant>
        <vt:i4>2031679</vt:i4>
      </vt:variant>
      <vt:variant>
        <vt:i4>1766</vt:i4>
      </vt:variant>
      <vt:variant>
        <vt:i4>0</vt:i4>
      </vt:variant>
      <vt:variant>
        <vt:i4>5</vt:i4>
      </vt:variant>
      <vt:variant>
        <vt:lpwstr/>
      </vt:variant>
      <vt:variant>
        <vt:lpwstr>_Toc405967867</vt:lpwstr>
      </vt:variant>
      <vt:variant>
        <vt:i4>2031679</vt:i4>
      </vt:variant>
      <vt:variant>
        <vt:i4>1760</vt:i4>
      </vt:variant>
      <vt:variant>
        <vt:i4>0</vt:i4>
      </vt:variant>
      <vt:variant>
        <vt:i4>5</vt:i4>
      </vt:variant>
      <vt:variant>
        <vt:lpwstr/>
      </vt:variant>
      <vt:variant>
        <vt:lpwstr>_Toc405967866</vt:lpwstr>
      </vt:variant>
      <vt:variant>
        <vt:i4>2031679</vt:i4>
      </vt:variant>
      <vt:variant>
        <vt:i4>1754</vt:i4>
      </vt:variant>
      <vt:variant>
        <vt:i4>0</vt:i4>
      </vt:variant>
      <vt:variant>
        <vt:i4>5</vt:i4>
      </vt:variant>
      <vt:variant>
        <vt:lpwstr/>
      </vt:variant>
      <vt:variant>
        <vt:lpwstr>_Toc405967865</vt:lpwstr>
      </vt:variant>
      <vt:variant>
        <vt:i4>2031679</vt:i4>
      </vt:variant>
      <vt:variant>
        <vt:i4>1748</vt:i4>
      </vt:variant>
      <vt:variant>
        <vt:i4>0</vt:i4>
      </vt:variant>
      <vt:variant>
        <vt:i4>5</vt:i4>
      </vt:variant>
      <vt:variant>
        <vt:lpwstr/>
      </vt:variant>
      <vt:variant>
        <vt:lpwstr>_Toc405967864</vt:lpwstr>
      </vt:variant>
      <vt:variant>
        <vt:i4>2031679</vt:i4>
      </vt:variant>
      <vt:variant>
        <vt:i4>1742</vt:i4>
      </vt:variant>
      <vt:variant>
        <vt:i4>0</vt:i4>
      </vt:variant>
      <vt:variant>
        <vt:i4>5</vt:i4>
      </vt:variant>
      <vt:variant>
        <vt:lpwstr/>
      </vt:variant>
      <vt:variant>
        <vt:lpwstr>_Toc405967863</vt:lpwstr>
      </vt:variant>
      <vt:variant>
        <vt:i4>2031679</vt:i4>
      </vt:variant>
      <vt:variant>
        <vt:i4>1736</vt:i4>
      </vt:variant>
      <vt:variant>
        <vt:i4>0</vt:i4>
      </vt:variant>
      <vt:variant>
        <vt:i4>5</vt:i4>
      </vt:variant>
      <vt:variant>
        <vt:lpwstr/>
      </vt:variant>
      <vt:variant>
        <vt:lpwstr>_Toc405967862</vt:lpwstr>
      </vt:variant>
      <vt:variant>
        <vt:i4>2031679</vt:i4>
      </vt:variant>
      <vt:variant>
        <vt:i4>1730</vt:i4>
      </vt:variant>
      <vt:variant>
        <vt:i4>0</vt:i4>
      </vt:variant>
      <vt:variant>
        <vt:i4>5</vt:i4>
      </vt:variant>
      <vt:variant>
        <vt:lpwstr/>
      </vt:variant>
      <vt:variant>
        <vt:lpwstr>_Toc405967861</vt:lpwstr>
      </vt:variant>
      <vt:variant>
        <vt:i4>2031679</vt:i4>
      </vt:variant>
      <vt:variant>
        <vt:i4>1724</vt:i4>
      </vt:variant>
      <vt:variant>
        <vt:i4>0</vt:i4>
      </vt:variant>
      <vt:variant>
        <vt:i4>5</vt:i4>
      </vt:variant>
      <vt:variant>
        <vt:lpwstr/>
      </vt:variant>
      <vt:variant>
        <vt:lpwstr>_Toc405967860</vt:lpwstr>
      </vt:variant>
      <vt:variant>
        <vt:i4>1835071</vt:i4>
      </vt:variant>
      <vt:variant>
        <vt:i4>1718</vt:i4>
      </vt:variant>
      <vt:variant>
        <vt:i4>0</vt:i4>
      </vt:variant>
      <vt:variant>
        <vt:i4>5</vt:i4>
      </vt:variant>
      <vt:variant>
        <vt:lpwstr/>
      </vt:variant>
      <vt:variant>
        <vt:lpwstr>_Toc405967859</vt:lpwstr>
      </vt:variant>
      <vt:variant>
        <vt:i4>1835071</vt:i4>
      </vt:variant>
      <vt:variant>
        <vt:i4>1712</vt:i4>
      </vt:variant>
      <vt:variant>
        <vt:i4>0</vt:i4>
      </vt:variant>
      <vt:variant>
        <vt:i4>5</vt:i4>
      </vt:variant>
      <vt:variant>
        <vt:lpwstr/>
      </vt:variant>
      <vt:variant>
        <vt:lpwstr>_Toc405967858</vt:lpwstr>
      </vt:variant>
      <vt:variant>
        <vt:i4>1835071</vt:i4>
      </vt:variant>
      <vt:variant>
        <vt:i4>1706</vt:i4>
      </vt:variant>
      <vt:variant>
        <vt:i4>0</vt:i4>
      </vt:variant>
      <vt:variant>
        <vt:i4>5</vt:i4>
      </vt:variant>
      <vt:variant>
        <vt:lpwstr/>
      </vt:variant>
      <vt:variant>
        <vt:lpwstr>_Toc405967857</vt:lpwstr>
      </vt:variant>
      <vt:variant>
        <vt:i4>1835071</vt:i4>
      </vt:variant>
      <vt:variant>
        <vt:i4>1700</vt:i4>
      </vt:variant>
      <vt:variant>
        <vt:i4>0</vt:i4>
      </vt:variant>
      <vt:variant>
        <vt:i4>5</vt:i4>
      </vt:variant>
      <vt:variant>
        <vt:lpwstr/>
      </vt:variant>
      <vt:variant>
        <vt:lpwstr>_Toc405967856</vt:lpwstr>
      </vt:variant>
      <vt:variant>
        <vt:i4>1835071</vt:i4>
      </vt:variant>
      <vt:variant>
        <vt:i4>1694</vt:i4>
      </vt:variant>
      <vt:variant>
        <vt:i4>0</vt:i4>
      </vt:variant>
      <vt:variant>
        <vt:i4>5</vt:i4>
      </vt:variant>
      <vt:variant>
        <vt:lpwstr/>
      </vt:variant>
      <vt:variant>
        <vt:lpwstr>_Toc405967855</vt:lpwstr>
      </vt:variant>
      <vt:variant>
        <vt:i4>1835071</vt:i4>
      </vt:variant>
      <vt:variant>
        <vt:i4>1688</vt:i4>
      </vt:variant>
      <vt:variant>
        <vt:i4>0</vt:i4>
      </vt:variant>
      <vt:variant>
        <vt:i4>5</vt:i4>
      </vt:variant>
      <vt:variant>
        <vt:lpwstr/>
      </vt:variant>
      <vt:variant>
        <vt:lpwstr>_Toc405967854</vt:lpwstr>
      </vt:variant>
      <vt:variant>
        <vt:i4>1835071</vt:i4>
      </vt:variant>
      <vt:variant>
        <vt:i4>1682</vt:i4>
      </vt:variant>
      <vt:variant>
        <vt:i4>0</vt:i4>
      </vt:variant>
      <vt:variant>
        <vt:i4>5</vt:i4>
      </vt:variant>
      <vt:variant>
        <vt:lpwstr/>
      </vt:variant>
      <vt:variant>
        <vt:lpwstr>_Toc405967853</vt:lpwstr>
      </vt:variant>
      <vt:variant>
        <vt:i4>1835071</vt:i4>
      </vt:variant>
      <vt:variant>
        <vt:i4>1676</vt:i4>
      </vt:variant>
      <vt:variant>
        <vt:i4>0</vt:i4>
      </vt:variant>
      <vt:variant>
        <vt:i4>5</vt:i4>
      </vt:variant>
      <vt:variant>
        <vt:lpwstr/>
      </vt:variant>
      <vt:variant>
        <vt:lpwstr>_Toc405967852</vt:lpwstr>
      </vt:variant>
      <vt:variant>
        <vt:i4>1835071</vt:i4>
      </vt:variant>
      <vt:variant>
        <vt:i4>1670</vt:i4>
      </vt:variant>
      <vt:variant>
        <vt:i4>0</vt:i4>
      </vt:variant>
      <vt:variant>
        <vt:i4>5</vt:i4>
      </vt:variant>
      <vt:variant>
        <vt:lpwstr/>
      </vt:variant>
      <vt:variant>
        <vt:lpwstr>_Toc405967851</vt:lpwstr>
      </vt:variant>
      <vt:variant>
        <vt:i4>1835071</vt:i4>
      </vt:variant>
      <vt:variant>
        <vt:i4>1664</vt:i4>
      </vt:variant>
      <vt:variant>
        <vt:i4>0</vt:i4>
      </vt:variant>
      <vt:variant>
        <vt:i4>5</vt:i4>
      </vt:variant>
      <vt:variant>
        <vt:lpwstr/>
      </vt:variant>
      <vt:variant>
        <vt:lpwstr>_Toc405967850</vt:lpwstr>
      </vt:variant>
      <vt:variant>
        <vt:i4>1900607</vt:i4>
      </vt:variant>
      <vt:variant>
        <vt:i4>1658</vt:i4>
      </vt:variant>
      <vt:variant>
        <vt:i4>0</vt:i4>
      </vt:variant>
      <vt:variant>
        <vt:i4>5</vt:i4>
      </vt:variant>
      <vt:variant>
        <vt:lpwstr/>
      </vt:variant>
      <vt:variant>
        <vt:lpwstr>_Toc405967849</vt:lpwstr>
      </vt:variant>
      <vt:variant>
        <vt:i4>1900607</vt:i4>
      </vt:variant>
      <vt:variant>
        <vt:i4>1652</vt:i4>
      </vt:variant>
      <vt:variant>
        <vt:i4>0</vt:i4>
      </vt:variant>
      <vt:variant>
        <vt:i4>5</vt:i4>
      </vt:variant>
      <vt:variant>
        <vt:lpwstr/>
      </vt:variant>
      <vt:variant>
        <vt:lpwstr>_Toc405967848</vt:lpwstr>
      </vt:variant>
      <vt:variant>
        <vt:i4>1900607</vt:i4>
      </vt:variant>
      <vt:variant>
        <vt:i4>1646</vt:i4>
      </vt:variant>
      <vt:variant>
        <vt:i4>0</vt:i4>
      </vt:variant>
      <vt:variant>
        <vt:i4>5</vt:i4>
      </vt:variant>
      <vt:variant>
        <vt:lpwstr/>
      </vt:variant>
      <vt:variant>
        <vt:lpwstr>_Toc405967847</vt:lpwstr>
      </vt:variant>
      <vt:variant>
        <vt:i4>1900607</vt:i4>
      </vt:variant>
      <vt:variant>
        <vt:i4>1640</vt:i4>
      </vt:variant>
      <vt:variant>
        <vt:i4>0</vt:i4>
      </vt:variant>
      <vt:variant>
        <vt:i4>5</vt:i4>
      </vt:variant>
      <vt:variant>
        <vt:lpwstr/>
      </vt:variant>
      <vt:variant>
        <vt:lpwstr>_Toc405967846</vt:lpwstr>
      </vt:variant>
      <vt:variant>
        <vt:i4>1900607</vt:i4>
      </vt:variant>
      <vt:variant>
        <vt:i4>1634</vt:i4>
      </vt:variant>
      <vt:variant>
        <vt:i4>0</vt:i4>
      </vt:variant>
      <vt:variant>
        <vt:i4>5</vt:i4>
      </vt:variant>
      <vt:variant>
        <vt:lpwstr/>
      </vt:variant>
      <vt:variant>
        <vt:lpwstr>_Toc405967845</vt:lpwstr>
      </vt:variant>
      <vt:variant>
        <vt:i4>1900607</vt:i4>
      </vt:variant>
      <vt:variant>
        <vt:i4>1628</vt:i4>
      </vt:variant>
      <vt:variant>
        <vt:i4>0</vt:i4>
      </vt:variant>
      <vt:variant>
        <vt:i4>5</vt:i4>
      </vt:variant>
      <vt:variant>
        <vt:lpwstr/>
      </vt:variant>
      <vt:variant>
        <vt:lpwstr>_Toc405967844</vt:lpwstr>
      </vt:variant>
      <vt:variant>
        <vt:i4>1900607</vt:i4>
      </vt:variant>
      <vt:variant>
        <vt:i4>1622</vt:i4>
      </vt:variant>
      <vt:variant>
        <vt:i4>0</vt:i4>
      </vt:variant>
      <vt:variant>
        <vt:i4>5</vt:i4>
      </vt:variant>
      <vt:variant>
        <vt:lpwstr/>
      </vt:variant>
      <vt:variant>
        <vt:lpwstr>_Toc405967843</vt:lpwstr>
      </vt:variant>
      <vt:variant>
        <vt:i4>1900607</vt:i4>
      </vt:variant>
      <vt:variant>
        <vt:i4>1616</vt:i4>
      </vt:variant>
      <vt:variant>
        <vt:i4>0</vt:i4>
      </vt:variant>
      <vt:variant>
        <vt:i4>5</vt:i4>
      </vt:variant>
      <vt:variant>
        <vt:lpwstr/>
      </vt:variant>
      <vt:variant>
        <vt:lpwstr>_Toc405967842</vt:lpwstr>
      </vt:variant>
      <vt:variant>
        <vt:i4>1900607</vt:i4>
      </vt:variant>
      <vt:variant>
        <vt:i4>1610</vt:i4>
      </vt:variant>
      <vt:variant>
        <vt:i4>0</vt:i4>
      </vt:variant>
      <vt:variant>
        <vt:i4>5</vt:i4>
      </vt:variant>
      <vt:variant>
        <vt:lpwstr/>
      </vt:variant>
      <vt:variant>
        <vt:lpwstr>_Toc405967841</vt:lpwstr>
      </vt:variant>
      <vt:variant>
        <vt:i4>1900607</vt:i4>
      </vt:variant>
      <vt:variant>
        <vt:i4>1604</vt:i4>
      </vt:variant>
      <vt:variant>
        <vt:i4>0</vt:i4>
      </vt:variant>
      <vt:variant>
        <vt:i4>5</vt:i4>
      </vt:variant>
      <vt:variant>
        <vt:lpwstr/>
      </vt:variant>
      <vt:variant>
        <vt:lpwstr>_Toc405967840</vt:lpwstr>
      </vt:variant>
      <vt:variant>
        <vt:i4>1703999</vt:i4>
      </vt:variant>
      <vt:variant>
        <vt:i4>1598</vt:i4>
      </vt:variant>
      <vt:variant>
        <vt:i4>0</vt:i4>
      </vt:variant>
      <vt:variant>
        <vt:i4>5</vt:i4>
      </vt:variant>
      <vt:variant>
        <vt:lpwstr/>
      </vt:variant>
      <vt:variant>
        <vt:lpwstr>_Toc405967839</vt:lpwstr>
      </vt:variant>
      <vt:variant>
        <vt:i4>1703999</vt:i4>
      </vt:variant>
      <vt:variant>
        <vt:i4>1592</vt:i4>
      </vt:variant>
      <vt:variant>
        <vt:i4>0</vt:i4>
      </vt:variant>
      <vt:variant>
        <vt:i4>5</vt:i4>
      </vt:variant>
      <vt:variant>
        <vt:lpwstr/>
      </vt:variant>
      <vt:variant>
        <vt:lpwstr>_Toc405967838</vt:lpwstr>
      </vt:variant>
      <vt:variant>
        <vt:i4>1703999</vt:i4>
      </vt:variant>
      <vt:variant>
        <vt:i4>1586</vt:i4>
      </vt:variant>
      <vt:variant>
        <vt:i4>0</vt:i4>
      </vt:variant>
      <vt:variant>
        <vt:i4>5</vt:i4>
      </vt:variant>
      <vt:variant>
        <vt:lpwstr/>
      </vt:variant>
      <vt:variant>
        <vt:lpwstr>_Toc405967837</vt:lpwstr>
      </vt:variant>
      <vt:variant>
        <vt:i4>1703999</vt:i4>
      </vt:variant>
      <vt:variant>
        <vt:i4>1580</vt:i4>
      </vt:variant>
      <vt:variant>
        <vt:i4>0</vt:i4>
      </vt:variant>
      <vt:variant>
        <vt:i4>5</vt:i4>
      </vt:variant>
      <vt:variant>
        <vt:lpwstr/>
      </vt:variant>
      <vt:variant>
        <vt:lpwstr>_Toc405967836</vt:lpwstr>
      </vt:variant>
      <vt:variant>
        <vt:i4>1703999</vt:i4>
      </vt:variant>
      <vt:variant>
        <vt:i4>1574</vt:i4>
      </vt:variant>
      <vt:variant>
        <vt:i4>0</vt:i4>
      </vt:variant>
      <vt:variant>
        <vt:i4>5</vt:i4>
      </vt:variant>
      <vt:variant>
        <vt:lpwstr/>
      </vt:variant>
      <vt:variant>
        <vt:lpwstr>_Toc405967835</vt:lpwstr>
      </vt:variant>
      <vt:variant>
        <vt:i4>1703999</vt:i4>
      </vt:variant>
      <vt:variant>
        <vt:i4>1568</vt:i4>
      </vt:variant>
      <vt:variant>
        <vt:i4>0</vt:i4>
      </vt:variant>
      <vt:variant>
        <vt:i4>5</vt:i4>
      </vt:variant>
      <vt:variant>
        <vt:lpwstr/>
      </vt:variant>
      <vt:variant>
        <vt:lpwstr>_Toc405967834</vt:lpwstr>
      </vt:variant>
      <vt:variant>
        <vt:i4>1703999</vt:i4>
      </vt:variant>
      <vt:variant>
        <vt:i4>1562</vt:i4>
      </vt:variant>
      <vt:variant>
        <vt:i4>0</vt:i4>
      </vt:variant>
      <vt:variant>
        <vt:i4>5</vt:i4>
      </vt:variant>
      <vt:variant>
        <vt:lpwstr/>
      </vt:variant>
      <vt:variant>
        <vt:lpwstr>_Toc405967833</vt:lpwstr>
      </vt:variant>
      <vt:variant>
        <vt:i4>1703999</vt:i4>
      </vt:variant>
      <vt:variant>
        <vt:i4>1556</vt:i4>
      </vt:variant>
      <vt:variant>
        <vt:i4>0</vt:i4>
      </vt:variant>
      <vt:variant>
        <vt:i4>5</vt:i4>
      </vt:variant>
      <vt:variant>
        <vt:lpwstr/>
      </vt:variant>
      <vt:variant>
        <vt:lpwstr>_Toc405967832</vt:lpwstr>
      </vt:variant>
      <vt:variant>
        <vt:i4>1703999</vt:i4>
      </vt:variant>
      <vt:variant>
        <vt:i4>1550</vt:i4>
      </vt:variant>
      <vt:variant>
        <vt:i4>0</vt:i4>
      </vt:variant>
      <vt:variant>
        <vt:i4>5</vt:i4>
      </vt:variant>
      <vt:variant>
        <vt:lpwstr/>
      </vt:variant>
      <vt:variant>
        <vt:lpwstr>_Toc405967831</vt:lpwstr>
      </vt:variant>
      <vt:variant>
        <vt:i4>1703999</vt:i4>
      </vt:variant>
      <vt:variant>
        <vt:i4>1544</vt:i4>
      </vt:variant>
      <vt:variant>
        <vt:i4>0</vt:i4>
      </vt:variant>
      <vt:variant>
        <vt:i4>5</vt:i4>
      </vt:variant>
      <vt:variant>
        <vt:lpwstr/>
      </vt:variant>
      <vt:variant>
        <vt:lpwstr>_Toc405967830</vt:lpwstr>
      </vt:variant>
      <vt:variant>
        <vt:i4>1769535</vt:i4>
      </vt:variant>
      <vt:variant>
        <vt:i4>1538</vt:i4>
      </vt:variant>
      <vt:variant>
        <vt:i4>0</vt:i4>
      </vt:variant>
      <vt:variant>
        <vt:i4>5</vt:i4>
      </vt:variant>
      <vt:variant>
        <vt:lpwstr/>
      </vt:variant>
      <vt:variant>
        <vt:lpwstr>_Toc405967829</vt:lpwstr>
      </vt:variant>
      <vt:variant>
        <vt:i4>1769535</vt:i4>
      </vt:variant>
      <vt:variant>
        <vt:i4>1532</vt:i4>
      </vt:variant>
      <vt:variant>
        <vt:i4>0</vt:i4>
      </vt:variant>
      <vt:variant>
        <vt:i4>5</vt:i4>
      </vt:variant>
      <vt:variant>
        <vt:lpwstr/>
      </vt:variant>
      <vt:variant>
        <vt:lpwstr>_Toc405967828</vt:lpwstr>
      </vt:variant>
      <vt:variant>
        <vt:i4>1769535</vt:i4>
      </vt:variant>
      <vt:variant>
        <vt:i4>1526</vt:i4>
      </vt:variant>
      <vt:variant>
        <vt:i4>0</vt:i4>
      </vt:variant>
      <vt:variant>
        <vt:i4>5</vt:i4>
      </vt:variant>
      <vt:variant>
        <vt:lpwstr/>
      </vt:variant>
      <vt:variant>
        <vt:lpwstr>_Toc405967827</vt:lpwstr>
      </vt:variant>
      <vt:variant>
        <vt:i4>1769535</vt:i4>
      </vt:variant>
      <vt:variant>
        <vt:i4>1520</vt:i4>
      </vt:variant>
      <vt:variant>
        <vt:i4>0</vt:i4>
      </vt:variant>
      <vt:variant>
        <vt:i4>5</vt:i4>
      </vt:variant>
      <vt:variant>
        <vt:lpwstr/>
      </vt:variant>
      <vt:variant>
        <vt:lpwstr>_Toc405967826</vt:lpwstr>
      </vt:variant>
      <vt:variant>
        <vt:i4>1769535</vt:i4>
      </vt:variant>
      <vt:variant>
        <vt:i4>1514</vt:i4>
      </vt:variant>
      <vt:variant>
        <vt:i4>0</vt:i4>
      </vt:variant>
      <vt:variant>
        <vt:i4>5</vt:i4>
      </vt:variant>
      <vt:variant>
        <vt:lpwstr/>
      </vt:variant>
      <vt:variant>
        <vt:lpwstr>_Toc405967825</vt:lpwstr>
      </vt:variant>
      <vt:variant>
        <vt:i4>1769535</vt:i4>
      </vt:variant>
      <vt:variant>
        <vt:i4>1508</vt:i4>
      </vt:variant>
      <vt:variant>
        <vt:i4>0</vt:i4>
      </vt:variant>
      <vt:variant>
        <vt:i4>5</vt:i4>
      </vt:variant>
      <vt:variant>
        <vt:lpwstr/>
      </vt:variant>
      <vt:variant>
        <vt:lpwstr>_Toc405967824</vt:lpwstr>
      </vt:variant>
      <vt:variant>
        <vt:i4>1769535</vt:i4>
      </vt:variant>
      <vt:variant>
        <vt:i4>1502</vt:i4>
      </vt:variant>
      <vt:variant>
        <vt:i4>0</vt:i4>
      </vt:variant>
      <vt:variant>
        <vt:i4>5</vt:i4>
      </vt:variant>
      <vt:variant>
        <vt:lpwstr/>
      </vt:variant>
      <vt:variant>
        <vt:lpwstr>_Toc405967823</vt:lpwstr>
      </vt:variant>
      <vt:variant>
        <vt:i4>1769535</vt:i4>
      </vt:variant>
      <vt:variant>
        <vt:i4>1496</vt:i4>
      </vt:variant>
      <vt:variant>
        <vt:i4>0</vt:i4>
      </vt:variant>
      <vt:variant>
        <vt:i4>5</vt:i4>
      </vt:variant>
      <vt:variant>
        <vt:lpwstr/>
      </vt:variant>
      <vt:variant>
        <vt:lpwstr>_Toc405967822</vt:lpwstr>
      </vt:variant>
      <vt:variant>
        <vt:i4>1769535</vt:i4>
      </vt:variant>
      <vt:variant>
        <vt:i4>1490</vt:i4>
      </vt:variant>
      <vt:variant>
        <vt:i4>0</vt:i4>
      </vt:variant>
      <vt:variant>
        <vt:i4>5</vt:i4>
      </vt:variant>
      <vt:variant>
        <vt:lpwstr/>
      </vt:variant>
      <vt:variant>
        <vt:lpwstr>_Toc405967821</vt:lpwstr>
      </vt:variant>
      <vt:variant>
        <vt:i4>1769535</vt:i4>
      </vt:variant>
      <vt:variant>
        <vt:i4>1484</vt:i4>
      </vt:variant>
      <vt:variant>
        <vt:i4>0</vt:i4>
      </vt:variant>
      <vt:variant>
        <vt:i4>5</vt:i4>
      </vt:variant>
      <vt:variant>
        <vt:lpwstr/>
      </vt:variant>
      <vt:variant>
        <vt:lpwstr>_Toc405967820</vt:lpwstr>
      </vt:variant>
      <vt:variant>
        <vt:i4>1572927</vt:i4>
      </vt:variant>
      <vt:variant>
        <vt:i4>1478</vt:i4>
      </vt:variant>
      <vt:variant>
        <vt:i4>0</vt:i4>
      </vt:variant>
      <vt:variant>
        <vt:i4>5</vt:i4>
      </vt:variant>
      <vt:variant>
        <vt:lpwstr/>
      </vt:variant>
      <vt:variant>
        <vt:lpwstr>_Toc405967819</vt:lpwstr>
      </vt:variant>
      <vt:variant>
        <vt:i4>1572927</vt:i4>
      </vt:variant>
      <vt:variant>
        <vt:i4>1472</vt:i4>
      </vt:variant>
      <vt:variant>
        <vt:i4>0</vt:i4>
      </vt:variant>
      <vt:variant>
        <vt:i4>5</vt:i4>
      </vt:variant>
      <vt:variant>
        <vt:lpwstr/>
      </vt:variant>
      <vt:variant>
        <vt:lpwstr>_Toc405967818</vt:lpwstr>
      </vt:variant>
      <vt:variant>
        <vt:i4>1572927</vt:i4>
      </vt:variant>
      <vt:variant>
        <vt:i4>1466</vt:i4>
      </vt:variant>
      <vt:variant>
        <vt:i4>0</vt:i4>
      </vt:variant>
      <vt:variant>
        <vt:i4>5</vt:i4>
      </vt:variant>
      <vt:variant>
        <vt:lpwstr/>
      </vt:variant>
      <vt:variant>
        <vt:lpwstr>_Toc405967817</vt:lpwstr>
      </vt:variant>
      <vt:variant>
        <vt:i4>1572927</vt:i4>
      </vt:variant>
      <vt:variant>
        <vt:i4>1460</vt:i4>
      </vt:variant>
      <vt:variant>
        <vt:i4>0</vt:i4>
      </vt:variant>
      <vt:variant>
        <vt:i4>5</vt:i4>
      </vt:variant>
      <vt:variant>
        <vt:lpwstr/>
      </vt:variant>
      <vt:variant>
        <vt:lpwstr>_Toc405967816</vt:lpwstr>
      </vt:variant>
      <vt:variant>
        <vt:i4>1572927</vt:i4>
      </vt:variant>
      <vt:variant>
        <vt:i4>1454</vt:i4>
      </vt:variant>
      <vt:variant>
        <vt:i4>0</vt:i4>
      </vt:variant>
      <vt:variant>
        <vt:i4>5</vt:i4>
      </vt:variant>
      <vt:variant>
        <vt:lpwstr/>
      </vt:variant>
      <vt:variant>
        <vt:lpwstr>_Toc405967815</vt:lpwstr>
      </vt:variant>
      <vt:variant>
        <vt:i4>1572927</vt:i4>
      </vt:variant>
      <vt:variant>
        <vt:i4>1448</vt:i4>
      </vt:variant>
      <vt:variant>
        <vt:i4>0</vt:i4>
      </vt:variant>
      <vt:variant>
        <vt:i4>5</vt:i4>
      </vt:variant>
      <vt:variant>
        <vt:lpwstr/>
      </vt:variant>
      <vt:variant>
        <vt:lpwstr>_Toc405967814</vt:lpwstr>
      </vt:variant>
      <vt:variant>
        <vt:i4>1572927</vt:i4>
      </vt:variant>
      <vt:variant>
        <vt:i4>1442</vt:i4>
      </vt:variant>
      <vt:variant>
        <vt:i4>0</vt:i4>
      </vt:variant>
      <vt:variant>
        <vt:i4>5</vt:i4>
      </vt:variant>
      <vt:variant>
        <vt:lpwstr/>
      </vt:variant>
      <vt:variant>
        <vt:lpwstr>_Toc405967813</vt:lpwstr>
      </vt:variant>
      <vt:variant>
        <vt:i4>1572927</vt:i4>
      </vt:variant>
      <vt:variant>
        <vt:i4>1436</vt:i4>
      </vt:variant>
      <vt:variant>
        <vt:i4>0</vt:i4>
      </vt:variant>
      <vt:variant>
        <vt:i4>5</vt:i4>
      </vt:variant>
      <vt:variant>
        <vt:lpwstr/>
      </vt:variant>
      <vt:variant>
        <vt:lpwstr>_Toc405967812</vt:lpwstr>
      </vt:variant>
      <vt:variant>
        <vt:i4>1572927</vt:i4>
      </vt:variant>
      <vt:variant>
        <vt:i4>1430</vt:i4>
      </vt:variant>
      <vt:variant>
        <vt:i4>0</vt:i4>
      </vt:variant>
      <vt:variant>
        <vt:i4>5</vt:i4>
      </vt:variant>
      <vt:variant>
        <vt:lpwstr/>
      </vt:variant>
      <vt:variant>
        <vt:lpwstr>_Toc405967811</vt:lpwstr>
      </vt:variant>
      <vt:variant>
        <vt:i4>1572927</vt:i4>
      </vt:variant>
      <vt:variant>
        <vt:i4>1424</vt:i4>
      </vt:variant>
      <vt:variant>
        <vt:i4>0</vt:i4>
      </vt:variant>
      <vt:variant>
        <vt:i4>5</vt:i4>
      </vt:variant>
      <vt:variant>
        <vt:lpwstr/>
      </vt:variant>
      <vt:variant>
        <vt:lpwstr>_Toc405967810</vt:lpwstr>
      </vt:variant>
      <vt:variant>
        <vt:i4>1638463</vt:i4>
      </vt:variant>
      <vt:variant>
        <vt:i4>1418</vt:i4>
      </vt:variant>
      <vt:variant>
        <vt:i4>0</vt:i4>
      </vt:variant>
      <vt:variant>
        <vt:i4>5</vt:i4>
      </vt:variant>
      <vt:variant>
        <vt:lpwstr/>
      </vt:variant>
      <vt:variant>
        <vt:lpwstr>_Toc405967809</vt:lpwstr>
      </vt:variant>
      <vt:variant>
        <vt:i4>1638463</vt:i4>
      </vt:variant>
      <vt:variant>
        <vt:i4>1412</vt:i4>
      </vt:variant>
      <vt:variant>
        <vt:i4>0</vt:i4>
      </vt:variant>
      <vt:variant>
        <vt:i4>5</vt:i4>
      </vt:variant>
      <vt:variant>
        <vt:lpwstr/>
      </vt:variant>
      <vt:variant>
        <vt:lpwstr>_Toc405967808</vt:lpwstr>
      </vt:variant>
      <vt:variant>
        <vt:i4>1638463</vt:i4>
      </vt:variant>
      <vt:variant>
        <vt:i4>1406</vt:i4>
      </vt:variant>
      <vt:variant>
        <vt:i4>0</vt:i4>
      </vt:variant>
      <vt:variant>
        <vt:i4>5</vt:i4>
      </vt:variant>
      <vt:variant>
        <vt:lpwstr/>
      </vt:variant>
      <vt:variant>
        <vt:lpwstr>_Toc405967807</vt:lpwstr>
      </vt:variant>
      <vt:variant>
        <vt:i4>1638463</vt:i4>
      </vt:variant>
      <vt:variant>
        <vt:i4>1400</vt:i4>
      </vt:variant>
      <vt:variant>
        <vt:i4>0</vt:i4>
      </vt:variant>
      <vt:variant>
        <vt:i4>5</vt:i4>
      </vt:variant>
      <vt:variant>
        <vt:lpwstr/>
      </vt:variant>
      <vt:variant>
        <vt:lpwstr>_Toc405967806</vt:lpwstr>
      </vt:variant>
      <vt:variant>
        <vt:i4>1638463</vt:i4>
      </vt:variant>
      <vt:variant>
        <vt:i4>1394</vt:i4>
      </vt:variant>
      <vt:variant>
        <vt:i4>0</vt:i4>
      </vt:variant>
      <vt:variant>
        <vt:i4>5</vt:i4>
      </vt:variant>
      <vt:variant>
        <vt:lpwstr/>
      </vt:variant>
      <vt:variant>
        <vt:lpwstr>_Toc405967805</vt:lpwstr>
      </vt:variant>
      <vt:variant>
        <vt:i4>1638463</vt:i4>
      </vt:variant>
      <vt:variant>
        <vt:i4>1388</vt:i4>
      </vt:variant>
      <vt:variant>
        <vt:i4>0</vt:i4>
      </vt:variant>
      <vt:variant>
        <vt:i4>5</vt:i4>
      </vt:variant>
      <vt:variant>
        <vt:lpwstr/>
      </vt:variant>
      <vt:variant>
        <vt:lpwstr>_Toc405967804</vt:lpwstr>
      </vt:variant>
      <vt:variant>
        <vt:i4>1638463</vt:i4>
      </vt:variant>
      <vt:variant>
        <vt:i4>1382</vt:i4>
      </vt:variant>
      <vt:variant>
        <vt:i4>0</vt:i4>
      </vt:variant>
      <vt:variant>
        <vt:i4>5</vt:i4>
      </vt:variant>
      <vt:variant>
        <vt:lpwstr/>
      </vt:variant>
      <vt:variant>
        <vt:lpwstr>_Toc405967803</vt:lpwstr>
      </vt:variant>
      <vt:variant>
        <vt:i4>1638463</vt:i4>
      </vt:variant>
      <vt:variant>
        <vt:i4>1376</vt:i4>
      </vt:variant>
      <vt:variant>
        <vt:i4>0</vt:i4>
      </vt:variant>
      <vt:variant>
        <vt:i4>5</vt:i4>
      </vt:variant>
      <vt:variant>
        <vt:lpwstr/>
      </vt:variant>
      <vt:variant>
        <vt:lpwstr>_Toc405967802</vt:lpwstr>
      </vt:variant>
      <vt:variant>
        <vt:i4>1638463</vt:i4>
      </vt:variant>
      <vt:variant>
        <vt:i4>1370</vt:i4>
      </vt:variant>
      <vt:variant>
        <vt:i4>0</vt:i4>
      </vt:variant>
      <vt:variant>
        <vt:i4>5</vt:i4>
      </vt:variant>
      <vt:variant>
        <vt:lpwstr/>
      </vt:variant>
      <vt:variant>
        <vt:lpwstr>_Toc405967801</vt:lpwstr>
      </vt:variant>
      <vt:variant>
        <vt:i4>1638463</vt:i4>
      </vt:variant>
      <vt:variant>
        <vt:i4>1364</vt:i4>
      </vt:variant>
      <vt:variant>
        <vt:i4>0</vt:i4>
      </vt:variant>
      <vt:variant>
        <vt:i4>5</vt:i4>
      </vt:variant>
      <vt:variant>
        <vt:lpwstr/>
      </vt:variant>
      <vt:variant>
        <vt:lpwstr>_Toc405967800</vt:lpwstr>
      </vt:variant>
      <vt:variant>
        <vt:i4>1048624</vt:i4>
      </vt:variant>
      <vt:variant>
        <vt:i4>1358</vt:i4>
      </vt:variant>
      <vt:variant>
        <vt:i4>0</vt:i4>
      </vt:variant>
      <vt:variant>
        <vt:i4>5</vt:i4>
      </vt:variant>
      <vt:variant>
        <vt:lpwstr/>
      </vt:variant>
      <vt:variant>
        <vt:lpwstr>_Toc405967799</vt:lpwstr>
      </vt:variant>
      <vt:variant>
        <vt:i4>1048624</vt:i4>
      </vt:variant>
      <vt:variant>
        <vt:i4>1352</vt:i4>
      </vt:variant>
      <vt:variant>
        <vt:i4>0</vt:i4>
      </vt:variant>
      <vt:variant>
        <vt:i4>5</vt:i4>
      </vt:variant>
      <vt:variant>
        <vt:lpwstr/>
      </vt:variant>
      <vt:variant>
        <vt:lpwstr>_Toc405967798</vt:lpwstr>
      </vt:variant>
      <vt:variant>
        <vt:i4>1048624</vt:i4>
      </vt:variant>
      <vt:variant>
        <vt:i4>1346</vt:i4>
      </vt:variant>
      <vt:variant>
        <vt:i4>0</vt:i4>
      </vt:variant>
      <vt:variant>
        <vt:i4>5</vt:i4>
      </vt:variant>
      <vt:variant>
        <vt:lpwstr/>
      </vt:variant>
      <vt:variant>
        <vt:lpwstr>_Toc405967797</vt:lpwstr>
      </vt:variant>
      <vt:variant>
        <vt:i4>1048624</vt:i4>
      </vt:variant>
      <vt:variant>
        <vt:i4>1340</vt:i4>
      </vt:variant>
      <vt:variant>
        <vt:i4>0</vt:i4>
      </vt:variant>
      <vt:variant>
        <vt:i4>5</vt:i4>
      </vt:variant>
      <vt:variant>
        <vt:lpwstr/>
      </vt:variant>
      <vt:variant>
        <vt:lpwstr>_Toc405967796</vt:lpwstr>
      </vt:variant>
      <vt:variant>
        <vt:i4>1048624</vt:i4>
      </vt:variant>
      <vt:variant>
        <vt:i4>1334</vt:i4>
      </vt:variant>
      <vt:variant>
        <vt:i4>0</vt:i4>
      </vt:variant>
      <vt:variant>
        <vt:i4>5</vt:i4>
      </vt:variant>
      <vt:variant>
        <vt:lpwstr/>
      </vt:variant>
      <vt:variant>
        <vt:lpwstr>_Toc405967795</vt:lpwstr>
      </vt:variant>
      <vt:variant>
        <vt:i4>1048624</vt:i4>
      </vt:variant>
      <vt:variant>
        <vt:i4>1328</vt:i4>
      </vt:variant>
      <vt:variant>
        <vt:i4>0</vt:i4>
      </vt:variant>
      <vt:variant>
        <vt:i4>5</vt:i4>
      </vt:variant>
      <vt:variant>
        <vt:lpwstr/>
      </vt:variant>
      <vt:variant>
        <vt:lpwstr>_Toc405967794</vt:lpwstr>
      </vt:variant>
      <vt:variant>
        <vt:i4>1048624</vt:i4>
      </vt:variant>
      <vt:variant>
        <vt:i4>1322</vt:i4>
      </vt:variant>
      <vt:variant>
        <vt:i4>0</vt:i4>
      </vt:variant>
      <vt:variant>
        <vt:i4>5</vt:i4>
      </vt:variant>
      <vt:variant>
        <vt:lpwstr/>
      </vt:variant>
      <vt:variant>
        <vt:lpwstr>_Toc405967793</vt:lpwstr>
      </vt:variant>
      <vt:variant>
        <vt:i4>1048624</vt:i4>
      </vt:variant>
      <vt:variant>
        <vt:i4>1316</vt:i4>
      </vt:variant>
      <vt:variant>
        <vt:i4>0</vt:i4>
      </vt:variant>
      <vt:variant>
        <vt:i4>5</vt:i4>
      </vt:variant>
      <vt:variant>
        <vt:lpwstr/>
      </vt:variant>
      <vt:variant>
        <vt:lpwstr>_Toc405967792</vt:lpwstr>
      </vt:variant>
      <vt:variant>
        <vt:i4>1048624</vt:i4>
      </vt:variant>
      <vt:variant>
        <vt:i4>1310</vt:i4>
      </vt:variant>
      <vt:variant>
        <vt:i4>0</vt:i4>
      </vt:variant>
      <vt:variant>
        <vt:i4>5</vt:i4>
      </vt:variant>
      <vt:variant>
        <vt:lpwstr/>
      </vt:variant>
      <vt:variant>
        <vt:lpwstr>_Toc405967791</vt:lpwstr>
      </vt:variant>
      <vt:variant>
        <vt:i4>1048624</vt:i4>
      </vt:variant>
      <vt:variant>
        <vt:i4>1304</vt:i4>
      </vt:variant>
      <vt:variant>
        <vt:i4>0</vt:i4>
      </vt:variant>
      <vt:variant>
        <vt:i4>5</vt:i4>
      </vt:variant>
      <vt:variant>
        <vt:lpwstr/>
      </vt:variant>
      <vt:variant>
        <vt:lpwstr>_Toc405967790</vt:lpwstr>
      </vt:variant>
      <vt:variant>
        <vt:i4>1114160</vt:i4>
      </vt:variant>
      <vt:variant>
        <vt:i4>1298</vt:i4>
      </vt:variant>
      <vt:variant>
        <vt:i4>0</vt:i4>
      </vt:variant>
      <vt:variant>
        <vt:i4>5</vt:i4>
      </vt:variant>
      <vt:variant>
        <vt:lpwstr/>
      </vt:variant>
      <vt:variant>
        <vt:lpwstr>_Toc405967789</vt:lpwstr>
      </vt:variant>
      <vt:variant>
        <vt:i4>1114160</vt:i4>
      </vt:variant>
      <vt:variant>
        <vt:i4>1292</vt:i4>
      </vt:variant>
      <vt:variant>
        <vt:i4>0</vt:i4>
      </vt:variant>
      <vt:variant>
        <vt:i4>5</vt:i4>
      </vt:variant>
      <vt:variant>
        <vt:lpwstr/>
      </vt:variant>
      <vt:variant>
        <vt:lpwstr>_Toc405967788</vt:lpwstr>
      </vt:variant>
      <vt:variant>
        <vt:i4>1114160</vt:i4>
      </vt:variant>
      <vt:variant>
        <vt:i4>1286</vt:i4>
      </vt:variant>
      <vt:variant>
        <vt:i4>0</vt:i4>
      </vt:variant>
      <vt:variant>
        <vt:i4>5</vt:i4>
      </vt:variant>
      <vt:variant>
        <vt:lpwstr/>
      </vt:variant>
      <vt:variant>
        <vt:lpwstr>_Toc405967787</vt:lpwstr>
      </vt:variant>
      <vt:variant>
        <vt:i4>1114160</vt:i4>
      </vt:variant>
      <vt:variant>
        <vt:i4>1280</vt:i4>
      </vt:variant>
      <vt:variant>
        <vt:i4>0</vt:i4>
      </vt:variant>
      <vt:variant>
        <vt:i4>5</vt:i4>
      </vt:variant>
      <vt:variant>
        <vt:lpwstr/>
      </vt:variant>
      <vt:variant>
        <vt:lpwstr>_Toc405967786</vt:lpwstr>
      </vt:variant>
      <vt:variant>
        <vt:i4>1114160</vt:i4>
      </vt:variant>
      <vt:variant>
        <vt:i4>1274</vt:i4>
      </vt:variant>
      <vt:variant>
        <vt:i4>0</vt:i4>
      </vt:variant>
      <vt:variant>
        <vt:i4>5</vt:i4>
      </vt:variant>
      <vt:variant>
        <vt:lpwstr/>
      </vt:variant>
      <vt:variant>
        <vt:lpwstr>_Toc405967785</vt:lpwstr>
      </vt:variant>
      <vt:variant>
        <vt:i4>1114160</vt:i4>
      </vt:variant>
      <vt:variant>
        <vt:i4>1268</vt:i4>
      </vt:variant>
      <vt:variant>
        <vt:i4>0</vt:i4>
      </vt:variant>
      <vt:variant>
        <vt:i4>5</vt:i4>
      </vt:variant>
      <vt:variant>
        <vt:lpwstr/>
      </vt:variant>
      <vt:variant>
        <vt:lpwstr>_Toc405967784</vt:lpwstr>
      </vt:variant>
      <vt:variant>
        <vt:i4>1114160</vt:i4>
      </vt:variant>
      <vt:variant>
        <vt:i4>1262</vt:i4>
      </vt:variant>
      <vt:variant>
        <vt:i4>0</vt:i4>
      </vt:variant>
      <vt:variant>
        <vt:i4>5</vt:i4>
      </vt:variant>
      <vt:variant>
        <vt:lpwstr/>
      </vt:variant>
      <vt:variant>
        <vt:lpwstr>_Toc405967783</vt:lpwstr>
      </vt:variant>
      <vt:variant>
        <vt:i4>1114160</vt:i4>
      </vt:variant>
      <vt:variant>
        <vt:i4>1256</vt:i4>
      </vt:variant>
      <vt:variant>
        <vt:i4>0</vt:i4>
      </vt:variant>
      <vt:variant>
        <vt:i4>5</vt:i4>
      </vt:variant>
      <vt:variant>
        <vt:lpwstr/>
      </vt:variant>
      <vt:variant>
        <vt:lpwstr>_Toc405967782</vt:lpwstr>
      </vt:variant>
      <vt:variant>
        <vt:i4>1114160</vt:i4>
      </vt:variant>
      <vt:variant>
        <vt:i4>1250</vt:i4>
      </vt:variant>
      <vt:variant>
        <vt:i4>0</vt:i4>
      </vt:variant>
      <vt:variant>
        <vt:i4>5</vt:i4>
      </vt:variant>
      <vt:variant>
        <vt:lpwstr/>
      </vt:variant>
      <vt:variant>
        <vt:lpwstr>_Toc405967781</vt:lpwstr>
      </vt:variant>
      <vt:variant>
        <vt:i4>1114160</vt:i4>
      </vt:variant>
      <vt:variant>
        <vt:i4>1244</vt:i4>
      </vt:variant>
      <vt:variant>
        <vt:i4>0</vt:i4>
      </vt:variant>
      <vt:variant>
        <vt:i4>5</vt:i4>
      </vt:variant>
      <vt:variant>
        <vt:lpwstr/>
      </vt:variant>
      <vt:variant>
        <vt:lpwstr>_Toc405967780</vt:lpwstr>
      </vt:variant>
      <vt:variant>
        <vt:i4>1966128</vt:i4>
      </vt:variant>
      <vt:variant>
        <vt:i4>1238</vt:i4>
      </vt:variant>
      <vt:variant>
        <vt:i4>0</vt:i4>
      </vt:variant>
      <vt:variant>
        <vt:i4>5</vt:i4>
      </vt:variant>
      <vt:variant>
        <vt:lpwstr/>
      </vt:variant>
      <vt:variant>
        <vt:lpwstr>_Toc405967779</vt:lpwstr>
      </vt:variant>
      <vt:variant>
        <vt:i4>1966128</vt:i4>
      </vt:variant>
      <vt:variant>
        <vt:i4>1232</vt:i4>
      </vt:variant>
      <vt:variant>
        <vt:i4>0</vt:i4>
      </vt:variant>
      <vt:variant>
        <vt:i4>5</vt:i4>
      </vt:variant>
      <vt:variant>
        <vt:lpwstr/>
      </vt:variant>
      <vt:variant>
        <vt:lpwstr>_Toc405967778</vt:lpwstr>
      </vt:variant>
      <vt:variant>
        <vt:i4>1966128</vt:i4>
      </vt:variant>
      <vt:variant>
        <vt:i4>1226</vt:i4>
      </vt:variant>
      <vt:variant>
        <vt:i4>0</vt:i4>
      </vt:variant>
      <vt:variant>
        <vt:i4>5</vt:i4>
      </vt:variant>
      <vt:variant>
        <vt:lpwstr/>
      </vt:variant>
      <vt:variant>
        <vt:lpwstr>_Toc405967777</vt:lpwstr>
      </vt:variant>
      <vt:variant>
        <vt:i4>1966128</vt:i4>
      </vt:variant>
      <vt:variant>
        <vt:i4>1220</vt:i4>
      </vt:variant>
      <vt:variant>
        <vt:i4>0</vt:i4>
      </vt:variant>
      <vt:variant>
        <vt:i4>5</vt:i4>
      </vt:variant>
      <vt:variant>
        <vt:lpwstr/>
      </vt:variant>
      <vt:variant>
        <vt:lpwstr>_Toc405967776</vt:lpwstr>
      </vt:variant>
      <vt:variant>
        <vt:i4>1966128</vt:i4>
      </vt:variant>
      <vt:variant>
        <vt:i4>1214</vt:i4>
      </vt:variant>
      <vt:variant>
        <vt:i4>0</vt:i4>
      </vt:variant>
      <vt:variant>
        <vt:i4>5</vt:i4>
      </vt:variant>
      <vt:variant>
        <vt:lpwstr/>
      </vt:variant>
      <vt:variant>
        <vt:lpwstr>_Toc405967775</vt:lpwstr>
      </vt:variant>
      <vt:variant>
        <vt:i4>1966128</vt:i4>
      </vt:variant>
      <vt:variant>
        <vt:i4>1208</vt:i4>
      </vt:variant>
      <vt:variant>
        <vt:i4>0</vt:i4>
      </vt:variant>
      <vt:variant>
        <vt:i4>5</vt:i4>
      </vt:variant>
      <vt:variant>
        <vt:lpwstr/>
      </vt:variant>
      <vt:variant>
        <vt:lpwstr>_Toc405967774</vt:lpwstr>
      </vt:variant>
      <vt:variant>
        <vt:i4>1966128</vt:i4>
      </vt:variant>
      <vt:variant>
        <vt:i4>1202</vt:i4>
      </vt:variant>
      <vt:variant>
        <vt:i4>0</vt:i4>
      </vt:variant>
      <vt:variant>
        <vt:i4>5</vt:i4>
      </vt:variant>
      <vt:variant>
        <vt:lpwstr/>
      </vt:variant>
      <vt:variant>
        <vt:lpwstr>_Toc405967773</vt:lpwstr>
      </vt:variant>
      <vt:variant>
        <vt:i4>1966128</vt:i4>
      </vt:variant>
      <vt:variant>
        <vt:i4>1196</vt:i4>
      </vt:variant>
      <vt:variant>
        <vt:i4>0</vt:i4>
      </vt:variant>
      <vt:variant>
        <vt:i4>5</vt:i4>
      </vt:variant>
      <vt:variant>
        <vt:lpwstr/>
      </vt:variant>
      <vt:variant>
        <vt:lpwstr>_Toc405967772</vt:lpwstr>
      </vt:variant>
      <vt:variant>
        <vt:i4>1966128</vt:i4>
      </vt:variant>
      <vt:variant>
        <vt:i4>1190</vt:i4>
      </vt:variant>
      <vt:variant>
        <vt:i4>0</vt:i4>
      </vt:variant>
      <vt:variant>
        <vt:i4>5</vt:i4>
      </vt:variant>
      <vt:variant>
        <vt:lpwstr/>
      </vt:variant>
      <vt:variant>
        <vt:lpwstr>_Toc405967771</vt:lpwstr>
      </vt:variant>
      <vt:variant>
        <vt:i4>1966128</vt:i4>
      </vt:variant>
      <vt:variant>
        <vt:i4>1184</vt:i4>
      </vt:variant>
      <vt:variant>
        <vt:i4>0</vt:i4>
      </vt:variant>
      <vt:variant>
        <vt:i4>5</vt:i4>
      </vt:variant>
      <vt:variant>
        <vt:lpwstr/>
      </vt:variant>
      <vt:variant>
        <vt:lpwstr>_Toc405967770</vt:lpwstr>
      </vt:variant>
      <vt:variant>
        <vt:i4>2031664</vt:i4>
      </vt:variant>
      <vt:variant>
        <vt:i4>1178</vt:i4>
      </vt:variant>
      <vt:variant>
        <vt:i4>0</vt:i4>
      </vt:variant>
      <vt:variant>
        <vt:i4>5</vt:i4>
      </vt:variant>
      <vt:variant>
        <vt:lpwstr/>
      </vt:variant>
      <vt:variant>
        <vt:lpwstr>_Toc405967769</vt:lpwstr>
      </vt:variant>
      <vt:variant>
        <vt:i4>2031664</vt:i4>
      </vt:variant>
      <vt:variant>
        <vt:i4>1172</vt:i4>
      </vt:variant>
      <vt:variant>
        <vt:i4>0</vt:i4>
      </vt:variant>
      <vt:variant>
        <vt:i4>5</vt:i4>
      </vt:variant>
      <vt:variant>
        <vt:lpwstr/>
      </vt:variant>
      <vt:variant>
        <vt:lpwstr>_Toc405967768</vt:lpwstr>
      </vt:variant>
      <vt:variant>
        <vt:i4>2031664</vt:i4>
      </vt:variant>
      <vt:variant>
        <vt:i4>1166</vt:i4>
      </vt:variant>
      <vt:variant>
        <vt:i4>0</vt:i4>
      </vt:variant>
      <vt:variant>
        <vt:i4>5</vt:i4>
      </vt:variant>
      <vt:variant>
        <vt:lpwstr/>
      </vt:variant>
      <vt:variant>
        <vt:lpwstr>_Toc405967767</vt:lpwstr>
      </vt:variant>
      <vt:variant>
        <vt:i4>2031664</vt:i4>
      </vt:variant>
      <vt:variant>
        <vt:i4>1160</vt:i4>
      </vt:variant>
      <vt:variant>
        <vt:i4>0</vt:i4>
      </vt:variant>
      <vt:variant>
        <vt:i4>5</vt:i4>
      </vt:variant>
      <vt:variant>
        <vt:lpwstr/>
      </vt:variant>
      <vt:variant>
        <vt:lpwstr>_Toc405967766</vt:lpwstr>
      </vt:variant>
      <vt:variant>
        <vt:i4>2031664</vt:i4>
      </vt:variant>
      <vt:variant>
        <vt:i4>1154</vt:i4>
      </vt:variant>
      <vt:variant>
        <vt:i4>0</vt:i4>
      </vt:variant>
      <vt:variant>
        <vt:i4>5</vt:i4>
      </vt:variant>
      <vt:variant>
        <vt:lpwstr/>
      </vt:variant>
      <vt:variant>
        <vt:lpwstr>_Toc405967765</vt:lpwstr>
      </vt:variant>
      <vt:variant>
        <vt:i4>2031664</vt:i4>
      </vt:variant>
      <vt:variant>
        <vt:i4>1148</vt:i4>
      </vt:variant>
      <vt:variant>
        <vt:i4>0</vt:i4>
      </vt:variant>
      <vt:variant>
        <vt:i4>5</vt:i4>
      </vt:variant>
      <vt:variant>
        <vt:lpwstr/>
      </vt:variant>
      <vt:variant>
        <vt:lpwstr>_Toc405967764</vt:lpwstr>
      </vt:variant>
      <vt:variant>
        <vt:i4>2031664</vt:i4>
      </vt:variant>
      <vt:variant>
        <vt:i4>1142</vt:i4>
      </vt:variant>
      <vt:variant>
        <vt:i4>0</vt:i4>
      </vt:variant>
      <vt:variant>
        <vt:i4>5</vt:i4>
      </vt:variant>
      <vt:variant>
        <vt:lpwstr/>
      </vt:variant>
      <vt:variant>
        <vt:lpwstr>_Toc405967763</vt:lpwstr>
      </vt:variant>
      <vt:variant>
        <vt:i4>2031664</vt:i4>
      </vt:variant>
      <vt:variant>
        <vt:i4>1136</vt:i4>
      </vt:variant>
      <vt:variant>
        <vt:i4>0</vt:i4>
      </vt:variant>
      <vt:variant>
        <vt:i4>5</vt:i4>
      </vt:variant>
      <vt:variant>
        <vt:lpwstr/>
      </vt:variant>
      <vt:variant>
        <vt:lpwstr>_Toc405967762</vt:lpwstr>
      </vt:variant>
      <vt:variant>
        <vt:i4>2031664</vt:i4>
      </vt:variant>
      <vt:variant>
        <vt:i4>1130</vt:i4>
      </vt:variant>
      <vt:variant>
        <vt:i4>0</vt:i4>
      </vt:variant>
      <vt:variant>
        <vt:i4>5</vt:i4>
      </vt:variant>
      <vt:variant>
        <vt:lpwstr/>
      </vt:variant>
      <vt:variant>
        <vt:lpwstr>_Toc405967761</vt:lpwstr>
      </vt:variant>
      <vt:variant>
        <vt:i4>2031664</vt:i4>
      </vt:variant>
      <vt:variant>
        <vt:i4>1124</vt:i4>
      </vt:variant>
      <vt:variant>
        <vt:i4>0</vt:i4>
      </vt:variant>
      <vt:variant>
        <vt:i4>5</vt:i4>
      </vt:variant>
      <vt:variant>
        <vt:lpwstr/>
      </vt:variant>
      <vt:variant>
        <vt:lpwstr>_Toc405967760</vt:lpwstr>
      </vt:variant>
      <vt:variant>
        <vt:i4>1835056</vt:i4>
      </vt:variant>
      <vt:variant>
        <vt:i4>1118</vt:i4>
      </vt:variant>
      <vt:variant>
        <vt:i4>0</vt:i4>
      </vt:variant>
      <vt:variant>
        <vt:i4>5</vt:i4>
      </vt:variant>
      <vt:variant>
        <vt:lpwstr/>
      </vt:variant>
      <vt:variant>
        <vt:lpwstr>_Toc405967759</vt:lpwstr>
      </vt:variant>
      <vt:variant>
        <vt:i4>1835056</vt:i4>
      </vt:variant>
      <vt:variant>
        <vt:i4>1112</vt:i4>
      </vt:variant>
      <vt:variant>
        <vt:i4>0</vt:i4>
      </vt:variant>
      <vt:variant>
        <vt:i4>5</vt:i4>
      </vt:variant>
      <vt:variant>
        <vt:lpwstr/>
      </vt:variant>
      <vt:variant>
        <vt:lpwstr>_Toc405967758</vt:lpwstr>
      </vt:variant>
      <vt:variant>
        <vt:i4>1835056</vt:i4>
      </vt:variant>
      <vt:variant>
        <vt:i4>1106</vt:i4>
      </vt:variant>
      <vt:variant>
        <vt:i4>0</vt:i4>
      </vt:variant>
      <vt:variant>
        <vt:i4>5</vt:i4>
      </vt:variant>
      <vt:variant>
        <vt:lpwstr/>
      </vt:variant>
      <vt:variant>
        <vt:lpwstr>_Toc405967757</vt:lpwstr>
      </vt:variant>
      <vt:variant>
        <vt:i4>1835056</vt:i4>
      </vt:variant>
      <vt:variant>
        <vt:i4>1100</vt:i4>
      </vt:variant>
      <vt:variant>
        <vt:i4>0</vt:i4>
      </vt:variant>
      <vt:variant>
        <vt:i4>5</vt:i4>
      </vt:variant>
      <vt:variant>
        <vt:lpwstr/>
      </vt:variant>
      <vt:variant>
        <vt:lpwstr>_Toc405967756</vt:lpwstr>
      </vt:variant>
      <vt:variant>
        <vt:i4>1835056</vt:i4>
      </vt:variant>
      <vt:variant>
        <vt:i4>1094</vt:i4>
      </vt:variant>
      <vt:variant>
        <vt:i4>0</vt:i4>
      </vt:variant>
      <vt:variant>
        <vt:i4>5</vt:i4>
      </vt:variant>
      <vt:variant>
        <vt:lpwstr/>
      </vt:variant>
      <vt:variant>
        <vt:lpwstr>_Toc405967755</vt:lpwstr>
      </vt:variant>
      <vt:variant>
        <vt:i4>1835056</vt:i4>
      </vt:variant>
      <vt:variant>
        <vt:i4>1088</vt:i4>
      </vt:variant>
      <vt:variant>
        <vt:i4>0</vt:i4>
      </vt:variant>
      <vt:variant>
        <vt:i4>5</vt:i4>
      </vt:variant>
      <vt:variant>
        <vt:lpwstr/>
      </vt:variant>
      <vt:variant>
        <vt:lpwstr>_Toc405967754</vt:lpwstr>
      </vt:variant>
      <vt:variant>
        <vt:i4>1835056</vt:i4>
      </vt:variant>
      <vt:variant>
        <vt:i4>1082</vt:i4>
      </vt:variant>
      <vt:variant>
        <vt:i4>0</vt:i4>
      </vt:variant>
      <vt:variant>
        <vt:i4>5</vt:i4>
      </vt:variant>
      <vt:variant>
        <vt:lpwstr/>
      </vt:variant>
      <vt:variant>
        <vt:lpwstr>_Toc405967753</vt:lpwstr>
      </vt:variant>
      <vt:variant>
        <vt:i4>1835056</vt:i4>
      </vt:variant>
      <vt:variant>
        <vt:i4>1076</vt:i4>
      </vt:variant>
      <vt:variant>
        <vt:i4>0</vt:i4>
      </vt:variant>
      <vt:variant>
        <vt:i4>5</vt:i4>
      </vt:variant>
      <vt:variant>
        <vt:lpwstr/>
      </vt:variant>
      <vt:variant>
        <vt:lpwstr>_Toc405967752</vt:lpwstr>
      </vt:variant>
      <vt:variant>
        <vt:i4>1835056</vt:i4>
      </vt:variant>
      <vt:variant>
        <vt:i4>1070</vt:i4>
      </vt:variant>
      <vt:variant>
        <vt:i4>0</vt:i4>
      </vt:variant>
      <vt:variant>
        <vt:i4>5</vt:i4>
      </vt:variant>
      <vt:variant>
        <vt:lpwstr/>
      </vt:variant>
      <vt:variant>
        <vt:lpwstr>_Toc405967751</vt:lpwstr>
      </vt:variant>
      <vt:variant>
        <vt:i4>1835056</vt:i4>
      </vt:variant>
      <vt:variant>
        <vt:i4>1064</vt:i4>
      </vt:variant>
      <vt:variant>
        <vt:i4>0</vt:i4>
      </vt:variant>
      <vt:variant>
        <vt:i4>5</vt:i4>
      </vt:variant>
      <vt:variant>
        <vt:lpwstr/>
      </vt:variant>
      <vt:variant>
        <vt:lpwstr>_Toc405967750</vt:lpwstr>
      </vt:variant>
      <vt:variant>
        <vt:i4>1900592</vt:i4>
      </vt:variant>
      <vt:variant>
        <vt:i4>1058</vt:i4>
      </vt:variant>
      <vt:variant>
        <vt:i4>0</vt:i4>
      </vt:variant>
      <vt:variant>
        <vt:i4>5</vt:i4>
      </vt:variant>
      <vt:variant>
        <vt:lpwstr/>
      </vt:variant>
      <vt:variant>
        <vt:lpwstr>_Toc405967749</vt:lpwstr>
      </vt:variant>
      <vt:variant>
        <vt:i4>1900592</vt:i4>
      </vt:variant>
      <vt:variant>
        <vt:i4>1052</vt:i4>
      </vt:variant>
      <vt:variant>
        <vt:i4>0</vt:i4>
      </vt:variant>
      <vt:variant>
        <vt:i4>5</vt:i4>
      </vt:variant>
      <vt:variant>
        <vt:lpwstr/>
      </vt:variant>
      <vt:variant>
        <vt:lpwstr>_Toc405967748</vt:lpwstr>
      </vt:variant>
      <vt:variant>
        <vt:i4>1900592</vt:i4>
      </vt:variant>
      <vt:variant>
        <vt:i4>1046</vt:i4>
      </vt:variant>
      <vt:variant>
        <vt:i4>0</vt:i4>
      </vt:variant>
      <vt:variant>
        <vt:i4>5</vt:i4>
      </vt:variant>
      <vt:variant>
        <vt:lpwstr/>
      </vt:variant>
      <vt:variant>
        <vt:lpwstr>_Toc405967747</vt:lpwstr>
      </vt:variant>
      <vt:variant>
        <vt:i4>1900592</vt:i4>
      </vt:variant>
      <vt:variant>
        <vt:i4>1040</vt:i4>
      </vt:variant>
      <vt:variant>
        <vt:i4>0</vt:i4>
      </vt:variant>
      <vt:variant>
        <vt:i4>5</vt:i4>
      </vt:variant>
      <vt:variant>
        <vt:lpwstr/>
      </vt:variant>
      <vt:variant>
        <vt:lpwstr>_Toc405967746</vt:lpwstr>
      </vt:variant>
      <vt:variant>
        <vt:i4>1900592</vt:i4>
      </vt:variant>
      <vt:variant>
        <vt:i4>1034</vt:i4>
      </vt:variant>
      <vt:variant>
        <vt:i4>0</vt:i4>
      </vt:variant>
      <vt:variant>
        <vt:i4>5</vt:i4>
      </vt:variant>
      <vt:variant>
        <vt:lpwstr/>
      </vt:variant>
      <vt:variant>
        <vt:lpwstr>_Toc405967745</vt:lpwstr>
      </vt:variant>
      <vt:variant>
        <vt:i4>1900592</vt:i4>
      </vt:variant>
      <vt:variant>
        <vt:i4>1028</vt:i4>
      </vt:variant>
      <vt:variant>
        <vt:i4>0</vt:i4>
      </vt:variant>
      <vt:variant>
        <vt:i4>5</vt:i4>
      </vt:variant>
      <vt:variant>
        <vt:lpwstr/>
      </vt:variant>
      <vt:variant>
        <vt:lpwstr>_Toc405967744</vt:lpwstr>
      </vt:variant>
      <vt:variant>
        <vt:i4>1900592</vt:i4>
      </vt:variant>
      <vt:variant>
        <vt:i4>1022</vt:i4>
      </vt:variant>
      <vt:variant>
        <vt:i4>0</vt:i4>
      </vt:variant>
      <vt:variant>
        <vt:i4>5</vt:i4>
      </vt:variant>
      <vt:variant>
        <vt:lpwstr/>
      </vt:variant>
      <vt:variant>
        <vt:lpwstr>_Toc405967743</vt:lpwstr>
      </vt:variant>
      <vt:variant>
        <vt:i4>1900592</vt:i4>
      </vt:variant>
      <vt:variant>
        <vt:i4>1016</vt:i4>
      </vt:variant>
      <vt:variant>
        <vt:i4>0</vt:i4>
      </vt:variant>
      <vt:variant>
        <vt:i4>5</vt:i4>
      </vt:variant>
      <vt:variant>
        <vt:lpwstr/>
      </vt:variant>
      <vt:variant>
        <vt:lpwstr>_Toc405967742</vt:lpwstr>
      </vt:variant>
      <vt:variant>
        <vt:i4>1900592</vt:i4>
      </vt:variant>
      <vt:variant>
        <vt:i4>1010</vt:i4>
      </vt:variant>
      <vt:variant>
        <vt:i4>0</vt:i4>
      </vt:variant>
      <vt:variant>
        <vt:i4>5</vt:i4>
      </vt:variant>
      <vt:variant>
        <vt:lpwstr/>
      </vt:variant>
      <vt:variant>
        <vt:lpwstr>_Toc405967741</vt:lpwstr>
      </vt:variant>
      <vt:variant>
        <vt:i4>1900592</vt:i4>
      </vt:variant>
      <vt:variant>
        <vt:i4>1004</vt:i4>
      </vt:variant>
      <vt:variant>
        <vt:i4>0</vt:i4>
      </vt:variant>
      <vt:variant>
        <vt:i4>5</vt:i4>
      </vt:variant>
      <vt:variant>
        <vt:lpwstr/>
      </vt:variant>
      <vt:variant>
        <vt:lpwstr>_Toc405967740</vt:lpwstr>
      </vt:variant>
      <vt:variant>
        <vt:i4>1703984</vt:i4>
      </vt:variant>
      <vt:variant>
        <vt:i4>998</vt:i4>
      </vt:variant>
      <vt:variant>
        <vt:i4>0</vt:i4>
      </vt:variant>
      <vt:variant>
        <vt:i4>5</vt:i4>
      </vt:variant>
      <vt:variant>
        <vt:lpwstr/>
      </vt:variant>
      <vt:variant>
        <vt:lpwstr>_Toc405967739</vt:lpwstr>
      </vt:variant>
      <vt:variant>
        <vt:i4>1703984</vt:i4>
      </vt:variant>
      <vt:variant>
        <vt:i4>992</vt:i4>
      </vt:variant>
      <vt:variant>
        <vt:i4>0</vt:i4>
      </vt:variant>
      <vt:variant>
        <vt:i4>5</vt:i4>
      </vt:variant>
      <vt:variant>
        <vt:lpwstr/>
      </vt:variant>
      <vt:variant>
        <vt:lpwstr>_Toc405967738</vt:lpwstr>
      </vt:variant>
      <vt:variant>
        <vt:i4>1703984</vt:i4>
      </vt:variant>
      <vt:variant>
        <vt:i4>986</vt:i4>
      </vt:variant>
      <vt:variant>
        <vt:i4>0</vt:i4>
      </vt:variant>
      <vt:variant>
        <vt:i4>5</vt:i4>
      </vt:variant>
      <vt:variant>
        <vt:lpwstr/>
      </vt:variant>
      <vt:variant>
        <vt:lpwstr>_Toc405967737</vt:lpwstr>
      </vt:variant>
      <vt:variant>
        <vt:i4>1703984</vt:i4>
      </vt:variant>
      <vt:variant>
        <vt:i4>980</vt:i4>
      </vt:variant>
      <vt:variant>
        <vt:i4>0</vt:i4>
      </vt:variant>
      <vt:variant>
        <vt:i4>5</vt:i4>
      </vt:variant>
      <vt:variant>
        <vt:lpwstr/>
      </vt:variant>
      <vt:variant>
        <vt:lpwstr>_Toc405967736</vt:lpwstr>
      </vt:variant>
      <vt:variant>
        <vt:i4>1703984</vt:i4>
      </vt:variant>
      <vt:variant>
        <vt:i4>974</vt:i4>
      </vt:variant>
      <vt:variant>
        <vt:i4>0</vt:i4>
      </vt:variant>
      <vt:variant>
        <vt:i4>5</vt:i4>
      </vt:variant>
      <vt:variant>
        <vt:lpwstr/>
      </vt:variant>
      <vt:variant>
        <vt:lpwstr>_Toc405967735</vt:lpwstr>
      </vt:variant>
      <vt:variant>
        <vt:i4>1703984</vt:i4>
      </vt:variant>
      <vt:variant>
        <vt:i4>968</vt:i4>
      </vt:variant>
      <vt:variant>
        <vt:i4>0</vt:i4>
      </vt:variant>
      <vt:variant>
        <vt:i4>5</vt:i4>
      </vt:variant>
      <vt:variant>
        <vt:lpwstr/>
      </vt:variant>
      <vt:variant>
        <vt:lpwstr>_Toc405967734</vt:lpwstr>
      </vt:variant>
      <vt:variant>
        <vt:i4>1703984</vt:i4>
      </vt:variant>
      <vt:variant>
        <vt:i4>962</vt:i4>
      </vt:variant>
      <vt:variant>
        <vt:i4>0</vt:i4>
      </vt:variant>
      <vt:variant>
        <vt:i4>5</vt:i4>
      </vt:variant>
      <vt:variant>
        <vt:lpwstr/>
      </vt:variant>
      <vt:variant>
        <vt:lpwstr>_Toc405967733</vt:lpwstr>
      </vt:variant>
      <vt:variant>
        <vt:i4>1703984</vt:i4>
      </vt:variant>
      <vt:variant>
        <vt:i4>956</vt:i4>
      </vt:variant>
      <vt:variant>
        <vt:i4>0</vt:i4>
      </vt:variant>
      <vt:variant>
        <vt:i4>5</vt:i4>
      </vt:variant>
      <vt:variant>
        <vt:lpwstr/>
      </vt:variant>
      <vt:variant>
        <vt:lpwstr>_Toc405967732</vt:lpwstr>
      </vt:variant>
      <vt:variant>
        <vt:i4>1703984</vt:i4>
      </vt:variant>
      <vt:variant>
        <vt:i4>950</vt:i4>
      </vt:variant>
      <vt:variant>
        <vt:i4>0</vt:i4>
      </vt:variant>
      <vt:variant>
        <vt:i4>5</vt:i4>
      </vt:variant>
      <vt:variant>
        <vt:lpwstr/>
      </vt:variant>
      <vt:variant>
        <vt:lpwstr>_Toc405967731</vt:lpwstr>
      </vt:variant>
      <vt:variant>
        <vt:i4>1703984</vt:i4>
      </vt:variant>
      <vt:variant>
        <vt:i4>944</vt:i4>
      </vt:variant>
      <vt:variant>
        <vt:i4>0</vt:i4>
      </vt:variant>
      <vt:variant>
        <vt:i4>5</vt:i4>
      </vt:variant>
      <vt:variant>
        <vt:lpwstr/>
      </vt:variant>
      <vt:variant>
        <vt:lpwstr>_Toc405967730</vt:lpwstr>
      </vt:variant>
      <vt:variant>
        <vt:i4>1769520</vt:i4>
      </vt:variant>
      <vt:variant>
        <vt:i4>938</vt:i4>
      </vt:variant>
      <vt:variant>
        <vt:i4>0</vt:i4>
      </vt:variant>
      <vt:variant>
        <vt:i4>5</vt:i4>
      </vt:variant>
      <vt:variant>
        <vt:lpwstr/>
      </vt:variant>
      <vt:variant>
        <vt:lpwstr>_Toc405967729</vt:lpwstr>
      </vt:variant>
      <vt:variant>
        <vt:i4>1769520</vt:i4>
      </vt:variant>
      <vt:variant>
        <vt:i4>932</vt:i4>
      </vt:variant>
      <vt:variant>
        <vt:i4>0</vt:i4>
      </vt:variant>
      <vt:variant>
        <vt:i4>5</vt:i4>
      </vt:variant>
      <vt:variant>
        <vt:lpwstr/>
      </vt:variant>
      <vt:variant>
        <vt:lpwstr>_Toc405967728</vt:lpwstr>
      </vt:variant>
      <vt:variant>
        <vt:i4>1769520</vt:i4>
      </vt:variant>
      <vt:variant>
        <vt:i4>926</vt:i4>
      </vt:variant>
      <vt:variant>
        <vt:i4>0</vt:i4>
      </vt:variant>
      <vt:variant>
        <vt:i4>5</vt:i4>
      </vt:variant>
      <vt:variant>
        <vt:lpwstr/>
      </vt:variant>
      <vt:variant>
        <vt:lpwstr>_Toc405967727</vt:lpwstr>
      </vt:variant>
      <vt:variant>
        <vt:i4>1769520</vt:i4>
      </vt:variant>
      <vt:variant>
        <vt:i4>920</vt:i4>
      </vt:variant>
      <vt:variant>
        <vt:i4>0</vt:i4>
      </vt:variant>
      <vt:variant>
        <vt:i4>5</vt:i4>
      </vt:variant>
      <vt:variant>
        <vt:lpwstr/>
      </vt:variant>
      <vt:variant>
        <vt:lpwstr>_Toc405967726</vt:lpwstr>
      </vt:variant>
      <vt:variant>
        <vt:i4>1769520</vt:i4>
      </vt:variant>
      <vt:variant>
        <vt:i4>914</vt:i4>
      </vt:variant>
      <vt:variant>
        <vt:i4>0</vt:i4>
      </vt:variant>
      <vt:variant>
        <vt:i4>5</vt:i4>
      </vt:variant>
      <vt:variant>
        <vt:lpwstr/>
      </vt:variant>
      <vt:variant>
        <vt:lpwstr>_Toc405967725</vt:lpwstr>
      </vt:variant>
      <vt:variant>
        <vt:i4>1769520</vt:i4>
      </vt:variant>
      <vt:variant>
        <vt:i4>908</vt:i4>
      </vt:variant>
      <vt:variant>
        <vt:i4>0</vt:i4>
      </vt:variant>
      <vt:variant>
        <vt:i4>5</vt:i4>
      </vt:variant>
      <vt:variant>
        <vt:lpwstr/>
      </vt:variant>
      <vt:variant>
        <vt:lpwstr>_Toc405967724</vt:lpwstr>
      </vt:variant>
      <vt:variant>
        <vt:i4>1769520</vt:i4>
      </vt:variant>
      <vt:variant>
        <vt:i4>902</vt:i4>
      </vt:variant>
      <vt:variant>
        <vt:i4>0</vt:i4>
      </vt:variant>
      <vt:variant>
        <vt:i4>5</vt:i4>
      </vt:variant>
      <vt:variant>
        <vt:lpwstr/>
      </vt:variant>
      <vt:variant>
        <vt:lpwstr>_Toc405967723</vt:lpwstr>
      </vt:variant>
      <vt:variant>
        <vt:i4>1769520</vt:i4>
      </vt:variant>
      <vt:variant>
        <vt:i4>896</vt:i4>
      </vt:variant>
      <vt:variant>
        <vt:i4>0</vt:i4>
      </vt:variant>
      <vt:variant>
        <vt:i4>5</vt:i4>
      </vt:variant>
      <vt:variant>
        <vt:lpwstr/>
      </vt:variant>
      <vt:variant>
        <vt:lpwstr>_Toc405967722</vt:lpwstr>
      </vt:variant>
      <vt:variant>
        <vt:i4>1769520</vt:i4>
      </vt:variant>
      <vt:variant>
        <vt:i4>890</vt:i4>
      </vt:variant>
      <vt:variant>
        <vt:i4>0</vt:i4>
      </vt:variant>
      <vt:variant>
        <vt:i4>5</vt:i4>
      </vt:variant>
      <vt:variant>
        <vt:lpwstr/>
      </vt:variant>
      <vt:variant>
        <vt:lpwstr>_Toc405967721</vt:lpwstr>
      </vt:variant>
      <vt:variant>
        <vt:i4>1769520</vt:i4>
      </vt:variant>
      <vt:variant>
        <vt:i4>884</vt:i4>
      </vt:variant>
      <vt:variant>
        <vt:i4>0</vt:i4>
      </vt:variant>
      <vt:variant>
        <vt:i4>5</vt:i4>
      </vt:variant>
      <vt:variant>
        <vt:lpwstr/>
      </vt:variant>
      <vt:variant>
        <vt:lpwstr>_Toc405967720</vt:lpwstr>
      </vt:variant>
      <vt:variant>
        <vt:i4>1572912</vt:i4>
      </vt:variant>
      <vt:variant>
        <vt:i4>878</vt:i4>
      </vt:variant>
      <vt:variant>
        <vt:i4>0</vt:i4>
      </vt:variant>
      <vt:variant>
        <vt:i4>5</vt:i4>
      </vt:variant>
      <vt:variant>
        <vt:lpwstr/>
      </vt:variant>
      <vt:variant>
        <vt:lpwstr>_Toc405967719</vt:lpwstr>
      </vt:variant>
      <vt:variant>
        <vt:i4>1572912</vt:i4>
      </vt:variant>
      <vt:variant>
        <vt:i4>872</vt:i4>
      </vt:variant>
      <vt:variant>
        <vt:i4>0</vt:i4>
      </vt:variant>
      <vt:variant>
        <vt:i4>5</vt:i4>
      </vt:variant>
      <vt:variant>
        <vt:lpwstr/>
      </vt:variant>
      <vt:variant>
        <vt:lpwstr>_Toc405967718</vt:lpwstr>
      </vt:variant>
      <vt:variant>
        <vt:i4>1572912</vt:i4>
      </vt:variant>
      <vt:variant>
        <vt:i4>866</vt:i4>
      </vt:variant>
      <vt:variant>
        <vt:i4>0</vt:i4>
      </vt:variant>
      <vt:variant>
        <vt:i4>5</vt:i4>
      </vt:variant>
      <vt:variant>
        <vt:lpwstr/>
      </vt:variant>
      <vt:variant>
        <vt:lpwstr>_Toc405967717</vt:lpwstr>
      </vt:variant>
      <vt:variant>
        <vt:i4>1572912</vt:i4>
      </vt:variant>
      <vt:variant>
        <vt:i4>860</vt:i4>
      </vt:variant>
      <vt:variant>
        <vt:i4>0</vt:i4>
      </vt:variant>
      <vt:variant>
        <vt:i4>5</vt:i4>
      </vt:variant>
      <vt:variant>
        <vt:lpwstr/>
      </vt:variant>
      <vt:variant>
        <vt:lpwstr>_Toc405967716</vt:lpwstr>
      </vt:variant>
      <vt:variant>
        <vt:i4>1572912</vt:i4>
      </vt:variant>
      <vt:variant>
        <vt:i4>854</vt:i4>
      </vt:variant>
      <vt:variant>
        <vt:i4>0</vt:i4>
      </vt:variant>
      <vt:variant>
        <vt:i4>5</vt:i4>
      </vt:variant>
      <vt:variant>
        <vt:lpwstr/>
      </vt:variant>
      <vt:variant>
        <vt:lpwstr>_Toc405967715</vt:lpwstr>
      </vt:variant>
      <vt:variant>
        <vt:i4>1572912</vt:i4>
      </vt:variant>
      <vt:variant>
        <vt:i4>848</vt:i4>
      </vt:variant>
      <vt:variant>
        <vt:i4>0</vt:i4>
      </vt:variant>
      <vt:variant>
        <vt:i4>5</vt:i4>
      </vt:variant>
      <vt:variant>
        <vt:lpwstr/>
      </vt:variant>
      <vt:variant>
        <vt:lpwstr>_Toc405967714</vt:lpwstr>
      </vt:variant>
      <vt:variant>
        <vt:i4>1572912</vt:i4>
      </vt:variant>
      <vt:variant>
        <vt:i4>842</vt:i4>
      </vt:variant>
      <vt:variant>
        <vt:i4>0</vt:i4>
      </vt:variant>
      <vt:variant>
        <vt:i4>5</vt:i4>
      </vt:variant>
      <vt:variant>
        <vt:lpwstr/>
      </vt:variant>
      <vt:variant>
        <vt:lpwstr>_Toc405967713</vt:lpwstr>
      </vt:variant>
      <vt:variant>
        <vt:i4>1572912</vt:i4>
      </vt:variant>
      <vt:variant>
        <vt:i4>836</vt:i4>
      </vt:variant>
      <vt:variant>
        <vt:i4>0</vt:i4>
      </vt:variant>
      <vt:variant>
        <vt:i4>5</vt:i4>
      </vt:variant>
      <vt:variant>
        <vt:lpwstr/>
      </vt:variant>
      <vt:variant>
        <vt:lpwstr>_Toc405967712</vt:lpwstr>
      </vt:variant>
      <vt:variant>
        <vt:i4>1572912</vt:i4>
      </vt:variant>
      <vt:variant>
        <vt:i4>830</vt:i4>
      </vt:variant>
      <vt:variant>
        <vt:i4>0</vt:i4>
      </vt:variant>
      <vt:variant>
        <vt:i4>5</vt:i4>
      </vt:variant>
      <vt:variant>
        <vt:lpwstr/>
      </vt:variant>
      <vt:variant>
        <vt:lpwstr>_Toc405967711</vt:lpwstr>
      </vt:variant>
      <vt:variant>
        <vt:i4>1572912</vt:i4>
      </vt:variant>
      <vt:variant>
        <vt:i4>824</vt:i4>
      </vt:variant>
      <vt:variant>
        <vt:i4>0</vt:i4>
      </vt:variant>
      <vt:variant>
        <vt:i4>5</vt:i4>
      </vt:variant>
      <vt:variant>
        <vt:lpwstr/>
      </vt:variant>
      <vt:variant>
        <vt:lpwstr>_Toc405967710</vt:lpwstr>
      </vt:variant>
      <vt:variant>
        <vt:i4>1638448</vt:i4>
      </vt:variant>
      <vt:variant>
        <vt:i4>818</vt:i4>
      </vt:variant>
      <vt:variant>
        <vt:i4>0</vt:i4>
      </vt:variant>
      <vt:variant>
        <vt:i4>5</vt:i4>
      </vt:variant>
      <vt:variant>
        <vt:lpwstr/>
      </vt:variant>
      <vt:variant>
        <vt:lpwstr>_Toc405967709</vt:lpwstr>
      </vt:variant>
      <vt:variant>
        <vt:i4>1638448</vt:i4>
      </vt:variant>
      <vt:variant>
        <vt:i4>812</vt:i4>
      </vt:variant>
      <vt:variant>
        <vt:i4>0</vt:i4>
      </vt:variant>
      <vt:variant>
        <vt:i4>5</vt:i4>
      </vt:variant>
      <vt:variant>
        <vt:lpwstr/>
      </vt:variant>
      <vt:variant>
        <vt:lpwstr>_Toc405967708</vt:lpwstr>
      </vt:variant>
      <vt:variant>
        <vt:i4>1638448</vt:i4>
      </vt:variant>
      <vt:variant>
        <vt:i4>806</vt:i4>
      </vt:variant>
      <vt:variant>
        <vt:i4>0</vt:i4>
      </vt:variant>
      <vt:variant>
        <vt:i4>5</vt:i4>
      </vt:variant>
      <vt:variant>
        <vt:lpwstr/>
      </vt:variant>
      <vt:variant>
        <vt:lpwstr>_Toc405967707</vt:lpwstr>
      </vt:variant>
      <vt:variant>
        <vt:i4>1638448</vt:i4>
      </vt:variant>
      <vt:variant>
        <vt:i4>800</vt:i4>
      </vt:variant>
      <vt:variant>
        <vt:i4>0</vt:i4>
      </vt:variant>
      <vt:variant>
        <vt:i4>5</vt:i4>
      </vt:variant>
      <vt:variant>
        <vt:lpwstr/>
      </vt:variant>
      <vt:variant>
        <vt:lpwstr>_Toc405967706</vt:lpwstr>
      </vt:variant>
      <vt:variant>
        <vt:i4>1638448</vt:i4>
      </vt:variant>
      <vt:variant>
        <vt:i4>794</vt:i4>
      </vt:variant>
      <vt:variant>
        <vt:i4>0</vt:i4>
      </vt:variant>
      <vt:variant>
        <vt:i4>5</vt:i4>
      </vt:variant>
      <vt:variant>
        <vt:lpwstr/>
      </vt:variant>
      <vt:variant>
        <vt:lpwstr>_Toc405967705</vt:lpwstr>
      </vt:variant>
      <vt:variant>
        <vt:i4>1638448</vt:i4>
      </vt:variant>
      <vt:variant>
        <vt:i4>788</vt:i4>
      </vt:variant>
      <vt:variant>
        <vt:i4>0</vt:i4>
      </vt:variant>
      <vt:variant>
        <vt:i4>5</vt:i4>
      </vt:variant>
      <vt:variant>
        <vt:lpwstr/>
      </vt:variant>
      <vt:variant>
        <vt:lpwstr>_Toc405967704</vt:lpwstr>
      </vt:variant>
      <vt:variant>
        <vt:i4>1638448</vt:i4>
      </vt:variant>
      <vt:variant>
        <vt:i4>782</vt:i4>
      </vt:variant>
      <vt:variant>
        <vt:i4>0</vt:i4>
      </vt:variant>
      <vt:variant>
        <vt:i4>5</vt:i4>
      </vt:variant>
      <vt:variant>
        <vt:lpwstr/>
      </vt:variant>
      <vt:variant>
        <vt:lpwstr>_Toc405967703</vt:lpwstr>
      </vt:variant>
      <vt:variant>
        <vt:i4>1638448</vt:i4>
      </vt:variant>
      <vt:variant>
        <vt:i4>776</vt:i4>
      </vt:variant>
      <vt:variant>
        <vt:i4>0</vt:i4>
      </vt:variant>
      <vt:variant>
        <vt:i4>5</vt:i4>
      </vt:variant>
      <vt:variant>
        <vt:lpwstr/>
      </vt:variant>
      <vt:variant>
        <vt:lpwstr>_Toc405967702</vt:lpwstr>
      </vt:variant>
      <vt:variant>
        <vt:i4>1638448</vt:i4>
      </vt:variant>
      <vt:variant>
        <vt:i4>770</vt:i4>
      </vt:variant>
      <vt:variant>
        <vt:i4>0</vt:i4>
      </vt:variant>
      <vt:variant>
        <vt:i4>5</vt:i4>
      </vt:variant>
      <vt:variant>
        <vt:lpwstr/>
      </vt:variant>
      <vt:variant>
        <vt:lpwstr>_Toc405967701</vt:lpwstr>
      </vt:variant>
      <vt:variant>
        <vt:i4>1638448</vt:i4>
      </vt:variant>
      <vt:variant>
        <vt:i4>764</vt:i4>
      </vt:variant>
      <vt:variant>
        <vt:i4>0</vt:i4>
      </vt:variant>
      <vt:variant>
        <vt:i4>5</vt:i4>
      </vt:variant>
      <vt:variant>
        <vt:lpwstr/>
      </vt:variant>
      <vt:variant>
        <vt:lpwstr>_Toc405967700</vt:lpwstr>
      </vt:variant>
      <vt:variant>
        <vt:i4>1048625</vt:i4>
      </vt:variant>
      <vt:variant>
        <vt:i4>758</vt:i4>
      </vt:variant>
      <vt:variant>
        <vt:i4>0</vt:i4>
      </vt:variant>
      <vt:variant>
        <vt:i4>5</vt:i4>
      </vt:variant>
      <vt:variant>
        <vt:lpwstr/>
      </vt:variant>
      <vt:variant>
        <vt:lpwstr>_Toc405967699</vt:lpwstr>
      </vt:variant>
      <vt:variant>
        <vt:i4>1048625</vt:i4>
      </vt:variant>
      <vt:variant>
        <vt:i4>752</vt:i4>
      </vt:variant>
      <vt:variant>
        <vt:i4>0</vt:i4>
      </vt:variant>
      <vt:variant>
        <vt:i4>5</vt:i4>
      </vt:variant>
      <vt:variant>
        <vt:lpwstr/>
      </vt:variant>
      <vt:variant>
        <vt:lpwstr>_Toc405967698</vt:lpwstr>
      </vt:variant>
      <vt:variant>
        <vt:i4>1048625</vt:i4>
      </vt:variant>
      <vt:variant>
        <vt:i4>746</vt:i4>
      </vt:variant>
      <vt:variant>
        <vt:i4>0</vt:i4>
      </vt:variant>
      <vt:variant>
        <vt:i4>5</vt:i4>
      </vt:variant>
      <vt:variant>
        <vt:lpwstr/>
      </vt:variant>
      <vt:variant>
        <vt:lpwstr>_Toc405967697</vt:lpwstr>
      </vt:variant>
      <vt:variant>
        <vt:i4>1048625</vt:i4>
      </vt:variant>
      <vt:variant>
        <vt:i4>740</vt:i4>
      </vt:variant>
      <vt:variant>
        <vt:i4>0</vt:i4>
      </vt:variant>
      <vt:variant>
        <vt:i4>5</vt:i4>
      </vt:variant>
      <vt:variant>
        <vt:lpwstr/>
      </vt:variant>
      <vt:variant>
        <vt:lpwstr>_Toc405967696</vt:lpwstr>
      </vt:variant>
      <vt:variant>
        <vt:i4>1048625</vt:i4>
      </vt:variant>
      <vt:variant>
        <vt:i4>734</vt:i4>
      </vt:variant>
      <vt:variant>
        <vt:i4>0</vt:i4>
      </vt:variant>
      <vt:variant>
        <vt:i4>5</vt:i4>
      </vt:variant>
      <vt:variant>
        <vt:lpwstr/>
      </vt:variant>
      <vt:variant>
        <vt:lpwstr>_Toc405967695</vt:lpwstr>
      </vt:variant>
      <vt:variant>
        <vt:i4>1048625</vt:i4>
      </vt:variant>
      <vt:variant>
        <vt:i4>728</vt:i4>
      </vt:variant>
      <vt:variant>
        <vt:i4>0</vt:i4>
      </vt:variant>
      <vt:variant>
        <vt:i4>5</vt:i4>
      </vt:variant>
      <vt:variant>
        <vt:lpwstr/>
      </vt:variant>
      <vt:variant>
        <vt:lpwstr>_Toc405967694</vt:lpwstr>
      </vt:variant>
      <vt:variant>
        <vt:i4>1048625</vt:i4>
      </vt:variant>
      <vt:variant>
        <vt:i4>722</vt:i4>
      </vt:variant>
      <vt:variant>
        <vt:i4>0</vt:i4>
      </vt:variant>
      <vt:variant>
        <vt:i4>5</vt:i4>
      </vt:variant>
      <vt:variant>
        <vt:lpwstr/>
      </vt:variant>
      <vt:variant>
        <vt:lpwstr>_Toc405967693</vt:lpwstr>
      </vt:variant>
      <vt:variant>
        <vt:i4>1048625</vt:i4>
      </vt:variant>
      <vt:variant>
        <vt:i4>716</vt:i4>
      </vt:variant>
      <vt:variant>
        <vt:i4>0</vt:i4>
      </vt:variant>
      <vt:variant>
        <vt:i4>5</vt:i4>
      </vt:variant>
      <vt:variant>
        <vt:lpwstr/>
      </vt:variant>
      <vt:variant>
        <vt:lpwstr>_Toc405967692</vt:lpwstr>
      </vt:variant>
      <vt:variant>
        <vt:i4>1048625</vt:i4>
      </vt:variant>
      <vt:variant>
        <vt:i4>710</vt:i4>
      </vt:variant>
      <vt:variant>
        <vt:i4>0</vt:i4>
      </vt:variant>
      <vt:variant>
        <vt:i4>5</vt:i4>
      </vt:variant>
      <vt:variant>
        <vt:lpwstr/>
      </vt:variant>
      <vt:variant>
        <vt:lpwstr>_Toc405967691</vt:lpwstr>
      </vt:variant>
      <vt:variant>
        <vt:i4>1048625</vt:i4>
      </vt:variant>
      <vt:variant>
        <vt:i4>704</vt:i4>
      </vt:variant>
      <vt:variant>
        <vt:i4>0</vt:i4>
      </vt:variant>
      <vt:variant>
        <vt:i4>5</vt:i4>
      </vt:variant>
      <vt:variant>
        <vt:lpwstr/>
      </vt:variant>
      <vt:variant>
        <vt:lpwstr>_Toc405967690</vt:lpwstr>
      </vt:variant>
      <vt:variant>
        <vt:i4>1114161</vt:i4>
      </vt:variant>
      <vt:variant>
        <vt:i4>698</vt:i4>
      </vt:variant>
      <vt:variant>
        <vt:i4>0</vt:i4>
      </vt:variant>
      <vt:variant>
        <vt:i4>5</vt:i4>
      </vt:variant>
      <vt:variant>
        <vt:lpwstr/>
      </vt:variant>
      <vt:variant>
        <vt:lpwstr>_Toc405967689</vt:lpwstr>
      </vt:variant>
      <vt:variant>
        <vt:i4>1114161</vt:i4>
      </vt:variant>
      <vt:variant>
        <vt:i4>692</vt:i4>
      </vt:variant>
      <vt:variant>
        <vt:i4>0</vt:i4>
      </vt:variant>
      <vt:variant>
        <vt:i4>5</vt:i4>
      </vt:variant>
      <vt:variant>
        <vt:lpwstr/>
      </vt:variant>
      <vt:variant>
        <vt:lpwstr>_Toc405967688</vt:lpwstr>
      </vt:variant>
      <vt:variant>
        <vt:i4>1114161</vt:i4>
      </vt:variant>
      <vt:variant>
        <vt:i4>686</vt:i4>
      </vt:variant>
      <vt:variant>
        <vt:i4>0</vt:i4>
      </vt:variant>
      <vt:variant>
        <vt:i4>5</vt:i4>
      </vt:variant>
      <vt:variant>
        <vt:lpwstr/>
      </vt:variant>
      <vt:variant>
        <vt:lpwstr>_Toc405967687</vt:lpwstr>
      </vt:variant>
      <vt:variant>
        <vt:i4>1114161</vt:i4>
      </vt:variant>
      <vt:variant>
        <vt:i4>680</vt:i4>
      </vt:variant>
      <vt:variant>
        <vt:i4>0</vt:i4>
      </vt:variant>
      <vt:variant>
        <vt:i4>5</vt:i4>
      </vt:variant>
      <vt:variant>
        <vt:lpwstr/>
      </vt:variant>
      <vt:variant>
        <vt:lpwstr>_Toc405967686</vt:lpwstr>
      </vt:variant>
      <vt:variant>
        <vt:i4>1114161</vt:i4>
      </vt:variant>
      <vt:variant>
        <vt:i4>674</vt:i4>
      </vt:variant>
      <vt:variant>
        <vt:i4>0</vt:i4>
      </vt:variant>
      <vt:variant>
        <vt:i4>5</vt:i4>
      </vt:variant>
      <vt:variant>
        <vt:lpwstr/>
      </vt:variant>
      <vt:variant>
        <vt:lpwstr>_Toc405967685</vt:lpwstr>
      </vt:variant>
      <vt:variant>
        <vt:i4>1114161</vt:i4>
      </vt:variant>
      <vt:variant>
        <vt:i4>668</vt:i4>
      </vt:variant>
      <vt:variant>
        <vt:i4>0</vt:i4>
      </vt:variant>
      <vt:variant>
        <vt:i4>5</vt:i4>
      </vt:variant>
      <vt:variant>
        <vt:lpwstr/>
      </vt:variant>
      <vt:variant>
        <vt:lpwstr>_Toc405967684</vt:lpwstr>
      </vt:variant>
      <vt:variant>
        <vt:i4>1114161</vt:i4>
      </vt:variant>
      <vt:variant>
        <vt:i4>662</vt:i4>
      </vt:variant>
      <vt:variant>
        <vt:i4>0</vt:i4>
      </vt:variant>
      <vt:variant>
        <vt:i4>5</vt:i4>
      </vt:variant>
      <vt:variant>
        <vt:lpwstr/>
      </vt:variant>
      <vt:variant>
        <vt:lpwstr>_Toc405967683</vt:lpwstr>
      </vt:variant>
      <vt:variant>
        <vt:i4>1114161</vt:i4>
      </vt:variant>
      <vt:variant>
        <vt:i4>656</vt:i4>
      </vt:variant>
      <vt:variant>
        <vt:i4>0</vt:i4>
      </vt:variant>
      <vt:variant>
        <vt:i4>5</vt:i4>
      </vt:variant>
      <vt:variant>
        <vt:lpwstr/>
      </vt:variant>
      <vt:variant>
        <vt:lpwstr>_Toc405967682</vt:lpwstr>
      </vt:variant>
      <vt:variant>
        <vt:i4>1114161</vt:i4>
      </vt:variant>
      <vt:variant>
        <vt:i4>650</vt:i4>
      </vt:variant>
      <vt:variant>
        <vt:i4>0</vt:i4>
      </vt:variant>
      <vt:variant>
        <vt:i4>5</vt:i4>
      </vt:variant>
      <vt:variant>
        <vt:lpwstr/>
      </vt:variant>
      <vt:variant>
        <vt:lpwstr>_Toc405967681</vt:lpwstr>
      </vt:variant>
      <vt:variant>
        <vt:i4>1114161</vt:i4>
      </vt:variant>
      <vt:variant>
        <vt:i4>644</vt:i4>
      </vt:variant>
      <vt:variant>
        <vt:i4>0</vt:i4>
      </vt:variant>
      <vt:variant>
        <vt:i4>5</vt:i4>
      </vt:variant>
      <vt:variant>
        <vt:lpwstr/>
      </vt:variant>
      <vt:variant>
        <vt:lpwstr>_Toc405967680</vt:lpwstr>
      </vt:variant>
      <vt:variant>
        <vt:i4>1966129</vt:i4>
      </vt:variant>
      <vt:variant>
        <vt:i4>638</vt:i4>
      </vt:variant>
      <vt:variant>
        <vt:i4>0</vt:i4>
      </vt:variant>
      <vt:variant>
        <vt:i4>5</vt:i4>
      </vt:variant>
      <vt:variant>
        <vt:lpwstr/>
      </vt:variant>
      <vt:variant>
        <vt:lpwstr>_Toc405967679</vt:lpwstr>
      </vt:variant>
      <vt:variant>
        <vt:i4>1966129</vt:i4>
      </vt:variant>
      <vt:variant>
        <vt:i4>632</vt:i4>
      </vt:variant>
      <vt:variant>
        <vt:i4>0</vt:i4>
      </vt:variant>
      <vt:variant>
        <vt:i4>5</vt:i4>
      </vt:variant>
      <vt:variant>
        <vt:lpwstr/>
      </vt:variant>
      <vt:variant>
        <vt:lpwstr>_Toc405967678</vt:lpwstr>
      </vt:variant>
      <vt:variant>
        <vt:i4>1966129</vt:i4>
      </vt:variant>
      <vt:variant>
        <vt:i4>626</vt:i4>
      </vt:variant>
      <vt:variant>
        <vt:i4>0</vt:i4>
      </vt:variant>
      <vt:variant>
        <vt:i4>5</vt:i4>
      </vt:variant>
      <vt:variant>
        <vt:lpwstr/>
      </vt:variant>
      <vt:variant>
        <vt:lpwstr>_Toc405967677</vt:lpwstr>
      </vt:variant>
      <vt:variant>
        <vt:i4>1966129</vt:i4>
      </vt:variant>
      <vt:variant>
        <vt:i4>620</vt:i4>
      </vt:variant>
      <vt:variant>
        <vt:i4>0</vt:i4>
      </vt:variant>
      <vt:variant>
        <vt:i4>5</vt:i4>
      </vt:variant>
      <vt:variant>
        <vt:lpwstr/>
      </vt:variant>
      <vt:variant>
        <vt:lpwstr>_Toc405967676</vt:lpwstr>
      </vt:variant>
      <vt:variant>
        <vt:i4>1966129</vt:i4>
      </vt:variant>
      <vt:variant>
        <vt:i4>614</vt:i4>
      </vt:variant>
      <vt:variant>
        <vt:i4>0</vt:i4>
      </vt:variant>
      <vt:variant>
        <vt:i4>5</vt:i4>
      </vt:variant>
      <vt:variant>
        <vt:lpwstr/>
      </vt:variant>
      <vt:variant>
        <vt:lpwstr>_Toc405967675</vt:lpwstr>
      </vt:variant>
      <vt:variant>
        <vt:i4>1966129</vt:i4>
      </vt:variant>
      <vt:variant>
        <vt:i4>608</vt:i4>
      </vt:variant>
      <vt:variant>
        <vt:i4>0</vt:i4>
      </vt:variant>
      <vt:variant>
        <vt:i4>5</vt:i4>
      </vt:variant>
      <vt:variant>
        <vt:lpwstr/>
      </vt:variant>
      <vt:variant>
        <vt:lpwstr>_Toc405967674</vt:lpwstr>
      </vt:variant>
      <vt:variant>
        <vt:i4>1966129</vt:i4>
      </vt:variant>
      <vt:variant>
        <vt:i4>602</vt:i4>
      </vt:variant>
      <vt:variant>
        <vt:i4>0</vt:i4>
      </vt:variant>
      <vt:variant>
        <vt:i4>5</vt:i4>
      </vt:variant>
      <vt:variant>
        <vt:lpwstr/>
      </vt:variant>
      <vt:variant>
        <vt:lpwstr>_Toc405967673</vt:lpwstr>
      </vt:variant>
      <vt:variant>
        <vt:i4>1966129</vt:i4>
      </vt:variant>
      <vt:variant>
        <vt:i4>596</vt:i4>
      </vt:variant>
      <vt:variant>
        <vt:i4>0</vt:i4>
      </vt:variant>
      <vt:variant>
        <vt:i4>5</vt:i4>
      </vt:variant>
      <vt:variant>
        <vt:lpwstr/>
      </vt:variant>
      <vt:variant>
        <vt:lpwstr>_Toc405967672</vt:lpwstr>
      </vt:variant>
      <vt:variant>
        <vt:i4>1966129</vt:i4>
      </vt:variant>
      <vt:variant>
        <vt:i4>590</vt:i4>
      </vt:variant>
      <vt:variant>
        <vt:i4>0</vt:i4>
      </vt:variant>
      <vt:variant>
        <vt:i4>5</vt:i4>
      </vt:variant>
      <vt:variant>
        <vt:lpwstr/>
      </vt:variant>
      <vt:variant>
        <vt:lpwstr>_Toc405967671</vt:lpwstr>
      </vt:variant>
      <vt:variant>
        <vt:i4>1966129</vt:i4>
      </vt:variant>
      <vt:variant>
        <vt:i4>584</vt:i4>
      </vt:variant>
      <vt:variant>
        <vt:i4>0</vt:i4>
      </vt:variant>
      <vt:variant>
        <vt:i4>5</vt:i4>
      </vt:variant>
      <vt:variant>
        <vt:lpwstr/>
      </vt:variant>
      <vt:variant>
        <vt:lpwstr>_Toc405967670</vt:lpwstr>
      </vt:variant>
      <vt:variant>
        <vt:i4>2031665</vt:i4>
      </vt:variant>
      <vt:variant>
        <vt:i4>578</vt:i4>
      </vt:variant>
      <vt:variant>
        <vt:i4>0</vt:i4>
      </vt:variant>
      <vt:variant>
        <vt:i4>5</vt:i4>
      </vt:variant>
      <vt:variant>
        <vt:lpwstr/>
      </vt:variant>
      <vt:variant>
        <vt:lpwstr>_Toc405967669</vt:lpwstr>
      </vt:variant>
      <vt:variant>
        <vt:i4>2031665</vt:i4>
      </vt:variant>
      <vt:variant>
        <vt:i4>572</vt:i4>
      </vt:variant>
      <vt:variant>
        <vt:i4>0</vt:i4>
      </vt:variant>
      <vt:variant>
        <vt:i4>5</vt:i4>
      </vt:variant>
      <vt:variant>
        <vt:lpwstr/>
      </vt:variant>
      <vt:variant>
        <vt:lpwstr>_Toc405967668</vt:lpwstr>
      </vt:variant>
      <vt:variant>
        <vt:i4>2031665</vt:i4>
      </vt:variant>
      <vt:variant>
        <vt:i4>566</vt:i4>
      </vt:variant>
      <vt:variant>
        <vt:i4>0</vt:i4>
      </vt:variant>
      <vt:variant>
        <vt:i4>5</vt:i4>
      </vt:variant>
      <vt:variant>
        <vt:lpwstr/>
      </vt:variant>
      <vt:variant>
        <vt:lpwstr>_Toc405967667</vt:lpwstr>
      </vt:variant>
      <vt:variant>
        <vt:i4>2031665</vt:i4>
      </vt:variant>
      <vt:variant>
        <vt:i4>560</vt:i4>
      </vt:variant>
      <vt:variant>
        <vt:i4>0</vt:i4>
      </vt:variant>
      <vt:variant>
        <vt:i4>5</vt:i4>
      </vt:variant>
      <vt:variant>
        <vt:lpwstr/>
      </vt:variant>
      <vt:variant>
        <vt:lpwstr>_Toc405967666</vt:lpwstr>
      </vt:variant>
      <vt:variant>
        <vt:i4>2031665</vt:i4>
      </vt:variant>
      <vt:variant>
        <vt:i4>554</vt:i4>
      </vt:variant>
      <vt:variant>
        <vt:i4>0</vt:i4>
      </vt:variant>
      <vt:variant>
        <vt:i4>5</vt:i4>
      </vt:variant>
      <vt:variant>
        <vt:lpwstr/>
      </vt:variant>
      <vt:variant>
        <vt:lpwstr>_Toc405967665</vt:lpwstr>
      </vt:variant>
      <vt:variant>
        <vt:i4>2031665</vt:i4>
      </vt:variant>
      <vt:variant>
        <vt:i4>548</vt:i4>
      </vt:variant>
      <vt:variant>
        <vt:i4>0</vt:i4>
      </vt:variant>
      <vt:variant>
        <vt:i4>5</vt:i4>
      </vt:variant>
      <vt:variant>
        <vt:lpwstr/>
      </vt:variant>
      <vt:variant>
        <vt:lpwstr>_Toc405967664</vt:lpwstr>
      </vt:variant>
      <vt:variant>
        <vt:i4>2031665</vt:i4>
      </vt:variant>
      <vt:variant>
        <vt:i4>542</vt:i4>
      </vt:variant>
      <vt:variant>
        <vt:i4>0</vt:i4>
      </vt:variant>
      <vt:variant>
        <vt:i4>5</vt:i4>
      </vt:variant>
      <vt:variant>
        <vt:lpwstr/>
      </vt:variant>
      <vt:variant>
        <vt:lpwstr>_Toc405967663</vt:lpwstr>
      </vt:variant>
      <vt:variant>
        <vt:i4>2031665</vt:i4>
      </vt:variant>
      <vt:variant>
        <vt:i4>536</vt:i4>
      </vt:variant>
      <vt:variant>
        <vt:i4>0</vt:i4>
      </vt:variant>
      <vt:variant>
        <vt:i4>5</vt:i4>
      </vt:variant>
      <vt:variant>
        <vt:lpwstr/>
      </vt:variant>
      <vt:variant>
        <vt:lpwstr>_Toc405967662</vt:lpwstr>
      </vt:variant>
      <vt:variant>
        <vt:i4>2031665</vt:i4>
      </vt:variant>
      <vt:variant>
        <vt:i4>530</vt:i4>
      </vt:variant>
      <vt:variant>
        <vt:i4>0</vt:i4>
      </vt:variant>
      <vt:variant>
        <vt:i4>5</vt:i4>
      </vt:variant>
      <vt:variant>
        <vt:lpwstr/>
      </vt:variant>
      <vt:variant>
        <vt:lpwstr>_Toc405967661</vt:lpwstr>
      </vt:variant>
      <vt:variant>
        <vt:i4>2031665</vt:i4>
      </vt:variant>
      <vt:variant>
        <vt:i4>524</vt:i4>
      </vt:variant>
      <vt:variant>
        <vt:i4>0</vt:i4>
      </vt:variant>
      <vt:variant>
        <vt:i4>5</vt:i4>
      </vt:variant>
      <vt:variant>
        <vt:lpwstr/>
      </vt:variant>
      <vt:variant>
        <vt:lpwstr>_Toc405967660</vt:lpwstr>
      </vt:variant>
      <vt:variant>
        <vt:i4>1835057</vt:i4>
      </vt:variant>
      <vt:variant>
        <vt:i4>518</vt:i4>
      </vt:variant>
      <vt:variant>
        <vt:i4>0</vt:i4>
      </vt:variant>
      <vt:variant>
        <vt:i4>5</vt:i4>
      </vt:variant>
      <vt:variant>
        <vt:lpwstr/>
      </vt:variant>
      <vt:variant>
        <vt:lpwstr>_Toc405967659</vt:lpwstr>
      </vt:variant>
      <vt:variant>
        <vt:i4>1835057</vt:i4>
      </vt:variant>
      <vt:variant>
        <vt:i4>512</vt:i4>
      </vt:variant>
      <vt:variant>
        <vt:i4>0</vt:i4>
      </vt:variant>
      <vt:variant>
        <vt:i4>5</vt:i4>
      </vt:variant>
      <vt:variant>
        <vt:lpwstr/>
      </vt:variant>
      <vt:variant>
        <vt:lpwstr>_Toc405967658</vt:lpwstr>
      </vt:variant>
      <vt:variant>
        <vt:i4>1835057</vt:i4>
      </vt:variant>
      <vt:variant>
        <vt:i4>506</vt:i4>
      </vt:variant>
      <vt:variant>
        <vt:i4>0</vt:i4>
      </vt:variant>
      <vt:variant>
        <vt:i4>5</vt:i4>
      </vt:variant>
      <vt:variant>
        <vt:lpwstr/>
      </vt:variant>
      <vt:variant>
        <vt:lpwstr>_Toc405967657</vt:lpwstr>
      </vt:variant>
      <vt:variant>
        <vt:i4>1835057</vt:i4>
      </vt:variant>
      <vt:variant>
        <vt:i4>500</vt:i4>
      </vt:variant>
      <vt:variant>
        <vt:i4>0</vt:i4>
      </vt:variant>
      <vt:variant>
        <vt:i4>5</vt:i4>
      </vt:variant>
      <vt:variant>
        <vt:lpwstr/>
      </vt:variant>
      <vt:variant>
        <vt:lpwstr>_Toc405967656</vt:lpwstr>
      </vt:variant>
      <vt:variant>
        <vt:i4>1835057</vt:i4>
      </vt:variant>
      <vt:variant>
        <vt:i4>494</vt:i4>
      </vt:variant>
      <vt:variant>
        <vt:i4>0</vt:i4>
      </vt:variant>
      <vt:variant>
        <vt:i4>5</vt:i4>
      </vt:variant>
      <vt:variant>
        <vt:lpwstr/>
      </vt:variant>
      <vt:variant>
        <vt:lpwstr>_Toc405967655</vt:lpwstr>
      </vt:variant>
      <vt:variant>
        <vt:i4>1835057</vt:i4>
      </vt:variant>
      <vt:variant>
        <vt:i4>488</vt:i4>
      </vt:variant>
      <vt:variant>
        <vt:i4>0</vt:i4>
      </vt:variant>
      <vt:variant>
        <vt:i4>5</vt:i4>
      </vt:variant>
      <vt:variant>
        <vt:lpwstr/>
      </vt:variant>
      <vt:variant>
        <vt:lpwstr>_Toc405967654</vt:lpwstr>
      </vt:variant>
      <vt:variant>
        <vt:i4>1835057</vt:i4>
      </vt:variant>
      <vt:variant>
        <vt:i4>482</vt:i4>
      </vt:variant>
      <vt:variant>
        <vt:i4>0</vt:i4>
      </vt:variant>
      <vt:variant>
        <vt:i4>5</vt:i4>
      </vt:variant>
      <vt:variant>
        <vt:lpwstr/>
      </vt:variant>
      <vt:variant>
        <vt:lpwstr>_Toc405967653</vt:lpwstr>
      </vt:variant>
      <vt:variant>
        <vt:i4>1835057</vt:i4>
      </vt:variant>
      <vt:variant>
        <vt:i4>476</vt:i4>
      </vt:variant>
      <vt:variant>
        <vt:i4>0</vt:i4>
      </vt:variant>
      <vt:variant>
        <vt:i4>5</vt:i4>
      </vt:variant>
      <vt:variant>
        <vt:lpwstr/>
      </vt:variant>
      <vt:variant>
        <vt:lpwstr>_Toc405967652</vt:lpwstr>
      </vt:variant>
      <vt:variant>
        <vt:i4>1835057</vt:i4>
      </vt:variant>
      <vt:variant>
        <vt:i4>470</vt:i4>
      </vt:variant>
      <vt:variant>
        <vt:i4>0</vt:i4>
      </vt:variant>
      <vt:variant>
        <vt:i4>5</vt:i4>
      </vt:variant>
      <vt:variant>
        <vt:lpwstr/>
      </vt:variant>
      <vt:variant>
        <vt:lpwstr>_Toc405967651</vt:lpwstr>
      </vt:variant>
      <vt:variant>
        <vt:i4>1835057</vt:i4>
      </vt:variant>
      <vt:variant>
        <vt:i4>464</vt:i4>
      </vt:variant>
      <vt:variant>
        <vt:i4>0</vt:i4>
      </vt:variant>
      <vt:variant>
        <vt:i4>5</vt:i4>
      </vt:variant>
      <vt:variant>
        <vt:lpwstr/>
      </vt:variant>
      <vt:variant>
        <vt:lpwstr>_Toc405967650</vt:lpwstr>
      </vt:variant>
      <vt:variant>
        <vt:i4>1900593</vt:i4>
      </vt:variant>
      <vt:variant>
        <vt:i4>458</vt:i4>
      </vt:variant>
      <vt:variant>
        <vt:i4>0</vt:i4>
      </vt:variant>
      <vt:variant>
        <vt:i4>5</vt:i4>
      </vt:variant>
      <vt:variant>
        <vt:lpwstr/>
      </vt:variant>
      <vt:variant>
        <vt:lpwstr>_Toc405967649</vt:lpwstr>
      </vt:variant>
      <vt:variant>
        <vt:i4>1900593</vt:i4>
      </vt:variant>
      <vt:variant>
        <vt:i4>452</vt:i4>
      </vt:variant>
      <vt:variant>
        <vt:i4>0</vt:i4>
      </vt:variant>
      <vt:variant>
        <vt:i4>5</vt:i4>
      </vt:variant>
      <vt:variant>
        <vt:lpwstr/>
      </vt:variant>
      <vt:variant>
        <vt:lpwstr>_Toc405967648</vt:lpwstr>
      </vt:variant>
      <vt:variant>
        <vt:i4>1900593</vt:i4>
      </vt:variant>
      <vt:variant>
        <vt:i4>446</vt:i4>
      </vt:variant>
      <vt:variant>
        <vt:i4>0</vt:i4>
      </vt:variant>
      <vt:variant>
        <vt:i4>5</vt:i4>
      </vt:variant>
      <vt:variant>
        <vt:lpwstr/>
      </vt:variant>
      <vt:variant>
        <vt:lpwstr>_Toc405967647</vt:lpwstr>
      </vt:variant>
      <vt:variant>
        <vt:i4>1900593</vt:i4>
      </vt:variant>
      <vt:variant>
        <vt:i4>440</vt:i4>
      </vt:variant>
      <vt:variant>
        <vt:i4>0</vt:i4>
      </vt:variant>
      <vt:variant>
        <vt:i4>5</vt:i4>
      </vt:variant>
      <vt:variant>
        <vt:lpwstr/>
      </vt:variant>
      <vt:variant>
        <vt:lpwstr>_Toc405967646</vt:lpwstr>
      </vt:variant>
      <vt:variant>
        <vt:i4>1900593</vt:i4>
      </vt:variant>
      <vt:variant>
        <vt:i4>434</vt:i4>
      </vt:variant>
      <vt:variant>
        <vt:i4>0</vt:i4>
      </vt:variant>
      <vt:variant>
        <vt:i4>5</vt:i4>
      </vt:variant>
      <vt:variant>
        <vt:lpwstr/>
      </vt:variant>
      <vt:variant>
        <vt:lpwstr>_Toc405967645</vt:lpwstr>
      </vt:variant>
      <vt:variant>
        <vt:i4>1900593</vt:i4>
      </vt:variant>
      <vt:variant>
        <vt:i4>428</vt:i4>
      </vt:variant>
      <vt:variant>
        <vt:i4>0</vt:i4>
      </vt:variant>
      <vt:variant>
        <vt:i4>5</vt:i4>
      </vt:variant>
      <vt:variant>
        <vt:lpwstr/>
      </vt:variant>
      <vt:variant>
        <vt:lpwstr>_Toc405967644</vt:lpwstr>
      </vt:variant>
      <vt:variant>
        <vt:i4>1900593</vt:i4>
      </vt:variant>
      <vt:variant>
        <vt:i4>422</vt:i4>
      </vt:variant>
      <vt:variant>
        <vt:i4>0</vt:i4>
      </vt:variant>
      <vt:variant>
        <vt:i4>5</vt:i4>
      </vt:variant>
      <vt:variant>
        <vt:lpwstr/>
      </vt:variant>
      <vt:variant>
        <vt:lpwstr>_Toc405967643</vt:lpwstr>
      </vt:variant>
      <vt:variant>
        <vt:i4>1900593</vt:i4>
      </vt:variant>
      <vt:variant>
        <vt:i4>416</vt:i4>
      </vt:variant>
      <vt:variant>
        <vt:i4>0</vt:i4>
      </vt:variant>
      <vt:variant>
        <vt:i4>5</vt:i4>
      </vt:variant>
      <vt:variant>
        <vt:lpwstr/>
      </vt:variant>
      <vt:variant>
        <vt:lpwstr>_Toc405967642</vt:lpwstr>
      </vt:variant>
      <vt:variant>
        <vt:i4>1900593</vt:i4>
      </vt:variant>
      <vt:variant>
        <vt:i4>410</vt:i4>
      </vt:variant>
      <vt:variant>
        <vt:i4>0</vt:i4>
      </vt:variant>
      <vt:variant>
        <vt:i4>5</vt:i4>
      </vt:variant>
      <vt:variant>
        <vt:lpwstr/>
      </vt:variant>
      <vt:variant>
        <vt:lpwstr>_Toc405967641</vt:lpwstr>
      </vt:variant>
      <vt:variant>
        <vt:i4>1900593</vt:i4>
      </vt:variant>
      <vt:variant>
        <vt:i4>404</vt:i4>
      </vt:variant>
      <vt:variant>
        <vt:i4>0</vt:i4>
      </vt:variant>
      <vt:variant>
        <vt:i4>5</vt:i4>
      </vt:variant>
      <vt:variant>
        <vt:lpwstr/>
      </vt:variant>
      <vt:variant>
        <vt:lpwstr>_Toc405967640</vt:lpwstr>
      </vt:variant>
      <vt:variant>
        <vt:i4>1703985</vt:i4>
      </vt:variant>
      <vt:variant>
        <vt:i4>398</vt:i4>
      </vt:variant>
      <vt:variant>
        <vt:i4>0</vt:i4>
      </vt:variant>
      <vt:variant>
        <vt:i4>5</vt:i4>
      </vt:variant>
      <vt:variant>
        <vt:lpwstr/>
      </vt:variant>
      <vt:variant>
        <vt:lpwstr>_Toc405967639</vt:lpwstr>
      </vt:variant>
      <vt:variant>
        <vt:i4>1703985</vt:i4>
      </vt:variant>
      <vt:variant>
        <vt:i4>392</vt:i4>
      </vt:variant>
      <vt:variant>
        <vt:i4>0</vt:i4>
      </vt:variant>
      <vt:variant>
        <vt:i4>5</vt:i4>
      </vt:variant>
      <vt:variant>
        <vt:lpwstr/>
      </vt:variant>
      <vt:variant>
        <vt:lpwstr>_Toc405967638</vt:lpwstr>
      </vt:variant>
      <vt:variant>
        <vt:i4>1703985</vt:i4>
      </vt:variant>
      <vt:variant>
        <vt:i4>386</vt:i4>
      </vt:variant>
      <vt:variant>
        <vt:i4>0</vt:i4>
      </vt:variant>
      <vt:variant>
        <vt:i4>5</vt:i4>
      </vt:variant>
      <vt:variant>
        <vt:lpwstr/>
      </vt:variant>
      <vt:variant>
        <vt:lpwstr>_Toc405967637</vt:lpwstr>
      </vt:variant>
      <vt:variant>
        <vt:i4>1703985</vt:i4>
      </vt:variant>
      <vt:variant>
        <vt:i4>380</vt:i4>
      </vt:variant>
      <vt:variant>
        <vt:i4>0</vt:i4>
      </vt:variant>
      <vt:variant>
        <vt:i4>5</vt:i4>
      </vt:variant>
      <vt:variant>
        <vt:lpwstr/>
      </vt:variant>
      <vt:variant>
        <vt:lpwstr>_Toc405967636</vt:lpwstr>
      </vt:variant>
      <vt:variant>
        <vt:i4>1703985</vt:i4>
      </vt:variant>
      <vt:variant>
        <vt:i4>374</vt:i4>
      </vt:variant>
      <vt:variant>
        <vt:i4>0</vt:i4>
      </vt:variant>
      <vt:variant>
        <vt:i4>5</vt:i4>
      </vt:variant>
      <vt:variant>
        <vt:lpwstr/>
      </vt:variant>
      <vt:variant>
        <vt:lpwstr>_Toc405967635</vt:lpwstr>
      </vt:variant>
      <vt:variant>
        <vt:i4>1703985</vt:i4>
      </vt:variant>
      <vt:variant>
        <vt:i4>368</vt:i4>
      </vt:variant>
      <vt:variant>
        <vt:i4>0</vt:i4>
      </vt:variant>
      <vt:variant>
        <vt:i4>5</vt:i4>
      </vt:variant>
      <vt:variant>
        <vt:lpwstr/>
      </vt:variant>
      <vt:variant>
        <vt:lpwstr>_Toc405967634</vt:lpwstr>
      </vt:variant>
      <vt:variant>
        <vt:i4>1703985</vt:i4>
      </vt:variant>
      <vt:variant>
        <vt:i4>362</vt:i4>
      </vt:variant>
      <vt:variant>
        <vt:i4>0</vt:i4>
      </vt:variant>
      <vt:variant>
        <vt:i4>5</vt:i4>
      </vt:variant>
      <vt:variant>
        <vt:lpwstr/>
      </vt:variant>
      <vt:variant>
        <vt:lpwstr>_Toc405967633</vt:lpwstr>
      </vt:variant>
      <vt:variant>
        <vt:i4>1703985</vt:i4>
      </vt:variant>
      <vt:variant>
        <vt:i4>356</vt:i4>
      </vt:variant>
      <vt:variant>
        <vt:i4>0</vt:i4>
      </vt:variant>
      <vt:variant>
        <vt:i4>5</vt:i4>
      </vt:variant>
      <vt:variant>
        <vt:lpwstr/>
      </vt:variant>
      <vt:variant>
        <vt:lpwstr>_Toc405967632</vt:lpwstr>
      </vt:variant>
      <vt:variant>
        <vt:i4>1703985</vt:i4>
      </vt:variant>
      <vt:variant>
        <vt:i4>350</vt:i4>
      </vt:variant>
      <vt:variant>
        <vt:i4>0</vt:i4>
      </vt:variant>
      <vt:variant>
        <vt:i4>5</vt:i4>
      </vt:variant>
      <vt:variant>
        <vt:lpwstr/>
      </vt:variant>
      <vt:variant>
        <vt:lpwstr>_Toc405967631</vt:lpwstr>
      </vt:variant>
      <vt:variant>
        <vt:i4>1703985</vt:i4>
      </vt:variant>
      <vt:variant>
        <vt:i4>344</vt:i4>
      </vt:variant>
      <vt:variant>
        <vt:i4>0</vt:i4>
      </vt:variant>
      <vt:variant>
        <vt:i4>5</vt:i4>
      </vt:variant>
      <vt:variant>
        <vt:lpwstr/>
      </vt:variant>
      <vt:variant>
        <vt:lpwstr>_Toc405967630</vt:lpwstr>
      </vt:variant>
      <vt:variant>
        <vt:i4>1769521</vt:i4>
      </vt:variant>
      <vt:variant>
        <vt:i4>338</vt:i4>
      </vt:variant>
      <vt:variant>
        <vt:i4>0</vt:i4>
      </vt:variant>
      <vt:variant>
        <vt:i4>5</vt:i4>
      </vt:variant>
      <vt:variant>
        <vt:lpwstr/>
      </vt:variant>
      <vt:variant>
        <vt:lpwstr>_Toc405967629</vt:lpwstr>
      </vt:variant>
      <vt:variant>
        <vt:i4>1769521</vt:i4>
      </vt:variant>
      <vt:variant>
        <vt:i4>332</vt:i4>
      </vt:variant>
      <vt:variant>
        <vt:i4>0</vt:i4>
      </vt:variant>
      <vt:variant>
        <vt:i4>5</vt:i4>
      </vt:variant>
      <vt:variant>
        <vt:lpwstr/>
      </vt:variant>
      <vt:variant>
        <vt:lpwstr>_Toc405967628</vt:lpwstr>
      </vt:variant>
      <vt:variant>
        <vt:i4>1769521</vt:i4>
      </vt:variant>
      <vt:variant>
        <vt:i4>326</vt:i4>
      </vt:variant>
      <vt:variant>
        <vt:i4>0</vt:i4>
      </vt:variant>
      <vt:variant>
        <vt:i4>5</vt:i4>
      </vt:variant>
      <vt:variant>
        <vt:lpwstr/>
      </vt:variant>
      <vt:variant>
        <vt:lpwstr>_Toc405967627</vt:lpwstr>
      </vt:variant>
      <vt:variant>
        <vt:i4>1769521</vt:i4>
      </vt:variant>
      <vt:variant>
        <vt:i4>320</vt:i4>
      </vt:variant>
      <vt:variant>
        <vt:i4>0</vt:i4>
      </vt:variant>
      <vt:variant>
        <vt:i4>5</vt:i4>
      </vt:variant>
      <vt:variant>
        <vt:lpwstr/>
      </vt:variant>
      <vt:variant>
        <vt:lpwstr>_Toc405967626</vt:lpwstr>
      </vt:variant>
      <vt:variant>
        <vt:i4>1769521</vt:i4>
      </vt:variant>
      <vt:variant>
        <vt:i4>314</vt:i4>
      </vt:variant>
      <vt:variant>
        <vt:i4>0</vt:i4>
      </vt:variant>
      <vt:variant>
        <vt:i4>5</vt:i4>
      </vt:variant>
      <vt:variant>
        <vt:lpwstr/>
      </vt:variant>
      <vt:variant>
        <vt:lpwstr>_Toc405967625</vt:lpwstr>
      </vt:variant>
      <vt:variant>
        <vt:i4>1769521</vt:i4>
      </vt:variant>
      <vt:variant>
        <vt:i4>308</vt:i4>
      </vt:variant>
      <vt:variant>
        <vt:i4>0</vt:i4>
      </vt:variant>
      <vt:variant>
        <vt:i4>5</vt:i4>
      </vt:variant>
      <vt:variant>
        <vt:lpwstr/>
      </vt:variant>
      <vt:variant>
        <vt:lpwstr>_Toc405967624</vt:lpwstr>
      </vt:variant>
      <vt:variant>
        <vt:i4>1769521</vt:i4>
      </vt:variant>
      <vt:variant>
        <vt:i4>302</vt:i4>
      </vt:variant>
      <vt:variant>
        <vt:i4>0</vt:i4>
      </vt:variant>
      <vt:variant>
        <vt:i4>5</vt:i4>
      </vt:variant>
      <vt:variant>
        <vt:lpwstr/>
      </vt:variant>
      <vt:variant>
        <vt:lpwstr>_Toc405967623</vt:lpwstr>
      </vt:variant>
      <vt:variant>
        <vt:i4>1769521</vt:i4>
      </vt:variant>
      <vt:variant>
        <vt:i4>296</vt:i4>
      </vt:variant>
      <vt:variant>
        <vt:i4>0</vt:i4>
      </vt:variant>
      <vt:variant>
        <vt:i4>5</vt:i4>
      </vt:variant>
      <vt:variant>
        <vt:lpwstr/>
      </vt:variant>
      <vt:variant>
        <vt:lpwstr>_Toc405967622</vt:lpwstr>
      </vt:variant>
      <vt:variant>
        <vt:i4>1769521</vt:i4>
      </vt:variant>
      <vt:variant>
        <vt:i4>290</vt:i4>
      </vt:variant>
      <vt:variant>
        <vt:i4>0</vt:i4>
      </vt:variant>
      <vt:variant>
        <vt:i4>5</vt:i4>
      </vt:variant>
      <vt:variant>
        <vt:lpwstr/>
      </vt:variant>
      <vt:variant>
        <vt:lpwstr>_Toc405967621</vt:lpwstr>
      </vt:variant>
      <vt:variant>
        <vt:i4>1769521</vt:i4>
      </vt:variant>
      <vt:variant>
        <vt:i4>284</vt:i4>
      </vt:variant>
      <vt:variant>
        <vt:i4>0</vt:i4>
      </vt:variant>
      <vt:variant>
        <vt:i4>5</vt:i4>
      </vt:variant>
      <vt:variant>
        <vt:lpwstr/>
      </vt:variant>
      <vt:variant>
        <vt:lpwstr>_Toc405967620</vt:lpwstr>
      </vt:variant>
      <vt:variant>
        <vt:i4>1572913</vt:i4>
      </vt:variant>
      <vt:variant>
        <vt:i4>278</vt:i4>
      </vt:variant>
      <vt:variant>
        <vt:i4>0</vt:i4>
      </vt:variant>
      <vt:variant>
        <vt:i4>5</vt:i4>
      </vt:variant>
      <vt:variant>
        <vt:lpwstr/>
      </vt:variant>
      <vt:variant>
        <vt:lpwstr>_Toc405967619</vt:lpwstr>
      </vt:variant>
      <vt:variant>
        <vt:i4>1572913</vt:i4>
      </vt:variant>
      <vt:variant>
        <vt:i4>272</vt:i4>
      </vt:variant>
      <vt:variant>
        <vt:i4>0</vt:i4>
      </vt:variant>
      <vt:variant>
        <vt:i4>5</vt:i4>
      </vt:variant>
      <vt:variant>
        <vt:lpwstr/>
      </vt:variant>
      <vt:variant>
        <vt:lpwstr>_Toc405967618</vt:lpwstr>
      </vt:variant>
      <vt:variant>
        <vt:i4>1572913</vt:i4>
      </vt:variant>
      <vt:variant>
        <vt:i4>266</vt:i4>
      </vt:variant>
      <vt:variant>
        <vt:i4>0</vt:i4>
      </vt:variant>
      <vt:variant>
        <vt:i4>5</vt:i4>
      </vt:variant>
      <vt:variant>
        <vt:lpwstr/>
      </vt:variant>
      <vt:variant>
        <vt:lpwstr>_Toc405967617</vt:lpwstr>
      </vt:variant>
      <vt:variant>
        <vt:i4>1572913</vt:i4>
      </vt:variant>
      <vt:variant>
        <vt:i4>260</vt:i4>
      </vt:variant>
      <vt:variant>
        <vt:i4>0</vt:i4>
      </vt:variant>
      <vt:variant>
        <vt:i4>5</vt:i4>
      </vt:variant>
      <vt:variant>
        <vt:lpwstr/>
      </vt:variant>
      <vt:variant>
        <vt:lpwstr>_Toc405967616</vt:lpwstr>
      </vt:variant>
      <vt:variant>
        <vt:i4>1572913</vt:i4>
      </vt:variant>
      <vt:variant>
        <vt:i4>254</vt:i4>
      </vt:variant>
      <vt:variant>
        <vt:i4>0</vt:i4>
      </vt:variant>
      <vt:variant>
        <vt:i4>5</vt:i4>
      </vt:variant>
      <vt:variant>
        <vt:lpwstr/>
      </vt:variant>
      <vt:variant>
        <vt:lpwstr>_Toc405967615</vt:lpwstr>
      </vt:variant>
      <vt:variant>
        <vt:i4>1572913</vt:i4>
      </vt:variant>
      <vt:variant>
        <vt:i4>248</vt:i4>
      </vt:variant>
      <vt:variant>
        <vt:i4>0</vt:i4>
      </vt:variant>
      <vt:variant>
        <vt:i4>5</vt:i4>
      </vt:variant>
      <vt:variant>
        <vt:lpwstr/>
      </vt:variant>
      <vt:variant>
        <vt:lpwstr>_Toc405967614</vt:lpwstr>
      </vt:variant>
      <vt:variant>
        <vt:i4>1572913</vt:i4>
      </vt:variant>
      <vt:variant>
        <vt:i4>242</vt:i4>
      </vt:variant>
      <vt:variant>
        <vt:i4>0</vt:i4>
      </vt:variant>
      <vt:variant>
        <vt:i4>5</vt:i4>
      </vt:variant>
      <vt:variant>
        <vt:lpwstr/>
      </vt:variant>
      <vt:variant>
        <vt:lpwstr>_Toc405967613</vt:lpwstr>
      </vt:variant>
      <vt:variant>
        <vt:i4>1572913</vt:i4>
      </vt:variant>
      <vt:variant>
        <vt:i4>236</vt:i4>
      </vt:variant>
      <vt:variant>
        <vt:i4>0</vt:i4>
      </vt:variant>
      <vt:variant>
        <vt:i4>5</vt:i4>
      </vt:variant>
      <vt:variant>
        <vt:lpwstr/>
      </vt:variant>
      <vt:variant>
        <vt:lpwstr>_Toc405967612</vt:lpwstr>
      </vt:variant>
      <vt:variant>
        <vt:i4>1572913</vt:i4>
      </vt:variant>
      <vt:variant>
        <vt:i4>230</vt:i4>
      </vt:variant>
      <vt:variant>
        <vt:i4>0</vt:i4>
      </vt:variant>
      <vt:variant>
        <vt:i4>5</vt:i4>
      </vt:variant>
      <vt:variant>
        <vt:lpwstr/>
      </vt:variant>
      <vt:variant>
        <vt:lpwstr>_Toc405967611</vt:lpwstr>
      </vt:variant>
      <vt:variant>
        <vt:i4>1572913</vt:i4>
      </vt:variant>
      <vt:variant>
        <vt:i4>224</vt:i4>
      </vt:variant>
      <vt:variant>
        <vt:i4>0</vt:i4>
      </vt:variant>
      <vt:variant>
        <vt:i4>5</vt:i4>
      </vt:variant>
      <vt:variant>
        <vt:lpwstr/>
      </vt:variant>
      <vt:variant>
        <vt:lpwstr>_Toc405967610</vt:lpwstr>
      </vt:variant>
      <vt:variant>
        <vt:i4>1638449</vt:i4>
      </vt:variant>
      <vt:variant>
        <vt:i4>218</vt:i4>
      </vt:variant>
      <vt:variant>
        <vt:i4>0</vt:i4>
      </vt:variant>
      <vt:variant>
        <vt:i4>5</vt:i4>
      </vt:variant>
      <vt:variant>
        <vt:lpwstr/>
      </vt:variant>
      <vt:variant>
        <vt:lpwstr>_Toc405967609</vt:lpwstr>
      </vt:variant>
      <vt:variant>
        <vt:i4>1638449</vt:i4>
      </vt:variant>
      <vt:variant>
        <vt:i4>212</vt:i4>
      </vt:variant>
      <vt:variant>
        <vt:i4>0</vt:i4>
      </vt:variant>
      <vt:variant>
        <vt:i4>5</vt:i4>
      </vt:variant>
      <vt:variant>
        <vt:lpwstr/>
      </vt:variant>
      <vt:variant>
        <vt:lpwstr>_Toc405967608</vt:lpwstr>
      </vt:variant>
      <vt:variant>
        <vt:i4>1638449</vt:i4>
      </vt:variant>
      <vt:variant>
        <vt:i4>206</vt:i4>
      </vt:variant>
      <vt:variant>
        <vt:i4>0</vt:i4>
      </vt:variant>
      <vt:variant>
        <vt:i4>5</vt:i4>
      </vt:variant>
      <vt:variant>
        <vt:lpwstr/>
      </vt:variant>
      <vt:variant>
        <vt:lpwstr>_Toc405967607</vt:lpwstr>
      </vt:variant>
      <vt:variant>
        <vt:i4>1638449</vt:i4>
      </vt:variant>
      <vt:variant>
        <vt:i4>200</vt:i4>
      </vt:variant>
      <vt:variant>
        <vt:i4>0</vt:i4>
      </vt:variant>
      <vt:variant>
        <vt:i4>5</vt:i4>
      </vt:variant>
      <vt:variant>
        <vt:lpwstr/>
      </vt:variant>
      <vt:variant>
        <vt:lpwstr>_Toc405967606</vt:lpwstr>
      </vt:variant>
      <vt:variant>
        <vt:i4>1638449</vt:i4>
      </vt:variant>
      <vt:variant>
        <vt:i4>194</vt:i4>
      </vt:variant>
      <vt:variant>
        <vt:i4>0</vt:i4>
      </vt:variant>
      <vt:variant>
        <vt:i4>5</vt:i4>
      </vt:variant>
      <vt:variant>
        <vt:lpwstr/>
      </vt:variant>
      <vt:variant>
        <vt:lpwstr>_Toc405967605</vt:lpwstr>
      </vt:variant>
      <vt:variant>
        <vt:i4>1638449</vt:i4>
      </vt:variant>
      <vt:variant>
        <vt:i4>188</vt:i4>
      </vt:variant>
      <vt:variant>
        <vt:i4>0</vt:i4>
      </vt:variant>
      <vt:variant>
        <vt:i4>5</vt:i4>
      </vt:variant>
      <vt:variant>
        <vt:lpwstr/>
      </vt:variant>
      <vt:variant>
        <vt:lpwstr>_Toc405967604</vt:lpwstr>
      </vt:variant>
      <vt:variant>
        <vt:i4>1638449</vt:i4>
      </vt:variant>
      <vt:variant>
        <vt:i4>182</vt:i4>
      </vt:variant>
      <vt:variant>
        <vt:i4>0</vt:i4>
      </vt:variant>
      <vt:variant>
        <vt:i4>5</vt:i4>
      </vt:variant>
      <vt:variant>
        <vt:lpwstr/>
      </vt:variant>
      <vt:variant>
        <vt:lpwstr>_Toc405967603</vt:lpwstr>
      </vt:variant>
      <vt:variant>
        <vt:i4>1638449</vt:i4>
      </vt:variant>
      <vt:variant>
        <vt:i4>176</vt:i4>
      </vt:variant>
      <vt:variant>
        <vt:i4>0</vt:i4>
      </vt:variant>
      <vt:variant>
        <vt:i4>5</vt:i4>
      </vt:variant>
      <vt:variant>
        <vt:lpwstr/>
      </vt:variant>
      <vt:variant>
        <vt:lpwstr>_Toc405967602</vt:lpwstr>
      </vt:variant>
      <vt:variant>
        <vt:i4>1638449</vt:i4>
      </vt:variant>
      <vt:variant>
        <vt:i4>170</vt:i4>
      </vt:variant>
      <vt:variant>
        <vt:i4>0</vt:i4>
      </vt:variant>
      <vt:variant>
        <vt:i4>5</vt:i4>
      </vt:variant>
      <vt:variant>
        <vt:lpwstr/>
      </vt:variant>
      <vt:variant>
        <vt:lpwstr>_Toc405967601</vt:lpwstr>
      </vt:variant>
      <vt:variant>
        <vt:i4>1638449</vt:i4>
      </vt:variant>
      <vt:variant>
        <vt:i4>164</vt:i4>
      </vt:variant>
      <vt:variant>
        <vt:i4>0</vt:i4>
      </vt:variant>
      <vt:variant>
        <vt:i4>5</vt:i4>
      </vt:variant>
      <vt:variant>
        <vt:lpwstr/>
      </vt:variant>
      <vt:variant>
        <vt:lpwstr>_Toc405967600</vt:lpwstr>
      </vt:variant>
      <vt:variant>
        <vt:i4>1048626</vt:i4>
      </vt:variant>
      <vt:variant>
        <vt:i4>158</vt:i4>
      </vt:variant>
      <vt:variant>
        <vt:i4>0</vt:i4>
      </vt:variant>
      <vt:variant>
        <vt:i4>5</vt:i4>
      </vt:variant>
      <vt:variant>
        <vt:lpwstr/>
      </vt:variant>
      <vt:variant>
        <vt:lpwstr>_Toc405967599</vt:lpwstr>
      </vt:variant>
      <vt:variant>
        <vt:i4>1048626</vt:i4>
      </vt:variant>
      <vt:variant>
        <vt:i4>152</vt:i4>
      </vt:variant>
      <vt:variant>
        <vt:i4>0</vt:i4>
      </vt:variant>
      <vt:variant>
        <vt:i4>5</vt:i4>
      </vt:variant>
      <vt:variant>
        <vt:lpwstr/>
      </vt:variant>
      <vt:variant>
        <vt:lpwstr>_Toc405967598</vt:lpwstr>
      </vt:variant>
      <vt:variant>
        <vt:i4>1048626</vt:i4>
      </vt:variant>
      <vt:variant>
        <vt:i4>146</vt:i4>
      </vt:variant>
      <vt:variant>
        <vt:i4>0</vt:i4>
      </vt:variant>
      <vt:variant>
        <vt:i4>5</vt:i4>
      </vt:variant>
      <vt:variant>
        <vt:lpwstr/>
      </vt:variant>
      <vt:variant>
        <vt:lpwstr>_Toc405967597</vt:lpwstr>
      </vt:variant>
      <vt:variant>
        <vt:i4>1048626</vt:i4>
      </vt:variant>
      <vt:variant>
        <vt:i4>140</vt:i4>
      </vt:variant>
      <vt:variant>
        <vt:i4>0</vt:i4>
      </vt:variant>
      <vt:variant>
        <vt:i4>5</vt:i4>
      </vt:variant>
      <vt:variant>
        <vt:lpwstr/>
      </vt:variant>
      <vt:variant>
        <vt:lpwstr>_Toc405967596</vt:lpwstr>
      </vt:variant>
      <vt:variant>
        <vt:i4>1048626</vt:i4>
      </vt:variant>
      <vt:variant>
        <vt:i4>134</vt:i4>
      </vt:variant>
      <vt:variant>
        <vt:i4>0</vt:i4>
      </vt:variant>
      <vt:variant>
        <vt:i4>5</vt:i4>
      </vt:variant>
      <vt:variant>
        <vt:lpwstr/>
      </vt:variant>
      <vt:variant>
        <vt:lpwstr>_Toc405967595</vt:lpwstr>
      </vt:variant>
      <vt:variant>
        <vt:i4>1048626</vt:i4>
      </vt:variant>
      <vt:variant>
        <vt:i4>128</vt:i4>
      </vt:variant>
      <vt:variant>
        <vt:i4>0</vt:i4>
      </vt:variant>
      <vt:variant>
        <vt:i4>5</vt:i4>
      </vt:variant>
      <vt:variant>
        <vt:lpwstr/>
      </vt:variant>
      <vt:variant>
        <vt:lpwstr>_Toc405967594</vt:lpwstr>
      </vt:variant>
      <vt:variant>
        <vt:i4>1048626</vt:i4>
      </vt:variant>
      <vt:variant>
        <vt:i4>122</vt:i4>
      </vt:variant>
      <vt:variant>
        <vt:i4>0</vt:i4>
      </vt:variant>
      <vt:variant>
        <vt:i4>5</vt:i4>
      </vt:variant>
      <vt:variant>
        <vt:lpwstr/>
      </vt:variant>
      <vt:variant>
        <vt:lpwstr>_Toc405967593</vt:lpwstr>
      </vt:variant>
      <vt:variant>
        <vt:i4>1048626</vt:i4>
      </vt:variant>
      <vt:variant>
        <vt:i4>116</vt:i4>
      </vt:variant>
      <vt:variant>
        <vt:i4>0</vt:i4>
      </vt:variant>
      <vt:variant>
        <vt:i4>5</vt:i4>
      </vt:variant>
      <vt:variant>
        <vt:lpwstr/>
      </vt:variant>
      <vt:variant>
        <vt:lpwstr>_Toc405967592</vt:lpwstr>
      </vt:variant>
      <vt:variant>
        <vt:i4>1048626</vt:i4>
      </vt:variant>
      <vt:variant>
        <vt:i4>110</vt:i4>
      </vt:variant>
      <vt:variant>
        <vt:i4>0</vt:i4>
      </vt:variant>
      <vt:variant>
        <vt:i4>5</vt:i4>
      </vt:variant>
      <vt:variant>
        <vt:lpwstr/>
      </vt:variant>
      <vt:variant>
        <vt:lpwstr>_Toc405967591</vt:lpwstr>
      </vt:variant>
      <vt:variant>
        <vt:i4>1048626</vt:i4>
      </vt:variant>
      <vt:variant>
        <vt:i4>104</vt:i4>
      </vt:variant>
      <vt:variant>
        <vt:i4>0</vt:i4>
      </vt:variant>
      <vt:variant>
        <vt:i4>5</vt:i4>
      </vt:variant>
      <vt:variant>
        <vt:lpwstr/>
      </vt:variant>
      <vt:variant>
        <vt:lpwstr>_Toc405967590</vt:lpwstr>
      </vt:variant>
      <vt:variant>
        <vt:i4>1114162</vt:i4>
      </vt:variant>
      <vt:variant>
        <vt:i4>98</vt:i4>
      </vt:variant>
      <vt:variant>
        <vt:i4>0</vt:i4>
      </vt:variant>
      <vt:variant>
        <vt:i4>5</vt:i4>
      </vt:variant>
      <vt:variant>
        <vt:lpwstr/>
      </vt:variant>
      <vt:variant>
        <vt:lpwstr>_Toc405967589</vt:lpwstr>
      </vt:variant>
      <vt:variant>
        <vt:i4>1114162</vt:i4>
      </vt:variant>
      <vt:variant>
        <vt:i4>92</vt:i4>
      </vt:variant>
      <vt:variant>
        <vt:i4>0</vt:i4>
      </vt:variant>
      <vt:variant>
        <vt:i4>5</vt:i4>
      </vt:variant>
      <vt:variant>
        <vt:lpwstr/>
      </vt:variant>
      <vt:variant>
        <vt:lpwstr>_Toc405967588</vt:lpwstr>
      </vt:variant>
      <vt:variant>
        <vt:i4>1114162</vt:i4>
      </vt:variant>
      <vt:variant>
        <vt:i4>86</vt:i4>
      </vt:variant>
      <vt:variant>
        <vt:i4>0</vt:i4>
      </vt:variant>
      <vt:variant>
        <vt:i4>5</vt:i4>
      </vt:variant>
      <vt:variant>
        <vt:lpwstr/>
      </vt:variant>
      <vt:variant>
        <vt:lpwstr>_Toc405967587</vt:lpwstr>
      </vt:variant>
      <vt:variant>
        <vt:i4>1114162</vt:i4>
      </vt:variant>
      <vt:variant>
        <vt:i4>80</vt:i4>
      </vt:variant>
      <vt:variant>
        <vt:i4>0</vt:i4>
      </vt:variant>
      <vt:variant>
        <vt:i4>5</vt:i4>
      </vt:variant>
      <vt:variant>
        <vt:lpwstr/>
      </vt:variant>
      <vt:variant>
        <vt:lpwstr>_Toc405967586</vt:lpwstr>
      </vt:variant>
      <vt:variant>
        <vt:i4>1114162</vt:i4>
      </vt:variant>
      <vt:variant>
        <vt:i4>74</vt:i4>
      </vt:variant>
      <vt:variant>
        <vt:i4>0</vt:i4>
      </vt:variant>
      <vt:variant>
        <vt:i4>5</vt:i4>
      </vt:variant>
      <vt:variant>
        <vt:lpwstr/>
      </vt:variant>
      <vt:variant>
        <vt:lpwstr>_Toc405967585</vt:lpwstr>
      </vt:variant>
      <vt:variant>
        <vt:i4>1114162</vt:i4>
      </vt:variant>
      <vt:variant>
        <vt:i4>68</vt:i4>
      </vt:variant>
      <vt:variant>
        <vt:i4>0</vt:i4>
      </vt:variant>
      <vt:variant>
        <vt:i4>5</vt:i4>
      </vt:variant>
      <vt:variant>
        <vt:lpwstr/>
      </vt:variant>
      <vt:variant>
        <vt:lpwstr>_Toc405967584</vt:lpwstr>
      </vt:variant>
      <vt:variant>
        <vt:i4>1114162</vt:i4>
      </vt:variant>
      <vt:variant>
        <vt:i4>62</vt:i4>
      </vt:variant>
      <vt:variant>
        <vt:i4>0</vt:i4>
      </vt:variant>
      <vt:variant>
        <vt:i4>5</vt:i4>
      </vt:variant>
      <vt:variant>
        <vt:lpwstr/>
      </vt:variant>
      <vt:variant>
        <vt:lpwstr>_Toc405967583</vt:lpwstr>
      </vt:variant>
      <vt:variant>
        <vt:i4>1114162</vt:i4>
      </vt:variant>
      <vt:variant>
        <vt:i4>56</vt:i4>
      </vt:variant>
      <vt:variant>
        <vt:i4>0</vt:i4>
      </vt:variant>
      <vt:variant>
        <vt:i4>5</vt:i4>
      </vt:variant>
      <vt:variant>
        <vt:lpwstr/>
      </vt:variant>
      <vt:variant>
        <vt:lpwstr>_Toc405967582</vt:lpwstr>
      </vt:variant>
      <vt:variant>
        <vt:i4>1114162</vt:i4>
      </vt:variant>
      <vt:variant>
        <vt:i4>50</vt:i4>
      </vt:variant>
      <vt:variant>
        <vt:i4>0</vt:i4>
      </vt:variant>
      <vt:variant>
        <vt:i4>5</vt:i4>
      </vt:variant>
      <vt:variant>
        <vt:lpwstr/>
      </vt:variant>
      <vt:variant>
        <vt:lpwstr>_Toc405967581</vt:lpwstr>
      </vt:variant>
      <vt:variant>
        <vt:i4>1114162</vt:i4>
      </vt:variant>
      <vt:variant>
        <vt:i4>44</vt:i4>
      </vt:variant>
      <vt:variant>
        <vt:i4>0</vt:i4>
      </vt:variant>
      <vt:variant>
        <vt:i4>5</vt:i4>
      </vt:variant>
      <vt:variant>
        <vt:lpwstr/>
      </vt:variant>
      <vt:variant>
        <vt:lpwstr>_Toc405967580</vt:lpwstr>
      </vt:variant>
      <vt:variant>
        <vt:i4>1966130</vt:i4>
      </vt:variant>
      <vt:variant>
        <vt:i4>38</vt:i4>
      </vt:variant>
      <vt:variant>
        <vt:i4>0</vt:i4>
      </vt:variant>
      <vt:variant>
        <vt:i4>5</vt:i4>
      </vt:variant>
      <vt:variant>
        <vt:lpwstr/>
      </vt:variant>
      <vt:variant>
        <vt:lpwstr>_Toc405967579</vt:lpwstr>
      </vt:variant>
      <vt:variant>
        <vt:i4>1966130</vt:i4>
      </vt:variant>
      <vt:variant>
        <vt:i4>32</vt:i4>
      </vt:variant>
      <vt:variant>
        <vt:i4>0</vt:i4>
      </vt:variant>
      <vt:variant>
        <vt:i4>5</vt:i4>
      </vt:variant>
      <vt:variant>
        <vt:lpwstr/>
      </vt:variant>
      <vt:variant>
        <vt:lpwstr>_Toc405967578</vt:lpwstr>
      </vt:variant>
      <vt:variant>
        <vt:i4>1966130</vt:i4>
      </vt:variant>
      <vt:variant>
        <vt:i4>26</vt:i4>
      </vt:variant>
      <vt:variant>
        <vt:i4>0</vt:i4>
      </vt:variant>
      <vt:variant>
        <vt:i4>5</vt:i4>
      </vt:variant>
      <vt:variant>
        <vt:lpwstr/>
      </vt:variant>
      <vt:variant>
        <vt:lpwstr>_Toc405967577</vt:lpwstr>
      </vt:variant>
      <vt:variant>
        <vt:i4>1966130</vt:i4>
      </vt:variant>
      <vt:variant>
        <vt:i4>20</vt:i4>
      </vt:variant>
      <vt:variant>
        <vt:i4>0</vt:i4>
      </vt:variant>
      <vt:variant>
        <vt:i4>5</vt:i4>
      </vt:variant>
      <vt:variant>
        <vt:lpwstr/>
      </vt:variant>
      <vt:variant>
        <vt:lpwstr>_Toc405967576</vt:lpwstr>
      </vt:variant>
      <vt:variant>
        <vt:i4>1966130</vt:i4>
      </vt:variant>
      <vt:variant>
        <vt:i4>14</vt:i4>
      </vt:variant>
      <vt:variant>
        <vt:i4>0</vt:i4>
      </vt:variant>
      <vt:variant>
        <vt:i4>5</vt:i4>
      </vt:variant>
      <vt:variant>
        <vt:lpwstr/>
      </vt:variant>
      <vt:variant>
        <vt:lpwstr>_Toc405967575</vt:lpwstr>
      </vt:variant>
      <vt:variant>
        <vt:i4>1966130</vt:i4>
      </vt:variant>
      <vt:variant>
        <vt:i4>8</vt:i4>
      </vt:variant>
      <vt:variant>
        <vt:i4>0</vt:i4>
      </vt:variant>
      <vt:variant>
        <vt:i4>5</vt:i4>
      </vt:variant>
      <vt:variant>
        <vt:lpwstr/>
      </vt:variant>
      <vt:variant>
        <vt:lpwstr>_Toc405967574</vt:lpwstr>
      </vt:variant>
      <vt:variant>
        <vt:i4>1966130</vt:i4>
      </vt:variant>
      <vt:variant>
        <vt:i4>2</vt:i4>
      </vt:variant>
      <vt:variant>
        <vt:i4>0</vt:i4>
      </vt:variant>
      <vt:variant>
        <vt:i4>5</vt:i4>
      </vt:variant>
      <vt:variant>
        <vt:lpwstr/>
      </vt:variant>
      <vt:variant>
        <vt:lpwstr>_Toc405967573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Pešková Renata</dc:creator>
  <cp:lastModifiedBy>Michal Tupy</cp:lastModifiedBy>
  <cp:revision>3</cp:revision>
  <cp:lastPrinted>2015-03-09T14:24:00Z</cp:lastPrinted>
  <dcterms:created xsi:type="dcterms:W3CDTF">2015-03-10T09:55:00Z</dcterms:created>
  <dcterms:modified xsi:type="dcterms:W3CDTF">2015-03-10T09:57:00Z</dcterms:modified>
</cp:coreProperties>
</file>