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2CEF8" w14:textId="55CCBA9E" w:rsidR="004458A8" w:rsidRDefault="004458A8" w:rsidP="008D396D">
      <w:pPr>
        <w:jc w:val="both"/>
        <w:rPr>
          <w:rFonts w:ascii="Arial" w:hAnsi="Arial" w:cs="Arial"/>
          <w:b/>
          <w:sz w:val="20"/>
          <w:szCs w:val="20"/>
        </w:rPr>
      </w:pPr>
      <w:r w:rsidRPr="00917B0E">
        <w:rPr>
          <w:rFonts w:ascii="Arial" w:hAnsi="Arial" w:cs="Arial"/>
          <w:b/>
          <w:sz w:val="20"/>
          <w:szCs w:val="20"/>
        </w:rPr>
        <w:t>Příloha č. 1:</w:t>
      </w:r>
      <w:r w:rsidR="00F6169B">
        <w:rPr>
          <w:rFonts w:ascii="Arial" w:hAnsi="Arial" w:cs="Arial"/>
          <w:b/>
          <w:sz w:val="20"/>
          <w:szCs w:val="20"/>
        </w:rPr>
        <w:t xml:space="preserve"> PRAVIDLA A PODMÍNKY</w:t>
      </w:r>
      <w:r w:rsidR="00330F07">
        <w:rPr>
          <w:rFonts w:ascii="Arial" w:hAnsi="Arial" w:cs="Arial"/>
          <w:b/>
          <w:sz w:val="20"/>
          <w:szCs w:val="20"/>
        </w:rPr>
        <w:t xml:space="preserve"> </w:t>
      </w:r>
      <w:r w:rsidR="00F6169B">
        <w:rPr>
          <w:rFonts w:ascii="Arial" w:hAnsi="Arial" w:cs="Arial"/>
          <w:b/>
          <w:sz w:val="20"/>
          <w:szCs w:val="20"/>
        </w:rPr>
        <w:t>REGISTRACE V</w:t>
      </w:r>
      <w:r w:rsidRPr="00917B0E">
        <w:rPr>
          <w:rFonts w:ascii="Arial" w:hAnsi="Arial" w:cs="Arial"/>
          <w:b/>
          <w:sz w:val="20"/>
          <w:szCs w:val="20"/>
        </w:rPr>
        <w:t xml:space="preserve"> </w:t>
      </w:r>
      <w:r w:rsidR="00F6169B">
        <w:rPr>
          <w:rFonts w:ascii="Arial" w:hAnsi="Arial" w:cs="Arial"/>
          <w:b/>
          <w:sz w:val="20"/>
          <w:szCs w:val="20"/>
        </w:rPr>
        <w:t>CELOSTÁTNÍ GALERI</w:t>
      </w:r>
      <w:r w:rsidR="008166BA">
        <w:rPr>
          <w:rFonts w:ascii="Arial" w:hAnsi="Arial" w:cs="Arial"/>
          <w:b/>
          <w:sz w:val="20"/>
          <w:szCs w:val="20"/>
        </w:rPr>
        <w:t>I</w:t>
      </w:r>
      <w:r w:rsidR="00F6169B">
        <w:rPr>
          <w:rFonts w:ascii="Arial" w:hAnsi="Arial" w:cs="Arial"/>
          <w:b/>
          <w:sz w:val="20"/>
          <w:szCs w:val="20"/>
        </w:rPr>
        <w:t xml:space="preserve"> KREATIVCŮ</w:t>
      </w:r>
    </w:p>
    <w:p w14:paraId="462DB1F9" w14:textId="3A2DC0E6" w:rsidR="00F6169B" w:rsidRDefault="00F6169B" w:rsidP="008D39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Oficiální Celostátní galerii kreativců provozuje Ministerstvo kultury ČR (dále jen </w:t>
      </w:r>
      <w:r w:rsidR="006D7D2B">
        <w:rPr>
          <w:rFonts w:ascii="Arial" w:hAnsi="Arial" w:cs="Arial"/>
          <w:sz w:val="20"/>
          <w:szCs w:val="20"/>
        </w:rPr>
        <w:t>„</w:t>
      </w:r>
      <w:r>
        <w:rPr>
          <w:rFonts w:ascii="Arial" w:hAnsi="Arial" w:cs="Arial"/>
          <w:sz w:val="20"/>
          <w:szCs w:val="20"/>
        </w:rPr>
        <w:t>MK</w:t>
      </w:r>
      <w:r w:rsidR="006D7D2B">
        <w:rPr>
          <w:rFonts w:ascii="Arial" w:hAnsi="Arial" w:cs="Arial"/>
          <w:sz w:val="20"/>
          <w:szCs w:val="20"/>
        </w:rPr>
        <w:t>“</w:t>
      </w:r>
      <w:r>
        <w:rPr>
          <w:rFonts w:ascii="Arial" w:hAnsi="Arial" w:cs="Arial"/>
          <w:sz w:val="20"/>
          <w:szCs w:val="20"/>
        </w:rPr>
        <w:t>).</w:t>
      </w:r>
    </w:p>
    <w:p w14:paraId="456EBD8C" w14:textId="55B16627" w:rsidR="006D7D2B" w:rsidRDefault="00F6169B" w:rsidP="008D39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Celostátní galerie kreativců je </w:t>
      </w:r>
      <w:r w:rsidR="006D7D2B">
        <w:rPr>
          <w:rFonts w:ascii="Arial" w:hAnsi="Arial" w:cs="Arial"/>
          <w:sz w:val="20"/>
          <w:szCs w:val="20"/>
        </w:rPr>
        <w:t xml:space="preserve">veřejně dostupná a bezplatná </w:t>
      </w:r>
      <w:r w:rsidR="00EE5AA2">
        <w:rPr>
          <w:rFonts w:ascii="Arial" w:hAnsi="Arial" w:cs="Arial"/>
          <w:sz w:val="20"/>
          <w:szCs w:val="20"/>
        </w:rPr>
        <w:t xml:space="preserve">online </w:t>
      </w:r>
      <w:r w:rsidR="005E1A3D">
        <w:rPr>
          <w:rFonts w:ascii="Arial" w:hAnsi="Arial" w:cs="Arial"/>
          <w:sz w:val="20"/>
          <w:szCs w:val="20"/>
        </w:rPr>
        <w:t>databáze poskytovatelů kreativních služeb</w:t>
      </w:r>
      <w:r w:rsidR="006D7D2B">
        <w:rPr>
          <w:rFonts w:ascii="Arial" w:hAnsi="Arial" w:cs="Arial"/>
          <w:sz w:val="20"/>
          <w:szCs w:val="20"/>
        </w:rPr>
        <w:t xml:space="preserve"> otevřená všem </w:t>
      </w:r>
      <w:r w:rsidR="004B3837">
        <w:rPr>
          <w:rFonts w:ascii="Arial" w:hAnsi="Arial" w:cs="Arial"/>
          <w:sz w:val="20"/>
          <w:szCs w:val="20"/>
        </w:rPr>
        <w:t>kreativním profesionálům (</w:t>
      </w:r>
      <w:r w:rsidR="006D7D2B">
        <w:rPr>
          <w:rFonts w:ascii="Arial" w:hAnsi="Arial" w:cs="Arial"/>
          <w:sz w:val="20"/>
          <w:szCs w:val="20"/>
        </w:rPr>
        <w:t>kreativcům</w:t>
      </w:r>
      <w:r w:rsidR="004B3837">
        <w:rPr>
          <w:rFonts w:ascii="Arial" w:hAnsi="Arial" w:cs="Arial"/>
          <w:sz w:val="20"/>
          <w:szCs w:val="20"/>
        </w:rPr>
        <w:t>)</w:t>
      </w:r>
      <w:r w:rsidR="006D7D2B">
        <w:rPr>
          <w:rFonts w:ascii="Arial" w:hAnsi="Arial" w:cs="Arial"/>
          <w:sz w:val="20"/>
          <w:szCs w:val="20"/>
        </w:rPr>
        <w:t xml:space="preserve"> na území ČR, kteří působí v níže vymezených ku</w:t>
      </w:r>
      <w:bookmarkStart w:id="0" w:name="_GoBack"/>
      <w:bookmarkEnd w:id="0"/>
      <w:r w:rsidR="006D7D2B">
        <w:rPr>
          <w:rFonts w:ascii="Arial" w:hAnsi="Arial" w:cs="Arial"/>
          <w:sz w:val="20"/>
          <w:szCs w:val="20"/>
        </w:rPr>
        <w:t xml:space="preserve">lturních a kreativních odvětvích. </w:t>
      </w:r>
      <w:r>
        <w:rPr>
          <w:rFonts w:ascii="Arial" w:hAnsi="Arial" w:cs="Arial"/>
          <w:sz w:val="20"/>
          <w:szCs w:val="20"/>
        </w:rPr>
        <w:t xml:space="preserve">Slouží </w:t>
      </w:r>
      <w:r w:rsidR="006D7D2B">
        <w:rPr>
          <w:rFonts w:ascii="Arial" w:hAnsi="Arial" w:cs="Arial"/>
          <w:sz w:val="20"/>
          <w:szCs w:val="20"/>
        </w:rPr>
        <w:t>jako podpůrný nástroj pro dotační výzvu Kreativní vouchery na národní úrovni</w:t>
      </w:r>
      <w:r w:rsidR="00611A56">
        <w:rPr>
          <w:rFonts w:ascii="Arial" w:hAnsi="Arial" w:cs="Arial"/>
          <w:sz w:val="20"/>
          <w:szCs w:val="20"/>
        </w:rPr>
        <w:t xml:space="preserve"> implementované v rámci </w:t>
      </w:r>
      <w:r w:rsidR="00391D84">
        <w:rPr>
          <w:rFonts w:ascii="Arial" w:hAnsi="Arial" w:cs="Arial"/>
          <w:sz w:val="20"/>
          <w:szCs w:val="20"/>
        </w:rPr>
        <w:t>Národního plánu obnovy</w:t>
      </w:r>
      <w:r w:rsidR="00611A56">
        <w:rPr>
          <w:rFonts w:ascii="Arial" w:hAnsi="Arial" w:cs="Arial"/>
          <w:sz w:val="20"/>
          <w:szCs w:val="20"/>
        </w:rPr>
        <w:t>, komponenty 4.5 Rozvoj kulturního a kreativního sektoru, iniciativy 4.5.6 Kreativní vouchery</w:t>
      </w:r>
      <w:r w:rsidR="006D7D2B">
        <w:rPr>
          <w:rFonts w:ascii="Arial" w:hAnsi="Arial" w:cs="Arial"/>
          <w:sz w:val="20"/>
          <w:szCs w:val="20"/>
        </w:rPr>
        <w:t xml:space="preserve">. </w:t>
      </w:r>
      <w:r w:rsidR="008366CE">
        <w:rPr>
          <w:rFonts w:ascii="Arial" w:hAnsi="Arial" w:cs="Arial"/>
          <w:sz w:val="20"/>
          <w:szCs w:val="20"/>
        </w:rPr>
        <w:t>Celostátní galerie kreativců</w:t>
      </w:r>
      <w:r w:rsidR="00CB5136">
        <w:rPr>
          <w:rFonts w:ascii="Arial" w:hAnsi="Arial" w:cs="Arial"/>
          <w:sz w:val="20"/>
          <w:szCs w:val="20"/>
        </w:rPr>
        <w:t xml:space="preserve"> je součástí projektu </w:t>
      </w:r>
      <w:r w:rsidR="00875EDD">
        <w:rPr>
          <w:rFonts w:ascii="Arial" w:hAnsi="Arial" w:cs="Arial"/>
          <w:sz w:val="20"/>
          <w:szCs w:val="20"/>
        </w:rPr>
        <w:t>širší K</w:t>
      </w:r>
      <w:r w:rsidR="00CB5136">
        <w:rPr>
          <w:rFonts w:ascii="Arial" w:hAnsi="Arial" w:cs="Arial"/>
          <w:sz w:val="20"/>
          <w:szCs w:val="20"/>
        </w:rPr>
        <w:t xml:space="preserve">omunikační platformy pro oblast kulturních a kreativních odvětví. Slouží ke zprostředkování kontaktu na dodavatele kreativních </w:t>
      </w:r>
      <w:r w:rsidR="00391D84">
        <w:rPr>
          <w:rFonts w:ascii="Arial" w:hAnsi="Arial" w:cs="Arial"/>
          <w:sz w:val="20"/>
          <w:szCs w:val="20"/>
        </w:rPr>
        <w:t>služeb,</w:t>
      </w:r>
      <w:r w:rsidR="00CB5136">
        <w:rPr>
          <w:rFonts w:ascii="Arial" w:hAnsi="Arial" w:cs="Arial"/>
          <w:sz w:val="20"/>
          <w:szCs w:val="20"/>
        </w:rPr>
        <w:t xml:space="preserve"> </w:t>
      </w:r>
      <w:r w:rsidR="00611A56">
        <w:rPr>
          <w:rFonts w:ascii="Arial" w:hAnsi="Arial" w:cs="Arial"/>
          <w:sz w:val="20"/>
          <w:szCs w:val="20"/>
        </w:rPr>
        <w:t xml:space="preserve">primárně </w:t>
      </w:r>
      <w:r w:rsidR="008366CE">
        <w:rPr>
          <w:rFonts w:ascii="Arial" w:hAnsi="Arial" w:cs="Arial"/>
          <w:sz w:val="20"/>
          <w:szCs w:val="20"/>
        </w:rPr>
        <w:t xml:space="preserve">pak </w:t>
      </w:r>
      <w:r w:rsidR="00CB5136">
        <w:rPr>
          <w:rFonts w:ascii="Arial" w:hAnsi="Arial" w:cs="Arial"/>
          <w:sz w:val="20"/>
          <w:szCs w:val="20"/>
        </w:rPr>
        <w:t xml:space="preserve">žadatelům o Kreativní voucher, kteří jsou dle podmínek dotační výzvy Kreativní vouchery povinni </w:t>
      </w:r>
      <w:r w:rsidR="00875EDD">
        <w:rPr>
          <w:rFonts w:ascii="Arial" w:hAnsi="Arial" w:cs="Arial"/>
          <w:sz w:val="20"/>
          <w:szCs w:val="20"/>
        </w:rPr>
        <w:t>navázat spolupráci s</w:t>
      </w:r>
      <w:r w:rsidR="000714A6">
        <w:rPr>
          <w:rFonts w:ascii="Arial" w:hAnsi="Arial" w:cs="Arial"/>
          <w:sz w:val="20"/>
          <w:szCs w:val="20"/>
        </w:rPr>
        <w:t> poskytovatelem kreativních služeb (</w:t>
      </w:r>
      <w:r w:rsidR="00875EDD">
        <w:rPr>
          <w:rFonts w:ascii="Arial" w:hAnsi="Arial" w:cs="Arial"/>
          <w:sz w:val="20"/>
          <w:szCs w:val="20"/>
        </w:rPr>
        <w:t>kreativcem</w:t>
      </w:r>
      <w:r w:rsidR="000714A6">
        <w:rPr>
          <w:rFonts w:ascii="Arial" w:hAnsi="Arial" w:cs="Arial"/>
          <w:sz w:val="20"/>
          <w:szCs w:val="20"/>
        </w:rPr>
        <w:t>)</w:t>
      </w:r>
      <w:r w:rsidR="00875EDD">
        <w:rPr>
          <w:rFonts w:ascii="Arial" w:hAnsi="Arial" w:cs="Arial"/>
          <w:sz w:val="20"/>
          <w:szCs w:val="20"/>
        </w:rPr>
        <w:t xml:space="preserve"> registrovaným v</w:t>
      </w:r>
      <w:r w:rsidR="00875EDD" w:rsidRPr="00E9491F">
        <w:rPr>
          <w:rFonts w:ascii="Arial" w:hAnsi="Arial" w:cs="Arial"/>
          <w:sz w:val="20"/>
          <w:szCs w:val="20"/>
        </w:rPr>
        <w:t xml:space="preserve"> Celostátní galeri</w:t>
      </w:r>
      <w:r w:rsidR="00875EDD">
        <w:rPr>
          <w:rFonts w:ascii="Arial" w:hAnsi="Arial" w:cs="Arial"/>
          <w:sz w:val="20"/>
          <w:szCs w:val="20"/>
        </w:rPr>
        <w:t>i</w:t>
      </w:r>
      <w:r w:rsidR="00875EDD" w:rsidRPr="00E9491F">
        <w:rPr>
          <w:rFonts w:ascii="Arial" w:hAnsi="Arial" w:cs="Arial"/>
          <w:sz w:val="20"/>
          <w:szCs w:val="20"/>
        </w:rPr>
        <w:t xml:space="preserve"> kreativců</w:t>
      </w:r>
      <w:r w:rsidR="00875EDD">
        <w:rPr>
          <w:rFonts w:ascii="Arial" w:hAnsi="Arial" w:cs="Arial"/>
          <w:sz w:val="20"/>
          <w:szCs w:val="20"/>
        </w:rPr>
        <w:t xml:space="preserve">. </w:t>
      </w:r>
    </w:p>
    <w:p w14:paraId="4214E857" w14:textId="67E3FCFA" w:rsidR="006D7D2B" w:rsidRPr="00262A27" w:rsidRDefault="009B1796" w:rsidP="008D39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Celostátní galerie kreativců je umístěná na</w:t>
      </w:r>
      <w:r w:rsidRPr="00B2243C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5D7596" w:rsidRPr="00B2243C">
          <w:rPr>
            <w:rStyle w:val="Hypertextovodkaz"/>
            <w:rFonts w:ascii="Arial" w:hAnsi="Arial" w:cs="Arial"/>
            <w:sz w:val="20"/>
            <w:szCs w:val="20"/>
          </w:rPr>
          <w:t>https://vouchery.kreativnicesko.cz/galerie-kreativcu</w:t>
        </w:r>
      </w:hyperlink>
      <w:r w:rsidR="00262A27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14:paraId="2FBD7ACF" w14:textId="77777777" w:rsidR="00AE4CCB" w:rsidRDefault="00AE4CCB" w:rsidP="008D396D">
      <w:pPr>
        <w:jc w:val="both"/>
        <w:rPr>
          <w:rFonts w:ascii="Arial" w:hAnsi="Arial" w:cs="Arial"/>
          <w:sz w:val="20"/>
          <w:szCs w:val="20"/>
        </w:rPr>
      </w:pPr>
    </w:p>
    <w:p w14:paraId="5B47FF59" w14:textId="2AC1C728" w:rsidR="00AE4CCB" w:rsidRPr="0090014E" w:rsidRDefault="00AE4CCB" w:rsidP="008D396D">
      <w:pPr>
        <w:jc w:val="both"/>
        <w:rPr>
          <w:rFonts w:ascii="Arial" w:hAnsi="Arial" w:cs="Arial"/>
          <w:b/>
          <w:sz w:val="20"/>
          <w:szCs w:val="20"/>
        </w:rPr>
      </w:pPr>
      <w:r w:rsidRPr="0090014E">
        <w:rPr>
          <w:rFonts w:ascii="Arial" w:hAnsi="Arial" w:cs="Arial"/>
          <w:b/>
          <w:sz w:val="20"/>
          <w:szCs w:val="20"/>
        </w:rPr>
        <w:t>Oprávněný poskytovatel kreativní</w:t>
      </w:r>
      <w:r w:rsidR="0078776C">
        <w:rPr>
          <w:rFonts w:ascii="Arial" w:hAnsi="Arial" w:cs="Arial"/>
          <w:b/>
          <w:sz w:val="20"/>
          <w:szCs w:val="20"/>
        </w:rPr>
        <w:t>ch</w:t>
      </w:r>
      <w:r w:rsidRPr="0090014E">
        <w:rPr>
          <w:rFonts w:ascii="Arial" w:hAnsi="Arial" w:cs="Arial"/>
          <w:b/>
          <w:sz w:val="20"/>
          <w:szCs w:val="20"/>
        </w:rPr>
        <w:t xml:space="preserve"> služ</w:t>
      </w:r>
      <w:r w:rsidR="0078776C">
        <w:rPr>
          <w:rFonts w:ascii="Arial" w:hAnsi="Arial" w:cs="Arial"/>
          <w:b/>
          <w:sz w:val="20"/>
          <w:szCs w:val="20"/>
        </w:rPr>
        <w:t>eb</w:t>
      </w:r>
      <w:r w:rsidRPr="0090014E">
        <w:rPr>
          <w:rFonts w:ascii="Arial" w:hAnsi="Arial" w:cs="Arial"/>
          <w:b/>
          <w:sz w:val="20"/>
          <w:szCs w:val="20"/>
        </w:rPr>
        <w:t xml:space="preserve"> (kreativec)</w:t>
      </w:r>
    </w:p>
    <w:p w14:paraId="2F158979" w14:textId="41E9830B" w:rsidR="009B1796" w:rsidRDefault="00AE4CCB" w:rsidP="008D39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324C62">
        <w:rPr>
          <w:rFonts w:ascii="Arial" w:hAnsi="Arial" w:cs="Arial"/>
          <w:sz w:val="20"/>
          <w:szCs w:val="20"/>
        </w:rPr>
        <w:t>oskytovatel kreativních služeb (</w:t>
      </w:r>
      <w:r w:rsidR="004A3BAF">
        <w:rPr>
          <w:rFonts w:ascii="Arial" w:hAnsi="Arial" w:cs="Arial"/>
          <w:sz w:val="20"/>
          <w:szCs w:val="20"/>
        </w:rPr>
        <w:t>kreativec</w:t>
      </w:r>
      <w:r w:rsidR="00324C62">
        <w:rPr>
          <w:rFonts w:ascii="Arial" w:hAnsi="Arial" w:cs="Arial"/>
          <w:sz w:val="20"/>
          <w:szCs w:val="20"/>
        </w:rPr>
        <w:t>)</w:t>
      </w:r>
      <w:r w:rsidR="009722AC">
        <w:rPr>
          <w:rFonts w:ascii="Arial" w:hAnsi="Arial" w:cs="Arial"/>
          <w:sz w:val="20"/>
          <w:szCs w:val="20"/>
        </w:rPr>
        <w:t xml:space="preserve"> musí mít jednu z níže uvedených právních forem:</w:t>
      </w:r>
      <w:r w:rsidR="00324C62">
        <w:rPr>
          <w:rFonts w:ascii="Arial" w:hAnsi="Arial" w:cs="Arial"/>
          <w:sz w:val="20"/>
          <w:szCs w:val="20"/>
        </w:rPr>
        <w:t xml:space="preserve"> </w:t>
      </w:r>
      <w:r w:rsidR="009B1796">
        <w:rPr>
          <w:rFonts w:ascii="Arial" w:hAnsi="Arial" w:cs="Arial"/>
          <w:sz w:val="20"/>
          <w:szCs w:val="20"/>
        </w:rPr>
        <w:t xml:space="preserve"> </w:t>
      </w:r>
    </w:p>
    <w:p w14:paraId="03CBA85B" w14:textId="77777777" w:rsidR="00875EDD" w:rsidRPr="000A1FB6" w:rsidRDefault="00875EDD" w:rsidP="00875EDD">
      <w:pPr>
        <w:pStyle w:val="Odstavecseseznamem"/>
        <w:numPr>
          <w:ilvl w:val="0"/>
          <w:numId w:val="10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0A1FB6">
        <w:rPr>
          <w:rFonts w:ascii="Arial" w:hAnsi="Arial" w:cs="Arial"/>
          <w:sz w:val="20"/>
          <w:szCs w:val="20"/>
        </w:rPr>
        <w:t>rávnická osoba podle zákona č. 89/2012 Sb., občanský zákoník, ve znění pozdějších předpisů, tj. spolek, nadace či nadační fond, zájmové sdružení právnických osob a ústav,</w:t>
      </w:r>
    </w:p>
    <w:p w14:paraId="37065279" w14:textId="77777777" w:rsidR="00875EDD" w:rsidRPr="000A1FB6" w:rsidRDefault="00875EDD" w:rsidP="00875EDD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o</w:t>
      </w:r>
      <w:r w:rsidRPr="000A1FB6">
        <w:rPr>
          <w:rFonts w:ascii="Arial" w:hAnsi="Arial" w:cs="Arial"/>
          <w:color w:val="auto"/>
          <w:sz w:val="20"/>
          <w:szCs w:val="20"/>
        </w:rPr>
        <w:t>becně prospěšn</w:t>
      </w:r>
      <w:r>
        <w:rPr>
          <w:rFonts w:ascii="Arial" w:hAnsi="Arial" w:cs="Arial"/>
          <w:color w:val="auto"/>
          <w:sz w:val="20"/>
          <w:szCs w:val="20"/>
        </w:rPr>
        <w:t>á</w:t>
      </w:r>
      <w:r w:rsidRPr="000A1FB6">
        <w:rPr>
          <w:rFonts w:ascii="Arial" w:hAnsi="Arial" w:cs="Arial"/>
          <w:color w:val="auto"/>
          <w:sz w:val="20"/>
          <w:szCs w:val="20"/>
        </w:rPr>
        <w:t xml:space="preserve"> společnost zřízen</w:t>
      </w:r>
      <w:r>
        <w:rPr>
          <w:rFonts w:ascii="Arial" w:hAnsi="Arial" w:cs="Arial"/>
          <w:color w:val="auto"/>
          <w:sz w:val="20"/>
          <w:szCs w:val="20"/>
        </w:rPr>
        <w:t>á</w:t>
      </w:r>
      <w:r w:rsidRPr="000A1FB6">
        <w:rPr>
          <w:rFonts w:ascii="Arial" w:hAnsi="Arial" w:cs="Arial"/>
          <w:color w:val="auto"/>
          <w:sz w:val="20"/>
          <w:szCs w:val="20"/>
        </w:rPr>
        <w:t xml:space="preserve"> podle zákona č. 248/1995 Sb., o obecně prospěšných společnostech, ve znění pozdějších předpisů, </w:t>
      </w:r>
    </w:p>
    <w:p w14:paraId="0896B444" w14:textId="499533B2" w:rsidR="00875EDD" w:rsidRPr="00312612" w:rsidRDefault="00211C04" w:rsidP="00875EDD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312612">
        <w:rPr>
          <w:rFonts w:ascii="Arial" w:hAnsi="Arial" w:cs="Arial"/>
          <w:color w:val="auto"/>
          <w:sz w:val="20"/>
          <w:szCs w:val="20"/>
        </w:rPr>
        <w:t xml:space="preserve">vysoké školy </w:t>
      </w:r>
      <w:r w:rsidR="00875EDD" w:rsidRPr="00312612">
        <w:rPr>
          <w:rFonts w:ascii="Arial" w:hAnsi="Arial" w:cs="Arial"/>
          <w:color w:val="auto"/>
          <w:sz w:val="20"/>
          <w:szCs w:val="20"/>
        </w:rPr>
        <w:t xml:space="preserve">dle zákona č. 111/1998 Sb., o vysokých školách, </w:t>
      </w:r>
    </w:p>
    <w:p w14:paraId="188E530C" w14:textId="77777777" w:rsidR="00875EDD" w:rsidRPr="000A1FB6" w:rsidRDefault="00875EDD" w:rsidP="00875EDD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</w:t>
      </w:r>
      <w:r w:rsidRPr="000A1FB6">
        <w:rPr>
          <w:rFonts w:ascii="Arial" w:hAnsi="Arial" w:cs="Arial"/>
          <w:color w:val="auto"/>
          <w:sz w:val="20"/>
          <w:szCs w:val="20"/>
        </w:rPr>
        <w:t xml:space="preserve">eřejné výzkumné instituce podle zákona č. 341/2005 Sb., o veřejných výzkumných institucích zapsané v Rejstříku veřejných výzkumných institucí, </w:t>
      </w:r>
    </w:p>
    <w:p w14:paraId="2714ABA2" w14:textId="19999DA8" w:rsidR="00875EDD" w:rsidRPr="000A1FB6" w:rsidRDefault="00875EDD" w:rsidP="00875EDD">
      <w:pPr>
        <w:pStyle w:val="Odstavecseseznamem"/>
        <w:numPr>
          <w:ilvl w:val="0"/>
          <w:numId w:val="10"/>
        </w:numPr>
        <w:spacing w:after="41" w:line="271" w:lineRule="auto"/>
        <w:jc w:val="both"/>
        <w:rPr>
          <w:rFonts w:ascii="Arial" w:hAnsi="Arial" w:cs="Arial"/>
          <w:sz w:val="20"/>
          <w:szCs w:val="20"/>
        </w:rPr>
      </w:pPr>
      <w:r w:rsidRPr="000A1FB6">
        <w:rPr>
          <w:rFonts w:ascii="Arial" w:hAnsi="Arial" w:cs="Arial"/>
          <w:sz w:val="20"/>
          <w:szCs w:val="20"/>
        </w:rPr>
        <w:t>obchodní korporace podle zákona č. 90/2012 Sb., o obchodních korporacích, ve znění pozdějších předpisů, tj. v. o. s., s. r. o., a. s., k. s., evropská společnost, evropské hospodářské zájmové sdružení, družstvo</w:t>
      </w:r>
      <w:r>
        <w:rPr>
          <w:rFonts w:ascii="Arial" w:hAnsi="Arial" w:cs="Arial"/>
          <w:sz w:val="20"/>
          <w:szCs w:val="20"/>
        </w:rPr>
        <w:t>,</w:t>
      </w:r>
      <w:r w:rsidRPr="000A1FB6">
        <w:rPr>
          <w:rFonts w:ascii="Arial" w:hAnsi="Arial" w:cs="Arial"/>
          <w:sz w:val="20"/>
          <w:szCs w:val="20"/>
        </w:rPr>
        <w:t xml:space="preserve"> </w:t>
      </w:r>
    </w:p>
    <w:p w14:paraId="5F092923" w14:textId="77777777" w:rsidR="00875EDD" w:rsidRPr="000A1FB6" w:rsidRDefault="00875EDD" w:rsidP="00875EDD">
      <w:pPr>
        <w:pStyle w:val="Odstavecseseznamem"/>
        <w:numPr>
          <w:ilvl w:val="0"/>
          <w:numId w:val="10"/>
        </w:numPr>
        <w:spacing w:after="41" w:line="271" w:lineRule="auto"/>
        <w:jc w:val="both"/>
        <w:rPr>
          <w:rFonts w:ascii="Arial" w:hAnsi="Arial" w:cs="Arial"/>
          <w:sz w:val="20"/>
          <w:szCs w:val="20"/>
        </w:rPr>
      </w:pPr>
      <w:r w:rsidRPr="000A1FB6">
        <w:rPr>
          <w:rFonts w:ascii="Arial" w:hAnsi="Arial" w:cs="Arial"/>
          <w:sz w:val="20"/>
          <w:szCs w:val="20"/>
        </w:rPr>
        <w:t xml:space="preserve">podnikající fyzická osoba s IČO, </w:t>
      </w:r>
    </w:p>
    <w:p w14:paraId="7D7C01E5" w14:textId="77777777" w:rsidR="00875EDD" w:rsidRDefault="00875EDD" w:rsidP="00875EDD">
      <w:pPr>
        <w:pStyle w:val="Odstavecseseznamem"/>
        <w:numPr>
          <w:ilvl w:val="0"/>
          <w:numId w:val="10"/>
        </w:numPr>
        <w:spacing w:after="41" w:line="271" w:lineRule="auto"/>
        <w:jc w:val="both"/>
        <w:rPr>
          <w:rFonts w:ascii="Arial" w:hAnsi="Arial" w:cs="Arial"/>
          <w:sz w:val="20"/>
          <w:szCs w:val="20"/>
        </w:rPr>
      </w:pPr>
      <w:r w:rsidRPr="000A1FB6">
        <w:rPr>
          <w:rFonts w:ascii="Arial" w:hAnsi="Arial" w:cs="Arial"/>
          <w:sz w:val="20"/>
          <w:szCs w:val="20"/>
        </w:rPr>
        <w:t xml:space="preserve">právnická osoba, která vznikla na základě mezinárodní dohody. </w:t>
      </w:r>
    </w:p>
    <w:p w14:paraId="1961BAC2" w14:textId="77777777" w:rsidR="00875EDD" w:rsidRPr="0011757F" w:rsidRDefault="00875EDD" w:rsidP="00875EDD">
      <w:pPr>
        <w:pStyle w:val="Default"/>
        <w:ind w:left="360"/>
        <w:jc w:val="both"/>
        <w:rPr>
          <w:rFonts w:ascii="Arial" w:hAnsi="Arial" w:cs="Arial"/>
          <w:color w:val="auto"/>
          <w:sz w:val="20"/>
          <w:szCs w:val="20"/>
        </w:rPr>
      </w:pPr>
    </w:p>
    <w:p w14:paraId="55467506" w14:textId="00772D35" w:rsidR="00875EDD" w:rsidRDefault="00875EDD" w:rsidP="008366CE">
      <w:pPr>
        <w:jc w:val="both"/>
        <w:rPr>
          <w:rFonts w:ascii="Arial" w:hAnsi="Arial" w:cs="Arial"/>
          <w:sz w:val="20"/>
          <w:szCs w:val="20"/>
        </w:rPr>
      </w:pPr>
      <w:r w:rsidRPr="0011757F">
        <w:rPr>
          <w:rFonts w:ascii="Arial" w:hAnsi="Arial" w:cs="Arial"/>
          <w:sz w:val="20"/>
          <w:szCs w:val="20"/>
        </w:rPr>
        <w:t xml:space="preserve">Poskytovatelem </w:t>
      </w:r>
      <w:r w:rsidR="005962F6">
        <w:rPr>
          <w:rFonts w:ascii="Arial" w:hAnsi="Arial" w:cs="Arial"/>
          <w:sz w:val="20"/>
          <w:szCs w:val="20"/>
        </w:rPr>
        <w:t>kreativní</w:t>
      </w:r>
      <w:r w:rsidR="0078776C">
        <w:rPr>
          <w:rFonts w:ascii="Arial" w:hAnsi="Arial" w:cs="Arial"/>
          <w:sz w:val="20"/>
          <w:szCs w:val="20"/>
        </w:rPr>
        <w:t>ch</w:t>
      </w:r>
      <w:r w:rsidR="005962F6">
        <w:rPr>
          <w:rFonts w:ascii="Arial" w:hAnsi="Arial" w:cs="Arial"/>
          <w:sz w:val="20"/>
          <w:szCs w:val="20"/>
        </w:rPr>
        <w:t xml:space="preserve"> </w:t>
      </w:r>
      <w:r w:rsidRPr="0011757F">
        <w:rPr>
          <w:rFonts w:ascii="Arial" w:hAnsi="Arial" w:cs="Arial"/>
          <w:sz w:val="20"/>
          <w:szCs w:val="20"/>
        </w:rPr>
        <w:t>služ</w:t>
      </w:r>
      <w:r w:rsidR="0078776C">
        <w:rPr>
          <w:rFonts w:ascii="Arial" w:hAnsi="Arial" w:cs="Arial"/>
          <w:sz w:val="20"/>
          <w:szCs w:val="20"/>
        </w:rPr>
        <w:t>eb</w:t>
      </w:r>
      <w:r w:rsidRPr="0011757F">
        <w:rPr>
          <w:rFonts w:ascii="Arial" w:hAnsi="Arial" w:cs="Arial"/>
          <w:sz w:val="20"/>
          <w:szCs w:val="20"/>
        </w:rPr>
        <w:t xml:space="preserve"> (kreativcem) může být pouze subjekt působící </w:t>
      </w:r>
      <w:r>
        <w:rPr>
          <w:rFonts w:ascii="Arial" w:hAnsi="Arial" w:cs="Arial"/>
          <w:sz w:val="20"/>
          <w:szCs w:val="20"/>
        </w:rPr>
        <w:t xml:space="preserve">na území České republiky </w:t>
      </w:r>
      <w:r w:rsidRPr="0011757F">
        <w:rPr>
          <w:rFonts w:ascii="Arial" w:hAnsi="Arial" w:cs="Arial"/>
          <w:sz w:val="20"/>
          <w:szCs w:val="20"/>
        </w:rPr>
        <w:t>v níže vymezených kulturních a kreativních odvětví</w:t>
      </w:r>
      <w:r>
        <w:rPr>
          <w:rFonts w:ascii="Arial" w:hAnsi="Arial" w:cs="Arial"/>
          <w:sz w:val="20"/>
          <w:szCs w:val="20"/>
        </w:rPr>
        <w:t>ch</w:t>
      </w:r>
      <w:r w:rsidRPr="0011757F">
        <w:rPr>
          <w:rFonts w:ascii="Arial" w:hAnsi="Arial" w:cs="Arial"/>
          <w:sz w:val="20"/>
          <w:szCs w:val="20"/>
        </w:rPr>
        <w:t xml:space="preserve">: </w:t>
      </w:r>
    </w:p>
    <w:p w14:paraId="0B044B23" w14:textId="163288E3" w:rsidR="00875EDD" w:rsidRPr="008366CE" w:rsidRDefault="008366CE" w:rsidP="008366CE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875EDD" w:rsidRPr="008366CE">
        <w:rPr>
          <w:rFonts w:ascii="Arial" w:hAnsi="Arial" w:cs="Arial"/>
          <w:sz w:val="20"/>
          <w:szCs w:val="20"/>
        </w:rPr>
        <w:t>rchitektura / interiérový design / design nábytku</w:t>
      </w:r>
      <w:r w:rsidR="00CE4CEF">
        <w:rPr>
          <w:rFonts w:ascii="Arial" w:hAnsi="Arial" w:cs="Arial"/>
          <w:sz w:val="20"/>
          <w:szCs w:val="20"/>
        </w:rPr>
        <w:t xml:space="preserve"> </w:t>
      </w:r>
      <w:r w:rsidR="00875EDD" w:rsidRPr="008366CE">
        <w:rPr>
          <w:rFonts w:ascii="Arial" w:hAnsi="Arial" w:cs="Arial"/>
          <w:sz w:val="20"/>
          <w:szCs w:val="20"/>
        </w:rPr>
        <w:t>/ světelný design</w:t>
      </w:r>
      <w:r>
        <w:rPr>
          <w:rFonts w:ascii="Arial" w:hAnsi="Arial" w:cs="Arial"/>
          <w:sz w:val="20"/>
          <w:szCs w:val="20"/>
        </w:rPr>
        <w:t>,</w:t>
      </w:r>
    </w:p>
    <w:p w14:paraId="3EC33D08" w14:textId="3B4029BA" w:rsidR="00875EDD" w:rsidRPr="008A514C" w:rsidRDefault="008366CE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875EDD" w:rsidRPr="008A514C">
        <w:rPr>
          <w:rFonts w:ascii="Arial" w:hAnsi="Arial" w:cs="Arial"/>
          <w:sz w:val="20"/>
          <w:szCs w:val="20"/>
        </w:rPr>
        <w:t>esign služeb</w:t>
      </w:r>
      <w:r>
        <w:rPr>
          <w:rFonts w:ascii="Arial" w:hAnsi="Arial" w:cs="Arial"/>
          <w:sz w:val="20"/>
          <w:szCs w:val="20"/>
        </w:rPr>
        <w:t>,</w:t>
      </w:r>
    </w:p>
    <w:p w14:paraId="6309220A" w14:textId="7E6D7A8A" w:rsidR="00875EDD" w:rsidRDefault="008366CE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75EDD" w:rsidRPr="008A514C">
        <w:rPr>
          <w:rFonts w:ascii="Arial" w:hAnsi="Arial" w:cs="Arial"/>
          <w:sz w:val="20"/>
          <w:szCs w:val="20"/>
        </w:rPr>
        <w:t>ilm / video / televize</w:t>
      </w:r>
      <w:r>
        <w:rPr>
          <w:rFonts w:ascii="Arial" w:hAnsi="Arial" w:cs="Arial"/>
          <w:sz w:val="20"/>
          <w:szCs w:val="20"/>
        </w:rPr>
        <w:t>,</w:t>
      </w:r>
    </w:p>
    <w:p w14:paraId="706BB412" w14:textId="4902F000" w:rsidR="00875EDD" w:rsidRPr="008A514C" w:rsidRDefault="008366CE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875EDD" w:rsidRPr="008A514C">
        <w:rPr>
          <w:rFonts w:ascii="Arial" w:hAnsi="Arial" w:cs="Arial"/>
          <w:sz w:val="20"/>
          <w:szCs w:val="20"/>
        </w:rPr>
        <w:t>otografie</w:t>
      </w:r>
      <w:r>
        <w:rPr>
          <w:rFonts w:ascii="Arial" w:hAnsi="Arial" w:cs="Arial"/>
          <w:sz w:val="20"/>
          <w:szCs w:val="20"/>
        </w:rPr>
        <w:t>,</w:t>
      </w:r>
    </w:p>
    <w:p w14:paraId="6EE7F997" w14:textId="41E5E838" w:rsidR="00875EDD" w:rsidRPr="008A514C" w:rsidRDefault="008366CE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875EDD" w:rsidRPr="008A514C">
        <w:rPr>
          <w:rFonts w:ascii="Arial" w:hAnsi="Arial" w:cs="Arial"/>
          <w:sz w:val="20"/>
          <w:szCs w:val="20"/>
        </w:rPr>
        <w:t>rafický design</w:t>
      </w:r>
      <w:r w:rsidR="003B3494">
        <w:rPr>
          <w:rFonts w:ascii="Arial" w:hAnsi="Arial" w:cs="Arial"/>
          <w:sz w:val="20"/>
          <w:szCs w:val="20"/>
        </w:rPr>
        <w:t xml:space="preserve"> </w:t>
      </w:r>
      <w:r w:rsidR="00875EDD">
        <w:rPr>
          <w:rFonts w:ascii="Arial" w:hAnsi="Arial" w:cs="Arial"/>
          <w:sz w:val="20"/>
          <w:szCs w:val="20"/>
        </w:rPr>
        <w:t>/ branding</w:t>
      </w:r>
      <w:r>
        <w:rPr>
          <w:rFonts w:ascii="Arial" w:hAnsi="Arial" w:cs="Arial"/>
          <w:sz w:val="20"/>
          <w:szCs w:val="20"/>
        </w:rPr>
        <w:t>,</w:t>
      </w:r>
    </w:p>
    <w:p w14:paraId="545F1B27" w14:textId="66A6021A" w:rsidR="00875EDD" w:rsidRDefault="008366CE" w:rsidP="00875EDD">
      <w:pPr>
        <w:numPr>
          <w:ilvl w:val="1"/>
          <w:numId w:val="11"/>
        </w:numPr>
        <w:spacing w:after="0" w:line="271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875EDD" w:rsidRPr="008A514C">
        <w:rPr>
          <w:rFonts w:ascii="Arial" w:hAnsi="Arial" w:cs="Arial"/>
          <w:sz w:val="20"/>
          <w:szCs w:val="20"/>
        </w:rPr>
        <w:t>erní průmysl</w:t>
      </w:r>
      <w:r>
        <w:rPr>
          <w:rFonts w:ascii="Arial" w:hAnsi="Arial" w:cs="Arial"/>
          <w:sz w:val="20"/>
          <w:szCs w:val="20"/>
        </w:rPr>
        <w:t>,</w:t>
      </w:r>
    </w:p>
    <w:p w14:paraId="5FA18666" w14:textId="19624A64" w:rsidR="00875EDD" w:rsidRPr="008A514C" w:rsidRDefault="00BD2052" w:rsidP="00875EDD">
      <w:pPr>
        <w:numPr>
          <w:ilvl w:val="1"/>
          <w:numId w:val="11"/>
        </w:numPr>
        <w:spacing w:after="0" w:line="271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875EDD" w:rsidRPr="008A514C">
        <w:rPr>
          <w:rFonts w:ascii="Arial" w:hAnsi="Arial" w:cs="Arial"/>
          <w:sz w:val="20"/>
          <w:szCs w:val="20"/>
        </w:rPr>
        <w:t>udba / zvuk</w:t>
      </w:r>
      <w:r w:rsidR="008366CE">
        <w:rPr>
          <w:rFonts w:ascii="Arial" w:hAnsi="Arial" w:cs="Arial"/>
          <w:sz w:val="20"/>
          <w:szCs w:val="20"/>
        </w:rPr>
        <w:t>,</w:t>
      </w:r>
    </w:p>
    <w:p w14:paraId="52ADF216" w14:textId="6ACC91E0" w:rsidR="00875EDD" w:rsidRPr="008A514C" w:rsidRDefault="008366CE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875EDD" w:rsidRPr="008A514C">
        <w:rPr>
          <w:rFonts w:ascii="Arial" w:hAnsi="Arial" w:cs="Arial"/>
          <w:sz w:val="20"/>
          <w:szCs w:val="20"/>
        </w:rPr>
        <w:t>nformační a komunikační technologie</w:t>
      </w:r>
      <w:r>
        <w:rPr>
          <w:rFonts w:ascii="Arial" w:hAnsi="Arial" w:cs="Arial"/>
          <w:sz w:val="20"/>
          <w:szCs w:val="20"/>
        </w:rPr>
        <w:t>,</w:t>
      </w:r>
    </w:p>
    <w:p w14:paraId="762D1992" w14:textId="45053D61" w:rsidR="00875EDD" w:rsidRPr="008A514C" w:rsidRDefault="008366CE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875EDD" w:rsidRPr="008A514C">
        <w:rPr>
          <w:rFonts w:ascii="Arial" w:hAnsi="Arial" w:cs="Arial"/>
          <w:sz w:val="20"/>
          <w:szCs w:val="20"/>
        </w:rPr>
        <w:t>ulturní dědictví</w:t>
      </w:r>
      <w:r>
        <w:rPr>
          <w:rFonts w:ascii="Arial" w:hAnsi="Arial" w:cs="Arial"/>
          <w:sz w:val="20"/>
          <w:szCs w:val="20"/>
        </w:rPr>
        <w:t>,</w:t>
      </w:r>
      <w:r w:rsidR="00875EDD" w:rsidRPr="008A514C">
        <w:rPr>
          <w:rFonts w:ascii="Arial" w:hAnsi="Arial" w:cs="Arial"/>
          <w:sz w:val="20"/>
          <w:szCs w:val="20"/>
        </w:rPr>
        <w:t xml:space="preserve"> </w:t>
      </w:r>
    </w:p>
    <w:p w14:paraId="3B3ADF3D" w14:textId="75108794" w:rsidR="00875EDD" w:rsidRDefault="008366CE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75EDD" w:rsidRPr="008A514C">
        <w:rPr>
          <w:rFonts w:ascii="Arial" w:hAnsi="Arial" w:cs="Arial"/>
          <w:sz w:val="20"/>
          <w:szCs w:val="20"/>
        </w:rPr>
        <w:t>arketing</w:t>
      </w:r>
      <w:r w:rsidR="00875EDD">
        <w:rPr>
          <w:rFonts w:ascii="Arial" w:hAnsi="Arial" w:cs="Arial"/>
          <w:sz w:val="20"/>
          <w:szCs w:val="20"/>
        </w:rPr>
        <w:t>ové strategie</w:t>
      </w:r>
      <w:r>
        <w:rPr>
          <w:rFonts w:ascii="Arial" w:hAnsi="Arial" w:cs="Arial"/>
          <w:sz w:val="20"/>
          <w:szCs w:val="20"/>
        </w:rPr>
        <w:t>,</w:t>
      </w:r>
    </w:p>
    <w:p w14:paraId="5C9301E6" w14:textId="162E34B3" w:rsidR="00875EDD" w:rsidRPr="008A514C" w:rsidRDefault="008366CE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875EDD">
        <w:rPr>
          <w:rFonts w:ascii="Arial" w:hAnsi="Arial" w:cs="Arial"/>
          <w:sz w:val="20"/>
          <w:szCs w:val="20"/>
        </w:rPr>
        <w:t>ódní design</w:t>
      </w:r>
      <w:r>
        <w:rPr>
          <w:rFonts w:ascii="Arial" w:hAnsi="Arial" w:cs="Arial"/>
          <w:sz w:val="20"/>
          <w:szCs w:val="20"/>
        </w:rPr>
        <w:t>,</w:t>
      </w:r>
      <w:r w:rsidR="00875EDD" w:rsidRPr="008A514C">
        <w:rPr>
          <w:rFonts w:ascii="Arial" w:hAnsi="Arial" w:cs="Arial"/>
          <w:sz w:val="20"/>
          <w:szCs w:val="20"/>
        </w:rPr>
        <w:t xml:space="preserve"> </w:t>
      </w:r>
    </w:p>
    <w:p w14:paraId="0EBCAD20" w14:textId="05A87B4A" w:rsidR="00875EDD" w:rsidRDefault="008366CE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875EDD" w:rsidRPr="008A514C">
        <w:rPr>
          <w:rFonts w:ascii="Arial" w:hAnsi="Arial" w:cs="Arial"/>
          <w:sz w:val="20"/>
          <w:szCs w:val="20"/>
        </w:rPr>
        <w:t>n-line marketing</w:t>
      </w:r>
      <w:r>
        <w:rPr>
          <w:rFonts w:ascii="Arial" w:hAnsi="Arial" w:cs="Arial"/>
          <w:sz w:val="20"/>
          <w:szCs w:val="20"/>
        </w:rPr>
        <w:t>,</w:t>
      </w:r>
      <w:r w:rsidR="00875EDD" w:rsidRPr="008A514C">
        <w:rPr>
          <w:rFonts w:ascii="Arial" w:hAnsi="Arial" w:cs="Arial"/>
          <w:sz w:val="20"/>
          <w:szCs w:val="20"/>
        </w:rPr>
        <w:t xml:space="preserve"> </w:t>
      </w:r>
    </w:p>
    <w:p w14:paraId="774A4C8F" w14:textId="37D1D401" w:rsidR="00875EDD" w:rsidRPr="008A514C" w:rsidRDefault="00875EDD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</w:t>
      </w:r>
      <w:r w:rsidR="008366CE">
        <w:rPr>
          <w:rFonts w:ascii="Arial" w:hAnsi="Arial" w:cs="Arial"/>
          <w:sz w:val="20"/>
          <w:szCs w:val="20"/>
        </w:rPr>
        <w:t>,</w:t>
      </w:r>
    </w:p>
    <w:p w14:paraId="78680308" w14:textId="168D10AC" w:rsidR="00875EDD" w:rsidRDefault="008366CE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875EDD" w:rsidRPr="008A514C">
        <w:rPr>
          <w:rFonts w:ascii="Arial" w:hAnsi="Arial" w:cs="Arial"/>
          <w:sz w:val="20"/>
          <w:szCs w:val="20"/>
        </w:rPr>
        <w:t>ráce s</w:t>
      </w:r>
      <w:r>
        <w:rPr>
          <w:rFonts w:ascii="Arial" w:hAnsi="Arial" w:cs="Arial"/>
          <w:sz w:val="20"/>
          <w:szCs w:val="20"/>
        </w:rPr>
        <w:t> </w:t>
      </w:r>
      <w:r w:rsidR="00875EDD" w:rsidRPr="008A514C">
        <w:rPr>
          <w:rFonts w:ascii="Arial" w:hAnsi="Arial" w:cs="Arial"/>
          <w:sz w:val="20"/>
          <w:szCs w:val="20"/>
        </w:rPr>
        <w:t>texty</w:t>
      </w:r>
      <w:r>
        <w:rPr>
          <w:rFonts w:ascii="Arial" w:hAnsi="Arial" w:cs="Arial"/>
          <w:sz w:val="20"/>
          <w:szCs w:val="20"/>
        </w:rPr>
        <w:t>,</w:t>
      </w:r>
      <w:r w:rsidR="00875EDD" w:rsidRPr="008A514C">
        <w:rPr>
          <w:rFonts w:ascii="Arial" w:hAnsi="Arial" w:cs="Arial"/>
          <w:sz w:val="20"/>
          <w:szCs w:val="20"/>
        </w:rPr>
        <w:t xml:space="preserve"> </w:t>
      </w:r>
    </w:p>
    <w:p w14:paraId="49493820" w14:textId="3CC5458A" w:rsidR="00875EDD" w:rsidRPr="008A514C" w:rsidRDefault="00BD2052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</w:t>
      </w:r>
      <w:r w:rsidR="00875EDD" w:rsidRPr="008A514C">
        <w:rPr>
          <w:rFonts w:ascii="Arial" w:hAnsi="Arial" w:cs="Arial"/>
          <w:sz w:val="20"/>
          <w:szCs w:val="20"/>
        </w:rPr>
        <w:t>růmyslový a produktový design</w:t>
      </w:r>
      <w:r>
        <w:rPr>
          <w:rFonts w:ascii="Arial" w:hAnsi="Arial" w:cs="Arial"/>
          <w:sz w:val="20"/>
          <w:szCs w:val="20"/>
        </w:rPr>
        <w:t>,</w:t>
      </w:r>
    </w:p>
    <w:p w14:paraId="18FB04F6" w14:textId="46A5D579" w:rsidR="00875EDD" w:rsidRPr="008A514C" w:rsidRDefault="00BD2052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</w:t>
      </w:r>
      <w:r w:rsidR="00875EDD" w:rsidRPr="008A514C">
        <w:rPr>
          <w:rFonts w:ascii="Arial" w:hAnsi="Arial" w:cs="Arial"/>
          <w:sz w:val="20"/>
          <w:szCs w:val="20"/>
        </w:rPr>
        <w:t>emesla</w:t>
      </w:r>
      <w:r>
        <w:rPr>
          <w:rFonts w:ascii="Arial" w:hAnsi="Arial" w:cs="Arial"/>
          <w:sz w:val="20"/>
          <w:szCs w:val="20"/>
        </w:rPr>
        <w:t>,</w:t>
      </w:r>
      <w:r w:rsidR="00875EDD" w:rsidRPr="008A514C">
        <w:rPr>
          <w:rFonts w:ascii="Arial" w:hAnsi="Arial" w:cs="Arial"/>
          <w:sz w:val="20"/>
          <w:szCs w:val="20"/>
        </w:rPr>
        <w:t xml:space="preserve"> </w:t>
      </w:r>
    </w:p>
    <w:p w14:paraId="70FA02F8" w14:textId="3EF207E6" w:rsidR="00875EDD" w:rsidRPr="00B606D6" w:rsidRDefault="00875EDD" w:rsidP="00875EDD">
      <w:pPr>
        <w:numPr>
          <w:ilvl w:val="1"/>
          <w:numId w:val="9"/>
        </w:numPr>
        <w:spacing w:after="0" w:line="271" w:lineRule="auto"/>
        <w:ind w:left="709" w:hanging="360"/>
        <w:jc w:val="both"/>
        <w:rPr>
          <w:rFonts w:ascii="Arial" w:hAnsi="Arial" w:cs="Arial"/>
          <w:sz w:val="20"/>
          <w:szCs w:val="20"/>
        </w:rPr>
      </w:pPr>
      <w:r w:rsidRPr="008A514C">
        <w:rPr>
          <w:rFonts w:ascii="Arial" w:hAnsi="Arial" w:cs="Arial"/>
          <w:sz w:val="20"/>
          <w:szCs w:val="20"/>
        </w:rPr>
        <w:t>UX design</w:t>
      </w:r>
      <w:r w:rsidR="00BD2052">
        <w:rPr>
          <w:rFonts w:ascii="Arial" w:hAnsi="Arial" w:cs="Arial"/>
          <w:sz w:val="20"/>
          <w:szCs w:val="20"/>
        </w:rPr>
        <w:t>,</w:t>
      </w:r>
    </w:p>
    <w:p w14:paraId="4250C760" w14:textId="057941C1" w:rsidR="00875EDD" w:rsidRDefault="00BD2052" w:rsidP="00875EDD">
      <w:pPr>
        <w:pStyle w:val="Odstavecseseznamem"/>
        <w:numPr>
          <w:ilvl w:val="0"/>
          <w:numId w:val="12"/>
        </w:numPr>
        <w:spacing w:after="0" w:line="271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75EDD" w:rsidRPr="008A514C">
        <w:rPr>
          <w:rFonts w:ascii="Arial" w:hAnsi="Arial" w:cs="Arial"/>
          <w:sz w:val="20"/>
          <w:szCs w:val="20"/>
        </w:rPr>
        <w:t>ebdesign</w:t>
      </w:r>
      <w:r>
        <w:rPr>
          <w:rFonts w:ascii="Arial" w:hAnsi="Arial" w:cs="Arial"/>
          <w:sz w:val="20"/>
          <w:szCs w:val="20"/>
        </w:rPr>
        <w:t>.</w:t>
      </w:r>
    </w:p>
    <w:p w14:paraId="17DC309A" w14:textId="77777777" w:rsidR="004F39E8" w:rsidRPr="008A514C" w:rsidRDefault="004F39E8" w:rsidP="004F39E8">
      <w:pPr>
        <w:pStyle w:val="Odstavecseseznamem"/>
        <w:spacing w:after="0" w:line="271" w:lineRule="auto"/>
        <w:ind w:left="709"/>
        <w:jc w:val="both"/>
        <w:rPr>
          <w:rFonts w:ascii="Arial" w:hAnsi="Arial" w:cs="Arial"/>
          <w:sz w:val="20"/>
          <w:szCs w:val="20"/>
        </w:rPr>
      </w:pPr>
    </w:p>
    <w:p w14:paraId="2FFD7B47" w14:textId="77777777" w:rsidR="00875EDD" w:rsidRDefault="00875EDD" w:rsidP="00875ED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447DFF3E" w14:textId="2170BAA2" w:rsidR="00B63EAC" w:rsidRPr="00FF0123" w:rsidRDefault="00B43B94" w:rsidP="00875EDD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B43B94">
        <w:rPr>
          <w:rFonts w:ascii="Arial" w:hAnsi="Arial" w:cs="Arial"/>
          <w:b/>
          <w:color w:val="auto"/>
          <w:sz w:val="20"/>
          <w:szCs w:val="20"/>
        </w:rPr>
        <w:t>Podmínky a pravidla pro bezplatný zápis do Celostátní galerie kreativců</w:t>
      </w:r>
    </w:p>
    <w:p w14:paraId="46C56271" w14:textId="1D5E6C7C" w:rsidR="00B63EAC" w:rsidRDefault="00B63EAC" w:rsidP="00875ED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A6F1E9F" w14:textId="47D32526" w:rsidR="00875EDD" w:rsidRPr="00FF0123" w:rsidRDefault="00875EDD" w:rsidP="00875ED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bookmarkStart w:id="1" w:name="_Hlk131414745"/>
      <w:r w:rsidRPr="00FF0123">
        <w:rPr>
          <w:rFonts w:ascii="Arial" w:hAnsi="Arial" w:cs="Arial"/>
          <w:color w:val="auto"/>
          <w:sz w:val="20"/>
          <w:szCs w:val="20"/>
        </w:rPr>
        <w:t xml:space="preserve">Poskytovatel </w:t>
      </w:r>
      <w:r w:rsidR="000714A6">
        <w:rPr>
          <w:rFonts w:ascii="Arial" w:hAnsi="Arial" w:cs="Arial"/>
          <w:color w:val="auto"/>
          <w:sz w:val="20"/>
          <w:szCs w:val="20"/>
        </w:rPr>
        <w:t xml:space="preserve">kreativních </w:t>
      </w:r>
      <w:r w:rsidRPr="00FF0123">
        <w:rPr>
          <w:rFonts w:ascii="Arial" w:hAnsi="Arial" w:cs="Arial"/>
          <w:color w:val="auto"/>
          <w:sz w:val="20"/>
          <w:szCs w:val="20"/>
        </w:rPr>
        <w:t xml:space="preserve">služeb (kreativec) se musí </w:t>
      </w:r>
      <w:r w:rsidR="00A434D2">
        <w:rPr>
          <w:rFonts w:ascii="Arial" w:hAnsi="Arial" w:cs="Arial"/>
          <w:color w:val="auto"/>
          <w:sz w:val="20"/>
          <w:szCs w:val="20"/>
        </w:rPr>
        <w:t xml:space="preserve">přihlásit přes Identitu občana (prostřednictvím </w:t>
      </w:r>
      <w:r w:rsidR="000714A6">
        <w:rPr>
          <w:rFonts w:ascii="Arial" w:hAnsi="Arial" w:cs="Arial"/>
          <w:color w:val="auto"/>
          <w:sz w:val="20"/>
          <w:szCs w:val="20"/>
        </w:rPr>
        <w:t xml:space="preserve">Národní </w:t>
      </w:r>
      <w:proofErr w:type="spellStart"/>
      <w:r w:rsidR="000714A6">
        <w:rPr>
          <w:rFonts w:ascii="Arial" w:hAnsi="Arial" w:cs="Arial"/>
          <w:color w:val="auto"/>
          <w:sz w:val="20"/>
          <w:szCs w:val="20"/>
        </w:rPr>
        <w:t>identitní</w:t>
      </w:r>
      <w:proofErr w:type="spellEnd"/>
      <w:r w:rsidR="000714A6">
        <w:rPr>
          <w:rFonts w:ascii="Arial" w:hAnsi="Arial" w:cs="Arial"/>
          <w:color w:val="auto"/>
          <w:sz w:val="20"/>
          <w:szCs w:val="20"/>
        </w:rPr>
        <w:t xml:space="preserve"> autority </w:t>
      </w:r>
      <w:r w:rsidR="00A434D2">
        <w:rPr>
          <w:rFonts w:ascii="Arial" w:hAnsi="Arial" w:cs="Arial"/>
          <w:color w:val="auto"/>
          <w:sz w:val="20"/>
          <w:szCs w:val="20"/>
        </w:rPr>
        <w:t xml:space="preserve">– </w:t>
      </w:r>
      <w:r w:rsidRPr="00FF0123">
        <w:rPr>
          <w:rFonts w:ascii="Arial" w:hAnsi="Arial" w:cs="Arial"/>
          <w:color w:val="auto"/>
          <w:sz w:val="20"/>
          <w:szCs w:val="20"/>
        </w:rPr>
        <w:t>NIA</w:t>
      </w:r>
      <w:r w:rsidR="000714A6">
        <w:rPr>
          <w:rFonts w:ascii="Arial" w:hAnsi="Arial" w:cs="Arial"/>
          <w:sz w:val="20"/>
          <w:szCs w:val="20"/>
        </w:rPr>
        <w:t xml:space="preserve"> </w:t>
      </w:r>
      <w:r w:rsidR="000714A6">
        <w:rPr>
          <w:rFonts w:ascii="Arial" w:hAnsi="Arial" w:cs="Arial"/>
          <w:color w:val="auto"/>
          <w:sz w:val="20"/>
          <w:szCs w:val="20"/>
        </w:rPr>
        <w:t xml:space="preserve">– </w:t>
      </w:r>
      <w:r w:rsidR="00FF0123" w:rsidRPr="00FF0123">
        <w:rPr>
          <w:rFonts w:ascii="Arial" w:hAnsi="Arial" w:cs="Arial"/>
          <w:sz w:val="20"/>
          <w:szCs w:val="20"/>
        </w:rPr>
        <w:t xml:space="preserve">více na: </w:t>
      </w:r>
      <w:hyperlink r:id="rId9" w:history="1">
        <w:r w:rsidR="00FF0123" w:rsidRPr="00FF0123">
          <w:rPr>
            <w:rStyle w:val="Hypertextovodkaz"/>
            <w:rFonts w:ascii="Arial" w:hAnsi="Arial" w:cs="Arial"/>
            <w:color w:val="00B0F0"/>
            <w:sz w:val="20"/>
            <w:szCs w:val="20"/>
          </w:rPr>
          <w:t>https://www.identitaobcana.cz/Home</w:t>
        </w:r>
      </w:hyperlink>
      <w:r w:rsidR="00FF0123" w:rsidRPr="00FF0123">
        <w:rPr>
          <w:rFonts w:ascii="Arial" w:hAnsi="Arial" w:cs="Arial"/>
          <w:sz w:val="20"/>
          <w:szCs w:val="20"/>
        </w:rPr>
        <w:t xml:space="preserve">) </w:t>
      </w:r>
      <w:r w:rsidR="00A434D2">
        <w:rPr>
          <w:rFonts w:ascii="Arial" w:hAnsi="Arial" w:cs="Arial"/>
          <w:sz w:val="20"/>
          <w:szCs w:val="20"/>
        </w:rPr>
        <w:t xml:space="preserve">a </w:t>
      </w:r>
      <w:r w:rsidR="00F4742D">
        <w:rPr>
          <w:rFonts w:ascii="Arial" w:hAnsi="Arial" w:cs="Arial"/>
          <w:sz w:val="20"/>
          <w:szCs w:val="20"/>
        </w:rPr>
        <w:t>registrovat</w:t>
      </w:r>
      <w:r w:rsidR="00A434D2">
        <w:rPr>
          <w:rFonts w:ascii="Arial" w:hAnsi="Arial" w:cs="Arial"/>
          <w:sz w:val="20"/>
          <w:szCs w:val="20"/>
        </w:rPr>
        <w:t xml:space="preserve"> si profil v Celostátní galerii kreativců </w:t>
      </w:r>
      <w:r w:rsidRPr="00FF0123">
        <w:rPr>
          <w:rFonts w:ascii="Arial" w:hAnsi="Arial" w:cs="Arial"/>
          <w:color w:val="auto"/>
          <w:sz w:val="20"/>
          <w:szCs w:val="20"/>
        </w:rPr>
        <w:t>na adrese</w:t>
      </w:r>
      <w:r w:rsidR="002C2D78" w:rsidRPr="002C2D78">
        <w:rPr>
          <w:color w:val="auto"/>
        </w:rPr>
        <w:t xml:space="preserve"> </w:t>
      </w:r>
      <w:hyperlink r:id="rId10" w:history="1">
        <w:r w:rsidR="00B2243C" w:rsidRPr="00B2243C">
          <w:rPr>
            <w:rStyle w:val="Hypertextovodkaz"/>
            <w:rFonts w:ascii="Arial" w:hAnsi="Arial" w:cs="Arial"/>
            <w:sz w:val="20"/>
            <w:szCs w:val="20"/>
          </w:rPr>
          <w:t>https://vouchery.kreativnicesko.cz/galerie-kreativcu</w:t>
        </w:r>
      </w:hyperlink>
      <w:r w:rsidR="002C2D78">
        <w:rPr>
          <w:rFonts w:ascii="Arial" w:hAnsi="Arial" w:cs="Arial"/>
          <w:color w:val="auto"/>
          <w:sz w:val="20"/>
          <w:szCs w:val="20"/>
        </w:rPr>
        <w:t xml:space="preserve">, </w:t>
      </w:r>
      <w:r w:rsidRPr="00FF0123">
        <w:rPr>
          <w:rFonts w:ascii="Arial" w:hAnsi="Arial" w:cs="Arial"/>
          <w:color w:val="auto"/>
          <w:sz w:val="20"/>
          <w:szCs w:val="20"/>
        </w:rPr>
        <w:t>kde uvede</w:t>
      </w:r>
      <w:r w:rsidR="00A61AD9">
        <w:rPr>
          <w:rFonts w:ascii="Arial" w:hAnsi="Arial" w:cs="Arial"/>
          <w:color w:val="auto"/>
          <w:sz w:val="20"/>
          <w:szCs w:val="20"/>
        </w:rPr>
        <w:t>/doloží</w:t>
      </w:r>
      <w:r w:rsidRPr="00FF0123">
        <w:rPr>
          <w:rFonts w:ascii="Arial" w:hAnsi="Arial" w:cs="Arial"/>
          <w:color w:val="auto"/>
          <w:sz w:val="20"/>
          <w:szCs w:val="20"/>
        </w:rPr>
        <w:t>:</w:t>
      </w:r>
    </w:p>
    <w:p w14:paraId="03F68CB6" w14:textId="77777777" w:rsidR="00875EDD" w:rsidRPr="007B594C" w:rsidRDefault="00875EDD" w:rsidP="00875EDD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7B594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12C136D" w14:textId="77777777" w:rsidR="00EC59AA" w:rsidRDefault="00875EDD" w:rsidP="00875EDD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B594C">
        <w:rPr>
          <w:rFonts w:ascii="Arial" w:hAnsi="Arial" w:cs="Arial"/>
          <w:color w:val="auto"/>
          <w:sz w:val="20"/>
          <w:szCs w:val="20"/>
        </w:rPr>
        <w:t xml:space="preserve">jméno a příjmení </w:t>
      </w:r>
      <w:r w:rsidR="00FF0123">
        <w:rPr>
          <w:rFonts w:ascii="Arial" w:hAnsi="Arial" w:cs="Arial"/>
          <w:color w:val="auto"/>
          <w:sz w:val="20"/>
          <w:szCs w:val="20"/>
        </w:rPr>
        <w:t xml:space="preserve">/ název </w:t>
      </w:r>
      <w:r w:rsidR="00C659B7" w:rsidRPr="00312612">
        <w:rPr>
          <w:rFonts w:ascii="Arial" w:hAnsi="Arial" w:cs="Arial"/>
          <w:color w:val="auto"/>
          <w:sz w:val="20"/>
          <w:szCs w:val="20"/>
        </w:rPr>
        <w:t>právnické osoby</w:t>
      </w:r>
      <w:r w:rsidR="00EC59AA">
        <w:rPr>
          <w:rFonts w:ascii="Arial" w:hAnsi="Arial" w:cs="Arial"/>
          <w:color w:val="auto"/>
          <w:sz w:val="20"/>
          <w:szCs w:val="20"/>
        </w:rPr>
        <w:t xml:space="preserve"> </w:t>
      </w:r>
    </w:p>
    <w:bookmarkEnd w:id="1"/>
    <w:p w14:paraId="2480D884" w14:textId="68A80747" w:rsidR="00875EDD" w:rsidRDefault="00EC59AA" w:rsidP="00875EDD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IČO</w:t>
      </w:r>
    </w:p>
    <w:p w14:paraId="656AF581" w14:textId="2B350BEE" w:rsidR="003D6577" w:rsidRDefault="003D6577" w:rsidP="00875EDD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Adresa by</w:t>
      </w:r>
      <w:r w:rsidR="00EC4839">
        <w:rPr>
          <w:rFonts w:ascii="Arial" w:hAnsi="Arial" w:cs="Arial"/>
          <w:color w:val="auto"/>
          <w:sz w:val="20"/>
          <w:szCs w:val="20"/>
        </w:rPr>
        <w:t xml:space="preserve">dliště </w:t>
      </w:r>
      <w:r w:rsidR="00100420">
        <w:rPr>
          <w:rFonts w:ascii="Arial" w:hAnsi="Arial" w:cs="Arial"/>
          <w:color w:val="auto"/>
          <w:sz w:val="20"/>
          <w:szCs w:val="20"/>
        </w:rPr>
        <w:t xml:space="preserve">/ Sídlo </w:t>
      </w:r>
      <w:r w:rsidR="00527972">
        <w:rPr>
          <w:rFonts w:ascii="Arial" w:hAnsi="Arial" w:cs="Arial"/>
          <w:color w:val="auto"/>
          <w:sz w:val="20"/>
          <w:szCs w:val="20"/>
        </w:rPr>
        <w:t xml:space="preserve">právnické osoby </w:t>
      </w:r>
    </w:p>
    <w:p w14:paraId="06038240" w14:textId="0B1C0651" w:rsidR="00553CA7" w:rsidRPr="00553CA7" w:rsidRDefault="00553CA7" w:rsidP="00553CA7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logo / úvodní fotografii,</w:t>
      </w:r>
    </w:p>
    <w:p w14:paraId="7DFF14D8" w14:textId="32C7D979" w:rsidR="00875EDD" w:rsidRPr="007B594C" w:rsidRDefault="00005ADE" w:rsidP="00875EDD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Kontaktní adresa</w:t>
      </w:r>
      <w:r w:rsidR="00875EDD" w:rsidRPr="007B594C">
        <w:rPr>
          <w:rFonts w:ascii="Arial" w:hAnsi="Arial" w:cs="Arial"/>
          <w:color w:val="auto"/>
          <w:sz w:val="20"/>
          <w:szCs w:val="20"/>
        </w:rPr>
        <w:t xml:space="preserve"> na území ČR, včetně explicitního uvedení kraje, ve kterém působí</w:t>
      </w:r>
      <w:r w:rsidR="00BD2052">
        <w:rPr>
          <w:rFonts w:ascii="Arial" w:hAnsi="Arial" w:cs="Arial"/>
          <w:color w:val="auto"/>
          <w:sz w:val="20"/>
          <w:szCs w:val="20"/>
        </w:rPr>
        <w:t>,</w:t>
      </w:r>
    </w:p>
    <w:p w14:paraId="3DCF9AF4" w14:textId="4EA59B6E" w:rsidR="00875EDD" w:rsidRDefault="00875EDD" w:rsidP="00875EDD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B594C">
        <w:rPr>
          <w:rFonts w:ascii="Arial" w:hAnsi="Arial" w:cs="Arial"/>
          <w:color w:val="auto"/>
          <w:sz w:val="20"/>
          <w:szCs w:val="20"/>
        </w:rPr>
        <w:t xml:space="preserve">kontakt </w:t>
      </w:r>
      <w:r w:rsidR="002D3ADD">
        <w:rPr>
          <w:rFonts w:ascii="Arial" w:hAnsi="Arial" w:cs="Arial"/>
          <w:color w:val="auto"/>
          <w:sz w:val="20"/>
          <w:szCs w:val="20"/>
        </w:rPr>
        <w:t>(e-mail, telefon, webové stránky)</w:t>
      </w:r>
      <w:r w:rsidR="00BD2052">
        <w:rPr>
          <w:rFonts w:ascii="Arial" w:hAnsi="Arial" w:cs="Arial"/>
          <w:color w:val="auto"/>
          <w:sz w:val="20"/>
          <w:szCs w:val="20"/>
        </w:rPr>
        <w:t>,</w:t>
      </w:r>
    </w:p>
    <w:p w14:paraId="60785F7A" w14:textId="761852F7" w:rsidR="00875EDD" w:rsidRPr="007B594C" w:rsidRDefault="00875EDD" w:rsidP="00875EDD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B594C">
        <w:rPr>
          <w:rFonts w:ascii="Arial" w:hAnsi="Arial" w:cs="Arial"/>
          <w:color w:val="auto"/>
          <w:sz w:val="20"/>
          <w:szCs w:val="20"/>
        </w:rPr>
        <w:t>obor</w:t>
      </w:r>
      <w:r w:rsidR="00D744C3">
        <w:rPr>
          <w:rFonts w:ascii="Arial" w:hAnsi="Arial" w:cs="Arial"/>
          <w:color w:val="auto"/>
          <w:sz w:val="20"/>
          <w:szCs w:val="20"/>
        </w:rPr>
        <w:t>(y)</w:t>
      </w:r>
      <w:r w:rsidRPr="007B594C">
        <w:rPr>
          <w:rFonts w:ascii="Arial" w:hAnsi="Arial" w:cs="Arial"/>
          <w:color w:val="auto"/>
          <w:sz w:val="20"/>
          <w:szCs w:val="20"/>
        </w:rPr>
        <w:t xml:space="preserve"> působnosti dle podporovaných oblastí</w:t>
      </w:r>
      <w:r w:rsidR="00BD2052">
        <w:rPr>
          <w:rFonts w:ascii="Arial" w:hAnsi="Arial" w:cs="Arial"/>
          <w:color w:val="auto"/>
          <w:sz w:val="20"/>
          <w:szCs w:val="20"/>
        </w:rPr>
        <w:t>,</w:t>
      </w:r>
      <w:r w:rsidRPr="007B594C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4F3A730" w14:textId="1E33B270" w:rsidR="00875EDD" w:rsidRPr="0011757F" w:rsidRDefault="00875EDD" w:rsidP="00875EDD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7B594C">
        <w:rPr>
          <w:rFonts w:ascii="Arial" w:hAnsi="Arial" w:cs="Arial"/>
          <w:color w:val="auto"/>
          <w:sz w:val="20"/>
          <w:szCs w:val="20"/>
        </w:rPr>
        <w:t>krátký popis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 činnosti</w:t>
      </w:r>
      <w:r w:rsidR="00BD2052">
        <w:rPr>
          <w:rFonts w:ascii="Arial" w:hAnsi="Arial" w:cs="Arial"/>
          <w:color w:val="auto"/>
          <w:sz w:val="20"/>
          <w:szCs w:val="20"/>
        </w:rPr>
        <w:t>,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4A23F31" w14:textId="159D6E53" w:rsidR="00553CA7" w:rsidRPr="00923DF3" w:rsidRDefault="00923DF3" w:rsidP="00923DF3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minimálně 2, maximálně 5</w:t>
      </w:r>
      <w:r w:rsidRPr="002F5E46">
        <w:rPr>
          <w:rFonts w:ascii="Arial" w:hAnsi="Arial" w:cs="Arial"/>
          <w:color w:val="auto"/>
          <w:sz w:val="20"/>
          <w:szCs w:val="20"/>
        </w:rPr>
        <w:t xml:space="preserve"> </w:t>
      </w:r>
      <w:r w:rsidR="00B056A6" w:rsidRPr="00B04361">
        <w:rPr>
          <w:rFonts w:ascii="Arial" w:hAnsi="Arial" w:cs="Arial"/>
          <w:b/>
          <w:color w:val="auto"/>
          <w:sz w:val="20"/>
          <w:szCs w:val="20"/>
        </w:rPr>
        <w:t>referencí</w:t>
      </w:r>
      <w:r w:rsidR="00B056A6">
        <w:rPr>
          <w:rFonts w:ascii="Arial" w:hAnsi="Arial" w:cs="Arial"/>
          <w:color w:val="auto"/>
          <w:sz w:val="20"/>
          <w:szCs w:val="20"/>
        </w:rPr>
        <w:t xml:space="preserve">, tj. </w:t>
      </w:r>
      <w:r w:rsidRPr="002F5E46">
        <w:rPr>
          <w:rFonts w:ascii="Arial" w:hAnsi="Arial" w:cs="Arial"/>
          <w:color w:val="auto"/>
          <w:sz w:val="20"/>
          <w:szCs w:val="20"/>
        </w:rPr>
        <w:t xml:space="preserve">uskutečněných (řádně ukončených) </w:t>
      </w:r>
      <w:r w:rsidRPr="00B04361">
        <w:rPr>
          <w:rFonts w:ascii="Arial" w:hAnsi="Arial" w:cs="Arial"/>
          <w:color w:val="auto"/>
          <w:sz w:val="20"/>
          <w:szCs w:val="20"/>
        </w:rPr>
        <w:t>realizací svých projektů</w:t>
      </w:r>
      <w:r w:rsidRPr="002F5E46">
        <w:rPr>
          <w:rFonts w:ascii="Arial" w:hAnsi="Arial" w:cs="Arial"/>
          <w:color w:val="auto"/>
          <w:sz w:val="20"/>
          <w:szCs w:val="20"/>
        </w:rPr>
        <w:t xml:space="preserve"> (může se jednat o studijní práce) týkajících se oboru, v</w:t>
      </w:r>
      <w:r w:rsidR="001A7476">
        <w:rPr>
          <w:rFonts w:ascii="Arial" w:hAnsi="Arial" w:cs="Arial"/>
          <w:color w:val="auto"/>
          <w:sz w:val="20"/>
          <w:szCs w:val="20"/>
        </w:rPr>
        <w:t> </w:t>
      </w:r>
      <w:r w:rsidRPr="002F5E46">
        <w:rPr>
          <w:rFonts w:ascii="Arial" w:hAnsi="Arial" w:cs="Arial"/>
          <w:color w:val="auto"/>
          <w:sz w:val="20"/>
          <w:szCs w:val="20"/>
        </w:rPr>
        <w:t>němž bude nabízet služby, v</w:t>
      </w:r>
      <w:r w:rsidR="001A7476">
        <w:rPr>
          <w:rFonts w:ascii="Arial" w:hAnsi="Arial" w:cs="Arial"/>
          <w:color w:val="auto"/>
          <w:sz w:val="20"/>
          <w:szCs w:val="20"/>
        </w:rPr>
        <w:t> </w:t>
      </w:r>
      <w:r w:rsidRPr="002F5E46">
        <w:rPr>
          <w:rFonts w:ascii="Arial" w:hAnsi="Arial" w:cs="Arial"/>
          <w:color w:val="auto"/>
          <w:sz w:val="20"/>
          <w:szCs w:val="20"/>
        </w:rPr>
        <w:t>případě více oborů musí doložit u každého z</w:t>
      </w:r>
      <w:r w:rsidR="001A7476">
        <w:rPr>
          <w:rFonts w:ascii="Arial" w:hAnsi="Arial" w:cs="Arial"/>
          <w:color w:val="auto"/>
          <w:sz w:val="20"/>
          <w:szCs w:val="20"/>
        </w:rPr>
        <w:t> </w:t>
      </w:r>
      <w:r w:rsidRPr="002F5E46">
        <w:rPr>
          <w:rFonts w:ascii="Arial" w:hAnsi="Arial" w:cs="Arial"/>
          <w:color w:val="auto"/>
          <w:sz w:val="20"/>
          <w:szCs w:val="20"/>
        </w:rPr>
        <w:t xml:space="preserve">nich </w:t>
      </w:r>
      <w:r>
        <w:rPr>
          <w:rFonts w:ascii="Arial" w:hAnsi="Arial" w:cs="Arial"/>
          <w:color w:val="auto"/>
          <w:sz w:val="20"/>
          <w:szCs w:val="20"/>
        </w:rPr>
        <w:t>minimálně 2, maximálně 5</w:t>
      </w:r>
      <w:r w:rsidR="00B04361">
        <w:rPr>
          <w:rFonts w:ascii="Arial" w:hAnsi="Arial" w:cs="Arial"/>
          <w:color w:val="auto"/>
          <w:sz w:val="20"/>
          <w:szCs w:val="20"/>
        </w:rPr>
        <w:t xml:space="preserve"> </w:t>
      </w:r>
      <w:r w:rsidR="00B056A6">
        <w:rPr>
          <w:rFonts w:ascii="Arial" w:hAnsi="Arial" w:cs="Arial"/>
          <w:color w:val="auto"/>
          <w:sz w:val="20"/>
          <w:szCs w:val="20"/>
        </w:rPr>
        <w:t>referencí</w:t>
      </w:r>
      <w:r>
        <w:rPr>
          <w:rFonts w:ascii="Arial" w:hAnsi="Arial" w:cs="Arial"/>
          <w:color w:val="auto"/>
          <w:sz w:val="20"/>
          <w:szCs w:val="20"/>
        </w:rPr>
        <w:t>,</w:t>
      </w:r>
    </w:p>
    <w:p w14:paraId="2B6F11A6" w14:textId="09776675" w:rsidR="00D744C3" w:rsidRPr="002F5E46" w:rsidRDefault="00BD2052" w:rsidP="00314B47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2F5E46">
        <w:rPr>
          <w:rFonts w:ascii="Arial" w:hAnsi="Arial" w:cs="Arial"/>
          <w:color w:val="auto"/>
          <w:sz w:val="20"/>
          <w:szCs w:val="20"/>
        </w:rPr>
        <w:t>d</w:t>
      </w:r>
      <w:r w:rsidR="00D744C3" w:rsidRPr="002F5E46">
        <w:rPr>
          <w:rFonts w:ascii="Arial" w:hAnsi="Arial" w:cs="Arial"/>
          <w:color w:val="auto"/>
          <w:sz w:val="20"/>
          <w:szCs w:val="20"/>
        </w:rPr>
        <w:t>oložen</w:t>
      </w:r>
      <w:r w:rsidRPr="002F5E46">
        <w:rPr>
          <w:rFonts w:ascii="Arial" w:hAnsi="Arial" w:cs="Arial"/>
          <w:color w:val="auto"/>
          <w:sz w:val="20"/>
          <w:szCs w:val="20"/>
        </w:rPr>
        <w:t>é</w:t>
      </w:r>
      <w:r w:rsidR="00D744C3" w:rsidRPr="002F5E46">
        <w:rPr>
          <w:rFonts w:ascii="Arial" w:hAnsi="Arial" w:cs="Arial"/>
          <w:color w:val="auto"/>
          <w:sz w:val="20"/>
          <w:szCs w:val="20"/>
        </w:rPr>
        <w:t xml:space="preserve"> realizace projektu / studijní práce </w:t>
      </w:r>
      <w:r w:rsidR="00673409" w:rsidRPr="002F5E46">
        <w:rPr>
          <w:rFonts w:ascii="Arial" w:hAnsi="Arial" w:cs="Arial"/>
          <w:color w:val="auto"/>
          <w:sz w:val="20"/>
          <w:szCs w:val="20"/>
        </w:rPr>
        <w:t xml:space="preserve">obsahují </w:t>
      </w:r>
      <w:r w:rsidR="00A61AD9" w:rsidRPr="002F5E46">
        <w:rPr>
          <w:rFonts w:ascii="Arial" w:hAnsi="Arial" w:cs="Arial"/>
          <w:color w:val="auto"/>
          <w:sz w:val="20"/>
          <w:szCs w:val="20"/>
        </w:rPr>
        <w:t xml:space="preserve">níže uvedená </w:t>
      </w:r>
      <w:r w:rsidR="00673409" w:rsidRPr="002F5E46">
        <w:rPr>
          <w:rFonts w:ascii="Arial" w:hAnsi="Arial" w:cs="Arial"/>
          <w:color w:val="auto"/>
          <w:sz w:val="20"/>
          <w:szCs w:val="20"/>
        </w:rPr>
        <w:t>povinná pole</w:t>
      </w:r>
      <w:r w:rsidR="00D744C3" w:rsidRPr="002F5E46">
        <w:rPr>
          <w:rFonts w:ascii="Arial" w:hAnsi="Arial" w:cs="Arial"/>
          <w:color w:val="auto"/>
          <w:sz w:val="20"/>
          <w:szCs w:val="20"/>
        </w:rPr>
        <w:t>:</w:t>
      </w:r>
    </w:p>
    <w:p w14:paraId="3938FA21" w14:textId="144B6F30" w:rsidR="00D744C3" w:rsidRDefault="00D744C3" w:rsidP="00D744C3">
      <w:pPr>
        <w:pStyle w:val="Default"/>
        <w:numPr>
          <w:ilvl w:val="1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2F5E46">
        <w:rPr>
          <w:rFonts w:ascii="Arial" w:hAnsi="Arial" w:cs="Arial"/>
          <w:color w:val="auto"/>
          <w:sz w:val="20"/>
          <w:szCs w:val="20"/>
        </w:rPr>
        <w:t>kategori</w:t>
      </w:r>
      <w:r w:rsidR="00BD2052" w:rsidRPr="002F5E46">
        <w:rPr>
          <w:rFonts w:ascii="Arial" w:hAnsi="Arial" w:cs="Arial"/>
          <w:color w:val="auto"/>
          <w:sz w:val="20"/>
          <w:szCs w:val="20"/>
        </w:rPr>
        <w:t>e</w:t>
      </w:r>
      <w:r w:rsidRPr="002F5E46">
        <w:rPr>
          <w:rFonts w:ascii="Arial" w:hAnsi="Arial" w:cs="Arial"/>
          <w:color w:val="auto"/>
          <w:sz w:val="20"/>
          <w:szCs w:val="20"/>
        </w:rPr>
        <w:t xml:space="preserve"> služby</w:t>
      </w:r>
      <w:r w:rsidR="00BD2052" w:rsidRPr="002F5E46">
        <w:rPr>
          <w:rFonts w:ascii="Arial" w:hAnsi="Arial" w:cs="Arial"/>
          <w:color w:val="auto"/>
          <w:sz w:val="20"/>
          <w:szCs w:val="20"/>
        </w:rPr>
        <w:t>,</w:t>
      </w:r>
    </w:p>
    <w:p w14:paraId="2CF5536A" w14:textId="2FCB144D" w:rsidR="00813C25" w:rsidRPr="002F5E46" w:rsidRDefault="00813C25" w:rsidP="00D744C3">
      <w:pPr>
        <w:pStyle w:val="Default"/>
        <w:numPr>
          <w:ilvl w:val="1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název </w:t>
      </w:r>
      <w:r w:rsidR="00B056A6">
        <w:rPr>
          <w:rFonts w:ascii="Arial" w:hAnsi="Arial" w:cs="Arial"/>
          <w:color w:val="auto"/>
          <w:sz w:val="20"/>
          <w:szCs w:val="20"/>
        </w:rPr>
        <w:t>projektu</w:t>
      </w:r>
      <w:r>
        <w:rPr>
          <w:rFonts w:ascii="Arial" w:hAnsi="Arial" w:cs="Arial"/>
          <w:color w:val="auto"/>
          <w:sz w:val="20"/>
          <w:szCs w:val="20"/>
        </w:rPr>
        <w:t xml:space="preserve"> / studijní práce</w:t>
      </w:r>
    </w:p>
    <w:p w14:paraId="68956736" w14:textId="04E9E2A8" w:rsidR="00D744C3" w:rsidRPr="002F5E46" w:rsidRDefault="00D744C3" w:rsidP="00D744C3">
      <w:pPr>
        <w:pStyle w:val="Default"/>
        <w:numPr>
          <w:ilvl w:val="1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2F5E46">
        <w:rPr>
          <w:rFonts w:ascii="Arial" w:hAnsi="Arial" w:cs="Arial"/>
          <w:color w:val="auto"/>
          <w:sz w:val="20"/>
          <w:szCs w:val="20"/>
        </w:rPr>
        <w:t>zevrubný popis</w:t>
      </w:r>
      <w:r w:rsidR="00BD2052" w:rsidRPr="002F5E46">
        <w:rPr>
          <w:rFonts w:ascii="Arial" w:hAnsi="Arial" w:cs="Arial"/>
          <w:color w:val="auto"/>
          <w:sz w:val="20"/>
          <w:szCs w:val="20"/>
        </w:rPr>
        <w:t>,</w:t>
      </w:r>
    </w:p>
    <w:p w14:paraId="4FAEC810" w14:textId="2DCC0DDD" w:rsidR="00D744C3" w:rsidRPr="002F5E46" w:rsidRDefault="00D744C3" w:rsidP="00D744C3">
      <w:pPr>
        <w:pStyle w:val="Default"/>
        <w:numPr>
          <w:ilvl w:val="1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2F5E46">
        <w:rPr>
          <w:rFonts w:ascii="Arial" w:hAnsi="Arial" w:cs="Arial"/>
          <w:color w:val="auto"/>
          <w:sz w:val="20"/>
          <w:szCs w:val="20"/>
        </w:rPr>
        <w:t>uvedení zákazníka (v případě doložení realizace projektu)</w:t>
      </w:r>
      <w:r w:rsidR="00BD2052" w:rsidRPr="002F5E46">
        <w:rPr>
          <w:rFonts w:ascii="Arial" w:hAnsi="Arial" w:cs="Arial"/>
          <w:color w:val="auto"/>
          <w:sz w:val="20"/>
          <w:szCs w:val="20"/>
        </w:rPr>
        <w:t>,</w:t>
      </w:r>
      <w:r w:rsidR="00EC59AA">
        <w:rPr>
          <w:rFonts w:ascii="Arial" w:hAnsi="Arial" w:cs="Arial"/>
          <w:color w:val="auto"/>
          <w:sz w:val="20"/>
          <w:szCs w:val="20"/>
        </w:rPr>
        <w:t xml:space="preserve"> nebo název školy, kde </w:t>
      </w:r>
      <w:r w:rsidR="00B77121">
        <w:rPr>
          <w:rFonts w:ascii="Arial" w:hAnsi="Arial" w:cs="Arial"/>
          <w:color w:val="auto"/>
          <w:sz w:val="20"/>
          <w:szCs w:val="20"/>
        </w:rPr>
        <w:t xml:space="preserve">studijní </w:t>
      </w:r>
      <w:r w:rsidR="00EC59AA">
        <w:rPr>
          <w:rFonts w:ascii="Arial" w:hAnsi="Arial" w:cs="Arial"/>
          <w:color w:val="auto"/>
          <w:sz w:val="20"/>
          <w:szCs w:val="20"/>
        </w:rPr>
        <w:t>práce vznikla</w:t>
      </w:r>
    </w:p>
    <w:p w14:paraId="4DFAC722" w14:textId="3D45D766" w:rsidR="00D744C3" w:rsidRPr="002F5E46" w:rsidRDefault="00D744C3" w:rsidP="00D744C3">
      <w:pPr>
        <w:pStyle w:val="Default"/>
        <w:numPr>
          <w:ilvl w:val="1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2F5E46">
        <w:rPr>
          <w:rFonts w:ascii="Arial" w:hAnsi="Arial" w:cs="Arial"/>
          <w:color w:val="auto"/>
          <w:sz w:val="20"/>
          <w:szCs w:val="20"/>
        </w:rPr>
        <w:t xml:space="preserve">dobu poskytnutí služby </w:t>
      </w:r>
      <w:r w:rsidR="00673409" w:rsidRPr="002F5E46">
        <w:rPr>
          <w:rFonts w:ascii="Arial" w:hAnsi="Arial" w:cs="Arial"/>
          <w:color w:val="auto"/>
          <w:sz w:val="20"/>
          <w:szCs w:val="20"/>
        </w:rPr>
        <w:t>(v případě doložení realizace projektu) nebo dobu vzniku studijní práce</w:t>
      </w:r>
      <w:r w:rsidR="00BD2052" w:rsidRPr="002F5E46">
        <w:rPr>
          <w:rFonts w:ascii="Arial" w:hAnsi="Arial" w:cs="Arial"/>
          <w:color w:val="auto"/>
          <w:sz w:val="20"/>
          <w:szCs w:val="20"/>
        </w:rPr>
        <w:t>,</w:t>
      </w:r>
    </w:p>
    <w:p w14:paraId="1CBF8562" w14:textId="540602A8" w:rsidR="00673409" w:rsidRPr="002F5E46" w:rsidRDefault="00673409" w:rsidP="00D744C3">
      <w:pPr>
        <w:pStyle w:val="Default"/>
        <w:numPr>
          <w:ilvl w:val="1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2F5E46">
        <w:rPr>
          <w:rFonts w:ascii="Arial" w:hAnsi="Arial" w:cs="Arial"/>
          <w:color w:val="auto"/>
          <w:sz w:val="20"/>
          <w:szCs w:val="20"/>
        </w:rPr>
        <w:t>možnost vložení omezeného množství fotek a</w:t>
      </w:r>
      <w:r w:rsidR="00BE1E31" w:rsidRPr="002F5E46">
        <w:rPr>
          <w:rFonts w:ascii="Arial" w:hAnsi="Arial" w:cs="Arial"/>
          <w:color w:val="auto"/>
          <w:sz w:val="20"/>
          <w:szCs w:val="20"/>
        </w:rPr>
        <w:t> </w:t>
      </w:r>
      <w:r w:rsidRPr="002F5E46">
        <w:rPr>
          <w:rFonts w:ascii="Arial" w:hAnsi="Arial" w:cs="Arial"/>
          <w:color w:val="auto"/>
          <w:sz w:val="20"/>
          <w:szCs w:val="20"/>
        </w:rPr>
        <w:t>případné</w:t>
      </w:r>
    </w:p>
    <w:p w14:paraId="1559DDE4" w14:textId="539E216B" w:rsidR="00673409" w:rsidRPr="002F5E46" w:rsidRDefault="00673409" w:rsidP="00D744C3">
      <w:pPr>
        <w:pStyle w:val="Default"/>
        <w:numPr>
          <w:ilvl w:val="1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2F5E46">
        <w:rPr>
          <w:rFonts w:ascii="Arial" w:hAnsi="Arial" w:cs="Arial"/>
          <w:color w:val="auto"/>
          <w:sz w:val="20"/>
          <w:szCs w:val="20"/>
        </w:rPr>
        <w:t>vložení odkazu na</w:t>
      </w:r>
      <w:r w:rsidRPr="002F5E46">
        <w:rPr>
          <w:rFonts w:ascii="Arial" w:hAnsi="Arial" w:cs="Arial"/>
          <w:color w:val="FF0000"/>
          <w:sz w:val="20"/>
          <w:szCs w:val="20"/>
        </w:rPr>
        <w:t xml:space="preserve"> </w:t>
      </w:r>
      <w:r w:rsidR="00312612" w:rsidRPr="002F5E46">
        <w:rPr>
          <w:rFonts w:ascii="Arial" w:hAnsi="Arial" w:cs="Arial"/>
          <w:color w:val="auto"/>
          <w:sz w:val="20"/>
          <w:szCs w:val="20"/>
        </w:rPr>
        <w:t>veřejně přístupné webové stránky s</w:t>
      </w:r>
      <w:r w:rsidR="001A7476">
        <w:rPr>
          <w:rFonts w:ascii="Arial" w:hAnsi="Arial" w:cs="Arial"/>
          <w:color w:val="auto"/>
          <w:sz w:val="20"/>
          <w:szCs w:val="20"/>
        </w:rPr>
        <w:t> </w:t>
      </w:r>
      <w:r w:rsidRPr="002F5E46">
        <w:rPr>
          <w:rFonts w:ascii="Arial" w:hAnsi="Arial" w:cs="Arial"/>
          <w:color w:val="auto"/>
          <w:sz w:val="20"/>
          <w:szCs w:val="20"/>
        </w:rPr>
        <w:t>vide</w:t>
      </w:r>
      <w:r w:rsidR="00312612" w:rsidRPr="002F5E46">
        <w:rPr>
          <w:rFonts w:ascii="Arial" w:hAnsi="Arial" w:cs="Arial"/>
          <w:color w:val="auto"/>
          <w:sz w:val="20"/>
          <w:szCs w:val="20"/>
        </w:rPr>
        <w:t>o náhledem</w:t>
      </w:r>
      <w:r w:rsidR="00BD2052" w:rsidRPr="002F5E46">
        <w:rPr>
          <w:rFonts w:ascii="Arial" w:hAnsi="Arial" w:cs="Arial"/>
          <w:color w:val="auto"/>
          <w:sz w:val="20"/>
          <w:szCs w:val="20"/>
        </w:rPr>
        <w:t>;</w:t>
      </w:r>
    </w:p>
    <w:p w14:paraId="2DCEF2E1" w14:textId="469C8DEA" w:rsidR="00875EDD" w:rsidRPr="0011757F" w:rsidRDefault="00875EDD" w:rsidP="00875EDD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 w:rsidRPr="0011757F">
        <w:rPr>
          <w:rFonts w:ascii="Arial" w:hAnsi="Arial" w:cs="Arial"/>
          <w:color w:val="auto"/>
          <w:sz w:val="20"/>
          <w:szCs w:val="20"/>
        </w:rPr>
        <w:t>Po splnění výše uvedených podmínek zveřejní</w:t>
      </w:r>
      <w:r>
        <w:rPr>
          <w:rFonts w:ascii="Arial" w:hAnsi="Arial" w:cs="Arial"/>
          <w:color w:val="auto"/>
          <w:sz w:val="20"/>
          <w:szCs w:val="20"/>
        </w:rPr>
        <w:t xml:space="preserve"> MK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 profil poskytovatele </w:t>
      </w:r>
      <w:r w:rsidR="000714A6">
        <w:rPr>
          <w:rFonts w:ascii="Arial" w:hAnsi="Arial" w:cs="Arial"/>
          <w:color w:val="auto"/>
          <w:sz w:val="20"/>
          <w:szCs w:val="20"/>
        </w:rPr>
        <w:t xml:space="preserve">kreativních </w:t>
      </w:r>
      <w:r w:rsidRPr="0011757F">
        <w:rPr>
          <w:rFonts w:ascii="Arial" w:hAnsi="Arial" w:cs="Arial"/>
          <w:color w:val="auto"/>
          <w:sz w:val="20"/>
          <w:szCs w:val="20"/>
        </w:rPr>
        <w:t>služeb (kreativce) v</w:t>
      </w:r>
      <w:r w:rsidR="001A7476">
        <w:rPr>
          <w:rFonts w:ascii="Arial" w:hAnsi="Arial" w:cs="Arial"/>
          <w:color w:val="auto"/>
          <w:sz w:val="20"/>
          <w:szCs w:val="20"/>
        </w:rPr>
        <w:t> </w:t>
      </w:r>
      <w:r w:rsidRPr="0011757F">
        <w:rPr>
          <w:rFonts w:ascii="Arial" w:hAnsi="Arial" w:cs="Arial"/>
          <w:color w:val="auto"/>
          <w:sz w:val="20"/>
          <w:szCs w:val="20"/>
        </w:rPr>
        <w:t>Celostátní galerii kreativců. V</w:t>
      </w:r>
      <w:r w:rsidR="001A7476">
        <w:rPr>
          <w:rFonts w:ascii="Arial" w:hAnsi="Arial" w:cs="Arial"/>
          <w:color w:val="auto"/>
          <w:sz w:val="20"/>
          <w:szCs w:val="20"/>
        </w:rPr>
        <w:t> </w:t>
      </w:r>
      <w:r w:rsidRPr="0011757F">
        <w:rPr>
          <w:rFonts w:ascii="Arial" w:hAnsi="Arial" w:cs="Arial"/>
          <w:color w:val="auto"/>
          <w:sz w:val="20"/>
          <w:szCs w:val="20"/>
        </w:rPr>
        <w:t>opačném případě bud</w:t>
      </w:r>
      <w:r>
        <w:rPr>
          <w:rFonts w:ascii="Arial" w:hAnsi="Arial" w:cs="Arial"/>
          <w:color w:val="auto"/>
          <w:sz w:val="20"/>
          <w:szCs w:val="20"/>
        </w:rPr>
        <w:t xml:space="preserve">e 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MK poskytovatele </w:t>
      </w:r>
      <w:r w:rsidR="000714A6">
        <w:rPr>
          <w:rFonts w:ascii="Arial" w:hAnsi="Arial" w:cs="Arial"/>
          <w:color w:val="auto"/>
          <w:sz w:val="20"/>
          <w:szCs w:val="20"/>
        </w:rPr>
        <w:t xml:space="preserve">kreativních </w:t>
      </w:r>
      <w:r w:rsidRPr="0011757F">
        <w:rPr>
          <w:rFonts w:ascii="Arial" w:hAnsi="Arial" w:cs="Arial"/>
          <w:color w:val="auto"/>
          <w:sz w:val="20"/>
          <w:szCs w:val="20"/>
        </w:rPr>
        <w:t>služeb (kreativce) informovat o</w:t>
      </w:r>
      <w:r>
        <w:rPr>
          <w:rFonts w:ascii="Arial" w:hAnsi="Arial" w:cs="Arial"/>
          <w:color w:val="auto"/>
          <w:sz w:val="20"/>
          <w:szCs w:val="20"/>
        </w:rPr>
        <w:t> 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nezveřejnění profilu včetně </w:t>
      </w:r>
      <w:r>
        <w:rPr>
          <w:rFonts w:ascii="Arial" w:hAnsi="Arial" w:cs="Arial"/>
          <w:color w:val="auto"/>
          <w:sz w:val="20"/>
          <w:szCs w:val="20"/>
        </w:rPr>
        <w:t>relevantních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 důvodů. </w:t>
      </w:r>
    </w:p>
    <w:p w14:paraId="77485B21" w14:textId="7EFD18E7" w:rsidR="00875EDD" w:rsidRPr="0011757F" w:rsidRDefault="00875EDD" w:rsidP="00875EDD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 w:rsidRPr="0011757F">
        <w:rPr>
          <w:rFonts w:ascii="Arial" w:hAnsi="Arial" w:cs="Arial"/>
          <w:color w:val="auto"/>
          <w:sz w:val="20"/>
          <w:szCs w:val="20"/>
        </w:rPr>
        <w:t xml:space="preserve">Poskytovatel </w:t>
      </w:r>
      <w:r w:rsidR="000714A6">
        <w:rPr>
          <w:rFonts w:ascii="Arial" w:hAnsi="Arial" w:cs="Arial"/>
          <w:color w:val="auto"/>
          <w:sz w:val="20"/>
          <w:szCs w:val="20"/>
        </w:rPr>
        <w:t>kreativní</w:t>
      </w:r>
      <w:r w:rsidR="00DD6435">
        <w:rPr>
          <w:rFonts w:ascii="Arial" w:hAnsi="Arial" w:cs="Arial"/>
          <w:color w:val="auto"/>
          <w:sz w:val="20"/>
          <w:szCs w:val="20"/>
        </w:rPr>
        <w:t>ch</w:t>
      </w:r>
      <w:r w:rsidR="000714A6">
        <w:rPr>
          <w:rFonts w:ascii="Arial" w:hAnsi="Arial" w:cs="Arial"/>
          <w:color w:val="auto"/>
          <w:sz w:val="20"/>
          <w:szCs w:val="20"/>
        </w:rPr>
        <w:t xml:space="preserve"> </w:t>
      </w:r>
      <w:r w:rsidRPr="0011757F">
        <w:rPr>
          <w:rFonts w:ascii="Arial" w:hAnsi="Arial" w:cs="Arial"/>
          <w:color w:val="auto"/>
          <w:sz w:val="20"/>
          <w:szCs w:val="20"/>
        </w:rPr>
        <w:t>služ</w:t>
      </w:r>
      <w:r w:rsidR="00DD6435">
        <w:rPr>
          <w:rFonts w:ascii="Arial" w:hAnsi="Arial" w:cs="Arial"/>
          <w:color w:val="auto"/>
          <w:sz w:val="20"/>
          <w:szCs w:val="20"/>
        </w:rPr>
        <w:t>eb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 (kreativec) nemůže být současně žadatelem v</w:t>
      </w:r>
      <w:r w:rsidR="001A7476">
        <w:rPr>
          <w:rFonts w:ascii="Arial" w:hAnsi="Arial" w:cs="Arial"/>
          <w:color w:val="auto"/>
          <w:sz w:val="20"/>
          <w:szCs w:val="20"/>
        </w:rPr>
        <w:t> </w:t>
      </w:r>
      <w:r w:rsidR="000714A6">
        <w:rPr>
          <w:rFonts w:ascii="Arial" w:hAnsi="Arial" w:cs="Arial"/>
          <w:color w:val="auto"/>
          <w:sz w:val="20"/>
          <w:szCs w:val="20"/>
        </w:rPr>
        <w:t>dotační výzvě Kreativní vouchery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, </w:t>
      </w:r>
      <w:r w:rsidR="00C3001E">
        <w:rPr>
          <w:rFonts w:ascii="Arial" w:hAnsi="Arial" w:cs="Arial"/>
          <w:color w:val="auto"/>
          <w:sz w:val="20"/>
          <w:szCs w:val="20"/>
        </w:rPr>
        <w:t xml:space="preserve">ani </w:t>
      </w:r>
      <w:r w:rsidRPr="0011757F">
        <w:rPr>
          <w:rFonts w:ascii="Arial" w:hAnsi="Arial" w:cs="Arial"/>
          <w:color w:val="auto"/>
          <w:sz w:val="20"/>
          <w:szCs w:val="20"/>
        </w:rPr>
        <w:t>zaměstnancem MK</w:t>
      </w:r>
      <w:r w:rsidR="00C3001E">
        <w:rPr>
          <w:rFonts w:ascii="Arial" w:hAnsi="Arial" w:cs="Arial"/>
          <w:color w:val="auto"/>
          <w:sz w:val="20"/>
          <w:szCs w:val="20"/>
        </w:rPr>
        <w:t>.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9255F49" w14:textId="4EB16063" w:rsidR="00C3001E" w:rsidRDefault="00C3001E" w:rsidP="00875EDD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bookmarkStart w:id="2" w:name="_Hlk129611557"/>
      <w:r w:rsidRPr="002F5E46">
        <w:rPr>
          <w:rFonts w:ascii="Arial" w:hAnsi="Arial" w:cs="Arial"/>
          <w:color w:val="auto"/>
          <w:sz w:val="20"/>
          <w:szCs w:val="20"/>
        </w:rPr>
        <w:t>Poskytovatel kreativních služeb (kreativec) může v</w:t>
      </w:r>
      <w:r w:rsidR="001A7476">
        <w:rPr>
          <w:rFonts w:ascii="Arial" w:hAnsi="Arial" w:cs="Arial"/>
          <w:color w:val="auto"/>
          <w:sz w:val="20"/>
          <w:szCs w:val="20"/>
        </w:rPr>
        <w:t> </w:t>
      </w:r>
      <w:r w:rsidRPr="002F5E46">
        <w:rPr>
          <w:rFonts w:ascii="Arial" w:hAnsi="Arial" w:cs="Arial"/>
          <w:color w:val="auto"/>
          <w:sz w:val="20"/>
          <w:szCs w:val="20"/>
        </w:rPr>
        <w:t xml:space="preserve">rámci jedné dotační výzvy Kreativní vouchery poskytnout své služby maximálně třem příjemcům dotace. </w:t>
      </w:r>
    </w:p>
    <w:p w14:paraId="7036C445" w14:textId="6B75B93B" w:rsidR="002F3743" w:rsidRPr="002F5E46" w:rsidRDefault="002F3743" w:rsidP="00875EDD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V</w:t>
      </w:r>
      <w:r w:rsidR="001A7476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>případě, že v</w:t>
      </w:r>
      <w:r w:rsidR="001A7476">
        <w:rPr>
          <w:rFonts w:ascii="Arial" w:hAnsi="Arial" w:cs="Arial"/>
          <w:color w:val="auto"/>
          <w:sz w:val="20"/>
          <w:szCs w:val="20"/>
        </w:rPr>
        <w:t> </w:t>
      </w:r>
      <w:r>
        <w:rPr>
          <w:rFonts w:ascii="Arial" w:hAnsi="Arial" w:cs="Arial"/>
          <w:color w:val="auto"/>
          <w:sz w:val="20"/>
          <w:szCs w:val="20"/>
        </w:rPr>
        <w:t xml:space="preserve">rámci jedné dotační výzvy Kreativní vouchery poskytne poskytovatel kreativních služeb (kreativec) své služby </w:t>
      </w:r>
      <w:r w:rsidR="00B87106">
        <w:rPr>
          <w:rFonts w:ascii="Arial" w:hAnsi="Arial" w:cs="Arial"/>
          <w:color w:val="auto"/>
          <w:sz w:val="20"/>
          <w:szCs w:val="20"/>
        </w:rPr>
        <w:t xml:space="preserve">třem příjemcům dotace, profil tohoto kreativce </w:t>
      </w:r>
      <w:r w:rsidR="005E23AF">
        <w:rPr>
          <w:rFonts w:ascii="Arial" w:hAnsi="Arial" w:cs="Arial"/>
          <w:color w:val="auto"/>
          <w:sz w:val="20"/>
          <w:szCs w:val="20"/>
        </w:rPr>
        <w:t>bude deaktivován</w:t>
      </w:r>
      <w:r w:rsidR="00B87106">
        <w:rPr>
          <w:rFonts w:ascii="Arial" w:hAnsi="Arial" w:cs="Arial"/>
          <w:color w:val="auto"/>
          <w:sz w:val="20"/>
          <w:szCs w:val="20"/>
        </w:rPr>
        <w:t>.</w:t>
      </w:r>
      <w:r w:rsidR="005E23AF">
        <w:rPr>
          <w:rFonts w:ascii="Arial" w:hAnsi="Arial" w:cs="Arial"/>
          <w:color w:val="auto"/>
          <w:sz w:val="20"/>
          <w:szCs w:val="20"/>
        </w:rPr>
        <w:t xml:space="preserve"> </w:t>
      </w:r>
      <w:r w:rsidR="00B87106">
        <w:rPr>
          <w:rFonts w:ascii="Arial" w:hAnsi="Arial" w:cs="Arial"/>
          <w:color w:val="auto"/>
          <w:sz w:val="20"/>
          <w:szCs w:val="20"/>
        </w:rPr>
        <w:t xml:space="preserve"> </w:t>
      </w:r>
    </w:p>
    <w:bookmarkEnd w:id="2"/>
    <w:p w14:paraId="134CBD7F" w14:textId="0664ED6C" w:rsidR="00875EDD" w:rsidRPr="0011757F" w:rsidRDefault="00875EDD" w:rsidP="00875EDD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 w:rsidRPr="002F5E46">
        <w:rPr>
          <w:rFonts w:ascii="Arial" w:hAnsi="Arial" w:cs="Arial"/>
          <w:color w:val="auto"/>
          <w:sz w:val="20"/>
          <w:szCs w:val="20"/>
        </w:rPr>
        <w:t xml:space="preserve">MK nezaručuje poskytovatelům </w:t>
      </w:r>
      <w:r w:rsidR="000714A6" w:rsidRPr="002F5E46">
        <w:rPr>
          <w:rFonts w:ascii="Arial" w:hAnsi="Arial" w:cs="Arial"/>
          <w:color w:val="auto"/>
          <w:sz w:val="20"/>
          <w:szCs w:val="20"/>
        </w:rPr>
        <w:t xml:space="preserve">kreativních </w:t>
      </w:r>
      <w:r w:rsidRPr="002F5E46">
        <w:rPr>
          <w:rFonts w:ascii="Arial" w:hAnsi="Arial" w:cs="Arial"/>
          <w:color w:val="auto"/>
          <w:sz w:val="20"/>
          <w:szCs w:val="20"/>
        </w:rPr>
        <w:t>služeb (kreativcům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), že budou osloveni žadateli ke spolupráci. </w:t>
      </w:r>
    </w:p>
    <w:p w14:paraId="7F6BB8E8" w14:textId="199621C2" w:rsidR="00570FAB" w:rsidRDefault="00570FAB" w:rsidP="00875EDD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 w:rsidRPr="00217143">
        <w:rPr>
          <w:rFonts w:ascii="Arial" w:hAnsi="Arial" w:cs="Arial"/>
          <w:sz w:val="20"/>
          <w:szCs w:val="20"/>
        </w:rPr>
        <w:t xml:space="preserve">Registrace profilu </w:t>
      </w:r>
      <w:r w:rsidR="00217143">
        <w:rPr>
          <w:rFonts w:ascii="Arial" w:hAnsi="Arial" w:cs="Arial"/>
          <w:sz w:val="20"/>
          <w:szCs w:val="20"/>
        </w:rPr>
        <w:t>poskytovatele kreativních služeb (</w:t>
      </w:r>
      <w:r w:rsidRPr="00217143">
        <w:rPr>
          <w:rFonts w:ascii="Arial" w:hAnsi="Arial" w:cs="Arial"/>
          <w:sz w:val="20"/>
          <w:szCs w:val="20"/>
        </w:rPr>
        <w:t>kreativce</w:t>
      </w:r>
      <w:r w:rsidR="00217143">
        <w:rPr>
          <w:rFonts w:ascii="Arial" w:hAnsi="Arial" w:cs="Arial"/>
          <w:sz w:val="20"/>
          <w:szCs w:val="20"/>
        </w:rPr>
        <w:t>)</w:t>
      </w:r>
      <w:r w:rsidRPr="00217143">
        <w:rPr>
          <w:rFonts w:ascii="Arial" w:hAnsi="Arial" w:cs="Arial"/>
          <w:sz w:val="20"/>
          <w:szCs w:val="20"/>
        </w:rPr>
        <w:t xml:space="preserve"> je platná vždy pro aktuální ročník </w:t>
      </w:r>
      <w:r w:rsidR="00E8274C">
        <w:rPr>
          <w:rFonts w:ascii="Arial" w:hAnsi="Arial" w:cs="Arial"/>
          <w:sz w:val="20"/>
          <w:szCs w:val="20"/>
        </w:rPr>
        <w:t xml:space="preserve">dotační </w:t>
      </w:r>
      <w:r w:rsidRPr="00217143">
        <w:rPr>
          <w:rFonts w:ascii="Arial" w:hAnsi="Arial" w:cs="Arial"/>
          <w:sz w:val="20"/>
          <w:szCs w:val="20"/>
        </w:rPr>
        <w:t xml:space="preserve">výzvy Kreativní vouchery. </w:t>
      </w:r>
      <w:r w:rsidRPr="0090014E">
        <w:rPr>
          <w:rFonts w:ascii="Arial" w:hAnsi="Arial" w:cs="Arial"/>
          <w:sz w:val="20"/>
          <w:szCs w:val="20"/>
        </w:rPr>
        <w:t xml:space="preserve">Poskytovatel kreativních služeb </w:t>
      </w:r>
      <w:r w:rsidR="00217143" w:rsidRPr="0090014E">
        <w:rPr>
          <w:rFonts w:ascii="Arial" w:hAnsi="Arial" w:cs="Arial"/>
          <w:sz w:val="20"/>
          <w:szCs w:val="20"/>
        </w:rPr>
        <w:t xml:space="preserve">(kreativec) </w:t>
      </w:r>
      <w:r w:rsidRPr="0090014E">
        <w:rPr>
          <w:rFonts w:ascii="Arial" w:hAnsi="Arial" w:cs="Arial"/>
          <w:sz w:val="20"/>
          <w:szCs w:val="20"/>
        </w:rPr>
        <w:t xml:space="preserve">bude vždy </w:t>
      </w:r>
      <w:r w:rsidR="00957AB2" w:rsidRPr="0090014E">
        <w:rPr>
          <w:rFonts w:ascii="Arial" w:hAnsi="Arial" w:cs="Arial"/>
          <w:sz w:val="20"/>
          <w:szCs w:val="20"/>
        </w:rPr>
        <w:t xml:space="preserve">bezprostředně před vyhlášením </w:t>
      </w:r>
      <w:r w:rsidR="004F39E8" w:rsidRPr="0090014E">
        <w:rPr>
          <w:rFonts w:ascii="Arial" w:hAnsi="Arial" w:cs="Arial"/>
          <w:sz w:val="20"/>
          <w:szCs w:val="20"/>
        </w:rPr>
        <w:t xml:space="preserve">nové </w:t>
      </w:r>
      <w:r w:rsidR="00957AB2" w:rsidRPr="0090014E">
        <w:rPr>
          <w:rFonts w:ascii="Arial" w:hAnsi="Arial" w:cs="Arial"/>
          <w:sz w:val="20"/>
          <w:szCs w:val="20"/>
        </w:rPr>
        <w:t>dotační výzvy Kreativní vouchery</w:t>
      </w:r>
      <w:r w:rsidRPr="0090014E">
        <w:rPr>
          <w:rFonts w:ascii="Arial" w:hAnsi="Arial" w:cs="Arial"/>
          <w:sz w:val="20"/>
          <w:szCs w:val="20"/>
        </w:rPr>
        <w:t xml:space="preserve"> </w:t>
      </w:r>
      <w:r w:rsidR="00E8274C">
        <w:rPr>
          <w:rFonts w:ascii="Arial" w:hAnsi="Arial" w:cs="Arial"/>
          <w:sz w:val="20"/>
          <w:szCs w:val="20"/>
        </w:rPr>
        <w:t xml:space="preserve">vyzván </w:t>
      </w:r>
      <w:r w:rsidRPr="004A3BAF">
        <w:rPr>
          <w:rFonts w:ascii="Arial" w:hAnsi="Arial" w:cs="Arial"/>
          <w:color w:val="auto"/>
          <w:sz w:val="20"/>
          <w:szCs w:val="20"/>
        </w:rPr>
        <w:t xml:space="preserve">klientským centrem </w:t>
      </w:r>
      <w:r w:rsidRPr="0090014E">
        <w:rPr>
          <w:rFonts w:ascii="Arial" w:hAnsi="Arial" w:cs="Arial"/>
          <w:sz w:val="20"/>
          <w:szCs w:val="20"/>
        </w:rPr>
        <w:t>Celostátní galerie kreativců</w:t>
      </w:r>
      <w:r w:rsidR="002E5742" w:rsidRPr="0090014E">
        <w:rPr>
          <w:rFonts w:ascii="Arial" w:hAnsi="Arial" w:cs="Arial"/>
          <w:sz w:val="20"/>
          <w:szCs w:val="20"/>
        </w:rPr>
        <w:t xml:space="preserve"> </w:t>
      </w:r>
      <w:r w:rsidR="00E642BA" w:rsidRPr="0090014E">
        <w:rPr>
          <w:rFonts w:ascii="Arial" w:hAnsi="Arial" w:cs="Arial"/>
          <w:sz w:val="20"/>
          <w:szCs w:val="20"/>
        </w:rPr>
        <w:t>formou e</w:t>
      </w:r>
      <w:r w:rsidR="00E8274C">
        <w:rPr>
          <w:rFonts w:ascii="Arial" w:hAnsi="Arial" w:cs="Arial"/>
          <w:sz w:val="20"/>
          <w:szCs w:val="20"/>
        </w:rPr>
        <w:t>-</w:t>
      </w:r>
      <w:r w:rsidR="00E642BA" w:rsidRPr="0090014E">
        <w:rPr>
          <w:rFonts w:ascii="Arial" w:hAnsi="Arial" w:cs="Arial"/>
          <w:sz w:val="20"/>
          <w:szCs w:val="20"/>
        </w:rPr>
        <w:t xml:space="preserve">mailového dotazu </w:t>
      </w:r>
      <w:r w:rsidR="002E5742" w:rsidRPr="0090014E">
        <w:rPr>
          <w:rFonts w:ascii="Arial" w:hAnsi="Arial" w:cs="Arial"/>
          <w:sz w:val="20"/>
          <w:szCs w:val="20"/>
        </w:rPr>
        <w:t>k</w:t>
      </w:r>
      <w:r w:rsidR="00CF3E1F" w:rsidRPr="0090014E">
        <w:rPr>
          <w:rFonts w:ascii="Arial" w:hAnsi="Arial" w:cs="Arial"/>
          <w:sz w:val="20"/>
          <w:szCs w:val="20"/>
        </w:rPr>
        <w:t>e sdělení</w:t>
      </w:r>
      <w:r w:rsidR="002E5742" w:rsidRPr="0090014E">
        <w:rPr>
          <w:rFonts w:ascii="Arial" w:hAnsi="Arial" w:cs="Arial"/>
          <w:sz w:val="20"/>
          <w:szCs w:val="20"/>
        </w:rPr>
        <w:t>, zda si přeje být</w:t>
      </w:r>
      <w:r w:rsidR="004F39E8" w:rsidRPr="0090014E">
        <w:rPr>
          <w:rFonts w:ascii="Arial" w:hAnsi="Arial" w:cs="Arial"/>
          <w:sz w:val="20"/>
          <w:szCs w:val="20"/>
        </w:rPr>
        <w:t xml:space="preserve"> v</w:t>
      </w:r>
      <w:r w:rsidR="001A7476">
        <w:rPr>
          <w:rFonts w:ascii="Arial" w:hAnsi="Arial" w:cs="Arial"/>
          <w:sz w:val="20"/>
          <w:szCs w:val="20"/>
        </w:rPr>
        <w:t> </w:t>
      </w:r>
      <w:r w:rsidR="00E642BA" w:rsidRPr="0090014E">
        <w:rPr>
          <w:rFonts w:ascii="Arial" w:hAnsi="Arial" w:cs="Arial"/>
          <w:sz w:val="20"/>
          <w:szCs w:val="20"/>
        </w:rPr>
        <w:t>Celostátní g</w:t>
      </w:r>
      <w:r w:rsidR="004F39E8" w:rsidRPr="0090014E">
        <w:rPr>
          <w:rFonts w:ascii="Arial" w:hAnsi="Arial" w:cs="Arial"/>
          <w:sz w:val="20"/>
          <w:szCs w:val="20"/>
        </w:rPr>
        <w:t>alerii</w:t>
      </w:r>
      <w:r w:rsidR="00E642BA" w:rsidRPr="0090014E">
        <w:rPr>
          <w:rFonts w:ascii="Arial" w:hAnsi="Arial" w:cs="Arial"/>
          <w:sz w:val="20"/>
          <w:szCs w:val="20"/>
        </w:rPr>
        <w:t xml:space="preserve"> kreativců</w:t>
      </w:r>
      <w:r w:rsidR="004F39E8" w:rsidRPr="0090014E">
        <w:rPr>
          <w:rFonts w:ascii="Arial" w:hAnsi="Arial" w:cs="Arial"/>
          <w:sz w:val="20"/>
          <w:szCs w:val="20"/>
        </w:rPr>
        <w:t xml:space="preserve"> </w:t>
      </w:r>
      <w:r w:rsidR="004F39E8" w:rsidRPr="0090014E">
        <w:rPr>
          <w:rFonts w:ascii="Arial" w:hAnsi="Arial" w:cs="Arial"/>
          <w:sz w:val="20"/>
          <w:szCs w:val="20"/>
        </w:rPr>
        <w:lastRenderedPageBreak/>
        <w:t>zaregistrován i v</w:t>
      </w:r>
      <w:r w:rsidR="001A7476">
        <w:rPr>
          <w:rFonts w:ascii="Arial" w:hAnsi="Arial" w:cs="Arial"/>
          <w:sz w:val="20"/>
          <w:szCs w:val="20"/>
        </w:rPr>
        <w:t> </w:t>
      </w:r>
      <w:r w:rsidR="002E5742" w:rsidRPr="0090014E">
        <w:rPr>
          <w:rFonts w:ascii="Arial" w:hAnsi="Arial" w:cs="Arial"/>
          <w:sz w:val="20"/>
          <w:szCs w:val="20"/>
        </w:rPr>
        <w:t>následujícím ročníku výzvy.</w:t>
      </w:r>
      <w:r w:rsidR="002E5742" w:rsidRPr="00217143">
        <w:rPr>
          <w:rFonts w:ascii="Arial" w:hAnsi="Arial" w:cs="Arial"/>
          <w:sz w:val="20"/>
          <w:szCs w:val="20"/>
        </w:rPr>
        <w:t xml:space="preserve"> </w:t>
      </w:r>
      <w:r w:rsidR="005E23AF">
        <w:rPr>
          <w:rFonts w:ascii="Arial" w:hAnsi="Arial" w:cs="Arial"/>
          <w:sz w:val="20"/>
          <w:szCs w:val="20"/>
        </w:rPr>
        <w:t>V</w:t>
      </w:r>
      <w:r w:rsidR="001A7476">
        <w:rPr>
          <w:rFonts w:ascii="Arial" w:hAnsi="Arial" w:cs="Arial"/>
          <w:sz w:val="20"/>
          <w:szCs w:val="20"/>
        </w:rPr>
        <w:t> </w:t>
      </w:r>
      <w:r w:rsidR="005E23AF">
        <w:rPr>
          <w:rFonts w:ascii="Arial" w:hAnsi="Arial" w:cs="Arial"/>
          <w:sz w:val="20"/>
          <w:szCs w:val="20"/>
        </w:rPr>
        <w:t xml:space="preserve">případě, že na tuto výzvu nezareaguje do 14 kalendářních dnů, bude jeho profil deaktivován.  </w:t>
      </w:r>
    </w:p>
    <w:p w14:paraId="020E7D91" w14:textId="2F99E054" w:rsidR="00875EDD" w:rsidRPr="0011757F" w:rsidRDefault="00875EDD" w:rsidP="00875EDD">
      <w:pPr>
        <w:pStyle w:val="Default"/>
        <w:spacing w:before="240"/>
        <w:jc w:val="both"/>
        <w:rPr>
          <w:rFonts w:ascii="Arial" w:hAnsi="Arial" w:cs="Arial"/>
          <w:color w:val="auto"/>
          <w:sz w:val="20"/>
          <w:szCs w:val="20"/>
        </w:rPr>
      </w:pPr>
      <w:r w:rsidRPr="0011757F">
        <w:rPr>
          <w:rFonts w:ascii="Arial" w:hAnsi="Arial" w:cs="Arial"/>
          <w:color w:val="auto"/>
          <w:sz w:val="20"/>
          <w:szCs w:val="20"/>
        </w:rPr>
        <w:t>M</w:t>
      </w:r>
      <w:r>
        <w:rPr>
          <w:rFonts w:ascii="Arial" w:hAnsi="Arial" w:cs="Arial"/>
          <w:color w:val="auto"/>
          <w:sz w:val="20"/>
          <w:szCs w:val="20"/>
        </w:rPr>
        <w:t>K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 má právo zrušit profil poskytovatele </w:t>
      </w:r>
      <w:r w:rsidR="000714A6">
        <w:rPr>
          <w:rFonts w:ascii="Arial" w:hAnsi="Arial" w:cs="Arial"/>
          <w:color w:val="auto"/>
          <w:sz w:val="20"/>
          <w:szCs w:val="20"/>
        </w:rPr>
        <w:t>kreativní</w:t>
      </w:r>
      <w:r w:rsidR="00DD6435">
        <w:rPr>
          <w:rFonts w:ascii="Arial" w:hAnsi="Arial" w:cs="Arial"/>
          <w:color w:val="auto"/>
          <w:sz w:val="20"/>
          <w:szCs w:val="20"/>
        </w:rPr>
        <w:t>ch</w:t>
      </w:r>
      <w:r w:rsidR="000714A6">
        <w:rPr>
          <w:rFonts w:ascii="Arial" w:hAnsi="Arial" w:cs="Arial"/>
          <w:color w:val="auto"/>
          <w:sz w:val="20"/>
          <w:szCs w:val="20"/>
        </w:rPr>
        <w:t xml:space="preserve"> </w:t>
      </w:r>
      <w:r w:rsidRPr="0011757F">
        <w:rPr>
          <w:rFonts w:ascii="Arial" w:hAnsi="Arial" w:cs="Arial"/>
          <w:color w:val="auto"/>
          <w:sz w:val="20"/>
          <w:szCs w:val="20"/>
        </w:rPr>
        <w:t>služ</w:t>
      </w:r>
      <w:r w:rsidR="00DD6435">
        <w:rPr>
          <w:rFonts w:ascii="Arial" w:hAnsi="Arial" w:cs="Arial"/>
          <w:color w:val="auto"/>
          <w:sz w:val="20"/>
          <w:szCs w:val="20"/>
        </w:rPr>
        <w:t>eb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 (kreativce) v</w:t>
      </w:r>
      <w:r w:rsidR="001A7476">
        <w:rPr>
          <w:rFonts w:ascii="Arial" w:hAnsi="Arial" w:cs="Arial"/>
          <w:color w:val="auto"/>
          <w:sz w:val="20"/>
          <w:szCs w:val="20"/>
        </w:rPr>
        <w:t> 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Celostátní galerii kreativců, případně odstranit informace na tomto profilu uvedené, zejména pokud:  </w:t>
      </w:r>
    </w:p>
    <w:p w14:paraId="00F3E1A5" w14:textId="3D3FB7FC" w:rsidR="00875EDD" w:rsidRPr="0011757F" w:rsidRDefault="00875EDD" w:rsidP="00875EDD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11757F">
        <w:rPr>
          <w:rFonts w:ascii="Arial" w:hAnsi="Arial" w:cs="Arial"/>
          <w:color w:val="auto"/>
          <w:sz w:val="20"/>
          <w:szCs w:val="20"/>
        </w:rPr>
        <w:t xml:space="preserve">poskytovatel </w:t>
      </w:r>
      <w:r w:rsidR="000714A6">
        <w:rPr>
          <w:rFonts w:ascii="Arial" w:hAnsi="Arial" w:cs="Arial"/>
          <w:color w:val="auto"/>
          <w:sz w:val="20"/>
          <w:szCs w:val="20"/>
        </w:rPr>
        <w:t>kreativní</w:t>
      </w:r>
      <w:r w:rsidR="00DD6435">
        <w:rPr>
          <w:rFonts w:ascii="Arial" w:hAnsi="Arial" w:cs="Arial"/>
          <w:color w:val="auto"/>
          <w:sz w:val="20"/>
          <w:szCs w:val="20"/>
        </w:rPr>
        <w:t>ch</w:t>
      </w:r>
      <w:r w:rsidR="000714A6">
        <w:rPr>
          <w:rFonts w:ascii="Arial" w:hAnsi="Arial" w:cs="Arial"/>
          <w:color w:val="auto"/>
          <w:sz w:val="20"/>
          <w:szCs w:val="20"/>
        </w:rPr>
        <w:t xml:space="preserve"> </w:t>
      </w:r>
      <w:r w:rsidRPr="0011757F">
        <w:rPr>
          <w:rFonts w:ascii="Arial" w:hAnsi="Arial" w:cs="Arial"/>
          <w:color w:val="auto"/>
          <w:sz w:val="20"/>
          <w:szCs w:val="20"/>
        </w:rPr>
        <w:t>služ</w:t>
      </w:r>
      <w:r w:rsidR="00DD6435">
        <w:rPr>
          <w:rFonts w:ascii="Arial" w:hAnsi="Arial" w:cs="Arial"/>
          <w:color w:val="auto"/>
          <w:sz w:val="20"/>
          <w:szCs w:val="20"/>
        </w:rPr>
        <w:t>eb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 (kreativec) uvede na svém profilu v</w:t>
      </w:r>
      <w:r w:rsidR="001A7476">
        <w:rPr>
          <w:rFonts w:ascii="Arial" w:hAnsi="Arial" w:cs="Arial"/>
          <w:color w:val="auto"/>
          <w:sz w:val="20"/>
          <w:szCs w:val="20"/>
        </w:rPr>
        <w:t> 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Celostátní galerii kreativců nepravdivé, neplatné nebo </w:t>
      </w:r>
      <w:r w:rsidR="008C10A7">
        <w:rPr>
          <w:rFonts w:ascii="Arial" w:hAnsi="Arial" w:cs="Arial"/>
          <w:color w:val="auto"/>
          <w:sz w:val="20"/>
          <w:szCs w:val="20"/>
        </w:rPr>
        <w:t>neúpln</w:t>
      </w:r>
      <w:r w:rsidR="0092158C">
        <w:rPr>
          <w:rFonts w:ascii="Arial" w:hAnsi="Arial" w:cs="Arial"/>
          <w:color w:val="auto"/>
          <w:sz w:val="20"/>
          <w:szCs w:val="20"/>
        </w:rPr>
        <w:t>é</w:t>
      </w:r>
      <w:r w:rsidR="008C10A7">
        <w:rPr>
          <w:rFonts w:ascii="Arial" w:hAnsi="Arial" w:cs="Arial"/>
          <w:color w:val="auto"/>
          <w:sz w:val="20"/>
          <w:szCs w:val="20"/>
        </w:rPr>
        <w:t xml:space="preserve"> </w:t>
      </w:r>
      <w:r w:rsidR="0092158C">
        <w:rPr>
          <w:rFonts w:ascii="Arial" w:hAnsi="Arial" w:cs="Arial"/>
          <w:color w:val="auto"/>
          <w:sz w:val="20"/>
          <w:szCs w:val="20"/>
        </w:rPr>
        <w:t>údaje</w:t>
      </w:r>
      <w:r w:rsidRPr="0011757F">
        <w:rPr>
          <w:rFonts w:ascii="Arial" w:hAnsi="Arial" w:cs="Arial"/>
          <w:color w:val="auto"/>
          <w:sz w:val="20"/>
          <w:szCs w:val="20"/>
        </w:rPr>
        <w:t xml:space="preserve">, nebo </w:t>
      </w:r>
    </w:p>
    <w:p w14:paraId="260E8D4F" w14:textId="3D8A702E" w:rsidR="00656176" w:rsidRDefault="00875EDD" w:rsidP="00656176">
      <w:pPr>
        <w:pStyle w:val="Default"/>
        <w:numPr>
          <w:ilvl w:val="0"/>
          <w:numId w:val="10"/>
        </w:numPr>
        <w:jc w:val="both"/>
        <w:rPr>
          <w:rFonts w:ascii="Arial" w:hAnsi="Arial" w:cs="Arial"/>
          <w:color w:val="auto"/>
          <w:sz w:val="20"/>
          <w:szCs w:val="20"/>
        </w:rPr>
      </w:pPr>
      <w:r w:rsidRPr="0011757F">
        <w:rPr>
          <w:rFonts w:ascii="Arial" w:hAnsi="Arial" w:cs="Arial"/>
          <w:color w:val="auto"/>
          <w:sz w:val="20"/>
          <w:szCs w:val="20"/>
        </w:rPr>
        <w:t xml:space="preserve">MK obdrží opakované důvodné stížnosti na poskytovatele </w:t>
      </w:r>
      <w:r w:rsidR="000714A6">
        <w:rPr>
          <w:rFonts w:ascii="Arial" w:hAnsi="Arial" w:cs="Arial"/>
          <w:color w:val="auto"/>
          <w:sz w:val="20"/>
          <w:szCs w:val="20"/>
        </w:rPr>
        <w:t xml:space="preserve">kreativních </w:t>
      </w:r>
      <w:r w:rsidRPr="0011757F">
        <w:rPr>
          <w:rFonts w:ascii="Arial" w:hAnsi="Arial" w:cs="Arial"/>
          <w:color w:val="auto"/>
          <w:sz w:val="20"/>
          <w:szCs w:val="20"/>
        </w:rPr>
        <w:t>služeb (kreativce) ze strany žadatelů</w:t>
      </w:r>
      <w:r w:rsidR="000714A6">
        <w:rPr>
          <w:rFonts w:ascii="Arial" w:hAnsi="Arial" w:cs="Arial"/>
          <w:color w:val="auto"/>
          <w:sz w:val="20"/>
          <w:szCs w:val="20"/>
        </w:rPr>
        <w:t xml:space="preserve"> o Kreativní voucher</w:t>
      </w:r>
      <w:r w:rsidR="005D7596">
        <w:rPr>
          <w:rFonts w:ascii="Arial" w:hAnsi="Arial" w:cs="Arial"/>
          <w:color w:val="auto"/>
          <w:sz w:val="20"/>
          <w:szCs w:val="20"/>
        </w:rPr>
        <w:t>.</w:t>
      </w:r>
    </w:p>
    <w:p w14:paraId="3EA52621" w14:textId="77777777" w:rsidR="00656176" w:rsidRDefault="00656176" w:rsidP="00656176">
      <w:pPr>
        <w:pStyle w:val="Default"/>
        <w:ind w:left="720"/>
        <w:jc w:val="both"/>
        <w:rPr>
          <w:rFonts w:ascii="Arial" w:hAnsi="Arial" w:cs="Arial"/>
          <w:color w:val="auto"/>
          <w:sz w:val="20"/>
          <w:szCs w:val="20"/>
        </w:rPr>
      </w:pPr>
    </w:p>
    <w:p w14:paraId="4DB88DEC" w14:textId="508216D0" w:rsidR="00656176" w:rsidRDefault="00620DFC" w:rsidP="00CF3E1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656176">
        <w:rPr>
          <w:rFonts w:ascii="Arial" w:hAnsi="Arial" w:cs="Arial"/>
          <w:color w:val="auto"/>
          <w:sz w:val="20"/>
          <w:szCs w:val="20"/>
        </w:rPr>
        <w:t xml:space="preserve">Do Celostátní galerie kreativců může jeden subjekt </w:t>
      </w:r>
      <w:r w:rsidR="008625E2" w:rsidRPr="00CF3E1F">
        <w:rPr>
          <w:rFonts w:ascii="Arial" w:hAnsi="Arial" w:cs="Arial"/>
          <w:sz w:val="20"/>
          <w:szCs w:val="20"/>
        </w:rPr>
        <w:t xml:space="preserve">(poskytovatel kreativních služeb – kreativec) </w:t>
      </w:r>
      <w:r w:rsidRPr="00656176">
        <w:rPr>
          <w:rFonts w:ascii="Arial" w:hAnsi="Arial" w:cs="Arial"/>
          <w:color w:val="auto"/>
          <w:sz w:val="20"/>
          <w:szCs w:val="20"/>
        </w:rPr>
        <w:t>vložit pouze jeden zápis, a to v</w:t>
      </w:r>
      <w:r w:rsidR="001A7476">
        <w:rPr>
          <w:rFonts w:ascii="Arial" w:hAnsi="Arial" w:cs="Arial"/>
          <w:color w:val="auto"/>
          <w:sz w:val="20"/>
          <w:szCs w:val="20"/>
        </w:rPr>
        <w:t> </w:t>
      </w:r>
      <w:r w:rsidRPr="00656176">
        <w:rPr>
          <w:rFonts w:ascii="Arial" w:hAnsi="Arial" w:cs="Arial"/>
          <w:color w:val="auto"/>
          <w:sz w:val="20"/>
          <w:szCs w:val="20"/>
        </w:rPr>
        <w:t>českém jazyce.</w:t>
      </w:r>
    </w:p>
    <w:p w14:paraId="7E3FC14B" w14:textId="77777777" w:rsidR="00CF3E1F" w:rsidRDefault="00CF3E1F" w:rsidP="00CF3E1F">
      <w:pPr>
        <w:pStyle w:val="Default"/>
        <w:jc w:val="both"/>
        <w:rPr>
          <w:highlight w:val="yellow"/>
        </w:rPr>
      </w:pPr>
    </w:p>
    <w:p w14:paraId="3B84507D" w14:textId="29B2025B" w:rsidR="008625E2" w:rsidRDefault="00584A32" w:rsidP="008625E2">
      <w:pPr>
        <w:jc w:val="both"/>
        <w:rPr>
          <w:rFonts w:ascii="Arial" w:hAnsi="Arial" w:cs="Arial"/>
          <w:sz w:val="20"/>
          <w:szCs w:val="20"/>
        </w:rPr>
      </w:pPr>
      <w:r w:rsidRPr="00F257BF">
        <w:rPr>
          <w:rFonts w:ascii="Arial" w:hAnsi="Arial" w:cs="Arial"/>
          <w:sz w:val="20"/>
          <w:szCs w:val="20"/>
        </w:rPr>
        <w:t xml:space="preserve">Poskytovatel </w:t>
      </w:r>
      <w:r w:rsidR="008625E2" w:rsidRPr="00F257BF">
        <w:rPr>
          <w:rFonts w:ascii="Arial" w:hAnsi="Arial" w:cs="Arial"/>
          <w:sz w:val="20"/>
          <w:szCs w:val="20"/>
        </w:rPr>
        <w:t xml:space="preserve">kreativních </w:t>
      </w:r>
      <w:r w:rsidRPr="00F257BF">
        <w:rPr>
          <w:rFonts w:ascii="Arial" w:hAnsi="Arial" w:cs="Arial"/>
          <w:sz w:val="20"/>
          <w:szCs w:val="20"/>
        </w:rPr>
        <w:t>služ</w:t>
      </w:r>
      <w:r w:rsidR="008625E2" w:rsidRPr="00F257BF">
        <w:rPr>
          <w:rFonts w:ascii="Arial" w:hAnsi="Arial" w:cs="Arial"/>
          <w:sz w:val="20"/>
          <w:szCs w:val="20"/>
        </w:rPr>
        <w:t>eb</w:t>
      </w:r>
      <w:r w:rsidRPr="00F257BF">
        <w:rPr>
          <w:rFonts w:ascii="Arial" w:hAnsi="Arial" w:cs="Arial"/>
          <w:sz w:val="20"/>
          <w:szCs w:val="20"/>
        </w:rPr>
        <w:t xml:space="preserve"> (kreativec) </w:t>
      </w:r>
      <w:r w:rsidR="008625E2" w:rsidRPr="00F257BF">
        <w:rPr>
          <w:rFonts w:ascii="Arial" w:hAnsi="Arial" w:cs="Arial"/>
          <w:sz w:val="20"/>
          <w:szCs w:val="20"/>
        </w:rPr>
        <w:t>souhlas</w:t>
      </w:r>
      <w:r w:rsidR="00255315">
        <w:rPr>
          <w:rFonts w:ascii="Arial" w:hAnsi="Arial" w:cs="Arial"/>
          <w:sz w:val="20"/>
          <w:szCs w:val="20"/>
        </w:rPr>
        <w:t>í</w:t>
      </w:r>
      <w:r w:rsidR="008625E2" w:rsidRPr="00F257BF">
        <w:rPr>
          <w:rFonts w:ascii="Arial" w:hAnsi="Arial" w:cs="Arial"/>
          <w:sz w:val="20"/>
          <w:szCs w:val="20"/>
        </w:rPr>
        <w:t xml:space="preserve"> se zveřejněním prezentace vlastních realizací nebo studijních prací, které budou publikovány v</w:t>
      </w:r>
      <w:r w:rsidR="001A7476">
        <w:rPr>
          <w:rFonts w:ascii="Arial" w:hAnsi="Arial" w:cs="Arial"/>
          <w:sz w:val="20"/>
          <w:szCs w:val="20"/>
        </w:rPr>
        <w:t> </w:t>
      </w:r>
      <w:r w:rsidR="008625E2" w:rsidRPr="00F257BF">
        <w:rPr>
          <w:rFonts w:ascii="Arial" w:hAnsi="Arial" w:cs="Arial"/>
          <w:sz w:val="20"/>
          <w:szCs w:val="20"/>
        </w:rPr>
        <w:t xml:space="preserve">rámci </w:t>
      </w:r>
      <w:r w:rsidR="00924D43" w:rsidRPr="00F257BF">
        <w:rPr>
          <w:rFonts w:ascii="Arial" w:hAnsi="Arial" w:cs="Arial"/>
          <w:sz w:val="20"/>
          <w:szCs w:val="20"/>
        </w:rPr>
        <w:t xml:space="preserve">vlastního </w:t>
      </w:r>
      <w:r w:rsidR="008625E2" w:rsidRPr="00F257BF">
        <w:rPr>
          <w:rFonts w:ascii="Arial" w:hAnsi="Arial" w:cs="Arial"/>
          <w:sz w:val="20"/>
          <w:szCs w:val="20"/>
        </w:rPr>
        <w:t>profilu poskytovatele kreativních služeb (kreativce)</w:t>
      </w:r>
      <w:r w:rsidR="00255315">
        <w:rPr>
          <w:rFonts w:ascii="Arial" w:hAnsi="Arial" w:cs="Arial"/>
          <w:sz w:val="20"/>
          <w:szCs w:val="20"/>
        </w:rPr>
        <w:t>.</w:t>
      </w:r>
    </w:p>
    <w:p w14:paraId="01E9F721" w14:textId="2D1119E7" w:rsidR="00584A32" w:rsidRDefault="00584A32" w:rsidP="008D39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Vložené údaje v</w:t>
      </w:r>
      <w:r w:rsidR="001A747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 xml:space="preserve">Celostátní galerii kreativců a další informace na webové stránce, na kterou zápis odkazuje, nesmí odporovat platným právním předpisům České republiky, Evropské unie, relevantním mezinárodním právním předpisům a obecně uznávaným etickým a mravním hodnotám a pravidlům. </w:t>
      </w:r>
    </w:p>
    <w:p w14:paraId="7C7E0C08" w14:textId="041B7948" w:rsidR="00584A32" w:rsidRPr="00924D43" w:rsidRDefault="00E6336A" w:rsidP="008D39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MK</w:t>
      </w:r>
      <w:r w:rsidR="00584A32">
        <w:rPr>
          <w:rFonts w:ascii="Arial" w:hAnsi="Arial" w:cs="Arial"/>
          <w:sz w:val="20"/>
          <w:szCs w:val="20"/>
        </w:rPr>
        <w:t xml:space="preserve"> nenese jakoukoli odpovědnost za škody či ušlý zisk vzniklé uvedením údajů v</w:t>
      </w:r>
      <w:r w:rsidR="001A7476">
        <w:rPr>
          <w:rFonts w:ascii="Arial" w:hAnsi="Arial" w:cs="Arial"/>
          <w:sz w:val="20"/>
          <w:szCs w:val="20"/>
        </w:rPr>
        <w:t> </w:t>
      </w:r>
      <w:r w:rsidR="00584A32">
        <w:rPr>
          <w:rFonts w:ascii="Arial" w:hAnsi="Arial" w:cs="Arial"/>
          <w:sz w:val="20"/>
          <w:szCs w:val="20"/>
        </w:rPr>
        <w:t>provozované Celostátní galerii kreativců</w:t>
      </w:r>
      <w:r w:rsidR="00924D43">
        <w:rPr>
          <w:rFonts w:ascii="Arial" w:hAnsi="Arial" w:cs="Arial"/>
          <w:sz w:val="20"/>
          <w:szCs w:val="20"/>
        </w:rPr>
        <w:t>.</w:t>
      </w:r>
    </w:p>
    <w:p w14:paraId="66226BED" w14:textId="77777777" w:rsidR="004F39E8" w:rsidRDefault="004F39E8" w:rsidP="008D396D">
      <w:pPr>
        <w:jc w:val="both"/>
        <w:rPr>
          <w:rFonts w:ascii="Arial" w:hAnsi="Arial" w:cs="Arial"/>
          <w:sz w:val="20"/>
          <w:szCs w:val="20"/>
        </w:rPr>
      </w:pPr>
    </w:p>
    <w:p w14:paraId="74B081AC" w14:textId="6048C3E5" w:rsidR="00584A32" w:rsidRDefault="00584A32" w:rsidP="008D39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Postup pro bezplatný </w:t>
      </w:r>
      <w:r w:rsidR="009C15A4">
        <w:rPr>
          <w:rFonts w:ascii="Arial" w:hAnsi="Arial" w:cs="Arial"/>
          <w:b/>
          <w:sz w:val="20"/>
          <w:szCs w:val="20"/>
        </w:rPr>
        <w:t>zápis do Celostátní galerie kreativců</w:t>
      </w:r>
    </w:p>
    <w:p w14:paraId="62900FBE" w14:textId="12B44217" w:rsidR="009C15A4" w:rsidRPr="00B2243C" w:rsidRDefault="009C15A4" w:rsidP="008D39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</w:t>
      </w:r>
      <w:r w:rsidR="00E6336A">
        <w:rPr>
          <w:rFonts w:ascii="Arial" w:hAnsi="Arial" w:cs="Arial"/>
          <w:sz w:val="20"/>
          <w:szCs w:val="20"/>
        </w:rPr>
        <w:t xml:space="preserve">registraci </w:t>
      </w:r>
      <w:r>
        <w:rPr>
          <w:rFonts w:ascii="Arial" w:hAnsi="Arial" w:cs="Arial"/>
          <w:sz w:val="20"/>
          <w:szCs w:val="20"/>
        </w:rPr>
        <w:t xml:space="preserve">a zadávání zápisů do Celostátní galerie kreativců </w:t>
      </w:r>
      <w:r w:rsidR="00DC32A0">
        <w:rPr>
          <w:rFonts w:ascii="Arial" w:hAnsi="Arial" w:cs="Arial"/>
          <w:sz w:val="20"/>
          <w:szCs w:val="20"/>
        </w:rPr>
        <w:t xml:space="preserve">má </w:t>
      </w:r>
      <w:r w:rsidR="00614AC9">
        <w:rPr>
          <w:rFonts w:ascii="Arial" w:hAnsi="Arial" w:cs="Arial"/>
          <w:sz w:val="20"/>
          <w:szCs w:val="20"/>
        </w:rPr>
        <w:t>poskytovatel kreativních služeb (kre</w:t>
      </w:r>
      <w:r w:rsidR="0077172D">
        <w:rPr>
          <w:rFonts w:ascii="Arial" w:hAnsi="Arial" w:cs="Arial"/>
          <w:sz w:val="20"/>
          <w:szCs w:val="20"/>
        </w:rPr>
        <w:t>a</w:t>
      </w:r>
      <w:r w:rsidR="00614AC9">
        <w:rPr>
          <w:rFonts w:ascii="Arial" w:hAnsi="Arial" w:cs="Arial"/>
          <w:sz w:val="20"/>
          <w:szCs w:val="20"/>
        </w:rPr>
        <w:t xml:space="preserve">tivec) </w:t>
      </w:r>
      <w:r w:rsidR="00DC32A0">
        <w:rPr>
          <w:rFonts w:ascii="Arial" w:hAnsi="Arial" w:cs="Arial"/>
          <w:sz w:val="20"/>
          <w:szCs w:val="20"/>
        </w:rPr>
        <w:t>k</w:t>
      </w:r>
      <w:r w:rsidR="001A7476">
        <w:rPr>
          <w:rFonts w:ascii="Arial" w:hAnsi="Arial" w:cs="Arial"/>
          <w:sz w:val="20"/>
          <w:szCs w:val="20"/>
        </w:rPr>
        <w:t> </w:t>
      </w:r>
      <w:r w:rsidR="00DC32A0">
        <w:rPr>
          <w:rFonts w:ascii="Arial" w:hAnsi="Arial" w:cs="Arial"/>
          <w:sz w:val="20"/>
          <w:szCs w:val="20"/>
        </w:rPr>
        <w:t xml:space="preserve">dispozici online klientské rozhraní </w:t>
      </w:r>
      <w:hyperlink r:id="rId11" w:history="1">
        <w:r w:rsidR="00B2243C" w:rsidRPr="00B2243C">
          <w:rPr>
            <w:rStyle w:val="Hypertextovodkaz"/>
            <w:rFonts w:ascii="Arial" w:hAnsi="Arial" w:cs="Arial"/>
            <w:sz w:val="20"/>
            <w:szCs w:val="20"/>
          </w:rPr>
          <w:t>https://vouchery.kreativnicesko.cz/galerie-kreativcu</w:t>
        </w:r>
      </w:hyperlink>
      <w:r w:rsidR="003919A6" w:rsidRPr="00B2243C">
        <w:rPr>
          <w:rStyle w:val="Hypertextovodkaz"/>
          <w:rFonts w:ascii="Arial" w:hAnsi="Arial" w:cs="Arial"/>
          <w:color w:val="auto"/>
          <w:sz w:val="20"/>
          <w:szCs w:val="20"/>
          <w:u w:val="none"/>
        </w:rPr>
        <w:t>.</w:t>
      </w:r>
    </w:p>
    <w:p w14:paraId="2927CEB8" w14:textId="76583433" w:rsidR="00A54017" w:rsidRDefault="008625E2" w:rsidP="008D39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Poskytovatel kreativních služeb (k</w:t>
      </w:r>
      <w:r w:rsidR="002D3ADD">
        <w:rPr>
          <w:rFonts w:ascii="Arial" w:hAnsi="Arial" w:cs="Arial"/>
          <w:sz w:val="20"/>
          <w:szCs w:val="20"/>
        </w:rPr>
        <w:t>reativec</w:t>
      </w:r>
      <w:r>
        <w:rPr>
          <w:rFonts w:ascii="Arial" w:hAnsi="Arial" w:cs="Arial"/>
          <w:sz w:val="20"/>
          <w:szCs w:val="20"/>
        </w:rPr>
        <w:t>)</w:t>
      </w:r>
      <w:r w:rsidR="002D3ADD">
        <w:rPr>
          <w:rFonts w:ascii="Arial" w:hAnsi="Arial" w:cs="Arial"/>
          <w:sz w:val="20"/>
          <w:szCs w:val="20"/>
        </w:rPr>
        <w:t xml:space="preserve"> </w:t>
      </w:r>
      <w:r w:rsidR="003B3494" w:rsidRPr="00F714AA">
        <w:rPr>
          <w:rFonts w:ascii="Arial" w:hAnsi="Arial" w:cs="Arial"/>
          <w:sz w:val="20"/>
          <w:szCs w:val="20"/>
        </w:rPr>
        <w:t>se</w:t>
      </w:r>
      <w:r w:rsidR="00521A0F">
        <w:rPr>
          <w:rFonts w:ascii="Arial" w:hAnsi="Arial" w:cs="Arial"/>
          <w:sz w:val="20"/>
          <w:szCs w:val="20"/>
        </w:rPr>
        <w:t xml:space="preserve"> v</w:t>
      </w:r>
      <w:r w:rsidR="001A7476">
        <w:rPr>
          <w:rFonts w:ascii="Arial" w:hAnsi="Arial" w:cs="Arial"/>
          <w:sz w:val="20"/>
          <w:szCs w:val="20"/>
        </w:rPr>
        <w:t> </w:t>
      </w:r>
      <w:r w:rsidR="00125EE1">
        <w:rPr>
          <w:rFonts w:ascii="Arial" w:hAnsi="Arial" w:cs="Arial"/>
          <w:sz w:val="20"/>
          <w:szCs w:val="20"/>
        </w:rPr>
        <w:t xml:space="preserve">menu Celostátní galerie kreativců </w:t>
      </w:r>
      <w:r w:rsidR="00F4742D">
        <w:rPr>
          <w:rFonts w:ascii="Arial" w:hAnsi="Arial" w:cs="Arial"/>
          <w:sz w:val="20"/>
          <w:szCs w:val="20"/>
        </w:rPr>
        <w:t xml:space="preserve">výběrem </w:t>
      </w:r>
      <w:r w:rsidR="00521A0F">
        <w:rPr>
          <w:rFonts w:ascii="Arial" w:hAnsi="Arial" w:cs="Arial"/>
          <w:sz w:val="20"/>
          <w:szCs w:val="20"/>
        </w:rPr>
        <w:t>dlaždice</w:t>
      </w:r>
      <w:r w:rsidR="00F4742D">
        <w:rPr>
          <w:rFonts w:ascii="Arial" w:hAnsi="Arial" w:cs="Arial"/>
          <w:sz w:val="20"/>
          <w:szCs w:val="20"/>
        </w:rPr>
        <w:t xml:space="preserve"> </w:t>
      </w:r>
      <w:r w:rsidR="00521A0F" w:rsidRPr="001A6B8B">
        <w:rPr>
          <w:rFonts w:ascii="Arial" w:hAnsi="Arial" w:cs="Arial"/>
          <w:i/>
          <w:sz w:val="20"/>
          <w:szCs w:val="20"/>
        </w:rPr>
        <w:t>Vytvořit profil kreativce</w:t>
      </w:r>
      <w:r w:rsidR="00F4742D">
        <w:rPr>
          <w:rFonts w:ascii="Arial" w:hAnsi="Arial" w:cs="Arial"/>
          <w:sz w:val="20"/>
          <w:szCs w:val="20"/>
        </w:rPr>
        <w:t xml:space="preserve"> </w:t>
      </w:r>
      <w:r w:rsidR="00F21344">
        <w:rPr>
          <w:rFonts w:ascii="Arial" w:hAnsi="Arial" w:cs="Arial"/>
          <w:sz w:val="20"/>
          <w:szCs w:val="20"/>
        </w:rPr>
        <w:t>registruje</w:t>
      </w:r>
      <w:r w:rsidR="00521A0F">
        <w:rPr>
          <w:rFonts w:ascii="Arial" w:hAnsi="Arial" w:cs="Arial"/>
          <w:sz w:val="20"/>
          <w:szCs w:val="20"/>
        </w:rPr>
        <w:t xml:space="preserve"> prostřednictvím Identity občana</w:t>
      </w:r>
      <w:r w:rsidR="000023E7">
        <w:rPr>
          <w:rFonts w:ascii="Arial" w:hAnsi="Arial" w:cs="Arial"/>
          <w:sz w:val="20"/>
          <w:szCs w:val="20"/>
        </w:rPr>
        <w:t>. Vybere z</w:t>
      </w:r>
      <w:r w:rsidR="001A7476">
        <w:rPr>
          <w:rFonts w:ascii="Arial" w:hAnsi="Arial" w:cs="Arial"/>
          <w:sz w:val="20"/>
          <w:szCs w:val="20"/>
        </w:rPr>
        <w:t> </w:t>
      </w:r>
      <w:r w:rsidR="000023E7" w:rsidRPr="001A6B8B">
        <w:rPr>
          <w:rFonts w:ascii="Arial" w:hAnsi="Arial" w:cs="Arial"/>
          <w:sz w:val="20"/>
          <w:szCs w:val="20"/>
        </w:rPr>
        <w:t>nabídky dostupných profilů</w:t>
      </w:r>
      <w:r w:rsidR="00FB09DB" w:rsidRPr="001A6B8B">
        <w:rPr>
          <w:rFonts w:ascii="Arial" w:hAnsi="Arial" w:cs="Arial"/>
          <w:sz w:val="20"/>
          <w:szCs w:val="20"/>
        </w:rPr>
        <w:t xml:space="preserve"> právních forem, které se vážou k</w:t>
      </w:r>
      <w:r w:rsidR="001A7476" w:rsidRPr="001A6B8B">
        <w:rPr>
          <w:rFonts w:ascii="Arial" w:hAnsi="Arial" w:cs="Arial"/>
          <w:sz w:val="20"/>
          <w:szCs w:val="20"/>
        </w:rPr>
        <w:t> </w:t>
      </w:r>
      <w:r w:rsidR="00FB09DB" w:rsidRPr="001A6B8B">
        <w:rPr>
          <w:rFonts w:ascii="Arial" w:hAnsi="Arial" w:cs="Arial"/>
          <w:sz w:val="20"/>
          <w:szCs w:val="20"/>
        </w:rPr>
        <w:t>jeho osobě</w:t>
      </w:r>
      <w:r w:rsidR="001A7476" w:rsidRPr="001A6B8B">
        <w:rPr>
          <w:rFonts w:ascii="Arial" w:hAnsi="Arial" w:cs="Arial"/>
          <w:sz w:val="20"/>
          <w:szCs w:val="20"/>
        </w:rPr>
        <w:t xml:space="preserve"> (registrace </w:t>
      </w:r>
      <w:r w:rsidR="00832288" w:rsidRPr="001A6B8B">
        <w:rPr>
          <w:rFonts w:ascii="Arial" w:hAnsi="Arial" w:cs="Arial"/>
          <w:sz w:val="20"/>
          <w:szCs w:val="20"/>
        </w:rPr>
        <w:t>nepodnikající fyzické os</w:t>
      </w:r>
      <w:r w:rsidR="00832288">
        <w:rPr>
          <w:rFonts w:ascii="Arial" w:hAnsi="Arial" w:cs="Arial"/>
          <w:sz w:val="20"/>
          <w:szCs w:val="20"/>
        </w:rPr>
        <w:t>oby</w:t>
      </w:r>
      <w:r w:rsidR="00B04361">
        <w:rPr>
          <w:rFonts w:ascii="Arial" w:hAnsi="Arial" w:cs="Arial"/>
          <w:sz w:val="20"/>
          <w:szCs w:val="20"/>
        </w:rPr>
        <w:t xml:space="preserve"> </w:t>
      </w:r>
      <w:r w:rsidR="00A161FE">
        <w:rPr>
          <w:rFonts w:ascii="Arial" w:hAnsi="Arial" w:cs="Arial"/>
          <w:sz w:val="20"/>
          <w:szCs w:val="20"/>
        </w:rPr>
        <w:t>není možná</w:t>
      </w:r>
      <w:r w:rsidR="00832288">
        <w:rPr>
          <w:rFonts w:ascii="Arial" w:hAnsi="Arial" w:cs="Arial"/>
          <w:sz w:val="20"/>
          <w:szCs w:val="20"/>
        </w:rPr>
        <w:t>)</w:t>
      </w:r>
      <w:r w:rsidR="00FB09DB" w:rsidRPr="00FB09DB">
        <w:rPr>
          <w:rFonts w:ascii="Arial" w:hAnsi="Arial" w:cs="Arial"/>
          <w:sz w:val="20"/>
          <w:szCs w:val="20"/>
        </w:rPr>
        <w:t>.</w:t>
      </w:r>
      <w:r w:rsidR="00F4742D" w:rsidRPr="00FB09DB">
        <w:rPr>
          <w:rFonts w:ascii="Arial" w:hAnsi="Arial" w:cs="Arial"/>
          <w:sz w:val="20"/>
          <w:szCs w:val="20"/>
        </w:rPr>
        <w:t xml:space="preserve"> </w:t>
      </w:r>
      <w:r w:rsidR="00FB09DB" w:rsidRPr="00FB09DB">
        <w:rPr>
          <w:rFonts w:ascii="Arial" w:hAnsi="Arial" w:cs="Arial"/>
          <w:sz w:val="20"/>
          <w:szCs w:val="20"/>
        </w:rPr>
        <w:t>N</w:t>
      </w:r>
      <w:r w:rsidR="00F4742D" w:rsidRPr="00FB09DB">
        <w:rPr>
          <w:rFonts w:ascii="Arial" w:hAnsi="Arial" w:cs="Arial"/>
          <w:sz w:val="20"/>
          <w:szCs w:val="20"/>
        </w:rPr>
        <w:t>ásledně</w:t>
      </w:r>
      <w:r w:rsidR="00125EE1" w:rsidRPr="00FB09DB">
        <w:rPr>
          <w:rFonts w:ascii="Arial" w:hAnsi="Arial" w:cs="Arial"/>
          <w:sz w:val="20"/>
          <w:szCs w:val="20"/>
        </w:rPr>
        <w:t xml:space="preserve"> </w:t>
      </w:r>
      <w:r w:rsidR="00F21344" w:rsidRPr="00FB09DB">
        <w:rPr>
          <w:rFonts w:ascii="Arial" w:hAnsi="Arial" w:cs="Arial"/>
          <w:sz w:val="20"/>
          <w:szCs w:val="20"/>
        </w:rPr>
        <w:t>si vyplněním</w:t>
      </w:r>
      <w:r w:rsidR="00A54017" w:rsidRPr="00FB09DB">
        <w:rPr>
          <w:rFonts w:ascii="Arial" w:hAnsi="Arial" w:cs="Arial"/>
          <w:sz w:val="20"/>
          <w:szCs w:val="20"/>
        </w:rPr>
        <w:t xml:space="preserve"> </w:t>
      </w:r>
      <w:r w:rsidR="00F21344" w:rsidRPr="00FB09DB">
        <w:rPr>
          <w:rFonts w:ascii="Arial" w:hAnsi="Arial" w:cs="Arial"/>
          <w:sz w:val="20"/>
          <w:szCs w:val="20"/>
        </w:rPr>
        <w:t>údajů v regist</w:t>
      </w:r>
      <w:r w:rsidR="00F21344">
        <w:rPr>
          <w:rFonts w:ascii="Arial" w:hAnsi="Arial" w:cs="Arial"/>
          <w:sz w:val="20"/>
          <w:szCs w:val="20"/>
        </w:rPr>
        <w:t xml:space="preserve">račním formuláři vytvoří svůj profil kreativce. </w:t>
      </w:r>
      <w:r w:rsidR="00A54017">
        <w:rPr>
          <w:rFonts w:ascii="Arial" w:hAnsi="Arial" w:cs="Arial"/>
          <w:sz w:val="20"/>
          <w:szCs w:val="20"/>
        </w:rPr>
        <w:t>Před odesláním žádosti o publikaci svého profilu poskytovatel kreativních služeb (kreativec) prohlašuje formou vyplnění zaškrtávacího boxu, že si přečetl Pravidla a podmínky registrace v Celostátní galerii kreativců a že s nimi souhlasí.</w:t>
      </w:r>
      <w:r w:rsidR="000023E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54017">
        <w:rPr>
          <w:rFonts w:ascii="Arial" w:hAnsi="Arial" w:cs="Arial"/>
          <w:sz w:val="20"/>
          <w:szCs w:val="20"/>
        </w:rPr>
        <w:t>Odkliknutím</w:t>
      </w:r>
      <w:proofErr w:type="spellEnd"/>
      <w:r w:rsidR="00A54017">
        <w:rPr>
          <w:rFonts w:ascii="Arial" w:hAnsi="Arial" w:cs="Arial"/>
          <w:sz w:val="20"/>
          <w:szCs w:val="20"/>
        </w:rPr>
        <w:t xml:space="preserve"> </w:t>
      </w:r>
      <w:r w:rsidR="00A54017" w:rsidRPr="001A6B8B">
        <w:rPr>
          <w:rFonts w:ascii="Arial" w:hAnsi="Arial" w:cs="Arial"/>
          <w:sz w:val="20"/>
          <w:szCs w:val="20"/>
        </w:rPr>
        <w:t xml:space="preserve">dlaždice </w:t>
      </w:r>
      <w:r w:rsidR="00B056A6" w:rsidRPr="00681EB2">
        <w:rPr>
          <w:rFonts w:ascii="Arial" w:hAnsi="Arial" w:cs="Arial"/>
          <w:i/>
          <w:sz w:val="20"/>
          <w:szCs w:val="20"/>
        </w:rPr>
        <w:t>Požádat o schválení</w:t>
      </w:r>
      <w:r w:rsidR="00B056A6" w:rsidRPr="001A6B8B">
        <w:rPr>
          <w:rFonts w:ascii="Arial" w:hAnsi="Arial" w:cs="Arial"/>
          <w:sz w:val="20"/>
          <w:szCs w:val="20"/>
        </w:rPr>
        <w:t xml:space="preserve"> </w:t>
      </w:r>
      <w:r w:rsidR="00A54017" w:rsidRPr="001A6B8B">
        <w:rPr>
          <w:rFonts w:ascii="Arial" w:hAnsi="Arial" w:cs="Arial"/>
          <w:sz w:val="20"/>
          <w:szCs w:val="20"/>
        </w:rPr>
        <w:t>odesílá</w:t>
      </w:r>
      <w:r w:rsidR="00A54017">
        <w:rPr>
          <w:rFonts w:ascii="Arial" w:hAnsi="Arial" w:cs="Arial"/>
          <w:sz w:val="20"/>
          <w:szCs w:val="20"/>
        </w:rPr>
        <w:t xml:space="preserve"> formulář </w:t>
      </w:r>
      <w:r w:rsidR="00197B3E">
        <w:rPr>
          <w:rFonts w:ascii="Arial" w:hAnsi="Arial" w:cs="Arial"/>
          <w:sz w:val="20"/>
          <w:szCs w:val="20"/>
        </w:rPr>
        <w:t>klientskému centru s </w:t>
      </w:r>
      <w:r w:rsidR="00197B3E" w:rsidRPr="00A54017">
        <w:rPr>
          <w:rFonts w:ascii="Arial" w:hAnsi="Arial" w:cs="Arial"/>
          <w:sz w:val="20"/>
          <w:szCs w:val="20"/>
        </w:rPr>
        <w:t>žádostí o publikaci</w:t>
      </w:r>
      <w:r w:rsidR="00197B3E">
        <w:rPr>
          <w:rFonts w:ascii="Arial" w:hAnsi="Arial" w:cs="Arial"/>
          <w:sz w:val="20"/>
          <w:szCs w:val="20"/>
        </w:rPr>
        <w:t xml:space="preserve"> ve veřejné části Celostátní galerie kreativců. </w:t>
      </w:r>
    </w:p>
    <w:p w14:paraId="2C9E37E1" w14:textId="77322D53" w:rsidR="008625E2" w:rsidRDefault="00197B3E" w:rsidP="008D39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Klientské centrum provede kontrolu a v případě, že zápis </w:t>
      </w:r>
      <w:r w:rsidR="0077172D">
        <w:rPr>
          <w:rFonts w:ascii="Arial" w:hAnsi="Arial" w:cs="Arial"/>
          <w:sz w:val="20"/>
          <w:szCs w:val="20"/>
        </w:rPr>
        <w:t>poskytovatele kreativních služeb (</w:t>
      </w:r>
      <w:r>
        <w:rPr>
          <w:rFonts w:ascii="Arial" w:hAnsi="Arial" w:cs="Arial"/>
          <w:sz w:val="20"/>
          <w:szCs w:val="20"/>
        </w:rPr>
        <w:t>kreativce</w:t>
      </w:r>
      <w:r w:rsidR="0077172D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vyhovuje podmínkám registrace, </w:t>
      </w:r>
      <w:r w:rsidRPr="00A54017">
        <w:rPr>
          <w:rFonts w:ascii="Arial" w:hAnsi="Arial" w:cs="Arial"/>
          <w:sz w:val="20"/>
          <w:szCs w:val="20"/>
        </w:rPr>
        <w:t>publikuje profil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ve veřejné části Celostátní galerie kreativců. </w:t>
      </w:r>
      <w:r w:rsidR="00834CD7">
        <w:rPr>
          <w:rFonts w:ascii="Arial" w:hAnsi="Arial" w:cs="Arial"/>
          <w:sz w:val="20"/>
          <w:szCs w:val="20"/>
        </w:rPr>
        <w:t xml:space="preserve">O zveřejnění profilu bude </w:t>
      </w:r>
      <w:r w:rsidR="008625E2">
        <w:rPr>
          <w:rFonts w:ascii="Arial" w:hAnsi="Arial" w:cs="Arial"/>
          <w:sz w:val="20"/>
          <w:szCs w:val="20"/>
        </w:rPr>
        <w:t>poskytovatel kreativních služeb (</w:t>
      </w:r>
      <w:r w:rsidR="00834CD7">
        <w:rPr>
          <w:rFonts w:ascii="Arial" w:hAnsi="Arial" w:cs="Arial"/>
          <w:sz w:val="20"/>
          <w:szCs w:val="20"/>
        </w:rPr>
        <w:t>kreativec</w:t>
      </w:r>
      <w:r w:rsidR="008625E2">
        <w:rPr>
          <w:rFonts w:ascii="Arial" w:hAnsi="Arial" w:cs="Arial"/>
          <w:sz w:val="20"/>
          <w:szCs w:val="20"/>
        </w:rPr>
        <w:t xml:space="preserve">) </w:t>
      </w:r>
      <w:r w:rsidR="00834CD7">
        <w:rPr>
          <w:rFonts w:ascii="Arial" w:hAnsi="Arial" w:cs="Arial"/>
          <w:sz w:val="20"/>
          <w:szCs w:val="20"/>
        </w:rPr>
        <w:t>informován e</w:t>
      </w:r>
      <w:r w:rsidR="0077172D">
        <w:rPr>
          <w:rFonts w:ascii="Arial" w:hAnsi="Arial" w:cs="Arial"/>
          <w:sz w:val="20"/>
          <w:szCs w:val="20"/>
        </w:rPr>
        <w:t>-</w:t>
      </w:r>
      <w:r w:rsidR="00834CD7">
        <w:rPr>
          <w:rFonts w:ascii="Arial" w:hAnsi="Arial" w:cs="Arial"/>
          <w:sz w:val="20"/>
          <w:szCs w:val="20"/>
        </w:rPr>
        <w:t>mailovou zprávou</w:t>
      </w:r>
      <w:r w:rsidR="008625E2">
        <w:rPr>
          <w:rFonts w:ascii="Arial" w:hAnsi="Arial" w:cs="Arial"/>
          <w:sz w:val="20"/>
          <w:szCs w:val="20"/>
        </w:rPr>
        <w:t>.</w:t>
      </w:r>
    </w:p>
    <w:p w14:paraId="01164CB2" w14:textId="70610CB1" w:rsidR="009D1495" w:rsidRDefault="00834CD7" w:rsidP="008625E2">
      <w:pPr>
        <w:jc w:val="both"/>
        <w:rPr>
          <w:rFonts w:ascii="Arial" w:hAnsi="Arial" w:cs="Arial"/>
          <w:sz w:val="20"/>
          <w:szCs w:val="20"/>
        </w:rPr>
      </w:pPr>
      <w:bookmarkStart w:id="3" w:name="_Hlk129083247"/>
      <w:r w:rsidRPr="002C2D78">
        <w:rPr>
          <w:rFonts w:ascii="Arial" w:hAnsi="Arial" w:cs="Arial"/>
          <w:sz w:val="20"/>
          <w:szCs w:val="20"/>
        </w:rPr>
        <w:t xml:space="preserve">Odesláním žádosti o publikaci </w:t>
      </w:r>
      <w:r w:rsidR="008625E2" w:rsidRPr="002C2D78">
        <w:rPr>
          <w:rFonts w:ascii="Arial" w:hAnsi="Arial" w:cs="Arial"/>
          <w:sz w:val="20"/>
          <w:szCs w:val="20"/>
        </w:rPr>
        <w:t>svého profilu poskytovatel kreativních služeb (</w:t>
      </w:r>
      <w:r w:rsidR="00974C16" w:rsidRPr="002C2D78">
        <w:rPr>
          <w:rFonts w:ascii="Arial" w:hAnsi="Arial" w:cs="Arial"/>
          <w:sz w:val="20"/>
          <w:szCs w:val="20"/>
        </w:rPr>
        <w:t>kreativec</w:t>
      </w:r>
      <w:r w:rsidR="008625E2" w:rsidRPr="002C2D78">
        <w:rPr>
          <w:rFonts w:ascii="Arial" w:hAnsi="Arial" w:cs="Arial"/>
          <w:sz w:val="20"/>
          <w:szCs w:val="20"/>
        </w:rPr>
        <w:t>)</w:t>
      </w:r>
      <w:r w:rsidR="009D1495" w:rsidRPr="002C2D78">
        <w:rPr>
          <w:rFonts w:ascii="Arial" w:hAnsi="Arial" w:cs="Arial"/>
          <w:sz w:val="20"/>
          <w:szCs w:val="20"/>
        </w:rPr>
        <w:t>:</w:t>
      </w:r>
      <w:r w:rsidR="00974C16">
        <w:rPr>
          <w:rFonts w:ascii="Arial" w:hAnsi="Arial" w:cs="Arial"/>
          <w:sz w:val="20"/>
          <w:szCs w:val="20"/>
        </w:rPr>
        <w:t xml:space="preserve"> </w:t>
      </w:r>
    </w:p>
    <w:p w14:paraId="3AFC1A81" w14:textId="71EEB367" w:rsidR="0078776C" w:rsidRDefault="00974C16" w:rsidP="003A01FE">
      <w:pPr>
        <w:pStyle w:val="Odstavecseseznamem"/>
        <w:numPr>
          <w:ilvl w:val="0"/>
          <w:numId w:val="20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9D1495">
        <w:rPr>
          <w:rFonts w:ascii="Arial" w:hAnsi="Arial" w:cs="Arial"/>
          <w:sz w:val="20"/>
          <w:szCs w:val="20"/>
        </w:rPr>
        <w:t xml:space="preserve">čestně prohlašuje, že všechny realizace, které poskytuje a v budoucnu poskytne za účelem prezentace v Celostátní galerii kreativců </w:t>
      </w:r>
      <w:r w:rsidR="00E6336A" w:rsidRPr="009D1495">
        <w:rPr>
          <w:rFonts w:ascii="Arial" w:hAnsi="Arial" w:cs="Arial"/>
          <w:sz w:val="20"/>
          <w:szCs w:val="20"/>
        </w:rPr>
        <w:t xml:space="preserve">MK </w:t>
      </w:r>
      <w:r w:rsidRPr="009D1495">
        <w:rPr>
          <w:rFonts w:ascii="Arial" w:hAnsi="Arial" w:cs="Arial"/>
          <w:sz w:val="20"/>
          <w:szCs w:val="20"/>
        </w:rPr>
        <w:t xml:space="preserve">v souladu se zněním Pravidel a podmínek, jsou výhradně </w:t>
      </w:r>
      <w:bookmarkStart w:id="4" w:name="_Hlk129088026"/>
      <w:r w:rsidRPr="009D1495">
        <w:rPr>
          <w:rFonts w:ascii="Arial" w:hAnsi="Arial" w:cs="Arial"/>
          <w:sz w:val="20"/>
          <w:szCs w:val="20"/>
        </w:rPr>
        <w:t>jeho autorským dílem ve smyslu zákona č. 121/2000 Sb., o právu autorském, o právech souvisejících s právem autorským a o změně některých zákonů (autorský zákon), ve znění pozdějších předpisů</w:t>
      </w:r>
      <w:r w:rsidR="00236BEC" w:rsidRPr="009D1495">
        <w:rPr>
          <w:rFonts w:ascii="Arial" w:hAnsi="Arial" w:cs="Arial"/>
          <w:sz w:val="20"/>
          <w:szCs w:val="20"/>
        </w:rPr>
        <w:t xml:space="preserve">, a </w:t>
      </w:r>
      <w:r w:rsidRPr="009D1495">
        <w:rPr>
          <w:rFonts w:ascii="Arial" w:hAnsi="Arial" w:cs="Arial"/>
          <w:sz w:val="20"/>
          <w:szCs w:val="20"/>
        </w:rPr>
        <w:t>že je vlastníkem všech nutných práv duševního vlastnictví k poskytnutí předmětných realizací</w:t>
      </w:r>
      <w:r w:rsidR="0078776C">
        <w:rPr>
          <w:rFonts w:ascii="Arial" w:hAnsi="Arial" w:cs="Arial"/>
          <w:sz w:val="20"/>
          <w:szCs w:val="20"/>
        </w:rPr>
        <w:t xml:space="preserve"> </w:t>
      </w:r>
      <w:r w:rsidR="00B641B3">
        <w:rPr>
          <w:rFonts w:ascii="Arial" w:hAnsi="Arial" w:cs="Arial"/>
          <w:sz w:val="20"/>
          <w:szCs w:val="20"/>
        </w:rPr>
        <w:t xml:space="preserve">a </w:t>
      </w:r>
      <w:r w:rsidR="003255A2">
        <w:rPr>
          <w:rFonts w:ascii="Arial" w:hAnsi="Arial" w:cs="Arial"/>
          <w:sz w:val="20"/>
          <w:szCs w:val="20"/>
        </w:rPr>
        <w:t>souhlasí</w:t>
      </w:r>
      <w:r w:rsidR="0078776C">
        <w:rPr>
          <w:rFonts w:ascii="Arial" w:hAnsi="Arial" w:cs="Arial"/>
          <w:sz w:val="20"/>
          <w:szCs w:val="20"/>
        </w:rPr>
        <w:t xml:space="preserve"> </w:t>
      </w:r>
      <w:bookmarkEnd w:id="4"/>
      <w:r w:rsidR="008625E2" w:rsidRPr="0078776C">
        <w:rPr>
          <w:rFonts w:ascii="Arial" w:hAnsi="Arial" w:cs="Arial"/>
          <w:sz w:val="20"/>
          <w:szCs w:val="20"/>
        </w:rPr>
        <w:t>s</w:t>
      </w:r>
      <w:r w:rsidR="001A1606" w:rsidRPr="0078776C">
        <w:rPr>
          <w:rFonts w:ascii="Arial" w:hAnsi="Arial" w:cs="Arial"/>
          <w:sz w:val="20"/>
          <w:szCs w:val="20"/>
        </w:rPr>
        <w:t>e</w:t>
      </w:r>
      <w:r w:rsidR="008625E2" w:rsidRPr="0078776C">
        <w:rPr>
          <w:rFonts w:ascii="Arial" w:hAnsi="Arial" w:cs="Arial"/>
          <w:sz w:val="20"/>
          <w:szCs w:val="20"/>
        </w:rPr>
        <w:t xml:space="preserve"> zveřejněním </w:t>
      </w:r>
      <w:r w:rsidR="001A1606" w:rsidRPr="0078776C">
        <w:rPr>
          <w:rFonts w:ascii="Arial" w:hAnsi="Arial" w:cs="Arial"/>
          <w:sz w:val="20"/>
          <w:szCs w:val="20"/>
        </w:rPr>
        <w:t xml:space="preserve">svých realizací </w:t>
      </w:r>
      <w:r w:rsidR="008625E2" w:rsidRPr="0078776C">
        <w:rPr>
          <w:rFonts w:ascii="Arial" w:hAnsi="Arial" w:cs="Arial"/>
          <w:sz w:val="20"/>
          <w:szCs w:val="20"/>
        </w:rPr>
        <w:t>v Celostátní galerii kreativců</w:t>
      </w:r>
      <w:r w:rsidR="0078776C">
        <w:rPr>
          <w:rFonts w:ascii="Arial" w:hAnsi="Arial" w:cs="Arial"/>
          <w:sz w:val="20"/>
          <w:szCs w:val="20"/>
        </w:rPr>
        <w:t>,</w:t>
      </w:r>
    </w:p>
    <w:p w14:paraId="76029D0F" w14:textId="14920EE1" w:rsidR="00831852" w:rsidRPr="00F75303" w:rsidRDefault="00140083" w:rsidP="00831852">
      <w:pPr>
        <w:pStyle w:val="Default"/>
        <w:numPr>
          <w:ilvl w:val="0"/>
          <w:numId w:val="20"/>
        </w:numPr>
        <w:spacing w:after="120" w:line="288" w:lineRule="auto"/>
        <w:ind w:left="714" w:hanging="357"/>
        <w:jc w:val="both"/>
        <w:rPr>
          <w:rFonts w:ascii="Arial" w:eastAsia="Calibri" w:hAnsi="Arial" w:cs="Arial"/>
          <w:color w:val="auto"/>
          <w:sz w:val="20"/>
          <w:szCs w:val="20"/>
        </w:rPr>
      </w:pPr>
      <w:r w:rsidRPr="00F75303">
        <w:rPr>
          <w:rFonts w:ascii="Arial" w:eastAsia="Calibri" w:hAnsi="Arial" w:cs="Arial"/>
          <w:color w:val="auto"/>
          <w:sz w:val="20"/>
          <w:szCs w:val="20"/>
        </w:rPr>
        <w:lastRenderedPageBreak/>
        <w:t>bere na vědomí</w:t>
      </w:r>
      <w:r w:rsidR="002B3C27" w:rsidRPr="00F75303">
        <w:rPr>
          <w:rFonts w:ascii="Arial" w:eastAsia="Calibri" w:hAnsi="Arial" w:cs="Arial"/>
          <w:color w:val="auto"/>
          <w:sz w:val="20"/>
          <w:szCs w:val="20"/>
        </w:rPr>
        <w:t xml:space="preserve"> nezbytnost</w:t>
      </w:r>
      <w:r w:rsidRPr="00F75303">
        <w:rPr>
          <w:rFonts w:ascii="Arial" w:eastAsia="Calibri" w:hAnsi="Arial" w:cs="Arial"/>
          <w:color w:val="auto"/>
          <w:sz w:val="20"/>
          <w:szCs w:val="20"/>
        </w:rPr>
        <w:t xml:space="preserve"> </w:t>
      </w:r>
      <w:r w:rsidR="001526A7" w:rsidRPr="00F75303">
        <w:rPr>
          <w:rFonts w:ascii="Arial" w:eastAsia="Calibri" w:hAnsi="Arial" w:cs="Arial"/>
          <w:color w:val="auto"/>
          <w:sz w:val="20"/>
          <w:szCs w:val="20"/>
        </w:rPr>
        <w:t xml:space="preserve">zpracování udávaných osobních údajů pro účely </w:t>
      </w:r>
      <w:bookmarkEnd w:id="3"/>
      <w:r w:rsidR="003A01FE" w:rsidRPr="00F75303">
        <w:rPr>
          <w:rFonts w:ascii="Arial" w:eastAsia="Calibri" w:hAnsi="Arial" w:cs="Arial"/>
          <w:color w:val="auto"/>
          <w:sz w:val="20"/>
          <w:szCs w:val="20"/>
        </w:rPr>
        <w:t xml:space="preserve">plnění povinností správce uložených </w:t>
      </w:r>
      <w:r w:rsidR="00E009CF" w:rsidRPr="00F75303">
        <w:rPr>
          <w:rFonts w:ascii="Arial" w:eastAsia="Calibri" w:hAnsi="Arial" w:cs="Arial"/>
          <w:color w:val="auto"/>
          <w:sz w:val="20"/>
          <w:szCs w:val="20"/>
        </w:rPr>
        <w:t>platnými právními předpisy</w:t>
      </w:r>
      <w:r w:rsidR="003A01FE" w:rsidRPr="00F75303">
        <w:rPr>
          <w:rFonts w:ascii="Arial" w:eastAsia="Calibri" w:hAnsi="Arial" w:cs="Arial"/>
          <w:color w:val="auto"/>
          <w:sz w:val="20"/>
          <w:szCs w:val="20"/>
        </w:rPr>
        <w:t xml:space="preserve">. </w:t>
      </w:r>
      <w:r w:rsidR="00E009CF" w:rsidRPr="00F75303">
        <w:rPr>
          <w:rFonts w:ascii="Arial" w:eastAsia="Calibri" w:hAnsi="Arial" w:cs="Arial"/>
          <w:color w:val="auto"/>
          <w:sz w:val="20"/>
          <w:szCs w:val="20"/>
        </w:rPr>
        <w:t>Správce</w:t>
      </w:r>
      <w:r w:rsidR="00BF1590" w:rsidRPr="00F75303">
        <w:rPr>
          <w:rFonts w:ascii="Arial" w:hAnsi="Arial" w:cs="Arial"/>
          <w:color w:val="auto"/>
          <w:sz w:val="20"/>
          <w:szCs w:val="20"/>
        </w:rPr>
        <w:t>: Ministerstvo kultury (MK), Maltézské náměstí 471/1, 118 11 Praha 1, IČO: 00023671</w:t>
      </w:r>
      <w:r w:rsidR="00A038EC" w:rsidRPr="00F75303">
        <w:rPr>
          <w:rFonts w:ascii="Arial" w:hAnsi="Arial" w:cs="Arial"/>
          <w:color w:val="auto"/>
          <w:sz w:val="20"/>
          <w:szCs w:val="20"/>
        </w:rPr>
        <w:t>. Ministerstvo kultury zpracovává osobní údaje</w:t>
      </w:r>
      <w:r w:rsidR="00BF1590" w:rsidRPr="00F75303">
        <w:rPr>
          <w:rFonts w:ascii="Arial" w:hAnsi="Arial" w:cs="Arial"/>
          <w:color w:val="auto"/>
          <w:sz w:val="20"/>
          <w:szCs w:val="20"/>
        </w:rPr>
        <w:t xml:space="preserve"> pro</w:t>
      </w:r>
      <w:r w:rsidR="00A038EC" w:rsidRPr="00F75303">
        <w:rPr>
          <w:rFonts w:ascii="Arial" w:hAnsi="Arial" w:cs="Arial"/>
          <w:color w:val="auto"/>
          <w:sz w:val="20"/>
          <w:szCs w:val="20"/>
        </w:rPr>
        <w:t xml:space="preserve"> účely </w:t>
      </w:r>
      <w:r w:rsidR="00BF1590" w:rsidRPr="00F75303">
        <w:rPr>
          <w:rFonts w:ascii="Arial" w:hAnsi="Arial" w:cs="Arial"/>
          <w:color w:val="auto"/>
          <w:sz w:val="20"/>
          <w:szCs w:val="20"/>
        </w:rPr>
        <w:t xml:space="preserve">splnění právní povinnosti, která se na správce vztahuje dle Nařízení Evropského parlamentu a Rady (EU) 2016/679 ze dne 27. dubna 2016, o ochraně fyzických osob v souvislosti se zpracováním osobních údajů a o volném pohybu těchto údajů a o zrušení směrnice 95/46/ES (obecné nařízení o ochraně osobních údajů) a na základě </w:t>
      </w:r>
      <w:r w:rsidR="00A038EC" w:rsidRPr="00F75303">
        <w:rPr>
          <w:rFonts w:ascii="Arial" w:hAnsi="Arial" w:cs="Arial"/>
          <w:color w:val="auto"/>
          <w:sz w:val="20"/>
          <w:szCs w:val="20"/>
        </w:rPr>
        <w:t xml:space="preserve">§ 5 </w:t>
      </w:r>
      <w:r w:rsidR="00BF1590" w:rsidRPr="00F75303">
        <w:rPr>
          <w:rFonts w:ascii="Arial" w:hAnsi="Arial" w:cs="Arial"/>
          <w:color w:val="auto"/>
          <w:sz w:val="20"/>
          <w:szCs w:val="20"/>
        </w:rPr>
        <w:t xml:space="preserve">zákona č.110/2019 Sb., o zpracování osobních údajů a o změně některých zákonů, ve znění pozdějších předpisů. </w:t>
      </w:r>
      <w:r w:rsidR="003A01FE" w:rsidRPr="00F75303">
        <w:rPr>
          <w:rFonts w:ascii="Arial" w:eastAsia="Calibri" w:hAnsi="Arial" w:cs="Arial"/>
          <w:color w:val="auto"/>
          <w:sz w:val="20"/>
          <w:szCs w:val="20"/>
        </w:rPr>
        <w:t xml:space="preserve">Osobní údaje jsou správcem zpracovávány </w:t>
      </w:r>
      <w:r w:rsidR="00E009CF" w:rsidRPr="00F75303">
        <w:rPr>
          <w:rFonts w:ascii="Arial" w:eastAsia="Calibri" w:hAnsi="Arial" w:cs="Arial"/>
          <w:color w:val="auto"/>
          <w:sz w:val="20"/>
          <w:szCs w:val="20"/>
        </w:rPr>
        <w:t>po dobu nezbytně nutnou.</w:t>
      </w:r>
    </w:p>
    <w:p w14:paraId="0F800B87" w14:textId="60255E85" w:rsidR="0078776C" w:rsidRPr="00F75303" w:rsidRDefault="004F39E0" w:rsidP="0078776C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</w:rPr>
      </w:pPr>
      <w:r w:rsidRPr="00F75303">
        <w:rPr>
          <w:rFonts w:ascii="Arial" w:hAnsi="Arial" w:cs="Arial"/>
          <w:sz w:val="20"/>
          <w:szCs w:val="20"/>
        </w:rPr>
        <w:t>souhlasí</w:t>
      </w:r>
      <w:r w:rsidR="0078776C" w:rsidRPr="00F75303">
        <w:rPr>
          <w:rFonts w:ascii="Arial" w:hAnsi="Arial" w:cs="Arial"/>
          <w:sz w:val="20"/>
          <w:szCs w:val="20"/>
        </w:rPr>
        <w:t xml:space="preserve"> se zněním Pravidel a podmínek registrace v Celostátní galerii kreativců.</w:t>
      </w:r>
      <w:r w:rsidR="00E97AD6" w:rsidRPr="00F75303">
        <w:rPr>
          <w:rFonts w:ascii="Arial" w:hAnsi="Arial" w:cs="Arial"/>
          <w:sz w:val="20"/>
          <w:szCs w:val="20"/>
        </w:rPr>
        <w:t xml:space="preserve"> </w:t>
      </w:r>
    </w:p>
    <w:p w14:paraId="0F82BDB7" w14:textId="143C82AE" w:rsidR="008625E2" w:rsidRDefault="00DF60EA" w:rsidP="008625E2">
      <w:pPr>
        <w:jc w:val="both"/>
        <w:rPr>
          <w:rFonts w:ascii="Arial" w:hAnsi="Arial" w:cs="Arial"/>
          <w:sz w:val="20"/>
          <w:szCs w:val="20"/>
        </w:rPr>
      </w:pPr>
      <w:r w:rsidRPr="00B641B3">
        <w:rPr>
          <w:rFonts w:ascii="Arial" w:hAnsi="Arial" w:cs="Arial"/>
          <w:sz w:val="20"/>
          <w:szCs w:val="20"/>
        </w:rPr>
        <w:t>Ž</w:t>
      </w:r>
      <w:r w:rsidR="00006C80" w:rsidRPr="00B641B3">
        <w:rPr>
          <w:rFonts w:ascii="Arial" w:hAnsi="Arial" w:cs="Arial"/>
          <w:sz w:val="20"/>
          <w:szCs w:val="20"/>
        </w:rPr>
        <w:t>adatel</w:t>
      </w:r>
      <w:r w:rsidRPr="00B641B3">
        <w:rPr>
          <w:rFonts w:ascii="Arial" w:hAnsi="Arial" w:cs="Arial"/>
          <w:sz w:val="20"/>
          <w:szCs w:val="20"/>
        </w:rPr>
        <w:t>i</w:t>
      </w:r>
      <w:r w:rsidR="00006C80" w:rsidRPr="00B641B3">
        <w:rPr>
          <w:rFonts w:ascii="Arial" w:hAnsi="Arial" w:cs="Arial"/>
          <w:sz w:val="20"/>
          <w:szCs w:val="20"/>
        </w:rPr>
        <w:t xml:space="preserve"> </w:t>
      </w:r>
      <w:r w:rsidR="00006C80">
        <w:rPr>
          <w:rFonts w:ascii="Arial" w:hAnsi="Arial" w:cs="Arial"/>
          <w:sz w:val="20"/>
          <w:szCs w:val="20"/>
        </w:rPr>
        <w:t xml:space="preserve">o </w:t>
      </w:r>
      <w:r w:rsidR="00C113B6">
        <w:rPr>
          <w:rFonts w:ascii="Arial" w:hAnsi="Arial" w:cs="Arial"/>
          <w:sz w:val="20"/>
          <w:szCs w:val="20"/>
        </w:rPr>
        <w:t>registraci</w:t>
      </w:r>
      <w:r w:rsidR="00006C80">
        <w:rPr>
          <w:rFonts w:ascii="Arial" w:hAnsi="Arial" w:cs="Arial"/>
          <w:sz w:val="20"/>
          <w:szCs w:val="20"/>
        </w:rPr>
        <w:t xml:space="preserve"> v</w:t>
      </w:r>
      <w:r w:rsidR="007B14C0">
        <w:rPr>
          <w:rFonts w:ascii="Arial" w:hAnsi="Arial" w:cs="Arial"/>
          <w:sz w:val="20"/>
          <w:szCs w:val="20"/>
        </w:rPr>
        <w:t xml:space="preserve"> </w:t>
      </w:r>
      <w:r w:rsidR="008625E2">
        <w:rPr>
          <w:rFonts w:ascii="Arial" w:hAnsi="Arial" w:cs="Arial"/>
          <w:sz w:val="20"/>
          <w:szCs w:val="20"/>
        </w:rPr>
        <w:t>Celostátní galeri</w:t>
      </w:r>
      <w:r w:rsidR="00006C80">
        <w:rPr>
          <w:rFonts w:ascii="Arial" w:hAnsi="Arial" w:cs="Arial"/>
          <w:sz w:val="20"/>
          <w:szCs w:val="20"/>
        </w:rPr>
        <w:t>i</w:t>
      </w:r>
      <w:r w:rsidR="008625E2">
        <w:rPr>
          <w:rFonts w:ascii="Arial" w:hAnsi="Arial" w:cs="Arial"/>
          <w:sz w:val="20"/>
          <w:szCs w:val="20"/>
        </w:rPr>
        <w:t xml:space="preserve"> kreativců </w:t>
      </w:r>
      <w:r w:rsidRPr="00B641B3">
        <w:rPr>
          <w:rFonts w:ascii="Arial" w:hAnsi="Arial" w:cs="Arial"/>
          <w:sz w:val="20"/>
          <w:szCs w:val="20"/>
        </w:rPr>
        <w:t xml:space="preserve">nebude zřízen profil </w:t>
      </w:r>
      <w:r w:rsidR="008625E2">
        <w:rPr>
          <w:rFonts w:ascii="Arial" w:hAnsi="Arial" w:cs="Arial"/>
          <w:sz w:val="20"/>
          <w:szCs w:val="20"/>
        </w:rPr>
        <w:t>poskytovatele kreativní</w:t>
      </w:r>
      <w:r w:rsidR="00431F97">
        <w:rPr>
          <w:rFonts w:ascii="Arial" w:hAnsi="Arial" w:cs="Arial"/>
          <w:sz w:val="20"/>
          <w:szCs w:val="20"/>
        </w:rPr>
        <w:t>ch</w:t>
      </w:r>
      <w:r w:rsidR="008625E2">
        <w:rPr>
          <w:rFonts w:ascii="Arial" w:hAnsi="Arial" w:cs="Arial"/>
          <w:sz w:val="20"/>
          <w:szCs w:val="20"/>
        </w:rPr>
        <w:t xml:space="preserve"> služ</w:t>
      </w:r>
      <w:r w:rsidR="00431F97">
        <w:rPr>
          <w:rFonts w:ascii="Arial" w:hAnsi="Arial" w:cs="Arial"/>
          <w:sz w:val="20"/>
          <w:szCs w:val="20"/>
        </w:rPr>
        <w:t>eb</w:t>
      </w:r>
      <w:r w:rsidR="008625E2">
        <w:rPr>
          <w:rFonts w:ascii="Arial" w:hAnsi="Arial" w:cs="Arial"/>
          <w:sz w:val="20"/>
          <w:szCs w:val="20"/>
        </w:rPr>
        <w:t xml:space="preserve"> (kreativce), pokud:  </w:t>
      </w:r>
    </w:p>
    <w:p w14:paraId="25B4CEA7" w14:textId="77777777" w:rsidR="008625E2" w:rsidRPr="00AB3D72" w:rsidRDefault="008625E2" w:rsidP="008625E2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64063D">
        <w:rPr>
          <w:rFonts w:ascii="Arial" w:hAnsi="Arial" w:cs="Arial"/>
          <w:sz w:val="20"/>
          <w:szCs w:val="20"/>
        </w:rPr>
        <w:t>j</w:t>
      </w:r>
      <w:r>
        <w:rPr>
          <w:rFonts w:ascii="Arial" w:hAnsi="Arial" w:cs="Arial"/>
          <w:sz w:val="20"/>
          <w:szCs w:val="20"/>
        </w:rPr>
        <w:t>e</w:t>
      </w:r>
      <w:r w:rsidRPr="0064063D">
        <w:rPr>
          <w:rFonts w:ascii="Arial" w:hAnsi="Arial" w:cs="Arial"/>
          <w:sz w:val="20"/>
          <w:szCs w:val="20"/>
        </w:rPr>
        <w:t xml:space="preserve"> v likvidaci, v úpadku, hrozícím úpadku či je proti n</w:t>
      </w:r>
      <w:r>
        <w:rPr>
          <w:rFonts w:ascii="Arial" w:hAnsi="Arial" w:cs="Arial"/>
          <w:sz w:val="20"/>
          <w:szCs w:val="20"/>
        </w:rPr>
        <w:t>ěmu</w:t>
      </w:r>
      <w:r w:rsidRPr="0064063D">
        <w:rPr>
          <w:rFonts w:ascii="Arial" w:hAnsi="Arial" w:cs="Arial"/>
          <w:sz w:val="20"/>
          <w:szCs w:val="20"/>
        </w:rPr>
        <w:t xml:space="preserve"> vedeno insolvenční řízení ve smyslu zákona č. 182/2006 Sb., o úpadku a způsobech jeho řešení (insolvenční zákon); </w:t>
      </w:r>
    </w:p>
    <w:p w14:paraId="2468A6D9" w14:textId="77777777" w:rsidR="008625E2" w:rsidRPr="00AB3D72" w:rsidRDefault="008625E2" w:rsidP="008625E2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64063D">
        <w:rPr>
          <w:rFonts w:ascii="Arial" w:hAnsi="Arial" w:cs="Arial"/>
          <w:sz w:val="20"/>
          <w:szCs w:val="20"/>
        </w:rPr>
        <w:t xml:space="preserve">byl v uplynulých třech letech na majetek žadatele prohlášen konkurs, bylo soudem zahájeno konkursní nebo vyrovnávací řízení, bylo potvrzeno nucené vyrovnání, případně pokud byl návrh na prohlášení konkursu zamítnut pro nedostatek majetku a proti žadateli je veden výkon rozhodnutí; </w:t>
      </w:r>
    </w:p>
    <w:p w14:paraId="5DD5A5ED" w14:textId="18E099C7" w:rsidR="008625E2" w:rsidRPr="00B641B3" w:rsidRDefault="008625E2" w:rsidP="008625E2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B641B3">
        <w:rPr>
          <w:rFonts w:ascii="Arial" w:hAnsi="Arial" w:cs="Arial"/>
          <w:sz w:val="20"/>
          <w:szCs w:val="20"/>
        </w:rPr>
        <w:t xml:space="preserve">má v evidenci daní zachyceny daňové nedoplatky nebo má nedoplatek na pojistném, na penále na veřejné zdravotní pojištění, na sociálním zabezpečení nebo příspěvku na státní politiku </w:t>
      </w:r>
      <w:r w:rsidR="00B641B3" w:rsidRPr="00B641B3">
        <w:rPr>
          <w:rFonts w:ascii="Arial" w:hAnsi="Arial" w:cs="Arial"/>
          <w:sz w:val="20"/>
          <w:szCs w:val="20"/>
        </w:rPr>
        <w:t>zaměstnanosti</w:t>
      </w:r>
      <w:r w:rsidR="00074DDE">
        <w:rPr>
          <w:rStyle w:val="Znakapoznpodarou"/>
          <w:sz w:val="20"/>
          <w:szCs w:val="20"/>
        </w:rPr>
        <w:footnoteReference w:id="1"/>
      </w:r>
      <w:r w:rsidR="00074DDE">
        <w:rPr>
          <w:rFonts w:ascii="Arial" w:hAnsi="Arial" w:cs="Arial"/>
          <w:sz w:val="20"/>
          <w:szCs w:val="20"/>
        </w:rPr>
        <w:t xml:space="preserve">; </w:t>
      </w:r>
    </w:p>
    <w:p w14:paraId="684B5FCB" w14:textId="77777777" w:rsidR="008625E2" w:rsidRPr="00AB3D72" w:rsidRDefault="008625E2" w:rsidP="008625E2">
      <w:pPr>
        <w:pStyle w:val="Odstavecseseznamem"/>
        <w:numPr>
          <w:ilvl w:val="0"/>
          <w:numId w:val="16"/>
        </w:num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64063D">
        <w:rPr>
          <w:rFonts w:ascii="Arial" w:hAnsi="Arial" w:cs="Arial"/>
          <w:sz w:val="20"/>
          <w:szCs w:val="20"/>
        </w:rPr>
        <w:t>na n</w:t>
      </w:r>
      <w:r>
        <w:rPr>
          <w:rFonts w:ascii="Arial" w:hAnsi="Arial" w:cs="Arial"/>
          <w:sz w:val="20"/>
          <w:szCs w:val="20"/>
        </w:rPr>
        <w:t>ěj byl</w:t>
      </w:r>
      <w:r w:rsidRPr="0064063D">
        <w:rPr>
          <w:rFonts w:ascii="Arial" w:hAnsi="Arial" w:cs="Arial"/>
          <w:sz w:val="20"/>
          <w:szCs w:val="20"/>
        </w:rPr>
        <w:t xml:space="preserve"> vydán inkasní příkaz po předcházejícím rozhodnutí Evropské komise prohlašujícím, že poskytnutá podpora je protiprávní a neslučitelná se společným trhem; </w:t>
      </w:r>
    </w:p>
    <w:p w14:paraId="2EA6E1C3" w14:textId="77777777" w:rsidR="008625E2" w:rsidRDefault="008625E2" w:rsidP="008625E2">
      <w:pPr>
        <w:pStyle w:val="Odstavecseseznamem"/>
        <w:numPr>
          <w:ilvl w:val="0"/>
          <w:numId w:val="16"/>
        </w:numPr>
        <w:spacing w:before="240"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 </w:t>
      </w:r>
      <w:r w:rsidRPr="0064063D">
        <w:rPr>
          <w:rFonts w:ascii="Arial" w:hAnsi="Arial" w:cs="Arial"/>
          <w:sz w:val="20"/>
          <w:szCs w:val="20"/>
        </w:rPr>
        <w:t>byla v posledních 3 letech pravomocně uložena pokuta za umožnění výkonu nelegální práce podle § 5 písm. e) zákona č. 435/2004 Sb., o zaměstnanosti, ve znění pozdějších předpisů;</w:t>
      </w:r>
    </w:p>
    <w:p w14:paraId="6B33C3E8" w14:textId="1701F6B9" w:rsidR="008625E2" w:rsidRPr="00B641B3" w:rsidRDefault="008625E2" w:rsidP="008625E2">
      <w:pPr>
        <w:numPr>
          <w:ilvl w:val="0"/>
          <w:numId w:val="16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B641B3">
        <w:rPr>
          <w:rFonts w:ascii="Arial" w:hAnsi="Arial" w:cs="Arial"/>
          <w:sz w:val="20"/>
          <w:szCs w:val="20"/>
        </w:rPr>
        <w:t>provádí činnost, která je neslučitelná s</w:t>
      </w:r>
      <w:r w:rsidR="00495594" w:rsidRPr="00B641B3">
        <w:rPr>
          <w:rFonts w:ascii="Arial" w:hAnsi="Arial" w:cs="Arial"/>
          <w:sz w:val="20"/>
          <w:szCs w:val="20"/>
        </w:rPr>
        <w:t> účelem Celostátní galerie kreativců</w:t>
      </w:r>
      <w:r w:rsidRPr="00B641B3">
        <w:rPr>
          <w:rFonts w:ascii="Arial" w:hAnsi="Arial" w:cs="Arial"/>
          <w:sz w:val="20"/>
          <w:szCs w:val="20"/>
        </w:rPr>
        <w:t>;</w:t>
      </w:r>
    </w:p>
    <w:p w14:paraId="3BEF9AA9" w14:textId="77777777" w:rsidR="008625E2" w:rsidRDefault="008625E2" w:rsidP="008625E2">
      <w:pPr>
        <w:numPr>
          <w:ilvl w:val="0"/>
          <w:numId w:val="16"/>
        </w:numPr>
        <w:spacing w:after="0" w:line="271" w:lineRule="auto"/>
        <w:jc w:val="both"/>
        <w:rPr>
          <w:rFonts w:ascii="Arial" w:hAnsi="Arial" w:cs="Arial"/>
          <w:sz w:val="20"/>
          <w:szCs w:val="20"/>
        </w:rPr>
      </w:pPr>
      <w:r w:rsidRPr="0058305E">
        <w:rPr>
          <w:rFonts w:ascii="Arial" w:hAnsi="Arial" w:cs="Arial"/>
          <w:sz w:val="20"/>
          <w:szCs w:val="20"/>
        </w:rPr>
        <w:t>je podnikem v obtížích ve smyslu čl. 2 odst. 18 nařízení Komise (EU) č. 651/2014 a s ohledem na legislativu ČR</w:t>
      </w:r>
      <w:r w:rsidRPr="0064063D">
        <w:rPr>
          <w:rFonts w:ascii="Arial" w:hAnsi="Arial" w:cs="Arial"/>
          <w:sz w:val="20"/>
          <w:szCs w:val="20"/>
        </w:rPr>
        <w:t>;</w:t>
      </w:r>
    </w:p>
    <w:p w14:paraId="720D1723" w14:textId="77777777" w:rsidR="008625E2" w:rsidRDefault="008625E2" w:rsidP="008625E2">
      <w:pPr>
        <w:numPr>
          <w:ilvl w:val="0"/>
          <w:numId w:val="16"/>
        </w:numPr>
        <w:spacing w:after="52" w:line="259" w:lineRule="auto"/>
        <w:ind w:right="135"/>
        <w:jc w:val="both"/>
        <w:rPr>
          <w:rFonts w:ascii="Arial" w:hAnsi="Arial" w:cs="Arial"/>
          <w:sz w:val="20"/>
          <w:szCs w:val="20"/>
        </w:rPr>
      </w:pPr>
      <w:r w:rsidRPr="00C756DE">
        <w:rPr>
          <w:rFonts w:ascii="Arial" w:hAnsi="Arial" w:cs="Arial"/>
          <w:sz w:val="20"/>
          <w:szCs w:val="20"/>
        </w:rPr>
        <w:t>je osobou uvedenou v § 2 odst. 1 písm. c) a § 4c zákona č. zákona č. 159/2006 Sb., o střetu zájmů, v platném znění</w:t>
      </w:r>
      <w:r>
        <w:rPr>
          <w:rFonts w:ascii="Arial" w:hAnsi="Arial" w:cs="Arial"/>
          <w:sz w:val="20"/>
          <w:szCs w:val="20"/>
        </w:rPr>
        <w:t>;</w:t>
      </w:r>
    </w:p>
    <w:p w14:paraId="410300F7" w14:textId="0FEE5135" w:rsidR="000A7AE4" w:rsidRPr="0090014E" w:rsidRDefault="00431F97" w:rsidP="000A7AE4">
      <w:pPr>
        <w:numPr>
          <w:ilvl w:val="0"/>
          <w:numId w:val="16"/>
        </w:numPr>
        <w:spacing w:after="52" w:line="259" w:lineRule="auto"/>
        <w:ind w:right="13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</w:t>
      </w:r>
      <w:r w:rsidR="008625E2" w:rsidRPr="008E6CE8">
        <w:rPr>
          <w:rFonts w:ascii="Arial" w:hAnsi="Arial" w:cs="Arial"/>
          <w:sz w:val="20"/>
          <w:szCs w:val="20"/>
        </w:rPr>
        <w:t xml:space="preserve">uveden na Sankčním seznamu, tj. seznamu osob a společností, proti kterým jsou uvaleny </w:t>
      </w:r>
      <w:r w:rsidR="008625E2" w:rsidRPr="0090014E">
        <w:rPr>
          <w:rFonts w:ascii="Arial" w:hAnsi="Arial" w:cs="Arial"/>
          <w:sz w:val="20"/>
          <w:szCs w:val="20"/>
        </w:rPr>
        <w:t>mezinárodní sankce.</w:t>
      </w:r>
    </w:p>
    <w:p w14:paraId="7CB2C445" w14:textId="70CF2EE9" w:rsidR="000A7AE4" w:rsidRPr="000A7AE4" w:rsidRDefault="000A7AE4" w:rsidP="000A7AE4">
      <w:pPr>
        <w:spacing w:before="120"/>
        <w:jc w:val="both"/>
        <w:rPr>
          <w:rFonts w:ascii="Arial" w:hAnsi="Arial" w:cs="Arial"/>
          <w:sz w:val="20"/>
        </w:rPr>
      </w:pPr>
      <w:r w:rsidRPr="0090014E">
        <w:rPr>
          <w:rFonts w:ascii="Arial" w:hAnsi="Arial" w:cs="Arial"/>
          <w:sz w:val="20"/>
        </w:rPr>
        <w:t>Ve smyslu § 4b zákona č. 159/2006 Sb., o střetu zájmů, v platném znění, nelze do Celostátní galerie kreativců registrovat takového poskytovatele kreativních služeb (kreativce), který je obchodní společností, v níž veřejný funkcionář uvedený v § 2 odst. 1 písm. c) tohoto zákona, nebo jím ovládaná osoba vlastní podíl představující alespoň 25 % účasti společníka v této obchodní společnosti.</w:t>
      </w:r>
      <w:r w:rsidRPr="000A7AE4">
        <w:rPr>
          <w:rFonts w:ascii="Arial" w:hAnsi="Arial" w:cs="Arial"/>
          <w:sz w:val="20"/>
        </w:rPr>
        <w:t xml:space="preserve"> </w:t>
      </w:r>
    </w:p>
    <w:p w14:paraId="341D9AE8" w14:textId="49F7618A" w:rsidR="00830936" w:rsidRDefault="00830936" w:rsidP="008D396D">
      <w:pPr>
        <w:jc w:val="both"/>
        <w:rPr>
          <w:rFonts w:ascii="Arial" w:hAnsi="Arial" w:cs="Arial"/>
          <w:sz w:val="20"/>
          <w:szCs w:val="20"/>
        </w:rPr>
      </w:pPr>
      <w:r w:rsidRPr="00B66F15">
        <w:rPr>
          <w:rFonts w:ascii="Arial" w:hAnsi="Arial" w:cs="Arial"/>
          <w:sz w:val="20"/>
          <w:szCs w:val="20"/>
        </w:rPr>
        <w:t xml:space="preserve">Klientské centrum </w:t>
      </w:r>
      <w:r>
        <w:rPr>
          <w:rFonts w:ascii="Arial" w:hAnsi="Arial" w:cs="Arial"/>
          <w:sz w:val="20"/>
          <w:szCs w:val="20"/>
        </w:rPr>
        <w:t>pro</w:t>
      </w:r>
      <w:r w:rsidR="003433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podporu </w:t>
      </w:r>
      <w:r w:rsidR="00CD0E96">
        <w:rPr>
          <w:rFonts w:ascii="Arial" w:hAnsi="Arial" w:cs="Arial"/>
          <w:sz w:val="20"/>
          <w:szCs w:val="20"/>
        </w:rPr>
        <w:t xml:space="preserve">online </w:t>
      </w:r>
      <w:r>
        <w:rPr>
          <w:rFonts w:ascii="Arial" w:hAnsi="Arial" w:cs="Arial"/>
          <w:sz w:val="20"/>
          <w:szCs w:val="20"/>
        </w:rPr>
        <w:t>Celostátní galerie kreativců</w:t>
      </w:r>
      <w:r w:rsidR="00343306">
        <w:rPr>
          <w:rFonts w:ascii="Arial" w:hAnsi="Arial" w:cs="Arial"/>
          <w:sz w:val="20"/>
          <w:szCs w:val="20"/>
        </w:rPr>
        <w:t xml:space="preserve"> tvořené pracovníky</w:t>
      </w:r>
      <w:r>
        <w:rPr>
          <w:rFonts w:ascii="Arial" w:hAnsi="Arial" w:cs="Arial"/>
          <w:sz w:val="20"/>
          <w:szCs w:val="20"/>
        </w:rPr>
        <w:t xml:space="preserve"> </w:t>
      </w:r>
      <w:r w:rsidR="007F6BD0">
        <w:rPr>
          <w:rFonts w:ascii="Arial" w:hAnsi="Arial" w:cs="Arial"/>
          <w:sz w:val="20"/>
          <w:szCs w:val="20"/>
        </w:rPr>
        <w:t>MK</w:t>
      </w:r>
      <w:r w:rsidR="00CD0E9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si vyhrazuje právo na obsahovou kontrolu a úpravu konečného znění údajů</w:t>
      </w:r>
      <w:r w:rsidR="00343306">
        <w:rPr>
          <w:rFonts w:ascii="Arial" w:hAnsi="Arial" w:cs="Arial"/>
          <w:sz w:val="20"/>
          <w:szCs w:val="20"/>
        </w:rPr>
        <w:t xml:space="preserve"> </w:t>
      </w:r>
      <w:r w:rsidR="003E3464">
        <w:rPr>
          <w:rFonts w:ascii="Arial" w:hAnsi="Arial" w:cs="Arial"/>
          <w:sz w:val="20"/>
          <w:szCs w:val="20"/>
        </w:rPr>
        <w:t xml:space="preserve">uvedených poskytovatelem kreativních služeb </w:t>
      </w:r>
      <w:r w:rsidR="00E96AB7">
        <w:rPr>
          <w:rFonts w:ascii="Arial" w:hAnsi="Arial" w:cs="Arial"/>
          <w:sz w:val="20"/>
          <w:szCs w:val="20"/>
        </w:rPr>
        <w:t xml:space="preserve">(kreativcem) </w:t>
      </w:r>
      <w:r w:rsidR="003E3464">
        <w:rPr>
          <w:rFonts w:ascii="Arial" w:hAnsi="Arial" w:cs="Arial"/>
          <w:sz w:val="20"/>
          <w:szCs w:val="20"/>
        </w:rPr>
        <w:t>v rámci registrace do Celostátní galerie kreativců</w:t>
      </w:r>
      <w:r>
        <w:rPr>
          <w:rFonts w:ascii="Arial" w:hAnsi="Arial" w:cs="Arial"/>
          <w:sz w:val="20"/>
          <w:szCs w:val="20"/>
        </w:rPr>
        <w:t xml:space="preserve">, zejména pak anotace a popisu činnosti kreativce. Klientské centrum si dále vyhrazuje právo přeřadit zápis </w:t>
      </w:r>
      <w:r w:rsidR="00E96AB7">
        <w:rPr>
          <w:rFonts w:ascii="Arial" w:hAnsi="Arial" w:cs="Arial"/>
          <w:sz w:val="20"/>
          <w:szCs w:val="20"/>
        </w:rPr>
        <w:t xml:space="preserve">poskytovatele kreativních </w:t>
      </w:r>
      <w:r w:rsidR="00E96AB7">
        <w:rPr>
          <w:rFonts w:ascii="Arial" w:hAnsi="Arial" w:cs="Arial"/>
          <w:sz w:val="20"/>
          <w:szCs w:val="20"/>
        </w:rPr>
        <w:lastRenderedPageBreak/>
        <w:t>služeb (</w:t>
      </w:r>
      <w:r>
        <w:rPr>
          <w:rFonts w:ascii="Arial" w:hAnsi="Arial" w:cs="Arial"/>
          <w:sz w:val="20"/>
          <w:szCs w:val="20"/>
        </w:rPr>
        <w:t>kreativce</w:t>
      </w:r>
      <w:r w:rsidR="00E96AB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do jiné, relevantní kategorie oborů, případně právo na vytvoření nových kategorií oborů. </w:t>
      </w:r>
      <w:r w:rsidR="00BA574D">
        <w:rPr>
          <w:rFonts w:ascii="Arial" w:hAnsi="Arial" w:cs="Arial"/>
          <w:sz w:val="20"/>
          <w:szCs w:val="20"/>
        </w:rPr>
        <w:t xml:space="preserve">Klientské centrum si proto vyhrazuje právo na odeslání informací souvisejících se změnami a úpravami provozované online </w:t>
      </w:r>
      <w:r w:rsidR="007F6BD0">
        <w:rPr>
          <w:rFonts w:ascii="Arial" w:hAnsi="Arial" w:cs="Arial"/>
          <w:sz w:val="20"/>
          <w:szCs w:val="20"/>
        </w:rPr>
        <w:t>Celostátní g</w:t>
      </w:r>
      <w:r w:rsidR="00BA574D">
        <w:rPr>
          <w:rFonts w:ascii="Arial" w:hAnsi="Arial" w:cs="Arial"/>
          <w:sz w:val="20"/>
          <w:szCs w:val="20"/>
        </w:rPr>
        <w:t xml:space="preserve">alerie </w:t>
      </w:r>
      <w:r w:rsidR="007F6BD0">
        <w:rPr>
          <w:rFonts w:ascii="Arial" w:hAnsi="Arial" w:cs="Arial"/>
          <w:sz w:val="20"/>
          <w:szCs w:val="20"/>
        </w:rPr>
        <w:t xml:space="preserve">kreativců </w:t>
      </w:r>
      <w:r w:rsidR="00BA574D">
        <w:rPr>
          <w:rFonts w:ascii="Arial" w:hAnsi="Arial" w:cs="Arial"/>
          <w:sz w:val="20"/>
          <w:szCs w:val="20"/>
        </w:rPr>
        <w:t xml:space="preserve">na jednotlivé </w:t>
      </w:r>
      <w:r w:rsidR="00CD0E96">
        <w:rPr>
          <w:rFonts w:ascii="Arial" w:hAnsi="Arial" w:cs="Arial"/>
          <w:sz w:val="20"/>
          <w:szCs w:val="20"/>
        </w:rPr>
        <w:t>poskytovatele kreativních služeb (</w:t>
      </w:r>
      <w:r w:rsidR="00BA574D">
        <w:rPr>
          <w:rFonts w:ascii="Arial" w:hAnsi="Arial" w:cs="Arial"/>
          <w:sz w:val="20"/>
          <w:szCs w:val="20"/>
        </w:rPr>
        <w:t>kreativce</w:t>
      </w:r>
      <w:r w:rsidR="00CD0E96">
        <w:rPr>
          <w:rFonts w:ascii="Arial" w:hAnsi="Arial" w:cs="Arial"/>
          <w:sz w:val="20"/>
          <w:szCs w:val="20"/>
        </w:rPr>
        <w:t>)</w:t>
      </w:r>
      <w:r w:rsidR="00BA574D">
        <w:rPr>
          <w:rFonts w:ascii="Arial" w:hAnsi="Arial" w:cs="Arial"/>
          <w:sz w:val="20"/>
          <w:szCs w:val="20"/>
        </w:rPr>
        <w:t xml:space="preserve"> a </w:t>
      </w:r>
      <w:r w:rsidR="00CD0E96">
        <w:rPr>
          <w:rFonts w:ascii="Arial" w:hAnsi="Arial" w:cs="Arial"/>
          <w:sz w:val="20"/>
          <w:szCs w:val="20"/>
        </w:rPr>
        <w:t xml:space="preserve">na </w:t>
      </w:r>
      <w:r w:rsidR="00BA574D">
        <w:rPr>
          <w:rFonts w:ascii="Arial" w:hAnsi="Arial" w:cs="Arial"/>
          <w:sz w:val="20"/>
          <w:szCs w:val="20"/>
        </w:rPr>
        <w:t>kontakty umístěné</w:t>
      </w:r>
      <w:r w:rsidR="007F6BD0">
        <w:rPr>
          <w:rFonts w:ascii="Arial" w:hAnsi="Arial" w:cs="Arial"/>
          <w:sz w:val="20"/>
          <w:szCs w:val="20"/>
        </w:rPr>
        <w:t xml:space="preserve"> v jejich profilech</w:t>
      </w:r>
      <w:r w:rsidR="00BA574D">
        <w:rPr>
          <w:rFonts w:ascii="Arial" w:hAnsi="Arial" w:cs="Arial"/>
          <w:sz w:val="20"/>
          <w:szCs w:val="20"/>
        </w:rPr>
        <w:t xml:space="preserve">. </w:t>
      </w:r>
      <w:r w:rsidR="003E3464">
        <w:rPr>
          <w:rFonts w:ascii="Arial" w:hAnsi="Arial" w:cs="Arial"/>
          <w:sz w:val="20"/>
          <w:szCs w:val="20"/>
        </w:rPr>
        <w:t>Poskytovatel kreativních služeb (kreativec</w:t>
      </w:r>
      <w:r w:rsidR="00B66F15">
        <w:rPr>
          <w:rFonts w:ascii="Arial" w:hAnsi="Arial" w:cs="Arial"/>
          <w:sz w:val="20"/>
          <w:szCs w:val="20"/>
        </w:rPr>
        <w:t xml:space="preserve"> svou registrací souhlasí</w:t>
      </w:r>
      <w:r w:rsidR="003E3464">
        <w:rPr>
          <w:rFonts w:ascii="Arial" w:hAnsi="Arial" w:cs="Arial"/>
          <w:sz w:val="20"/>
          <w:szCs w:val="20"/>
        </w:rPr>
        <w:t xml:space="preserve"> s právem klientského centra </w:t>
      </w:r>
      <w:r w:rsidR="003E3464" w:rsidRPr="00B66F15">
        <w:rPr>
          <w:rFonts w:ascii="Arial" w:hAnsi="Arial" w:cs="Arial"/>
          <w:sz w:val="20"/>
          <w:szCs w:val="20"/>
        </w:rPr>
        <w:t>vkládat na</w:t>
      </w:r>
      <w:r w:rsidR="003E3464">
        <w:rPr>
          <w:rFonts w:ascii="Arial" w:hAnsi="Arial" w:cs="Arial"/>
          <w:sz w:val="20"/>
          <w:szCs w:val="20"/>
        </w:rPr>
        <w:t xml:space="preserve"> profil kreativce v</w:t>
      </w:r>
      <w:r w:rsidR="00CD0E96">
        <w:rPr>
          <w:rFonts w:ascii="Arial" w:hAnsi="Arial" w:cs="Arial"/>
          <w:sz w:val="20"/>
          <w:szCs w:val="20"/>
        </w:rPr>
        <w:t> Celostátní g</w:t>
      </w:r>
      <w:r w:rsidR="003E3464">
        <w:rPr>
          <w:rFonts w:ascii="Arial" w:hAnsi="Arial" w:cs="Arial"/>
          <w:sz w:val="20"/>
          <w:szCs w:val="20"/>
        </w:rPr>
        <w:t xml:space="preserve">alerii </w:t>
      </w:r>
      <w:r w:rsidR="00CD0E96">
        <w:rPr>
          <w:rFonts w:ascii="Arial" w:hAnsi="Arial" w:cs="Arial"/>
          <w:sz w:val="20"/>
          <w:szCs w:val="20"/>
        </w:rPr>
        <w:t xml:space="preserve">kreativců </w:t>
      </w:r>
      <w:r w:rsidR="003E3464">
        <w:rPr>
          <w:rFonts w:ascii="Arial" w:hAnsi="Arial" w:cs="Arial"/>
          <w:sz w:val="20"/>
          <w:szCs w:val="20"/>
        </w:rPr>
        <w:t xml:space="preserve">recenze poskytnuté příjemcem dotace v rámci </w:t>
      </w:r>
      <w:r w:rsidR="007B14C0">
        <w:rPr>
          <w:rFonts w:ascii="Arial" w:hAnsi="Arial" w:cs="Arial"/>
          <w:sz w:val="20"/>
          <w:szCs w:val="20"/>
        </w:rPr>
        <w:t xml:space="preserve">dotační </w:t>
      </w:r>
      <w:r w:rsidR="003E3464">
        <w:rPr>
          <w:rFonts w:ascii="Arial" w:hAnsi="Arial" w:cs="Arial"/>
          <w:sz w:val="20"/>
          <w:szCs w:val="20"/>
        </w:rPr>
        <w:t xml:space="preserve">výzvy Kreativní vouchery, s nímž daný kreativec předmětnou zakázku </w:t>
      </w:r>
      <w:r w:rsidR="003E3464" w:rsidRPr="002F5E46">
        <w:rPr>
          <w:rFonts w:ascii="Arial" w:hAnsi="Arial" w:cs="Arial"/>
          <w:sz w:val="20"/>
          <w:szCs w:val="20"/>
        </w:rPr>
        <w:t>realizoval</w:t>
      </w:r>
      <w:r w:rsidR="00255315">
        <w:rPr>
          <w:rFonts w:ascii="Arial" w:hAnsi="Arial" w:cs="Arial"/>
          <w:sz w:val="20"/>
          <w:szCs w:val="20"/>
        </w:rPr>
        <w:t>.</w:t>
      </w:r>
      <w:r w:rsidR="00B66F15" w:rsidRPr="002F5E46">
        <w:rPr>
          <w:rFonts w:ascii="Arial" w:hAnsi="Arial" w:cs="Arial"/>
          <w:sz w:val="20"/>
          <w:szCs w:val="20"/>
        </w:rPr>
        <w:t xml:space="preserve"> </w:t>
      </w:r>
    </w:p>
    <w:p w14:paraId="37D3334F" w14:textId="0E555330" w:rsidR="00B056A6" w:rsidRPr="00830936" w:rsidRDefault="009313CE" w:rsidP="008D396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vytvoření profilu v Celostátní galerii kreativců není právní nárok. </w:t>
      </w:r>
    </w:p>
    <w:p w14:paraId="2FC09186" w14:textId="35AA62B8" w:rsidR="006B2579" w:rsidRDefault="00BA574D" w:rsidP="00CD0E96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Pro </w:t>
      </w:r>
      <w:r w:rsidRPr="00BA574D">
        <w:rPr>
          <w:rFonts w:ascii="Arial" w:eastAsia="Calibri" w:hAnsi="Arial" w:cs="Arial"/>
          <w:b/>
          <w:sz w:val="20"/>
          <w:szCs w:val="20"/>
        </w:rPr>
        <w:t>správu svého zápisu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C60FBE">
        <w:rPr>
          <w:rFonts w:ascii="Arial" w:eastAsia="Calibri" w:hAnsi="Arial" w:cs="Arial"/>
          <w:sz w:val="20"/>
          <w:szCs w:val="20"/>
        </w:rPr>
        <w:t xml:space="preserve">kreativec užívá vždy klientské rozhraní, do kterého se přihlašuje kliknutím na </w:t>
      </w:r>
      <w:r w:rsidR="00C60FBE" w:rsidRPr="001A6B8B">
        <w:rPr>
          <w:rFonts w:ascii="Arial" w:eastAsia="Calibri" w:hAnsi="Arial" w:cs="Arial"/>
          <w:i/>
          <w:sz w:val="20"/>
          <w:szCs w:val="20"/>
        </w:rPr>
        <w:t>Přihlásit</w:t>
      </w:r>
      <w:r w:rsidR="00F4742D" w:rsidRPr="001A6B8B">
        <w:rPr>
          <w:rFonts w:ascii="Arial" w:eastAsia="Calibri" w:hAnsi="Arial" w:cs="Arial"/>
          <w:i/>
          <w:sz w:val="20"/>
          <w:szCs w:val="20"/>
        </w:rPr>
        <w:t xml:space="preserve"> se</w:t>
      </w:r>
      <w:r w:rsidR="001A6B8B" w:rsidRPr="001A6B8B">
        <w:rPr>
          <w:rFonts w:ascii="Arial" w:eastAsia="Calibri" w:hAnsi="Arial" w:cs="Arial"/>
          <w:i/>
          <w:sz w:val="20"/>
          <w:szCs w:val="20"/>
        </w:rPr>
        <w:t>/</w:t>
      </w:r>
      <w:r w:rsidR="003919A6">
        <w:rPr>
          <w:rFonts w:ascii="Arial" w:eastAsia="Calibri" w:hAnsi="Arial" w:cs="Arial"/>
          <w:i/>
          <w:sz w:val="20"/>
          <w:szCs w:val="20"/>
        </w:rPr>
        <w:t>R</w:t>
      </w:r>
      <w:r w:rsidR="001A6B8B" w:rsidRPr="001A6B8B">
        <w:rPr>
          <w:rFonts w:ascii="Arial" w:eastAsia="Calibri" w:hAnsi="Arial" w:cs="Arial"/>
          <w:i/>
          <w:sz w:val="20"/>
          <w:szCs w:val="20"/>
        </w:rPr>
        <w:t>egistrovat</w:t>
      </w:r>
      <w:r w:rsidR="00C60FBE" w:rsidRPr="001A6B8B">
        <w:rPr>
          <w:rFonts w:ascii="Arial" w:eastAsia="Calibri" w:hAnsi="Arial" w:cs="Arial"/>
          <w:sz w:val="20"/>
          <w:szCs w:val="20"/>
        </w:rPr>
        <w:t>.</w:t>
      </w:r>
      <w:r w:rsidR="00C60FBE">
        <w:rPr>
          <w:rFonts w:ascii="Arial" w:eastAsia="Calibri" w:hAnsi="Arial" w:cs="Arial"/>
          <w:sz w:val="20"/>
          <w:szCs w:val="20"/>
        </w:rPr>
        <w:t xml:space="preserve"> Kreativec může kdykoli provádět změny svého zápisu prostřednictvím funkce </w:t>
      </w:r>
      <w:r w:rsidR="001A6B8B" w:rsidRPr="001A6B8B">
        <w:rPr>
          <w:rFonts w:ascii="Arial" w:eastAsia="Calibri" w:hAnsi="Arial" w:cs="Arial"/>
          <w:i/>
          <w:sz w:val="20"/>
          <w:szCs w:val="20"/>
        </w:rPr>
        <w:t>Upravit profil</w:t>
      </w:r>
      <w:r w:rsidR="00C60FBE" w:rsidRPr="001A6B8B">
        <w:rPr>
          <w:rFonts w:ascii="Arial" w:eastAsia="Calibri" w:hAnsi="Arial" w:cs="Arial"/>
          <w:sz w:val="20"/>
          <w:szCs w:val="20"/>
        </w:rPr>
        <w:t>.</w:t>
      </w:r>
      <w:r w:rsidR="00C60FBE">
        <w:rPr>
          <w:rFonts w:ascii="Arial" w:eastAsia="Calibri" w:hAnsi="Arial" w:cs="Arial"/>
          <w:sz w:val="20"/>
          <w:szCs w:val="20"/>
        </w:rPr>
        <w:t xml:space="preserve"> Po vložení nových informací </w:t>
      </w:r>
      <w:r w:rsidR="001110EB">
        <w:rPr>
          <w:rFonts w:ascii="Arial" w:eastAsia="Calibri" w:hAnsi="Arial" w:cs="Arial"/>
          <w:sz w:val="20"/>
          <w:szCs w:val="20"/>
        </w:rPr>
        <w:t xml:space="preserve">a pro aktivaci deaktivovaného profilu </w:t>
      </w:r>
      <w:r w:rsidR="00C60FBE">
        <w:rPr>
          <w:rFonts w:ascii="Arial" w:eastAsia="Calibri" w:hAnsi="Arial" w:cs="Arial"/>
          <w:sz w:val="20"/>
          <w:szCs w:val="20"/>
        </w:rPr>
        <w:t xml:space="preserve">je nutné </w:t>
      </w:r>
      <w:r w:rsidR="00B87106">
        <w:rPr>
          <w:rFonts w:ascii="Arial" w:eastAsia="Calibri" w:hAnsi="Arial" w:cs="Arial"/>
          <w:sz w:val="20"/>
          <w:szCs w:val="20"/>
        </w:rPr>
        <w:t xml:space="preserve">zažádat </w:t>
      </w:r>
      <w:r w:rsidR="00C60FBE">
        <w:rPr>
          <w:rFonts w:ascii="Arial" w:eastAsia="Calibri" w:hAnsi="Arial" w:cs="Arial"/>
          <w:sz w:val="20"/>
          <w:szCs w:val="20"/>
        </w:rPr>
        <w:t>klientské centrum o publikaci (viz popis výše).</w:t>
      </w:r>
      <w:r w:rsidR="001110EB">
        <w:rPr>
          <w:rFonts w:ascii="Arial" w:eastAsia="Calibri" w:hAnsi="Arial" w:cs="Arial"/>
          <w:sz w:val="20"/>
          <w:szCs w:val="20"/>
        </w:rPr>
        <w:t xml:space="preserve"> </w:t>
      </w:r>
    </w:p>
    <w:p w14:paraId="393B5661" w14:textId="741C66DA" w:rsidR="00CF64BE" w:rsidRDefault="00CF64BE" w:rsidP="00CD0E96">
      <w:pPr>
        <w:jc w:val="both"/>
        <w:rPr>
          <w:rFonts w:ascii="Arial" w:eastAsia="Calibri" w:hAnsi="Arial" w:cs="Arial"/>
          <w:sz w:val="20"/>
          <w:szCs w:val="20"/>
        </w:rPr>
      </w:pPr>
    </w:p>
    <w:p w14:paraId="5A7E0D2D" w14:textId="3E2F7219" w:rsidR="00C60FBE" w:rsidRDefault="00C60FBE" w:rsidP="006C4E1C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Ukončení registrace v online Celostátní galerii kreativců </w:t>
      </w:r>
      <w:r w:rsidR="00D374FA">
        <w:rPr>
          <w:rFonts w:ascii="Arial" w:eastAsia="Calibri" w:hAnsi="Arial" w:cs="Arial"/>
          <w:b/>
          <w:sz w:val="20"/>
          <w:szCs w:val="20"/>
        </w:rPr>
        <w:t>MK</w:t>
      </w:r>
    </w:p>
    <w:p w14:paraId="551E4355" w14:textId="763D73C4" w:rsidR="00C60FBE" w:rsidRDefault="009C61F9" w:rsidP="00B421B0">
      <w:pPr>
        <w:jc w:val="both"/>
        <w:rPr>
          <w:rFonts w:ascii="Arial" w:eastAsia="Calibri" w:hAnsi="Arial" w:cs="Arial"/>
          <w:sz w:val="20"/>
          <w:szCs w:val="20"/>
        </w:rPr>
      </w:pPr>
      <w:r w:rsidRPr="009C61F9">
        <w:rPr>
          <w:rFonts w:ascii="Arial" w:eastAsia="Calibri" w:hAnsi="Arial" w:cs="Arial"/>
          <w:sz w:val="20"/>
          <w:szCs w:val="20"/>
        </w:rPr>
        <w:t xml:space="preserve">Forma zápisů v </w:t>
      </w:r>
      <w:r>
        <w:rPr>
          <w:rFonts w:ascii="Arial" w:eastAsia="Calibri" w:hAnsi="Arial" w:cs="Arial"/>
          <w:sz w:val="20"/>
          <w:szCs w:val="20"/>
        </w:rPr>
        <w:t>Celostátní galerii kre</w:t>
      </w:r>
      <w:r w:rsidR="006A73DF">
        <w:rPr>
          <w:rFonts w:ascii="Arial" w:eastAsia="Calibri" w:hAnsi="Arial" w:cs="Arial"/>
          <w:sz w:val="20"/>
          <w:szCs w:val="20"/>
        </w:rPr>
        <w:t>a</w:t>
      </w:r>
      <w:r>
        <w:rPr>
          <w:rFonts w:ascii="Arial" w:eastAsia="Calibri" w:hAnsi="Arial" w:cs="Arial"/>
          <w:sz w:val="20"/>
          <w:szCs w:val="20"/>
        </w:rPr>
        <w:t>tivců</w:t>
      </w:r>
      <w:r w:rsidR="006A73DF">
        <w:rPr>
          <w:rFonts w:ascii="Arial" w:eastAsia="Calibri" w:hAnsi="Arial" w:cs="Arial"/>
          <w:sz w:val="20"/>
          <w:szCs w:val="20"/>
        </w:rPr>
        <w:t xml:space="preserve"> podléhá závazným pravidlům</w:t>
      </w:r>
      <w:r w:rsidR="007F6BD0">
        <w:rPr>
          <w:rFonts w:ascii="Arial" w:eastAsia="Calibri" w:hAnsi="Arial" w:cs="Arial"/>
          <w:sz w:val="20"/>
          <w:szCs w:val="20"/>
        </w:rPr>
        <w:t xml:space="preserve"> uvedený</w:t>
      </w:r>
      <w:r w:rsidR="00397EEE">
        <w:rPr>
          <w:rFonts w:ascii="Arial" w:eastAsia="Calibri" w:hAnsi="Arial" w:cs="Arial"/>
          <w:sz w:val="20"/>
          <w:szCs w:val="20"/>
        </w:rPr>
        <w:t>m</w:t>
      </w:r>
      <w:r w:rsidR="007F6BD0">
        <w:rPr>
          <w:rFonts w:ascii="Arial" w:eastAsia="Calibri" w:hAnsi="Arial" w:cs="Arial"/>
          <w:sz w:val="20"/>
          <w:szCs w:val="20"/>
        </w:rPr>
        <w:t xml:space="preserve"> v dokumentu Pravidla a podmínky registrace v Celostátní galerii kreativců</w:t>
      </w:r>
      <w:r w:rsidR="006A73DF">
        <w:rPr>
          <w:rFonts w:ascii="Arial" w:eastAsia="Calibri" w:hAnsi="Arial" w:cs="Arial"/>
          <w:sz w:val="20"/>
          <w:szCs w:val="20"/>
        </w:rPr>
        <w:t xml:space="preserve">. Jakékoli porušení zde uvedených pravidel může mít za následek editaci či smazání zápisu z databáze </w:t>
      </w:r>
      <w:r w:rsidR="007F6BD0">
        <w:rPr>
          <w:rFonts w:ascii="Arial" w:eastAsia="Calibri" w:hAnsi="Arial" w:cs="Arial"/>
          <w:sz w:val="20"/>
          <w:szCs w:val="20"/>
        </w:rPr>
        <w:t>Celostátní g</w:t>
      </w:r>
      <w:r w:rsidR="006A73DF">
        <w:rPr>
          <w:rFonts w:ascii="Arial" w:eastAsia="Calibri" w:hAnsi="Arial" w:cs="Arial"/>
          <w:sz w:val="20"/>
          <w:szCs w:val="20"/>
        </w:rPr>
        <w:t>alerie</w:t>
      </w:r>
      <w:r w:rsidR="007F6BD0">
        <w:rPr>
          <w:rFonts w:ascii="Arial" w:eastAsia="Calibri" w:hAnsi="Arial" w:cs="Arial"/>
          <w:sz w:val="20"/>
          <w:szCs w:val="20"/>
        </w:rPr>
        <w:t xml:space="preserve"> kreativců</w:t>
      </w:r>
      <w:r w:rsidR="006A73DF">
        <w:rPr>
          <w:rFonts w:ascii="Arial" w:eastAsia="Calibri" w:hAnsi="Arial" w:cs="Arial"/>
          <w:sz w:val="20"/>
          <w:szCs w:val="20"/>
        </w:rPr>
        <w:t xml:space="preserve">. </w:t>
      </w:r>
    </w:p>
    <w:p w14:paraId="2B1EB9B1" w14:textId="06CE3284" w:rsidR="006A73DF" w:rsidRPr="00B66F15" w:rsidRDefault="006A73DF" w:rsidP="007B14C0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Zápis lze kdykoli zrušit </w:t>
      </w:r>
      <w:r w:rsidR="00B23584" w:rsidRPr="00B66F15">
        <w:rPr>
          <w:rFonts w:ascii="Arial" w:eastAsia="Calibri" w:hAnsi="Arial" w:cs="Arial"/>
          <w:sz w:val="20"/>
          <w:szCs w:val="20"/>
        </w:rPr>
        <w:t>na základě</w:t>
      </w:r>
      <w:r w:rsidRPr="00B66F15">
        <w:rPr>
          <w:rFonts w:ascii="Arial" w:eastAsia="Calibri" w:hAnsi="Arial" w:cs="Arial"/>
          <w:sz w:val="20"/>
          <w:szCs w:val="20"/>
        </w:rPr>
        <w:t xml:space="preserve"> požadavku </w:t>
      </w:r>
      <w:r w:rsidR="007F6BD0">
        <w:rPr>
          <w:rFonts w:ascii="Arial" w:eastAsia="Calibri" w:hAnsi="Arial" w:cs="Arial"/>
          <w:sz w:val="20"/>
          <w:szCs w:val="20"/>
        </w:rPr>
        <w:t>poskytovatele kreativních služeb (</w:t>
      </w:r>
      <w:r>
        <w:rPr>
          <w:rFonts w:ascii="Arial" w:eastAsia="Calibri" w:hAnsi="Arial" w:cs="Arial"/>
          <w:sz w:val="20"/>
          <w:szCs w:val="20"/>
        </w:rPr>
        <w:t>kreativce</w:t>
      </w:r>
      <w:r w:rsidR="007F6BD0">
        <w:rPr>
          <w:rFonts w:ascii="Arial" w:eastAsia="Calibri" w:hAnsi="Arial" w:cs="Arial"/>
          <w:sz w:val="20"/>
          <w:szCs w:val="20"/>
        </w:rPr>
        <w:t>)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B23584" w:rsidRPr="00B66F15">
        <w:rPr>
          <w:rFonts w:ascii="Arial" w:eastAsia="Calibri" w:hAnsi="Arial" w:cs="Arial"/>
          <w:sz w:val="20"/>
          <w:szCs w:val="20"/>
        </w:rPr>
        <w:t xml:space="preserve">zaslaného </w:t>
      </w:r>
      <w:r w:rsidRPr="00B66F15">
        <w:rPr>
          <w:rFonts w:ascii="Arial" w:eastAsia="Calibri" w:hAnsi="Arial" w:cs="Arial"/>
          <w:sz w:val="20"/>
          <w:szCs w:val="20"/>
        </w:rPr>
        <w:t>na klientské centrum</w:t>
      </w:r>
      <w:r w:rsidR="00B23584" w:rsidRPr="00B66F15">
        <w:rPr>
          <w:rFonts w:ascii="Arial" w:eastAsia="Calibri" w:hAnsi="Arial" w:cs="Arial"/>
          <w:sz w:val="20"/>
          <w:szCs w:val="20"/>
        </w:rPr>
        <w:t xml:space="preserve"> prostřednictvím klientského rozhraní</w:t>
      </w:r>
      <w:r w:rsidRPr="00B66F15">
        <w:rPr>
          <w:rFonts w:ascii="Arial" w:eastAsia="Calibri" w:hAnsi="Arial" w:cs="Arial"/>
          <w:sz w:val="20"/>
          <w:szCs w:val="20"/>
        </w:rPr>
        <w:t xml:space="preserve">. </w:t>
      </w:r>
    </w:p>
    <w:p w14:paraId="30BAA271" w14:textId="77777777" w:rsidR="00BE1E31" w:rsidRDefault="00BE1E31" w:rsidP="007B14C0">
      <w:pPr>
        <w:jc w:val="both"/>
        <w:rPr>
          <w:rFonts w:ascii="Arial" w:eastAsia="Calibri" w:hAnsi="Arial" w:cs="Arial"/>
          <w:sz w:val="20"/>
          <w:szCs w:val="20"/>
        </w:rPr>
      </w:pPr>
    </w:p>
    <w:p w14:paraId="1B8CB16B" w14:textId="7C6E469C" w:rsidR="006A73DF" w:rsidRDefault="006A73DF" w:rsidP="00BF1590">
      <w:pPr>
        <w:keepNext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Údaje v profilu </w:t>
      </w:r>
      <w:r w:rsidR="007F6BD0">
        <w:rPr>
          <w:rFonts w:ascii="Arial" w:eastAsia="Calibri" w:hAnsi="Arial" w:cs="Arial"/>
          <w:b/>
          <w:sz w:val="20"/>
          <w:szCs w:val="20"/>
        </w:rPr>
        <w:t>poskytovatele kreativních služeb (</w:t>
      </w:r>
      <w:r>
        <w:rPr>
          <w:rFonts w:ascii="Arial" w:eastAsia="Calibri" w:hAnsi="Arial" w:cs="Arial"/>
          <w:b/>
          <w:sz w:val="20"/>
          <w:szCs w:val="20"/>
        </w:rPr>
        <w:t>kreativce</w:t>
      </w:r>
      <w:r w:rsidR="007F6BD0">
        <w:rPr>
          <w:rFonts w:ascii="Arial" w:eastAsia="Calibri" w:hAnsi="Arial" w:cs="Arial"/>
          <w:b/>
          <w:sz w:val="20"/>
          <w:szCs w:val="20"/>
        </w:rPr>
        <w:t>)</w:t>
      </w:r>
      <w:r>
        <w:rPr>
          <w:rFonts w:ascii="Arial" w:eastAsia="Calibri" w:hAnsi="Arial" w:cs="Arial"/>
          <w:b/>
          <w:sz w:val="20"/>
          <w:szCs w:val="20"/>
        </w:rPr>
        <w:t xml:space="preserve"> uvedeném v Celostátní galerii kreativců </w:t>
      </w:r>
      <w:r w:rsidR="003B4B72">
        <w:rPr>
          <w:rFonts w:ascii="Arial" w:eastAsia="Calibri" w:hAnsi="Arial" w:cs="Arial"/>
          <w:b/>
          <w:sz w:val="20"/>
          <w:szCs w:val="20"/>
        </w:rPr>
        <w:t>MK</w:t>
      </w:r>
    </w:p>
    <w:p w14:paraId="46C20FCF" w14:textId="0F78033C" w:rsidR="006A73DF" w:rsidRDefault="006A73DF" w:rsidP="00B421B0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Zápis je členěn celkem na 3 sekce. Ve všech sekcích se nacházejí vstupy, které je nutné do zápisu vyplnit. </w:t>
      </w:r>
    </w:p>
    <w:p w14:paraId="0A20BFCF" w14:textId="620D66A8" w:rsidR="006A73DF" w:rsidRDefault="00740576" w:rsidP="00D744C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Z</w:t>
      </w:r>
      <w:r w:rsidR="006A73DF" w:rsidRPr="006A73DF">
        <w:rPr>
          <w:rFonts w:ascii="Arial" w:hAnsi="Arial" w:cs="Arial"/>
          <w:sz w:val="20"/>
          <w:szCs w:val="20"/>
          <w:u w:val="single"/>
        </w:rPr>
        <w:t>ákladní informace</w:t>
      </w:r>
      <w:r w:rsidR="006A73DF">
        <w:rPr>
          <w:rFonts w:ascii="Arial" w:hAnsi="Arial" w:cs="Arial"/>
          <w:sz w:val="20"/>
          <w:szCs w:val="20"/>
        </w:rPr>
        <w:t xml:space="preserve"> (</w:t>
      </w:r>
      <w:r w:rsidR="00850FAD" w:rsidRPr="00B66F15">
        <w:rPr>
          <w:rFonts w:ascii="Arial" w:hAnsi="Arial" w:cs="Arial"/>
          <w:sz w:val="20"/>
          <w:szCs w:val="20"/>
        </w:rPr>
        <w:t xml:space="preserve">jméno a příjmení, </w:t>
      </w:r>
      <w:r w:rsidR="006A73DF">
        <w:rPr>
          <w:rFonts w:ascii="Arial" w:hAnsi="Arial" w:cs="Arial"/>
          <w:sz w:val="20"/>
          <w:szCs w:val="20"/>
        </w:rPr>
        <w:t xml:space="preserve">název, IČ, </w:t>
      </w:r>
      <w:r w:rsidR="00D744C3">
        <w:rPr>
          <w:rFonts w:ascii="Arial" w:hAnsi="Arial" w:cs="Arial"/>
          <w:sz w:val="20"/>
          <w:szCs w:val="20"/>
        </w:rPr>
        <w:t xml:space="preserve">právní forma, </w:t>
      </w:r>
      <w:r w:rsidR="006A73DF">
        <w:rPr>
          <w:rFonts w:ascii="Arial" w:hAnsi="Arial" w:cs="Arial"/>
          <w:sz w:val="20"/>
          <w:szCs w:val="20"/>
        </w:rPr>
        <w:t>popis, obor činnosti, kontaktní údaje kreativce).</w:t>
      </w:r>
    </w:p>
    <w:p w14:paraId="22A9A39B" w14:textId="2D97CF07" w:rsidR="006A73DF" w:rsidRDefault="006A73DF" w:rsidP="00D744C3">
      <w:pPr>
        <w:pStyle w:val="Odstavecseseznamem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Název </w:t>
      </w:r>
      <w:r w:rsidR="006F63E0">
        <w:rPr>
          <w:rFonts w:ascii="Arial" w:hAnsi="Arial" w:cs="Arial"/>
          <w:sz w:val="20"/>
          <w:szCs w:val="20"/>
        </w:rPr>
        <w:t xml:space="preserve">uvádějte v přesném znění dle živnostenského listu nebo obchodního rejstříku. </w:t>
      </w:r>
    </w:p>
    <w:p w14:paraId="05164BEF" w14:textId="77777777" w:rsidR="007F6BD0" w:rsidRDefault="007F6BD0" w:rsidP="007F6BD0">
      <w:pPr>
        <w:pStyle w:val="Odstavecseseznamem"/>
        <w:ind w:left="107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Telefonní číslo je nutné uvádět vždy v mezinárodním formátu, např. +420…</w:t>
      </w:r>
    </w:p>
    <w:p w14:paraId="796F23D2" w14:textId="77777777" w:rsidR="006F63E0" w:rsidRDefault="006F63E0" w:rsidP="006F63E0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4E1ED2DB" w14:textId="26317B44" w:rsidR="00323801" w:rsidRDefault="006F63E0" w:rsidP="00D744C3">
      <w:pPr>
        <w:pStyle w:val="Odstavecseseznamem"/>
        <w:numPr>
          <w:ilvl w:val="0"/>
          <w:numId w:val="1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 xml:space="preserve">Rozšířené </w:t>
      </w:r>
      <w:r w:rsidR="003F41FC">
        <w:rPr>
          <w:rFonts w:ascii="Arial" w:hAnsi="Arial" w:cs="Arial"/>
          <w:sz w:val="20"/>
          <w:szCs w:val="20"/>
          <w:u w:val="single"/>
        </w:rPr>
        <w:t xml:space="preserve">(nepovinné) </w:t>
      </w:r>
      <w:r>
        <w:rPr>
          <w:rFonts w:ascii="Arial" w:hAnsi="Arial" w:cs="Arial"/>
          <w:sz w:val="20"/>
          <w:szCs w:val="20"/>
          <w:u w:val="single"/>
        </w:rPr>
        <w:t>informace</w:t>
      </w:r>
      <w:r>
        <w:rPr>
          <w:rFonts w:ascii="Arial" w:hAnsi="Arial" w:cs="Arial"/>
          <w:sz w:val="20"/>
          <w:szCs w:val="20"/>
        </w:rPr>
        <w:t xml:space="preserve"> (např. kvalifikace – kvalifikací se rozumí dosažené vzdělání, odborná praxe, významné projekty, výstavy apod.)</w:t>
      </w:r>
      <w:r w:rsidR="00740576">
        <w:rPr>
          <w:rFonts w:ascii="Arial" w:hAnsi="Arial" w:cs="Arial"/>
          <w:sz w:val="20"/>
          <w:szCs w:val="20"/>
        </w:rPr>
        <w:t>.</w:t>
      </w:r>
    </w:p>
    <w:p w14:paraId="097FC2A4" w14:textId="77777777" w:rsidR="00323801" w:rsidRDefault="00323801" w:rsidP="00323801">
      <w:pPr>
        <w:pStyle w:val="Odstavecseseznamem"/>
        <w:ind w:left="1080"/>
        <w:rPr>
          <w:rFonts w:ascii="Arial" w:hAnsi="Arial" w:cs="Arial"/>
          <w:sz w:val="20"/>
          <w:szCs w:val="20"/>
        </w:rPr>
      </w:pPr>
    </w:p>
    <w:p w14:paraId="14B88810" w14:textId="5352AF34" w:rsidR="00323801" w:rsidRDefault="006F63E0" w:rsidP="00323801">
      <w:pPr>
        <w:pStyle w:val="Odstavecseseznamem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323801">
        <w:rPr>
          <w:rFonts w:ascii="Arial" w:hAnsi="Arial" w:cs="Arial"/>
          <w:sz w:val="20"/>
          <w:szCs w:val="20"/>
          <w:u w:val="single"/>
        </w:rPr>
        <w:t>Realizované projekty (</w:t>
      </w:r>
      <w:r w:rsidRPr="00323801">
        <w:rPr>
          <w:rFonts w:ascii="Arial" w:hAnsi="Arial" w:cs="Arial"/>
          <w:sz w:val="20"/>
          <w:szCs w:val="20"/>
        </w:rPr>
        <w:t>ukončené a skutečně realizované projekty nebo studijní práce</w:t>
      </w:r>
      <w:r w:rsidR="003F41FC">
        <w:rPr>
          <w:rFonts w:ascii="Arial" w:hAnsi="Arial" w:cs="Arial"/>
          <w:sz w:val="20"/>
          <w:szCs w:val="20"/>
        </w:rPr>
        <w:t xml:space="preserve"> dle výše </w:t>
      </w:r>
      <w:r w:rsidR="00FB3EF2">
        <w:rPr>
          <w:rFonts w:ascii="Arial" w:hAnsi="Arial" w:cs="Arial"/>
          <w:sz w:val="20"/>
          <w:szCs w:val="20"/>
        </w:rPr>
        <w:t>vymezených</w:t>
      </w:r>
      <w:r w:rsidR="003F41FC">
        <w:rPr>
          <w:rFonts w:ascii="Arial" w:hAnsi="Arial" w:cs="Arial"/>
          <w:sz w:val="20"/>
          <w:szCs w:val="20"/>
        </w:rPr>
        <w:t xml:space="preserve"> pravidel</w:t>
      </w:r>
      <w:r w:rsidRPr="00323801">
        <w:rPr>
          <w:rFonts w:ascii="Arial" w:hAnsi="Arial" w:cs="Arial"/>
          <w:sz w:val="20"/>
          <w:szCs w:val="20"/>
        </w:rPr>
        <w:t>)</w:t>
      </w:r>
      <w:r w:rsidR="00740576">
        <w:rPr>
          <w:rFonts w:ascii="Arial" w:hAnsi="Arial" w:cs="Arial"/>
          <w:sz w:val="20"/>
          <w:szCs w:val="20"/>
        </w:rPr>
        <w:t>.</w:t>
      </w:r>
    </w:p>
    <w:p w14:paraId="7BE42C33" w14:textId="77777777" w:rsidR="00C6436C" w:rsidRDefault="00C6436C" w:rsidP="00DE6313">
      <w:pPr>
        <w:rPr>
          <w:rFonts w:ascii="Arial" w:hAnsi="Arial" w:cs="Arial"/>
          <w:sz w:val="20"/>
          <w:szCs w:val="20"/>
        </w:rPr>
      </w:pPr>
    </w:p>
    <w:p w14:paraId="7162A78C" w14:textId="78A4C3B6" w:rsidR="008366CE" w:rsidRPr="00DE6313" w:rsidRDefault="008366CE" w:rsidP="00DE6313">
      <w:pPr>
        <w:rPr>
          <w:rFonts w:ascii="Arial" w:hAnsi="Arial" w:cs="Arial"/>
          <w:sz w:val="20"/>
          <w:szCs w:val="20"/>
        </w:rPr>
      </w:pPr>
    </w:p>
    <w:sectPr w:rsidR="008366CE" w:rsidRPr="00DE6313" w:rsidSect="00FD0D14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C741" w16cex:dateUtc="2023-04-05T08:09:00Z"/>
  <w16cex:commentExtensible w16cex:durableId="27D7C9D7" w16cex:dateUtc="2023-04-05T08:2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7375AA" w14:textId="77777777" w:rsidR="003D59D4" w:rsidRDefault="003D59D4" w:rsidP="004458A8">
      <w:pPr>
        <w:spacing w:after="0" w:line="240" w:lineRule="auto"/>
      </w:pPr>
      <w:r>
        <w:separator/>
      </w:r>
    </w:p>
  </w:endnote>
  <w:endnote w:type="continuationSeparator" w:id="0">
    <w:p w14:paraId="39549F1A" w14:textId="77777777" w:rsidR="003D59D4" w:rsidRDefault="003D59D4" w:rsidP="0044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33261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8186D16" w14:textId="3DBB7134" w:rsidR="00330F07" w:rsidRDefault="00330F0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F96769D" w14:textId="77777777" w:rsidR="00974C16" w:rsidRPr="00B3251A" w:rsidRDefault="00974C16" w:rsidP="00974C16">
    <w:pPr>
      <w:spacing w:after="0"/>
      <w:rPr>
        <w:rFonts w:ascii="Arial" w:hAnsi="Arial" w:cs="Arial"/>
        <w:color w:val="808080" w:themeColor="background1" w:themeShade="80"/>
        <w:sz w:val="15"/>
        <w:szCs w:val="15"/>
      </w:rPr>
    </w:pPr>
    <w:r w:rsidRPr="00B3251A">
      <w:rPr>
        <w:rFonts w:ascii="Arial" w:hAnsi="Arial" w:cs="Arial"/>
        <w:color w:val="808080" w:themeColor="background1" w:themeShade="80"/>
        <w:sz w:val="15"/>
        <w:szCs w:val="15"/>
      </w:rPr>
      <w:t>Ministerstvo kultury, Maltézské náměstí 1, 118 00 Praha 1, IČO: 00023671, ID datové schránky: 8spaaur</w:t>
    </w:r>
  </w:p>
  <w:p w14:paraId="7A515174" w14:textId="77777777" w:rsidR="00974C16" w:rsidRPr="00B3251A" w:rsidRDefault="00B2243C" w:rsidP="00974C16">
    <w:pPr>
      <w:spacing w:after="0"/>
      <w:rPr>
        <w:rFonts w:ascii="Arial" w:hAnsi="Arial" w:cs="Arial"/>
        <w:color w:val="808080" w:themeColor="background1" w:themeShade="80"/>
        <w:sz w:val="15"/>
        <w:szCs w:val="15"/>
      </w:rPr>
    </w:pPr>
    <w:hyperlink r:id="rId1" w:history="1">
      <w:r w:rsidR="00974C16" w:rsidRPr="00B3251A">
        <w:rPr>
          <w:rStyle w:val="Hypertextovodkaz"/>
          <w:rFonts w:ascii="Arial" w:hAnsi="Arial" w:cs="Arial"/>
          <w:color w:val="808080" w:themeColor="background1" w:themeShade="80"/>
          <w:sz w:val="15"/>
          <w:szCs w:val="15"/>
        </w:rPr>
        <w:t>https://www.mkcr.cz/</w:t>
      </w:r>
    </w:hyperlink>
    <w:r w:rsidR="00974C16" w:rsidRPr="00B3251A">
      <w:rPr>
        <w:rFonts w:ascii="Arial" w:hAnsi="Arial" w:cs="Arial"/>
        <w:color w:val="808080" w:themeColor="background1" w:themeShade="80"/>
        <w:sz w:val="15"/>
        <w:szCs w:val="15"/>
      </w:rPr>
      <w:t xml:space="preserve"> </w:t>
    </w:r>
  </w:p>
  <w:p w14:paraId="4AD67544" w14:textId="41B595BA" w:rsidR="00E9582E" w:rsidRDefault="00B2243C" w:rsidP="00E048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8392F" w14:textId="77777777" w:rsidR="003D59D4" w:rsidRDefault="003D59D4" w:rsidP="004458A8">
      <w:pPr>
        <w:spacing w:after="0" w:line="240" w:lineRule="auto"/>
      </w:pPr>
      <w:r>
        <w:separator/>
      </w:r>
    </w:p>
  </w:footnote>
  <w:footnote w:type="continuationSeparator" w:id="0">
    <w:p w14:paraId="6F711C76" w14:textId="77777777" w:rsidR="003D59D4" w:rsidRDefault="003D59D4" w:rsidP="004458A8">
      <w:pPr>
        <w:spacing w:after="0" w:line="240" w:lineRule="auto"/>
      </w:pPr>
      <w:r>
        <w:continuationSeparator/>
      </w:r>
    </w:p>
  </w:footnote>
  <w:footnote w:id="1">
    <w:p w14:paraId="7B7822C8" w14:textId="43F7FBE4" w:rsidR="00074DDE" w:rsidRPr="00074DDE" w:rsidRDefault="00074DDE" w:rsidP="00074DD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74DDE">
        <w:rPr>
          <w:rStyle w:val="Znakapoznpodarou"/>
          <w:rFonts w:ascii="Arial" w:hAnsi="Arial" w:cs="Arial"/>
          <w:sz w:val="18"/>
          <w:szCs w:val="18"/>
        </w:rPr>
        <w:footnoteRef/>
      </w:r>
      <w:r w:rsidRPr="00074DDE">
        <w:rPr>
          <w:rFonts w:ascii="Arial" w:hAnsi="Arial" w:cs="Arial"/>
          <w:sz w:val="18"/>
          <w:szCs w:val="18"/>
        </w:rPr>
        <w:t xml:space="preserve"> Pokud </w:t>
      </w:r>
      <w:r>
        <w:rPr>
          <w:rFonts w:ascii="Arial" w:hAnsi="Arial" w:cs="Arial"/>
          <w:sz w:val="18"/>
          <w:szCs w:val="18"/>
        </w:rPr>
        <w:t>žadatel o registraci do Celostátní galerie kreativců</w:t>
      </w:r>
      <w:r w:rsidRPr="00074DDE">
        <w:rPr>
          <w:rFonts w:ascii="Arial" w:hAnsi="Arial" w:cs="Arial"/>
          <w:sz w:val="18"/>
          <w:szCs w:val="18"/>
        </w:rPr>
        <w:t xml:space="preserve"> splňuje podmínky bezdlužnosti, je oprávněn </w:t>
      </w:r>
      <w:r>
        <w:rPr>
          <w:rFonts w:ascii="Arial" w:hAnsi="Arial" w:cs="Arial"/>
          <w:sz w:val="18"/>
          <w:szCs w:val="18"/>
        </w:rPr>
        <w:t>podat žádost o registraci</w:t>
      </w:r>
      <w:r w:rsidRPr="00074DDE">
        <w:rPr>
          <w:rFonts w:ascii="Arial" w:hAnsi="Arial" w:cs="Arial"/>
          <w:sz w:val="18"/>
          <w:szCs w:val="18"/>
        </w:rPr>
        <w:t>. Za splněné podmínky bezdlužnosti se považuje, pokud bylo poplatníkovi (plátci) daně povoleno posečkání daně nebo placení daně ve splátkách dle § 156 zákona č. 280/2009 Sb., daňový řád, nebo placení pojistného a penále ve splátkách dle § 20a zákona č. 589/1992 Sb., o pojistném na sociálním zabezpečení a příspěvku na státní politiku zaměstnanosti.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8C709" w14:textId="436B2950" w:rsidR="006C4E1C" w:rsidRDefault="006C4E1C" w:rsidP="006C4E1C">
    <w:pPr>
      <w:pStyle w:val="Zhlav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DB738F8" wp14:editId="426C010A">
          <wp:simplePos x="0" y="0"/>
          <wp:positionH relativeFrom="column">
            <wp:posOffset>4036695</wp:posOffset>
          </wp:positionH>
          <wp:positionV relativeFrom="paragraph">
            <wp:posOffset>48895</wp:posOffset>
          </wp:positionV>
          <wp:extent cx="1367790" cy="419735"/>
          <wp:effectExtent l="0" t="0" r="3810" b="0"/>
          <wp:wrapNone/>
          <wp:docPr id="3" name="Obrázek 3" descr="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779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21D">
      <w:rPr>
        <w:noProof/>
      </w:rPr>
      <w:drawing>
        <wp:inline distT="0" distB="0" distL="0" distR="0" wp14:anchorId="66DEB593" wp14:editId="6CC4C77D">
          <wp:extent cx="1847850" cy="552450"/>
          <wp:effectExtent l="0" t="0" r="0" b="0"/>
          <wp:docPr id="1" name="Obrázek 1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39114707" wp14:editId="6711DA94">
          <wp:simplePos x="0" y="0"/>
          <wp:positionH relativeFrom="column">
            <wp:posOffset>2352040</wp:posOffset>
          </wp:positionH>
          <wp:positionV relativeFrom="paragraph">
            <wp:posOffset>47625</wp:posOffset>
          </wp:positionV>
          <wp:extent cx="1079500" cy="450215"/>
          <wp:effectExtent l="0" t="0" r="6350" b="698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91ADDB" w14:textId="77777777" w:rsidR="00E9582E" w:rsidRPr="0058183D" w:rsidRDefault="00B2243C" w:rsidP="005818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11F"/>
    <w:multiLevelType w:val="hybridMultilevel"/>
    <w:tmpl w:val="0DF492A0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" w15:restartNumberingAfterBreak="0">
    <w:nsid w:val="0F1C687A"/>
    <w:multiLevelType w:val="hybridMultilevel"/>
    <w:tmpl w:val="14F44BE2"/>
    <w:lvl w:ilvl="0" w:tplc="A05EB15A">
      <w:start w:val="200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8966496"/>
    <w:multiLevelType w:val="hybridMultilevel"/>
    <w:tmpl w:val="C0226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82CDF"/>
    <w:multiLevelType w:val="hybridMultilevel"/>
    <w:tmpl w:val="32D6AFA4"/>
    <w:lvl w:ilvl="0" w:tplc="040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B680BE2"/>
    <w:multiLevelType w:val="hybridMultilevel"/>
    <w:tmpl w:val="189A1C2A"/>
    <w:lvl w:ilvl="0" w:tplc="DC6A4F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A45752"/>
    <w:multiLevelType w:val="hybridMultilevel"/>
    <w:tmpl w:val="5B400630"/>
    <w:lvl w:ilvl="0" w:tplc="A17A2C78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1C042C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D447E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1EDA9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E45E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6946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1237C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69E9E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CEC86B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463911"/>
    <w:multiLevelType w:val="hybridMultilevel"/>
    <w:tmpl w:val="7F1E44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2220B"/>
    <w:multiLevelType w:val="hybridMultilevel"/>
    <w:tmpl w:val="52120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35AB"/>
    <w:multiLevelType w:val="hybridMultilevel"/>
    <w:tmpl w:val="A43E7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426E04"/>
    <w:multiLevelType w:val="hybridMultilevel"/>
    <w:tmpl w:val="79E82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4D52E9"/>
    <w:multiLevelType w:val="hybridMultilevel"/>
    <w:tmpl w:val="031CCB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F868E1"/>
    <w:multiLevelType w:val="hybridMultilevel"/>
    <w:tmpl w:val="AAE45E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3205A8"/>
    <w:multiLevelType w:val="hybridMultilevel"/>
    <w:tmpl w:val="11A653DE"/>
    <w:lvl w:ilvl="0" w:tplc="36C2295C"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5E506F1"/>
    <w:multiLevelType w:val="hybridMultilevel"/>
    <w:tmpl w:val="FDE610AE"/>
    <w:lvl w:ilvl="0" w:tplc="EA3A463C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9947AF"/>
    <w:multiLevelType w:val="hybridMultilevel"/>
    <w:tmpl w:val="5B54166E"/>
    <w:lvl w:ilvl="0" w:tplc="EA3A463C">
      <w:start w:val="20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E2C57"/>
    <w:multiLevelType w:val="multilevel"/>
    <w:tmpl w:val="1288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46C4138"/>
    <w:multiLevelType w:val="hybridMultilevel"/>
    <w:tmpl w:val="97E80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83D39"/>
    <w:multiLevelType w:val="hybridMultilevel"/>
    <w:tmpl w:val="D042F15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71D17A3"/>
    <w:multiLevelType w:val="hybridMultilevel"/>
    <w:tmpl w:val="E33055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9F405A5"/>
    <w:multiLevelType w:val="hybridMultilevel"/>
    <w:tmpl w:val="3EE43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6"/>
  </w:num>
  <w:num w:numId="5">
    <w:abstractNumId w:val="14"/>
  </w:num>
  <w:num w:numId="6">
    <w:abstractNumId w:val="13"/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1"/>
  </w:num>
  <w:num w:numId="12">
    <w:abstractNumId w:val="11"/>
  </w:num>
  <w:num w:numId="13">
    <w:abstractNumId w:val="16"/>
  </w:num>
  <w:num w:numId="14">
    <w:abstractNumId w:val="17"/>
  </w:num>
  <w:num w:numId="15">
    <w:abstractNumId w:val="4"/>
  </w:num>
  <w:num w:numId="16">
    <w:abstractNumId w:val="3"/>
  </w:num>
  <w:num w:numId="17">
    <w:abstractNumId w:val="0"/>
  </w:num>
  <w:num w:numId="18">
    <w:abstractNumId w:val="7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A8"/>
    <w:rsid w:val="000023E7"/>
    <w:rsid w:val="00005ADE"/>
    <w:rsid w:val="00006C80"/>
    <w:rsid w:val="000129A2"/>
    <w:rsid w:val="00016F15"/>
    <w:rsid w:val="000366B4"/>
    <w:rsid w:val="000376AF"/>
    <w:rsid w:val="000378C4"/>
    <w:rsid w:val="000416F4"/>
    <w:rsid w:val="00042DE6"/>
    <w:rsid w:val="0005601C"/>
    <w:rsid w:val="00060000"/>
    <w:rsid w:val="0006558D"/>
    <w:rsid w:val="000714A6"/>
    <w:rsid w:val="00072735"/>
    <w:rsid w:val="00074DDE"/>
    <w:rsid w:val="000A1C40"/>
    <w:rsid w:val="000A7AE4"/>
    <w:rsid w:val="000C7764"/>
    <w:rsid w:val="00100420"/>
    <w:rsid w:val="00101B6A"/>
    <w:rsid w:val="001110EB"/>
    <w:rsid w:val="0012189D"/>
    <w:rsid w:val="00125EE1"/>
    <w:rsid w:val="00140083"/>
    <w:rsid w:val="001526A7"/>
    <w:rsid w:val="00197B3E"/>
    <w:rsid w:val="001A1606"/>
    <w:rsid w:val="001A6B8B"/>
    <w:rsid w:val="001A7476"/>
    <w:rsid w:val="001B32EB"/>
    <w:rsid w:val="001C643D"/>
    <w:rsid w:val="001F1ED5"/>
    <w:rsid w:val="002010D6"/>
    <w:rsid w:val="002017C2"/>
    <w:rsid w:val="00211C04"/>
    <w:rsid w:val="00217143"/>
    <w:rsid w:val="002266DE"/>
    <w:rsid w:val="00236BEC"/>
    <w:rsid w:val="00255315"/>
    <w:rsid w:val="00262A27"/>
    <w:rsid w:val="00272A46"/>
    <w:rsid w:val="00280957"/>
    <w:rsid w:val="002B3C27"/>
    <w:rsid w:val="002C2D78"/>
    <w:rsid w:val="002D3ADD"/>
    <w:rsid w:val="002E5742"/>
    <w:rsid w:val="002F3743"/>
    <w:rsid w:val="002F5E46"/>
    <w:rsid w:val="00312612"/>
    <w:rsid w:val="00323801"/>
    <w:rsid w:val="00324C62"/>
    <w:rsid w:val="003255A2"/>
    <w:rsid w:val="00330F07"/>
    <w:rsid w:val="00343306"/>
    <w:rsid w:val="003568FB"/>
    <w:rsid w:val="00381607"/>
    <w:rsid w:val="003919A6"/>
    <w:rsid w:val="00391D84"/>
    <w:rsid w:val="00394C73"/>
    <w:rsid w:val="00397EEE"/>
    <w:rsid w:val="003A01FE"/>
    <w:rsid w:val="003A0AD4"/>
    <w:rsid w:val="003A6483"/>
    <w:rsid w:val="003A68BC"/>
    <w:rsid w:val="003B3494"/>
    <w:rsid w:val="003B4B72"/>
    <w:rsid w:val="003B6645"/>
    <w:rsid w:val="003B6836"/>
    <w:rsid w:val="003D59D4"/>
    <w:rsid w:val="003D6577"/>
    <w:rsid w:val="003E0764"/>
    <w:rsid w:val="003E3464"/>
    <w:rsid w:val="003F41FC"/>
    <w:rsid w:val="003F477B"/>
    <w:rsid w:val="004232D4"/>
    <w:rsid w:val="00431F97"/>
    <w:rsid w:val="004458A8"/>
    <w:rsid w:val="00453DDC"/>
    <w:rsid w:val="00456587"/>
    <w:rsid w:val="00461AE3"/>
    <w:rsid w:val="0046306F"/>
    <w:rsid w:val="004851C7"/>
    <w:rsid w:val="00495594"/>
    <w:rsid w:val="004A3BAF"/>
    <w:rsid w:val="004B3837"/>
    <w:rsid w:val="004F39E0"/>
    <w:rsid w:val="004F39E8"/>
    <w:rsid w:val="005145E5"/>
    <w:rsid w:val="005173F7"/>
    <w:rsid w:val="00521A0F"/>
    <w:rsid w:val="00527972"/>
    <w:rsid w:val="00553CA7"/>
    <w:rsid w:val="00555C3C"/>
    <w:rsid w:val="00570FAB"/>
    <w:rsid w:val="005712CA"/>
    <w:rsid w:val="00584A32"/>
    <w:rsid w:val="005962F6"/>
    <w:rsid w:val="005A04F7"/>
    <w:rsid w:val="005A3C35"/>
    <w:rsid w:val="005A6527"/>
    <w:rsid w:val="005C7CE0"/>
    <w:rsid w:val="005D04D7"/>
    <w:rsid w:val="005D7596"/>
    <w:rsid w:val="005E1A3D"/>
    <w:rsid w:val="005E23AF"/>
    <w:rsid w:val="006039E5"/>
    <w:rsid w:val="00611A56"/>
    <w:rsid w:val="00614AC9"/>
    <w:rsid w:val="0061573C"/>
    <w:rsid w:val="00620DFC"/>
    <w:rsid w:val="00651419"/>
    <w:rsid w:val="00656176"/>
    <w:rsid w:val="00663AF7"/>
    <w:rsid w:val="0066795E"/>
    <w:rsid w:val="00673409"/>
    <w:rsid w:val="00681EB2"/>
    <w:rsid w:val="00695105"/>
    <w:rsid w:val="006A73DF"/>
    <w:rsid w:val="006B2579"/>
    <w:rsid w:val="006B70DA"/>
    <w:rsid w:val="006C4E1C"/>
    <w:rsid w:val="006D7D2B"/>
    <w:rsid w:val="006F63E0"/>
    <w:rsid w:val="00740576"/>
    <w:rsid w:val="00755E3E"/>
    <w:rsid w:val="0075623C"/>
    <w:rsid w:val="00766B98"/>
    <w:rsid w:val="0077172D"/>
    <w:rsid w:val="00781922"/>
    <w:rsid w:val="00783952"/>
    <w:rsid w:val="0078776C"/>
    <w:rsid w:val="007B14C0"/>
    <w:rsid w:val="007E09E5"/>
    <w:rsid w:val="007F6BD0"/>
    <w:rsid w:val="00813C25"/>
    <w:rsid w:val="008166BA"/>
    <w:rsid w:val="00824774"/>
    <w:rsid w:val="00830936"/>
    <w:rsid w:val="00831852"/>
    <w:rsid w:val="00832288"/>
    <w:rsid w:val="00834CD7"/>
    <w:rsid w:val="008366CE"/>
    <w:rsid w:val="00847CF1"/>
    <w:rsid w:val="00850FAD"/>
    <w:rsid w:val="008625E2"/>
    <w:rsid w:val="00863BB2"/>
    <w:rsid w:val="00867957"/>
    <w:rsid w:val="008714D2"/>
    <w:rsid w:val="00875EDD"/>
    <w:rsid w:val="008776FE"/>
    <w:rsid w:val="008876E2"/>
    <w:rsid w:val="00887F75"/>
    <w:rsid w:val="0089331F"/>
    <w:rsid w:val="00893D34"/>
    <w:rsid w:val="008A587A"/>
    <w:rsid w:val="008C10A7"/>
    <w:rsid w:val="008D396D"/>
    <w:rsid w:val="008F23C3"/>
    <w:rsid w:val="008F67FD"/>
    <w:rsid w:val="0090014E"/>
    <w:rsid w:val="009136F6"/>
    <w:rsid w:val="009162F3"/>
    <w:rsid w:val="00917B0E"/>
    <w:rsid w:val="0092158C"/>
    <w:rsid w:val="00923DF3"/>
    <w:rsid w:val="00924D43"/>
    <w:rsid w:val="009313CE"/>
    <w:rsid w:val="00950E47"/>
    <w:rsid w:val="00957AB2"/>
    <w:rsid w:val="009722AC"/>
    <w:rsid w:val="0097337A"/>
    <w:rsid w:val="009746F6"/>
    <w:rsid w:val="00974C16"/>
    <w:rsid w:val="00996670"/>
    <w:rsid w:val="009A17FE"/>
    <w:rsid w:val="009A4AC7"/>
    <w:rsid w:val="009A66D8"/>
    <w:rsid w:val="009B1796"/>
    <w:rsid w:val="009C15A4"/>
    <w:rsid w:val="009C39CD"/>
    <w:rsid w:val="009C61F9"/>
    <w:rsid w:val="009D1495"/>
    <w:rsid w:val="009D740B"/>
    <w:rsid w:val="009E594D"/>
    <w:rsid w:val="00A038EC"/>
    <w:rsid w:val="00A161FE"/>
    <w:rsid w:val="00A220B5"/>
    <w:rsid w:val="00A40BCF"/>
    <w:rsid w:val="00A434D2"/>
    <w:rsid w:val="00A54017"/>
    <w:rsid w:val="00A57509"/>
    <w:rsid w:val="00A61AD9"/>
    <w:rsid w:val="00A86D15"/>
    <w:rsid w:val="00A9688F"/>
    <w:rsid w:val="00AC4B0C"/>
    <w:rsid w:val="00AC56FC"/>
    <w:rsid w:val="00AD1F83"/>
    <w:rsid w:val="00AE4341"/>
    <w:rsid w:val="00AE4CCB"/>
    <w:rsid w:val="00AE6C02"/>
    <w:rsid w:val="00B04361"/>
    <w:rsid w:val="00B056A6"/>
    <w:rsid w:val="00B21513"/>
    <w:rsid w:val="00B2243C"/>
    <w:rsid w:val="00B23584"/>
    <w:rsid w:val="00B421B0"/>
    <w:rsid w:val="00B43B94"/>
    <w:rsid w:val="00B63EAC"/>
    <w:rsid w:val="00B641B3"/>
    <w:rsid w:val="00B66F15"/>
    <w:rsid w:val="00B77121"/>
    <w:rsid w:val="00B77418"/>
    <w:rsid w:val="00B83E9B"/>
    <w:rsid w:val="00B87106"/>
    <w:rsid w:val="00B909EE"/>
    <w:rsid w:val="00BA574D"/>
    <w:rsid w:val="00BA5D3B"/>
    <w:rsid w:val="00BB25DE"/>
    <w:rsid w:val="00BC2449"/>
    <w:rsid w:val="00BD2052"/>
    <w:rsid w:val="00BD2B91"/>
    <w:rsid w:val="00BE1A31"/>
    <w:rsid w:val="00BE1E31"/>
    <w:rsid w:val="00BE4F65"/>
    <w:rsid w:val="00BF1590"/>
    <w:rsid w:val="00BF75B9"/>
    <w:rsid w:val="00C113B6"/>
    <w:rsid w:val="00C11783"/>
    <w:rsid w:val="00C3001E"/>
    <w:rsid w:val="00C3263D"/>
    <w:rsid w:val="00C32A91"/>
    <w:rsid w:val="00C332CF"/>
    <w:rsid w:val="00C357DF"/>
    <w:rsid w:val="00C54839"/>
    <w:rsid w:val="00C60FBE"/>
    <w:rsid w:val="00C61CB6"/>
    <w:rsid w:val="00C6436C"/>
    <w:rsid w:val="00C659B7"/>
    <w:rsid w:val="00C8230E"/>
    <w:rsid w:val="00C827E2"/>
    <w:rsid w:val="00C944F1"/>
    <w:rsid w:val="00C960BD"/>
    <w:rsid w:val="00CB22D4"/>
    <w:rsid w:val="00CB5136"/>
    <w:rsid w:val="00CD0E96"/>
    <w:rsid w:val="00CD73F0"/>
    <w:rsid w:val="00CE127B"/>
    <w:rsid w:val="00CE4CEF"/>
    <w:rsid w:val="00CF3E1F"/>
    <w:rsid w:val="00CF64BE"/>
    <w:rsid w:val="00D06B32"/>
    <w:rsid w:val="00D12E9F"/>
    <w:rsid w:val="00D374FA"/>
    <w:rsid w:val="00D44874"/>
    <w:rsid w:val="00D71685"/>
    <w:rsid w:val="00D72C8B"/>
    <w:rsid w:val="00D744C3"/>
    <w:rsid w:val="00DC2C6E"/>
    <w:rsid w:val="00DC32A0"/>
    <w:rsid w:val="00DC7FAB"/>
    <w:rsid w:val="00DD6435"/>
    <w:rsid w:val="00DE6313"/>
    <w:rsid w:val="00DF60EA"/>
    <w:rsid w:val="00DF7AF5"/>
    <w:rsid w:val="00E009CF"/>
    <w:rsid w:val="00E0638A"/>
    <w:rsid w:val="00E23E9A"/>
    <w:rsid w:val="00E424DE"/>
    <w:rsid w:val="00E5394D"/>
    <w:rsid w:val="00E6336A"/>
    <w:rsid w:val="00E642BA"/>
    <w:rsid w:val="00E762DE"/>
    <w:rsid w:val="00E8274C"/>
    <w:rsid w:val="00E96AB7"/>
    <w:rsid w:val="00E97AD6"/>
    <w:rsid w:val="00EC4839"/>
    <w:rsid w:val="00EC59AA"/>
    <w:rsid w:val="00EC716D"/>
    <w:rsid w:val="00EC7EE0"/>
    <w:rsid w:val="00EE5AA2"/>
    <w:rsid w:val="00EE6A18"/>
    <w:rsid w:val="00F170DD"/>
    <w:rsid w:val="00F21344"/>
    <w:rsid w:val="00F21B65"/>
    <w:rsid w:val="00F257BF"/>
    <w:rsid w:val="00F32492"/>
    <w:rsid w:val="00F4742D"/>
    <w:rsid w:val="00F6169B"/>
    <w:rsid w:val="00F622A0"/>
    <w:rsid w:val="00F714AA"/>
    <w:rsid w:val="00F728F5"/>
    <w:rsid w:val="00F75303"/>
    <w:rsid w:val="00F76BCA"/>
    <w:rsid w:val="00F81003"/>
    <w:rsid w:val="00F941E7"/>
    <w:rsid w:val="00FA7684"/>
    <w:rsid w:val="00FB09DB"/>
    <w:rsid w:val="00FB3EF2"/>
    <w:rsid w:val="00FC53B5"/>
    <w:rsid w:val="00FD50F7"/>
    <w:rsid w:val="00FE076D"/>
    <w:rsid w:val="00FF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A70E3D"/>
  <w15:chartTrackingRefBased/>
  <w15:docId w15:val="{D95CB729-3E9F-4149-9960-6FBE4E66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58A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45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rsid w:val="004458A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458A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4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58A8"/>
  </w:style>
  <w:style w:type="paragraph" w:styleId="Textpoznpodarou">
    <w:name w:val="footnote text"/>
    <w:basedOn w:val="Normln"/>
    <w:link w:val="TextpoznpodarouChar"/>
    <w:uiPriority w:val="99"/>
    <w:unhideWhenUsed/>
    <w:rsid w:val="004458A8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4458A8"/>
    <w:rPr>
      <w:rFonts w:ascii="Calibri" w:eastAsia="Calibri" w:hAnsi="Calibri" w:cs="Calibri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uiPriority w:val="99"/>
    <w:unhideWhenUsed/>
    <w:rsid w:val="004458A8"/>
    <w:rPr>
      <w:rFonts w:ascii="Times New Roman" w:hAnsi="Times New Roman" w:cs="Times New Roman" w:hint="default"/>
      <w:vertAlign w:val="superscript"/>
    </w:rPr>
  </w:style>
  <w:style w:type="paragraph" w:customStyle="1" w:styleId="normln0">
    <w:name w:val="normální"/>
    <w:basedOn w:val="Normln"/>
    <w:rsid w:val="004458A8"/>
    <w:pPr>
      <w:tabs>
        <w:tab w:val="left" w:pos="0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bCs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458A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458A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458A8"/>
    <w:rPr>
      <w:sz w:val="20"/>
      <w:szCs w:val="20"/>
    </w:rPr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rsid w:val="004458A8"/>
    <w:pPr>
      <w:spacing w:after="120"/>
      <w:ind w:left="720"/>
      <w:contextualSpacing/>
    </w:pPr>
    <w:rPr>
      <w:rFonts w:ascii="Calibri" w:eastAsia="Calibri" w:hAnsi="Calibri" w:cs="Calibri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rsid w:val="004458A8"/>
    <w:rPr>
      <w:rFonts w:ascii="Calibri" w:eastAsia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58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8A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81607"/>
    <w:pPr>
      <w:spacing w:after="0" w:line="240" w:lineRule="auto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1B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1B65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D396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B179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61CB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C61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uchery.kreativnicesko.cz/galerie-kreativc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uchery.kreativnicesko.cz/galerie-kreativc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ouchery.kreativnicesko.cz/galerie-kreativc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dentitaobcana.cz/Hom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kcr.cz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98A1A-48B1-4AC6-B137-F009419D9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2094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Czechtrade.cz</Company>
  <LinksUpToDate>false</LinksUpToDate>
  <CharactersWithSpaces>14426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Kolman Sokoltová Lenka</dc:creator>
  <cp:keywords/>
  <dc:description/>
  <cp:lastModifiedBy>Příhonská Lucie</cp:lastModifiedBy>
  <cp:revision>17</cp:revision>
  <cp:lastPrinted>2023-03-17T08:06:00Z</cp:lastPrinted>
  <dcterms:created xsi:type="dcterms:W3CDTF">2023-04-05T11:10:00Z</dcterms:created>
  <dcterms:modified xsi:type="dcterms:W3CDTF">2023-06-06T06:48:00Z</dcterms:modified>
</cp:coreProperties>
</file>