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62" w:rsidRDefault="000E1362" w:rsidP="000E1362">
      <w:pPr>
        <w:keepNext/>
        <w:keepLines/>
        <w:spacing w:before="480" w:after="240"/>
        <w:outlineLvl w:val="0"/>
        <w:rPr>
          <w:rFonts w:ascii="Arial" w:hAnsi="Arial" w:cs="Arial"/>
          <w:b/>
          <w:bCs/>
          <w:color w:val="365F91"/>
          <w:sz w:val="22"/>
          <w:szCs w:val="22"/>
        </w:rPr>
      </w:pPr>
      <w:bookmarkStart w:id="0" w:name="_Toc436643661"/>
      <w:r>
        <w:rPr>
          <w:rFonts w:ascii="Arial" w:hAnsi="Arial" w:cs="Arial"/>
          <w:b/>
          <w:bCs/>
          <w:sz w:val="22"/>
          <w:szCs w:val="22"/>
        </w:rPr>
        <w:t>Tabulka č. 3 – MATERIÁLOVÉ NÁKLADY – podrobný komentář k čerpání finančních prostředků na pořízení jednotlivých položek</w:t>
      </w:r>
      <w:bookmarkEnd w:id="0"/>
    </w:p>
    <w:tbl>
      <w:tblPr>
        <w:tblW w:w="13365" w:type="dxa"/>
        <w:jc w:val="center"/>
        <w:tblInd w:w="19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2526"/>
        <w:gridCol w:w="877"/>
        <w:gridCol w:w="1143"/>
        <w:gridCol w:w="1383"/>
        <w:gridCol w:w="878"/>
        <w:gridCol w:w="6028"/>
      </w:tblGrid>
      <w:tr w:rsidR="000E1362">
        <w:trPr>
          <w:trHeight w:val="450"/>
          <w:tblHeader/>
          <w:jc w:val="center"/>
        </w:trPr>
        <w:tc>
          <w:tcPr>
            <w:tcW w:w="30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pořízeného materiálu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87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Počet</w:t>
            </w:r>
          </w:p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ks/</w:t>
            </w:r>
          </w:p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bal.</w:t>
            </w:r>
          </w:p>
        </w:tc>
        <w:tc>
          <w:tcPr>
            <w:tcW w:w="25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Cena v Kč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(vč. DPH)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Č.p.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60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ODŮVODNĚNÍ</w:t>
            </w:r>
            <w:r>
              <w:rPr>
                <w:rFonts w:ascii="Arial" w:hAnsi="Arial"/>
                <w:b/>
                <w:color w:val="FF0000"/>
                <w:sz w:val="20"/>
                <w:szCs w:val="20"/>
                <w:u w:val="single"/>
                <w:vertAlign w:val="superscript"/>
              </w:rPr>
              <w:footnoteReference w:id="3"/>
            </w:r>
          </w:p>
          <w:p w:rsidR="000E1362" w:rsidRDefault="000E1362" w:rsidP="000E1362">
            <w:pPr>
              <w:spacing w:line="300" w:lineRule="exact"/>
              <w:ind w:right="-11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využití ve vztahu k Dotačnímu programu pro ochranu měkkých cílů v oblasti kultury rok 2019</w:t>
            </w:r>
          </w:p>
        </w:tc>
      </w:tr>
      <w:tr w:rsidR="000E1362">
        <w:trPr>
          <w:trHeight w:val="450"/>
          <w:jc w:val="center"/>
        </w:trPr>
        <w:tc>
          <w:tcPr>
            <w:tcW w:w="759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E1362" w:rsidRDefault="000E136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E1362" w:rsidRDefault="000E136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1362" w:rsidRDefault="000E1362">
            <w:pPr>
              <w:spacing w:line="300" w:lineRule="exact"/>
              <w:ind w:righ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ks/bal.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1362" w:rsidRDefault="000E1362">
            <w:pPr>
              <w:spacing w:line="300" w:lineRule="exact"/>
              <w:ind w:righ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87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E1362" w:rsidRDefault="000E136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1362" w:rsidRDefault="000E136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E1362">
        <w:trPr>
          <w:trHeight w:val="300"/>
          <w:jc w:val="center"/>
        </w:trPr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1362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1362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1362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1362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1362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ind w:firstLine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1362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1362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1362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1362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1362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1362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1362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1362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1362">
        <w:trPr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1362">
        <w:trPr>
          <w:jc w:val="center"/>
        </w:trPr>
        <w:tc>
          <w:tcPr>
            <w:tcW w:w="507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E1362" w:rsidRDefault="000E1362">
            <w:pPr>
              <w:spacing w:line="300" w:lineRule="exact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3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0E1362" w:rsidRDefault="000E1362">
            <w:pPr>
              <w:spacing w:line="300" w:lineRule="exact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02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E1362" w:rsidRDefault="000E1362">
            <w:pPr>
              <w:spacing w:line="300" w:lineRule="exact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:rsidR="000E1362" w:rsidRDefault="000E1362" w:rsidP="000E1362">
      <w:pPr>
        <w:spacing w:line="30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0B0A46" w:rsidRDefault="000B0A46" w:rsidP="000E1362"/>
    <w:sectPr w:rsidR="000B0A46" w:rsidSect="000E13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362" w:rsidRDefault="000E1362" w:rsidP="000E1362">
      <w:r>
        <w:separator/>
      </w:r>
    </w:p>
  </w:endnote>
  <w:endnote w:type="continuationSeparator" w:id="0">
    <w:p w:rsidR="000E1362" w:rsidRDefault="000E1362" w:rsidP="000E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362" w:rsidRDefault="000E1362" w:rsidP="000E1362">
      <w:r>
        <w:separator/>
      </w:r>
    </w:p>
  </w:footnote>
  <w:footnote w:type="continuationSeparator" w:id="0">
    <w:p w:rsidR="000E1362" w:rsidRDefault="000E1362" w:rsidP="000E1362">
      <w:r>
        <w:continuationSeparator/>
      </w:r>
    </w:p>
  </w:footnote>
  <w:footnote w:id="1">
    <w:p w:rsidR="000E1362" w:rsidRDefault="000E1362" w:rsidP="000E1362">
      <w:pPr>
        <w:pStyle w:val="Textpoznpodarou"/>
        <w:spacing w:before="60"/>
        <w:jc w:val="both"/>
      </w:pPr>
      <w:r>
        <w:rPr>
          <w:rStyle w:val="Znakapoznpodarou"/>
          <w:szCs w:val="16"/>
        </w:rPr>
        <w:footnoteRef/>
      </w:r>
      <w:r>
        <w:rPr>
          <w:sz w:val="16"/>
          <w:szCs w:val="16"/>
        </w:rPr>
        <w:t xml:space="preserve"> </w:t>
      </w:r>
      <w:r>
        <w:t>Jednoznačná charakteristika pořízeného materiálu, nikoli obchodní název nebo název získaný z firemního katalogu. Jedná se o rozpis jednotlivých položek skupiny 1. uvedené v tabulce č. 2.</w:t>
      </w:r>
    </w:p>
  </w:footnote>
  <w:footnote w:id="2">
    <w:p w:rsidR="000E1362" w:rsidRDefault="000E1362" w:rsidP="000E1362">
      <w:pPr>
        <w:spacing w:before="60"/>
        <w:rPr>
          <w:sz w:val="20"/>
          <w:szCs w:val="20"/>
        </w:rPr>
      </w:pPr>
      <w:r>
        <w:rPr>
          <w:rStyle w:val="Znakapoznpodarou"/>
          <w:sz w:val="20"/>
          <w:szCs w:val="20"/>
        </w:rPr>
        <w:footnoteRef/>
      </w:r>
      <w:r>
        <w:rPr>
          <w:sz w:val="20"/>
          <w:szCs w:val="20"/>
        </w:rPr>
        <w:t xml:space="preserve"> Č. p. (číslo přílohy) – odkaz na konkrétní přílohu v tabulce </w:t>
      </w:r>
      <w:r w:rsidR="00FB049C">
        <w:rPr>
          <w:sz w:val="20"/>
          <w:szCs w:val="20"/>
        </w:rPr>
        <w:t>5</w:t>
      </w:r>
      <w:r>
        <w:rPr>
          <w:sz w:val="20"/>
          <w:szCs w:val="20"/>
        </w:rPr>
        <w:t xml:space="preserve"> (číslo bude zřetelně uvedeno rovněž na zaslaných přílohách).</w:t>
      </w:r>
    </w:p>
  </w:footnote>
  <w:footnote w:id="3">
    <w:p w:rsidR="000E1362" w:rsidRDefault="000E1362" w:rsidP="000E1362">
      <w:pPr>
        <w:pStyle w:val="Textpoznpodarou"/>
        <w:spacing w:before="60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Podrobné odůvodnění vynaložených finančních prostředků na jednotlivé položky ve vztahu ke zvýšení ochrany měkkých cílů.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62"/>
    <w:rsid w:val="000B0A46"/>
    <w:rsid w:val="000E1362"/>
    <w:rsid w:val="00F3678A"/>
    <w:rsid w:val="00FB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E13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13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Times 10 Point,Exposant 3 Point,Footnote symbol,Footnote reference number,note TESI,Footnote,Ref,de nota al pie,SUPERS"/>
    <w:semiHidden/>
    <w:unhideWhenUsed/>
    <w:rsid w:val="000E1362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E13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13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Times 10 Point,Exposant 3 Point,Footnote symbol,Footnote reference number,note TESI,Footnote,Ref,de nota al pie,SUPERS"/>
    <w:semiHidden/>
    <w:unhideWhenUsed/>
    <w:rsid w:val="000E136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Eduard</dc:creator>
  <cp:lastModifiedBy>Najman Jiří</cp:lastModifiedBy>
  <cp:revision>3</cp:revision>
  <dcterms:created xsi:type="dcterms:W3CDTF">2019-09-03T09:25:00Z</dcterms:created>
  <dcterms:modified xsi:type="dcterms:W3CDTF">2019-09-04T12:52:00Z</dcterms:modified>
</cp:coreProperties>
</file>