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0"/>
        <w:gridCol w:w="3720"/>
        <w:gridCol w:w="1520"/>
      </w:tblGrid>
      <w:tr w:rsidR="00C84237" w:rsidRPr="00C84237" w:rsidTr="009A22D5">
        <w:trPr>
          <w:trHeight w:val="819"/>
        </w:trPr>
        <w:tc>
          <w:tcPr>
            <w:tcW w:w="8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Seznam podpořených </w:t>
            </w:r>
            <w:proofErr w:type="gramStart"/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projektů  Ministerstvem</w:t>
            </w:r>
            <w:proofErr w:type="gramEnd"/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kultury v rámci Programu kulturní aktivity - podprogram</w:t>
            </w: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 „Podpora výchovně vzdělávacích aktivit v muzejnictví“</w:t>
            </w:r>
          </w:p>
        </w:tc>
      </w:tr>
      <w:tr w:rsidR="00C84237" w:rsidRPr="00C84237" w:rsidTr="009A22D5">
        <w:trPr>
          <w:trHeight w:val="600"/>
        </w:trPr>
        <w:tc>
          <w:tcPr>
            <w:tcW w:w="8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pro rok 2016</w:t>
            </w:r>
          </w:p>
        </w:tc>
      </w:tr>
      <w:tr w:rsidR="00C84237" w:rsidRPr="00C84237" w:rsidTr="009A22D5">
        <w:trPr>
          <w:trHeight w:val="876"/>
        </w:trPr>
        <w:tc>
          <w:tcPr>
            <w:tcW w:w="85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Tematický okruh 1 - Edukační aktivity v rámci muzejních expozic ze sbírek evidovaných v Centrální evidenci sbírek muzejní povahy Ministerstva kultury (CES)</w:t>
            </w:r>
          </w:p>
        </w:tc>
      </w:tr>
      <w:tr w:rsidR="00C84237" w:rsidRPr="00C84237" w:rsidTr="009A22D5">
        <w:trPr>
          <w:trHeight w:val="780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schválená dotace</w:t>
            </w:r>
          </w:p>
        </w:tc>
      </w:tr>
      <w:tr w:rsidR="00C84237" w:rsidRPr="00C84237" w:rsidTr="009A22D5">
        <w:trPr>
          <w:trHeight w:val="600"/>
        </w:trPr>
        <w:tc>
          <w:tcPr>
            <w:tcW w:w="7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organizace zřizované Ministerstvem kultury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84237" w:rsidRPr="00C84237" w:rsidTr="009A22D5">
        <w:trPr>
          <w:trHeight w:val="780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Moravská galerie v Brně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PLAY HERE – pracovní listy pro edukační programy ke stálé expozici ART IS HERE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105 000</w:t>
            </w:r>
          </w:p>
        </w:tc>
      </w:tr>
      <w:tr w:rsidR="00C84237" w:rsidRPr="00C84237" w:rsidTr="009A22D5">
        <w:trPr>
          <w:trHeight w:val="7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umění Olomouc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Edukační aktivity ve stálé expozici Století relativity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91 000</w:t>
            </w:r>
          </w:p>
        </w:tc>
      </w:tr>
      <w:tr w:rsidR="00C84237" w:rsidRPr="00C84237" w:rsidTr="009A22D5">
        <w:trPr>
          <w:trHeight w:val="7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loutkářských kultur v Chrudimi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Magický svět loutek ožívá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96 000</w:t>
            </w:r>
          </w:p>
        </w:tc>
      </w:tr>
      <w:tr w:rsidR="00C84237" w:rsidRPr="00C84237" w:rsidTr="009A22D5">
        <w:trPr>
          <w:trHeight w:val="7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skla a bižuterie v Jablonci nad Nisou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Muzejní programy k expozicím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63 000</w:t>
            </w:r>
          </w:p>
        </w:tc>
      </w:tr>
      <w:tr w:rsidR="00C84237" w:rsidRPr="00C84237" w:rsidTr="009A22D5">
        <w:trPr>
          <w:trHeight w:val="7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Technické muzeum v Brně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 matičkou a se šroubkem za poznáním </w:t>
            </w:r>
            <w:proofErr w:type="spellStart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putujem</w:t>
            </w:r>
            <w:proofErr w:type="spellEnd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2016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107 000</w:t>
            </w:r>
          </w:p>
        </w:tc>
      </w:tr>
      <w:tr w:rsidR="00C84237" w:rsidRPr="00C84237" w:rsidTr="009A22D5">
        <w:trPr>
          <w:trHeight w:val="600"/>
        </w:trPr>
        <w:tc>
          <w:tcPr>
            <w:tcW w:w="70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C000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organizace zřizované krajskými a městskými úřady: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000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C84237" w:rsidRPr="00C84237" w:rsidTr="009A22D5">
        <w:trPr>
          <w:trHeight w:val="576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Slovácké muzeum v Uherském Hradišti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Rok na Slovácku ve zvycích a slavnostech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cs-CZ"/>
              </w:rPr>
              <w:t>70 000</w:t>
            </w:r>
          </w:p>
        </w:tc>
      </w:tr>
      <w:tr w:rsidR="00C84237" w:rsidRPr="00C84237" w:rsidTr="009A22D5">
        <w:trPr>
          <w:trHeight w:val="5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Jihočeské muzeum v Českých Budějovicích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Město České Budějovice v proměnách </w:t>
            </w:r>
            <w:proofErr w:type="gramStart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času 2.část</w:t>
            </w:r>
            <w:proofErr w:type="gramEnd"/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71 000</w:t>
            </w:r>
          </w:p>
        </w:tc>
      </w:tr>
      <w:tr w:rsidR="00C84237" w:rsidRPr="00C84237" w:rsidTr="009A22D5">
        <w:trPr>
          <w:trHeight w:val="5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Horácká galerie v Novém Městě na Moravě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Sochařství skrze dílo Jana Štursy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79 000</w:t>
            </w:r>
          </w:p>
        </w:tc>
      </w:tr>
      <w:tr w:rsidR="00C84237" w:rsidRPr="00C84237" w:rsidTr="009A22D5">
        <w:trPr>
          <w:trHeight w:val="5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Regionální muzeum a galerie v Jičíně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Sbírkové předměty na dotek II.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39 000</w:t>
            </w:r>
          </w:p>
        </w:tc>
      </w:tr>
      <w:tr w:rsidR="00C84237" w:rsidRPr="00C84237" w:rsidTr="009A22D5">
        <w:trPr>
          <w:trHeight w:val="57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jihovýchodní Moravy ve Zlíně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Staňte se animátory! Samoobslužné interaktivní prvky v muzejní expozici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80 000</w:t>
            </w:r>
          </w:p>
        </w:tc>
      </w:tr>
      <w:tr w:rsidR="00C84237" w:rsidRPr="00C84237" w:rsidTr="009A22D5">
        <w:trPr>
          <w:trHeight w:val="56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Jihomoravské muzeum ve Znojmě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Historie, kultura, příroda Znojemska na dosah!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60 000</w:t>
            </w:r>
          </w:p>
        </w:tc>
      </w:tr>
      <w:tr w:rsidR="00C84237" w:rsidRPr="00C84237" w:rsidTr="009A22D5">
        <w:trPr>
          <w:trHeight w:val="60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Blanenska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Putování za osobnostmi Blanenska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46 000</w:t>
            </w:r>
          </w:p>
        </w:tc>
      </w:tr>
      <w:tr w:rsidR="00C84237" w:rsidRPr="00C84237" w:rsidTr="009A22D5">
        <w:trPr>
          <w:trHeight w:val="46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Vyškovska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Dotkni se pravěku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31 000</w:t>
            </w:r>
          </w:p>
        </w:tc>
      </w:tr>
      <w:tr w:rsidR="00C84237" w:rsidRPr="00C84237" w:rsidTr="009A22D5">
        <w:trPr>
          <w:trHeight w:val="44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města Brna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Učíme se z příběhů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100 000</w:t>
            </w:r>
          </w:p>
        </w:tc>
      </w:tr>
      <w:tr w:rsidR="00C84237" w:rsidRPr="00C84237" w:rsidTr="009A22D5">
        <w:trPr>
          <w:trHeight w:val="42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Muzeum </w:t>
            </w:r>
            <w:proofErr w:type="spellStart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Jindřichohradecka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Dobrodružství v muzeu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50 000</w:t>
            </w:r>
          </w:p>
        </w:tc>
      </w:tr>
      <w:tr w:rsidR="00C84237" w:rsidRPr="00C84237" w:rsidTr="009A22D5">
        <w:trPr>
          <w:trHeight w:val="40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 xml:space="preserve">Muzeum </w:t>
            </w:r>
            <w:proofErr w:type="spellStart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Jindřichohradecka</w:t>
            </w:r>
            <w:proofErr w:type="spellEnd"/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Po stopách válečných letců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40 000</w:t>
            </w:r>
          </w:p>
        </w:tc>
      </w:tr>
      <w:tr w:rsidR="00C84237" w:rsidRPr="00C84237" w:rsidTr="009A22D5">
        <w:trPr>
          <w:trHeight w:val="528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Mladoboleslavska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Malý muzejník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30 000</w:t>
            </w:r>
          </w:p>
        </w:tc>
      </w:tr>
      <w:tr w:rsidR="00C84237" w:rsidRPr="00C84237" w:rsidTr="009A22D5">
        <w:trPr>
          <w:trHeight w:val="68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Muzeum Cheb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Dotkni se historie – průvodce k </w:t>
            </w:r>
            <w:proofErr w:type="gramStart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haptickému  modelu</w:t>
            </w:r>
            <w:proofErr w:type="gramEnd"/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 náměstí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98 000</w:t>
            </w:r>
          </w:p>
        </w:tc>
      </w:tr>
      <w:tr w:rsidR="00C84237" w:rsidRPr="00C84237" w:rsidTr="009A22D5">
        <w:trPr>
          <w:trHeight w:val="384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Městské muzeum Lanškroun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Od medailí k partiturám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28 000</w:t>
            </w:r>
          </w:p>
        </w:tc>
      </w:tr>
      <w:tr w:rsidR="00C84237" w:rsidRPr="00C84237" w:rsidTr="009A22D5">
        <w:trPr>
          <w:trHeight w:val="996"/>
        </w:trPr>
        <w:tc>
          <w:tcPr>
            <w:tcW w:w="85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2A1C7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Tematický okruh 2 - Edukační aktivity v oblasti muzejnictví podporující rozvoj školních vzdělávacích programů</w:t>
            </w:r>
          </w:p>
        </w:tc>
      </w:tr>
      <w:tr w:rsidR="00C84237" w:rsidRPr="00C84237" w:rsidTr="009A22D5">
        <w:trPr>
          <w:trHeight w:val="648"/>
        </w:trPr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žadatel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název projektu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cs-CZ"/>
              </w:rPr>
              <w:t>schválená dotace</w:t>
            </w:r>
          </w:p>
        </w:tc>
      </w:tr>
      <w:tr w:rsidR="00C84237" w:rsidRPr="00C84237" w:rsidTr="009A22D5">
        <w:trPr>
          <w:trHeight w:val="864"/>
        </w:trPr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Škola mezinárodních a veřejných vztahů Praha, Střední odborná škola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Veřejná správa v oblasti muzejnictví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121 000</w:t>
            </w:r>
          </w:p>
        </w:tc>
      </w:tr>
      <w:tr w:rsidR="00C84237" w:rsidRPr="00C84237" w:rsidTr="009A22D5">
        <w:trPr>
          <w:trHeight w:val="996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České vysoké učení technické v Praze – Masarykův ústav vyšších studií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Péče o průmyslové dědictví jako součást kulturního dědictví ČR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color w:val="000000"/>
                <w:lang w:eastAsia="cs-CZ"/>
              </w:rPr>
              <w:t>130 000</w:t>
            </w:r>
          </w:p>
        </w:tc>
      </w:tr>
      <w:tr w:rsidR="00C84237" w:rsidRPr="00C84237" w:rsidTr="009A22D5">
        <w:trPr>
          <w:trHeight w:val="480"/>
        </w:trPr>
        <w:tc>
          <w:tcPr>
            <w:tcW w:w="3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celkem oba </w:t>
            </w:r>
            <w:proofErr w:type="gramStart"/>
            <w:r w:rsidRPr="00C84237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okruhy :</w:t>
            </w:r>
            <w:proofErr w:type="gramEnd"/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237" w:rsidRPr="00C84237" w:rsidRDefault="00C84237" w:rsidP="00C842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C84237">
              <w:rPr>
                <w:rFonts w:ascii="Calibri" w:eastAsia="Times New Roman" w:hAnsi="Calibri" w:cs="Times New Roman"/>
                <w:b/>
                <w:bCs/>
                <w:lang w:eastAsia="cs-CZ"/>
              </w:rPr>
              <w:t>1 535 000</w:t>
            </w:r>
          </w:p>
        </w:tc>
      </w:tr>
    </w:tbl>
    <w:p w:rsidR="00501106" w:rsidRDefault="00501106">
      <w:bookmarkStart w:id="0" w:name="_GoBack"/>
      <w:bookmarkEnd w:id="0"/>
    </w:p>
    <w:sectPr w:rsidR="00501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237"/>
    <w:rsid w:val="00501106"/>
    <w:rsid w:val="009A22D5"/>
    <w:rsid w:val="00C8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337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2016-03-01T14:27:00Z</dcterms:created>
  <dcterms:modified xsi:type="dcterms:W3CDTF">2016-03-01T14:30:00Z</dcterms:modified>
</cp:coreProperties>
</file>