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C3D" w:rsidRPr="00C155B7" w:rsidRDefault="003E2C3D" w:rsidP="003E2C3D">
      <w:pPr>
        <w:jc w:val="center"/>
        <w:rPr>
          <w:b/>
          <w:sz w:val="28"/>
          <w:szCs w:val="28"/>
          <w:u w:val="single"/>
        </w:rPr>
      </w:pPr>
      <w:r w:rsidRPr="00C155B7">
        <w:rPr>
          <w:b/>
          <w:sz w:val="28"/>
          <w:szCs w:val="28"/>
          <w:u w:val="single"/>
        </w:rPr>
        <w:t xml:space="preserve">Výsledky </w:t>
      </w:r>
      <w:r w:rsidR="0083570D">
        <w:rPr>
          <w:b/>
          <w:sz w:val="28"/>
          <w:szCs w:val="28"/>
          <w:u w:val="single"/>
        </w:rPr>
        <w:t>druhého</w:t>
      </w:r>
      <w:bookmarkStart w:id="0" w:name="_GoBack"/>
      <w:bookmarkEnd w:id="0"/>
      <w:r w:rsidR="00333BE4">
        <w:rPr>
          <w:b/>
          <w:sz w:val="28"/>
          <w:szCs w:val="28"/>
          <w:u w:val="single"/>
        </w:rPr>
        <w:t xml:space="preserve"> </w:t>
      </w:r>
      <w:r w:rsidRPr="00C155B7">
        <w:rPr>
          <w:b/>
          <w:sz w:val="28"/>
          <w:szCs w:val="28"/>
          <w:u w:val="single"/>
        </w:rPr>
        <w:t>kola</w:t>
      </w:r>
      <w:r>
        <w:rPr>
          <w:b/>
          <w:sz w:val="28"/>
          <w:szCs w:val="28"/>
          <w:u w:val="single"/>
        </w:rPr>
        <w:t xml:space="preserve"> dotačního výběrového řízení </w:t>
      </w:r>
      <w:r w:rsidR="008F17B5">
        <w:rPr>
          <w:b/>
          <w:sz w:val="28"/>
          <w:szCs w:val="28"/>
          <w:u w:val="single"/>
        </w:rPr>
        <w:t>O</w:t>
      </w:r>
      <w:r w:rsidR="00DC7C8B">
        <w:rPr>
          <w:b/>
          <w:sz w:val="28"/>
          <w:szCs w:val="28"/>
          <w:u w:val="single"/>
        </w:rPr>
        <w:t>MV</w:t>
      </w:r>
      <w:r>
        <w:rPr>
          <w:b/>
          <w:sz w:val="28"/>
          <w:szCs w:val="28"/>
          <w:u w:val="single"/>
        </w:rPr>
        <w:t xml:space="preserve"> v roce 201</w:t>
      </w:r>
      <w:r w:rsidR="00DC7C8B">
        <w:rPr>
          <w:b/>
          <w:sz w:val="28"/>
          <w:szCs w:val="28"/>
          <w:u w:val="single"/>
        </w:rPr>
        <w:t>8</w:t>
      </w:r>
    </w:p>
    <w:p w:rsidR="008F17B5" w:rsidRDefault="008F17B5" w:rsidP="00AA2D1C">
      <w:pPr>
        <w:spacing w:after="0" w:line="240" w:lineRule="auto"/>
        <w:rPr>
          <w:b/>
          <w:sz w:val="24"/>
          <w:szCs w:val="24"/>
        </w:rPr>
      </w:pPr>
    </w:p>
    <w:p w:rsidR="00AA2D1C" w:rsidRDefault="00AA2D1C" w:rsidP="00AA2D1C">
      <w:pPr>
        <w:spacing w:after="0" w:line="240" w:lineRule="auto"/>
        <w:rPr>
          <w:b/>
          <w:sz w:val="24"/>
          <w:szCs w:val="24"/>
        </w:rPr>
      </w:pPr>
      <w:r w:rsidRPr="007A47B0">
        <w:rPr>
          <w:b/>
          <w:sz w:val="24"/>
          <w:szCs w:val="24"/>
        </w:rPr>
        <w:t>Seznam žadatelů</w:t>
      </w:r>
      <w:r w:rsidR="00070EEF">
        <w:rPr>
          <w:b/>
          <w:sz w:val="24"/>
          <w:szCs w:val="24"/>
        </w:rPr>
        <w:t xml:space="preserve">, kterým </w:t>
      </w:r>
      <w:r w:rsidR="00E657E6">
        <w:rPr>
          <w:b/>
          <w:sz w:val="24"/>
          <w:szCs w:val="24"/>
        </w:rPr>
        <w:t xml:space="preserve">dotace </w:t>
      </w:r>
      <w:r w:rsidR="00070EEF">
        <w:rPr>
          <w:b/>
          <w:sz w:val="24"/>
          <w:szCs w:val="24"/>
        </w:rPr>
        <w:t>byl</w:t>
      </w:r>
      <w:r w:rsidR="00EE7F1E">
        <w:rPr>
          <w:b/>
          <w:sz w:val="24"/>
          <w:szCs w:val="24"/>
        </w:rPr>
        <w:t>a</w:t>
      </w:r>
      <w:r w:rsidR="00070EEF">
        <w:rPr>
          <w:b/>
          <w:sz w:val="24"/>
          <w:szCs w:val="24"/>
        </w:rPr>
        <w:t xml:space="preserve"> schválena</w:t>
      </w:r>
      <w:r w:rsidR="008F17B5">
        <w:rPr>
          <w:b/>
          <w:sz w:val="24"/>
          <w:szCs w:val="24"/>
        </w:rPr>
        <w:t>:</w:t>
      </w:r>
    </w:p>
    <w:tbl>
      <w:tblPr>
        <w:tblStyle w:val="Mkatabulky"/>
        <w:tblW w:w="10632" w:type="dxa"/>
        <w:tblInd w:w="-601" w:type="dxa"/>
        <w:tblLook w:val="04A0"/>
      </w:tblPr>
      <w:tblGrid>
        <w:gridCol w:w="2410"/>
        <w:gridCol w:w="3828"/>
        <w:gridCol w:w="1701"/>
        <w:gridCol w:w="1417"/>
        <w:gridCol w:w="1276"/>
      </w:tblGrid>
      <w:tr w:rsidR="006375AA" w:rsidRPr="006375AA" w:rsidTr="006375AA">
        <w:trPr>
          <w:trHeight w:val="510"/>
        </w:trPr>
        <w:tc>
          <w:tcPr>
            <w:tcW w:w="2410" w:type="dxa"/>
            <w:noWrap/>
            <w:vAlign w:val="bottom"/>
          </w:tcPr>
          <w:p w:rsidR="006375AA" w:rsidRPr="00EA190E" w:rsidRDefault="006375AA" w:rsidP="006375AA">
            <w:pPr>
              <w:jc w:val="center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3E2C3D">
              <w:rPr>
                <w:b/>
                <w:sz w:val="20"/>
                <w:szCs w:val="20"/>
              </w:rPr>
              <w:t>ŽADATEL</w:t>
            </w:r>
          </w:p>
        </w:tc>
        <w:tc>
          <w:tcPr>
            <w:tcW w:w="3828" w:type="dxa"/>
            <w:vAlign w:val="bottom"/>
          </w:tcPr>
          <w:p w:rsidR="006375AA" w:rsidRPr="00EA190E" w:rsidRDefault="006375AA" w:rsidP="006375AA">
            <w:pPr>
              <w:jc w:val="center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3E2C3D">
              <w:rPr>
                <w:b/>
                <w:sz w:val="20"/>
                <w:szCs w:val="20"/>
              </w:rPr>
              <w:t>NÁZEV PROJEKTU</w:t>
            </w:r>
            <w:r>
              <w:rPr>
                <w:b/>
                <w:sz w:val="20"/>
                <w:szCs w:val="20"/>
              </w:rPr>
              <w:t xml:space="preserve"> (stát)</w:t>
            </w:r>
          </w:p>
        </w:tc>
        <w:tc>
          <w:tcPr>
            <w:tcW w:w="1701" w:type="dxa"/>
            <w:noWrap/>
            <w:vAlign w:val="bottom"/>
          </w:tcPr>
          <w:p w:rsidR="006375AA" w:rsidRPr="00EA190E" w:rsidRDefault="006375AA" w:rsidP="006375AA">
            <w:pPr>
              <w:jc w:val="center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3E2C3D">
              <w:rPr>
                <w:b/>
                <w:sz w:val="20"/>
                <w:szCs w:val="20"/>
              </w:rPr>
              <w:t>NÁKLADY NA PROJEKT</w:t>
            </w:r>
            <w:r>
              <w:rPr>
                <w:b/>
                <w:sz w:val="20"/>
                <w:szCs w:val="20"/>
              </w:rPr>
              <w:t xml:space="preserve"> (Kč)</w:t>
            </w:r>
          </w:p>
        </w:tc>
        <w:tc>
          <w:tcPr>
            <w:tcW w:w="1417" w:type="dxa"/>
            <w:noWrap/>
            <w:vAlign w:val="bottom"/>
          </w:tcPr>
          <w:p w:rsidR="006375AA" w:rsidRPr="00EA190E" w:rsidRDefault="006375AA" w:rsidP="006375AA">
            <w:pPr>
              <w:jc w:val="center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3E2C3D">
              <w:rPr>
                <w:b/>
                <w:sz w:val="20"/>
                <w:szCs w:val="20"/>
              </w:rPr>
              <w:t>VÝŠE POŽADOVANÉ DOTACE</w:t>
            </w:r>
            <w:r>
              <w:rPr>
                <w:b/>
                <w:sz w:val="20"/>
                <w:szCs w:val="20"/>
              </w:rPr>
              <w:t xml:space="preserve"> (Kč)</w:t>
            </w:r>
          </w:p>
        </w:tc>
        <w:tc>
          <w:tcPr>
            <w:tcW w:w="1276" w:type="dxa"/>
            <w:noWrap/>
            <w:vAlign w:val="bottom"/>
          </w:tcPr>
          <w:p w:rsidR="006375AA" w:rsidRPr="00EA190E" w:rsidRDefault="006375AA" w:rsidP="006375AA">
            <w:pPr>
              <w:jc w:val="center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3E2C3D">
              <w:rPr>
                <w:b/>
                <w:sz w:val="20"/>
                <w:szCs w:val="20"/>
              </w:rPr>
              <w:t>VÝŠE SCHVÁLENÉ DOTACE</w:t>
            </w:r>
            <w:r>
              <w:rPr>
                <w:b/>
                <w:sz w:val="20"/>
                <w:szCs w:val="20"/>
              </w:rPr>
              <w:t xml:space="preserve"> (Kč)</w:t>
            </w:r>
          </w:p>
        </w:tc>
      </w:tr>
      <w:tr w:rsidR="006375AA" w:rsidRPr="006375AA" w:rsidTr="006375AA">
        <w:trPr>
          <w:trHeight w:val="510"/>
        </w:trPr>
        <w:tc>
          <w:tcPr>
            <w:tcW w:w="2410" w:type="dxa"/>
            <w:noWrap/>
            <w:vAlign w:val="bottom"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420PEOPLE</w:t>
            </w:r>
          </w:p>
        </w:tc>
        <w:tc>
          <w:tcPr>
            <w:tcW w:w="3828" w:type="dxa"/>
            <w:vAlign w:val="bottom"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Královna víl (ch. V. Kuneš) | Friedrichshafen 2018 (Německo)</w:t>
            </w:r>
          </w:p>
        </w:tc>
        <w:tc>
          <w:tcPr>
            <w:tcW w:w="1701" w:type="dxa"/>
            <w:noWrap/>
            <w:vAlign w:val="bottom"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200 000   </w:t>
            </w:r>
          </w:p>
        </w:tc>
        <w:tc>
          <w:tcPr>
            <w:tcW w:w="1417" w:type="dxa"/>
            <w:noWrap/>
            <w:vAlign w:val="bottom"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70 000   </w:t>
            </w:r>
          </w:p>
        </w:tc>
        <w:tc>
          <w:tcPr>
            <w:tcW w:w="1276" w:type="dxa"/>
            <w:noWrap/>
            <w:vAlign w:val="bottom"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35 000</w:t>
            </w:r>
          </w:p>
        </w:tc>
      </w:tr>
      <w:tr w:rsidR="006375AA" w:rsidRPr="006375AA" w:rsidTr="006375AA">
        <w:trPr>
          <w:trHeight w:val="510"/>
        </w:trPr>
        <w:tc>
          <w:tcPr>
            <w:tcW w:w="2410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ARBOR - spolek pro duchovní kulturu</w:t>
            </w:r>
          </w:p>
        </w:tc>
        <w:tc>
          <w:tcPr>
            <w:tcW w:w="3828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Mezinárodní hudební festival Lípa Musica 2018 - koncerty v SRN (Německo)</w:t>
            </w:r>
          </w:p>
        </w:tc>
        <w:tc>
          <w:tcPr>
            <w:tcW w:w="1701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1 205 389   </w:t>
            </w:r>
          </w:p>
        </w:tc>
        <w:tc>
          <w:tcPr>
            <w:tcW w:w="1417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250 000   </w:t>
            </w:r>
          </w:p>
        </w:tc>
        <w:tc>
          <w:tcPr>
            <w:tcW w:w="1276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180 000</w:t>
            </w:r>
          </w:p>
        </w:tc>
      </w:tr>
      <w:tr w:rsidR="006375AA" w:rsidRPr="006375AA" w:rsidTr="006375AA">
        <w:trPr>
          <w:trHeight w:val="510"/>
        </w:trPr>
        <w:tc>
          <w:tcPr>
            <w:tcW w:w="2410" w:type="dxa"/>
            <w:noWrap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Are | are-events.org z.s. </w:t>
            </w:r>
          </w:p>
        </w:tc>
        <w:tc>
          <w:tcPr>
            <w:tcW w:w="3828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"Making Oddkin. for joy, trouble and volcano love“ / výstava (Řecko)</w:t>
            </w:r>
          </w:p>
        </w:tc>
        <w:tc>
          <w:tcPr>
            <w:tcW w:w="1701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384 000   </w:t>
            </w:r>
          </w:p>
        </w:tc>
        <w:tc>
          <w:tcPr>
            <w:tcW w:w="1417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264 000   </w:t>
            </w:r>
          </w:p>
        </w:tc>
        <w:tc>
          <w:tcPr>
            <w:tcW w:w="1276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200 000</w:t>
            </w:r>
          </w:p>
        </w:tc>
      </w:tr>
      <w:tr w:rsidR="006375AA" w:rsidRPr="006375AA" w:rsidTr="006375AA">
        <w:trPr>
          <w:trHeight w:val="510"/>
        </w:trPr>
        <w:tc>
          <w:tcPr>
            <w:tcW w:w="2410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ART Prometheus </w:t>
            </w:r>
          </w:p>
        </w:tc>
        <w:tc>
          <w:tcPr>
            <w:tcW w:w="3828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Bratři v tricku na festivalu Chalon dans la Rue OFF (Francie)</w:t>
            </w:r>
          </w:p>
        </w:tc>
        <w:tc>
          <w:tcPr>
            <w:tcW w:w="1701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282 075   </w:t>
            </w:r>
          </w:p>
        </w:tc>
        <w:tc>
          <w:tcPr>
            <w:tcW w:w="1417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98 075   </w:t>
            </w:r>
          </w:p>
        </w:tc>
        <w:tc>
          <w:tcPr>
            <w:tcW w:w="1276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80 000</w:t>
            </w:r>
          </w:p>
        </w:tc>
      </w:tr>
      <w:tr w:rsidR="006375AA" w:rsidRPr="006375AA" w:rsidTr="006375AA">
        <w:trPr>
          <w:trHeight w:val="510"/>
        </w:trPr>
        <w:tc>
          <w:tcPr>
            <w:tcW w:w="2410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Asociace Mlok, z.s.</w:t>
            </w:r>
          </w:p>
        </w:tc>
        <w:tc>
          <w:tcPr>
            <w:tcW w:w="3828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Pražský improvizační orchestr - 39. ročník Konfrontationen (Rakousko)</w:t>
            </w:r>
          </w:p>
        </w:tc>
        <w:tc>
          <w:tcPr>
            <w:tcW w:w="1701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100 700   </w:t>
            </w:r>
          </w:p>
        </w:tc>
        <w:tc>
          <w:tcPr>
            <w:tcW w:w="1417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37 700   </w:t>
            </w:r>
          </w:p>
        </w:tc>
        <w:tc>
          <w:tcPr>
            <w:tcW w:w="1276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35 000</w:t>
            </w:r>
          </w:p>
        </w:tc>
      </w:tr>
      <w:tr w:rsidR="006375AA" w:rsidRPr="006375AA" w:rsidTr="006375AA">
        <w:trPr>
          <w:trHeight w:val="510"/>
        </w:trPr>
        <w:tc>
          <w:tcPr>
            <w:tcW w:w="2410" w:type="dxa"/>
            <w:noWrap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Clarinet Factory</w:t>
            </w:r>
          </w:p>
        </w:tc>
        <w:tc>
          <w:tcPr>
            <w:tcW w:w="3828" w:type="dxa"/>
            <w:noWrap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Clarinet Factory na Mundial Montréal (Kanada)</w:t>
            </w:r>
          </w:p>
        </w:tc>
        <w:tc>
          <w:tcPr>
            <w:tcW w:w="1701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330 940   </w:t>
            </w:r>
          </w:p>
        </w:tc>
        <w:tc>
          <w:tcPr>
            <w:tcW w:w="1417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210 940   </w:t>
            </w:r>
          </w:p>
        </w:tc>
        <w:tc>
          <w:tcPr>
            <w:tcW w:w="1276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180 000</w:t>
            </w:r>
          </w:p>
        </w:tc>
      </w:tr>
      <w:tr w:rsidR="006375AA" w:rsidRPr="006375AA" w:rsidTr="006375AA">
        <w:trPr>
          <w:trHeight w:val="510"/>
        </w:trPr>
        <w:tc>
          <w:tcPr>
            <w:tcW w:w="2410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Český rozhlas (Symfonický orchestr Českého rozhlasu)</w:t>
            </w:r>
          </w:p>
        </w:tc>
        <w:tc>
          <w:tcPr>
            <w:tcW w:w="3828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Turné Symfonického orchestru Českého rozhlasu (Japonsko)</w:t>
            </w:r>
          </w:p>
        </w:tc>
        <w:tc>
          <w:tcPr>
            <w:tcW w:w="1701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6 929 363   </w:t>
            </w:r>
          </w:p>
        </w:tc>
        <w:tc>
          <w:tcPr>
            <w:tcW w:w="1417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630 000   </w:t>
            </w:r>
          </w:p>
        </w:tc>
        <w:tc>
          <w:tcPr>
            <w:tcW w:w="1276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300 000</w:t>
            </w:r>
          </w:p>
        </w:tc>
      </w:tr>
      <w:tr w:rsidR="006375AA" w:rsidRPr="006375AA" w:rsidTr="006375AA">
        <w:trPr>
          <w:trHeight w:val="510"/>
        </w:trPr>
        <w:tc>
          <w:tcPr>
            <w:tcW w:w="2410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ČOSDAT (Česká organizace scénografů, divadelních architektů a techniků)</w:t>
            </w:r>
          </w:p>
        </w:tc>
        <w:tc>
          <w:tcPr>
            <w:tcW w:w="3828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Česká organizace scénografů, divadelních architektů a techniků (Slovensko)</w:t>
            </w:r>
          </w:p>
        </w:tc>
        <w:tc>
          <w:tcPr>
            <w:tcW w:w="1701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118 900   </w:t>
            </w:r>
          </w:p>
        </w:tc>
        <w:tc>
          <w:tcPr>
            <w:tcW w:w="1417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78 900   </w:t>
            </w:r>
          </w:p>
        </w:tc>
        <w:tc>
          <w:tcPr>
            <w:tcW w:w="1276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50 000</w:t>
            </w:r>
          </w:p>
        </w:tc>
      </w:tr>
      <w:tr w:rsidR="006375AA" w:rsidRPr="006375AA" w:rsidTr="006375AA">
        <w:trPr>
          <w:trHeight w:val="510"/>
        </w:trPr>
        <w:tc>
          <w:tcPr>
            <w:tcW w:w="2410" w:type="dxa"/>
            <w:noWrap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Čtyři dny</w:t>
            </w:r>
          </w:p>
        </w:tc>
        <w:tc>
          <w:tcPr>
            <w:tcW w:w="3828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V ZRCADLE BUDE NÁŠ OBÝVACÍ POKOJ VYPADAT VĚTŠÍ... ANEB PŘESNOST PŘEMÍSTĚNÍ na PLACCC Festival v Budapešti (Maďarsko)</w:t>
            </w:r>
          </w:p>
        </w:tc>
        <w:tc>
          <w:tcPr>
            <w:tcW w:w="1701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125 900   </w:t>
            </w:r>
          </w:p>
        </w:tc>
        <w:tc>
          <w:tcPr>
            <w:tcW w:w="1417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87 900   </w:t>
            </w:r>
          </w:p>
        </w:tc>
        <w:tc>
          <w:tcPr>
            <w:tcW w:w="1276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70 000</w:t>
            </w:r>
          </w:p>
        </w:tc>
      </w:tr>
      <w:tr w:rsidR="006375AA" w:rsidRPr="006375AA" w:rsidTr="006375AA">
        <w:trPr>
          <w:trHeight w:val="510"/>
        </w:trPr>
        <w:tc>
          <w:tcPr>
            <w:tcW w:w="2410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danceWATCH</w:t>
            </w:r>
          </w:p>
        </w:tc>
        <w:tc>
          <w:tcPr>
            <w:tcW w:w="3828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Ceviche v Bruselu (Belgie)</w:t>
            </w:r>
          </w:p>
        </w:tc>
        <w:tc>
          <w:tcPr>
            <w:tcW w:w="1701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53 500   </w:t>
            </w:r>
          </w:p>
        </w:tc>
        <w:tc>
          <w:tcPr>
            <w:tcW w:w="1417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37 000   </w:t>
            </w:r>
          </w:p>
        </w:tc>
        <w:tc>
          <w:tcPr>
            <w:tcW w:w="1276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35 000</w:t>
            </w:r>
          </w:p>
        </w:tc>
      </w:tr>
      <w:tr w:rsidR="006375AA" w:rsidRPr="006375AA" w:rsidTr="006375AA">
        <w:trPr>
          <w:trHeight w:val="510"/>
        </w:trPr>
        <w:tc>
          <w:tcPr>
            <w:tcW w:w="2410" w:type="dxa"/>
            <w:noWrap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danceWATCH</w:t>
            </w:r>
          </w:p>
        </w:tc>
        <w:tc>
          <w:tcPr>
            <w:tcW w:w="3828" w:type="dxa"/>
            <w:noWrap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Nothing Sad v Německu (Německo)</w:t>
            </w:r>
          </w:p>
        </w:tc>
        <w:tc>
          <w:tcPr>
            <w:tcW w:w="1701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79 200   </w:t>
            </w:r>
          </w:p>
        </w:tc>
        <w:tc>
          <w:tcPr>
            <w:tcW w:w="1417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22 000   </w:t>
            </w:r>
          </w:p>
        </w:tc>
        <w:tc>
          <w:tcPr>
            <w:tcW w:w="1276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20 000</w:t>
            </w:r>
          </w:p>
        </w:tc>
      </w:tr>
      <w:tr w:rsidR="006375AA" w:rsidRPr="006375AA" w:rsidTr="006375AA">
        <w:trPr>
          <w:trHeight w:val="510"/>
        </w:trPr>
        <w:tc>
          <w:tcPr>
            <w:tcW w:w="2410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Dejvické divadlo</w:t>
            </w:r>
          </w:p>
        </w:tc>
        <w:tc>
          <w:tcPr>
            <w:tcW w:w="3828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Dejvické divadlo v Manchestru (Velká Británie)</w:t>
            </w:r>
          </w:p>
        </w:tc>
        <w:tc>
          <w:tcPr>
            <w:tcW w:w="1701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1 478 742   </w:t>
            </w:r>
          </w:p>
        </w:tc>
        <w:tc>
          <w:tcPr>
            <w:tcW w:w="1417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400 000   </w:t>
            </w:r>
          </w:p>
        </w:tc>
        <w:tc>
          <w:tcPr>
            <w:tcW w:w="1276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350 000</w:t>
            </w:r>
          </w:p>
        </w:tc>
      </w:tr>
      <w:tr w:rsidR="006375AA" w:rsidRPr="006375AA" w:rsidTr="006375AA">
        <w:trPr>
          <w:trHeight w:val="510"/>
        </w:trPr>
        <w:tc>
          <w:tcPr>
            <w:tcW w:w="2410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Divadlo Bolka Polívky</w:t>
            </w:r>
          </w:p>
        </w:tc>
        <w:tc>
          <w:tcPr>
            <w:tcW w:w="3828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Hostování Divadla Bolka Polívky v Londýně (Velká Británie)</w:t>
            </w:r>
          </w:p>
        </w:tc>
        <w:tc>
          <w:tcPr>
            <w:tcW w:w="1701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934 500   </w:t>
            </w:r>
          </w:p>
        </w:tc>
        <w:tc>
          <w:tcPr>
            <w:tcW w:w="1417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365 500   </w:t>
            </w:r>
          </w:p>
        </w:tc>
        <w:tc>
          <w:tcPr>
            <w:tcW w:w="1276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100 000</w:t>
            </w:r>
          </w:p>
        </w:tc>
      </w:tr>
      <w:tr w:rsidR="006375AA" w:rsidRPr="006375AA" w:rsidTr="006375AA">
        <w:trPr>
          <w:trHeight w:val="510"/>
        </w:trPr>
        <w:tc>
          <w:tcPr>
            <w:tcW w:w="2410" w:type="dxa"/>
            <w:noWrap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Divadlo Continuo</w:t>
            </w:r>
          </w:p>
        </w:tc>
        <w:tc>
          <w:tcPr>
            <w:tcW w:w="3828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Poledne – fokus (Slovensko, Maďarsko)</w:t>
            </w:r>
          </w:p>
        </w:tc>
        <w:tc>
          <w:tcPr>
            <w:tcW w:w="1701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206 120   </w:t>
            </w:r>
          </w:p>
        </w:tc>
        <w:tc>
          <w:tcPr>
            <w:tcW w:w="1417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84 720   </w:t>
            </w:r>
          </w:p>
        </w:tc>
        <w:tc>
          <w:tcPr>
            <w:tcW w:w="1276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80 000</w:t>
            </w:r>
          </w:p>
        </w:tc>
      </w:tr>
      <w:tr w:rsidR="006375AA" w:rsidRPr="006375AA" w:rsidTr="006375AA">
        <w:trPr>
          <w:trHeight w:val="510"/>
        </w:trPr>
        <w:tc>
          <w:tcPr>
            <w:tcW w:w="2410" w:type="dxa"/>
            <w:noWrap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Ensemble Inégal</w:t>
            </w:r>
          </w:p>
        </w:tc>
        <w:tc>
          <w:tcPr>
            <w:tcW w:w="3828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Stockholm Early Music Festival - zahajovací koncert (Švédsko)</w:t>
            </w:r>
          </w:p>
        </w:tc>
        <w:tc>
          <w:tcPr>
            <w:tcW w:w="1701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5 777 660   </w:t>
            </w:r>
          </w:p>
        </w:tc>
        <w:tc>
          <w:tcPr>
            <w:tcW w:w="1417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190 000   </w:t>
            </w:r>
          </w:p>
        </w:tc>
        <w:tc>
          <w:tcPr>
            <w:tcW w:w="1276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160 000</w:t>
            </w:r>
          </w:p>
        </w:tc>
      </w:tr>
      <w:tr w:rsidR="006375AA" w:rsidRPr="006375AA" w:rsidTr="006375AA">
        <w:trPr>
          <w:trHeight w:val="510"/>
        </w:trPr>
        <w:tc>
          <w:tcPr>
            <w:tcW w:w="2410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Ensemble Inégal</w:t>
            </w:r>
          </w:p>
        </w:tc>
        <w:tc>
          <w:tcPr>
            <w:tcW w:w="3828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Bachfest Leipzig – J. D. Zelenka – Gesu al Calvario (Německo)</w:t>
            </w:r>
          </w:p>
        </w:tc>
        <w:tc>
          <w:tcPr>
            <w:tcW w:w="1701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1 116 600   </w:t>
            </w:r>
          </w:p>
        </w:tc>
        <w:tc>
          <w:tcPr>
            <w:tcW w:w="1417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265 000   </w:t>
            </w:r>
          </w:p>
        </w:tc>
        <w:tc>
          <w:tcPr>
            <w:tcW w:w="1276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200 000</w:t>
            </w:r>
          </w:p>
        </w:tc>
      </w:tr>
      <w:tr w:rsidR="006375AA" w:rsidRPr="006375AA" w:rsidTr="006375AA">
        <w:trPr>
          <w:trHeight w:val="510"/>
        </w:trPr>
        <w:tc>
          <w:tcPr>
            <w:tcW w:w="2410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Ensemble Inégal</w:t>
            </w:r>
          </w:p>
        </w:tc>
        <w:tc>
          <w:tcPr>
            <w:tcW w:w="3828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Zelenka Festival Praha – Drážďany 2018, německá část projektu (Německo)</w:t>
            </w:r>
          </w:p>
        </w:tc>
        <w:tc>
          <w:tcPr>
            <w:tcW w:w="1701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570 000   </w:t>
            </w:r>
          </w:p>
        </w:tc>
        <w:tc>
          <w:tcPr>
            <w:tcW w:w="1417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250 000   </w:t>
            </w:r>
          </w:p>
        </w:tc>
        <w:tc>
          <w:tcPr>
            <w:tcW w:w="1276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190 000</w:t>
            </w:r>
          </w:p>
        </w:tc>
      </w:tr>
      <w:tr w:rsidR="006375AA" w:rsidRPr="006375AA" w:rsidTr="006375AA">
        <w:trPr>
          <w:trHeight w:val="510"/>
        </w:trPr>
        <w:tc>
          <w:tcPr>
            <w:tcW w:w="2410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Filharmonie Brno</w:t>
            </w:r>
          </w:p>
        </w:tc>
        <w:tc>
          <w:tcPr>
            <w:tcW w:w="3828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Richard Strauss Festival (Německo)</w:t>
            </w:r>
          </w:p>
        </w:tc>
        <w:tc>
          <w:tcPr>
            <w:tcW w:w="1701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2 060 000   </w:t>
            </w:r>
          </w:p>
        </w:tc>
        <w:tc>
          <w:tcPr>
            <w:tcW w:w="1417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200 000   </w:t>
            </w:r>
          </w:p>
        </w:tc>
        <w:tc>
          <w:tcPr>
            <w:tcW w:w="1276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150 000</w:t>
            </w:r>
          </w:p>
        </w:tc>
      </w:tr>
      <w:tr w:rsidR="006375AA" w:rsidRPr="006375AA" w:rsidTr="006375AA">
        <w:trPr>
          <w:trHeight w:val="510"/>
        </w:trPr>
        <w:tc>
          <w:tcPr>
            <w:tcW w:w="2410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Filharmonie Brno</w:t>
            </w:r>
          </w:p>
        </w:tc>
        <w:tc>
          <w:tcPr>
            <w:tcW w:w="3828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Rheingau Musik Festival 2018 (Německo)</w:t>
            </w:r>
          </w:p>
        </w:tc>
        <w:tc>
          <w:tcPr>
            <w:tcW w:w="1701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1 285 000   </w:t>
            </w:r>
          </w:p>
        </w:tc>
        <w:tc>
          <w:tcPr>
            <w:tcW w:w="1417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180 000   </w:t>
            </w:r>
          </w:p>
        </w:tc>
        <w:tc>
          <w:tcPr>
            <w:tcW w:w="1276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150 000</w:t>
            </w:r>
          </w:p>
        </w:tc>
      </w:tr>
      <w:tr w:rsidR="006375AA" w:rsidRPr="006375AA" w:rsidTr="006375AA">
        <w:trPr>
          <w:trHeight w:val="510"/>
        </w:trPr>
        <w:tc>
          <w:tcPr>
            <w:tcW w:w="2410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Jakub Hradílek</w:t>
            </w:r>
          </w:p>
        </w:tc>
        <w:tc>
          <w:tcPr>
            <w:tcW w:w="3828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Švihla (Německo)</w:t>
            </w:r>
          </w:p>
        </w:tc>
        <w:tc>
          <w:tcPr>
            <w:tcW w:w="1701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129 000   </w:t>
            </w:r>
          </w:p>
        </w:tc>
        <w:tc>
          <w:tcPr>
            <w:tcW w:w="1417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89 000   </w:t>
            </w:r>
          </w:p>
        </w:tc>
        <w:tc>
          <w:tcPr>
            <w:tcW w:w="1276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89 000</w:t>
            </w:r>
          </w:p>
        </w:tc>
      </w:tr>
      <w:tr w:rsidR="006375AA" w:rsidRPr="006375AA" w:rsidTr="006375AA">
        <w:trPr>
          <w:trHeight w:val="510"/>
        </w:trPr>
        <w:tc>
          <w:tcPr>
            <w:tcW w:w="2410" w:type="dxa"/>
            <w:noWrap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Jan Kaláb</w:t>
            </w:r>
          </w:p>
        </w:tc>
        <w:tc>
          <w:tcPr>
            <w:tcW w:w="3828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Site specific instalace a doprava děl pro výstavu "The Soul of Graffiti" (USA)</w:t>
            </w:r>
          </w:p>
        </w:tc>
        <w:tc>
          <w:tcPr>
            <w:tcW w:w="1701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402 600   </w:t>
            </w:r>
          </w:p>
        </w:tc>
        <w:tc>
          <w:tcPr>
            <w:tcW w:w="1417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230 000   </w:t>
            </w:r>
          </w:p>
        </w:tc>
        <w:tc>
          <w:tcPr>
            <w:tcW w:w="1276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170 000</w:t>
            </w:r>
          </w:p>
        </w:tc>
      </w:tr>
      <w:tr w:rsidR="006375AA" w:rsidRPr="006375AA" w:rsidTr="006375AA">
        <w:trPr>
          <w:trHeight w:val="510"/>
        </w:trPr>
        <w:tc>
          <w:tcPr>
            <w:tcW w:w="2410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Janáčkova filharmonie Ostrava</w:t>
            </w:r>
          </w:p>
        </w:tc>
        <w:tc>
          <w:tcPr>
            <w:tcW w:w="3828" w:type="dxa"/>
            <w:noWrap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Výroční turné Janáčkovy filharmonie Ostrava do Polska (Polsko)</w:t>
            </w:r>
          </w:p>
        </w:tc>
        <w:tc>
          <w:tcPr>
            <w:tcW w:w="1701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1 950 000   </w:t>
            </w:r>
          </w:p>
        </w:tc>
        <w:tc>
          <w:tcPr>
            <w:tcW w:w="1417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350 000   </w:t>
            </w:r>
          </w:p>
        </w:tc>
        <w:tc>
          <w:tcPr>
            <w:tcW w:w="1276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200 000</w:t>
            </w:r>
          </w:p>
        </w:tc>
      </w:tr>
      <w:tr w:rsidR="006375AA" w:rsidRPr="006375AA" w:rsidTr="006375AA">
        <w:trPr>
          <w:trHeight w:val="510"/>
        </w:trPr>
        <w:tc>
          <w:tcPr>
            <w:tcW w:w="2410" w:type="dxa"/>
            <w:noWrap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lastRenderedPageBreak/>
              <w:t>JEDEFRAU.ORG</w:t>
            </w:r>
          </w:p>
        </w:tc>
        <w:tc>
          <w:tcPr>
            <w:tcW w:w="3828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STEREOPRESENCE – UVEDENÍ NA UNIVERZITÁCH V MEXIKU (Mexiko)</w:t>
            </w:r>
          </w:p>
        </w:tc>
        <w:tc>
          <w:tcPr>
            <w:tcW w:w="1701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365 000   </w:t>
            </w:r>
          </w:p>
        </w:tc>
        <w:tc>
          <w:tcPr>
            <w:tcW w:w="1417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215 000   </w:t>
            </w:r>
          </w:p>
        </w:tc>
        <w:tc>
          <w:tcPr>
            <w:tcW w:w="1276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180 000</w:t>
            </w:r>
          </w:p>
        </w:tc>
      </w:tr>
      <w:tr w:rsidR="006375AA" w:rsidRPr="006375AA" w:rsidTr="006375AA">
        <w:trPr>
          <w:trHeight w:val="510"/>
        </w:trPr>
        <w:tc>
          <w:tcPr>
            <w:tcW w:w="2410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Konzervatoř Dunkan Centre</w:t>
            </w:r>
          </w:p>
        </w:tc>
        <w:tc>
          <w:tcPr>
            <w:tcW w:w="3828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Výjezd na Share festival (Makedonie)</w:t>
            </w:r>
          </w:p>
        </w:tc>
        <w:tc>
          <w:tcPr>
            <w:tcW w:w="1701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128 065   </w:t>
            </w:r>
          </w:p>
        </w:tc>
        <w:tc>
          <w:tcPr>
            <w:tcW w:w="1417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30 000   </w:t>
            </w:r>
          </w:p>
        </w:tc>
        <w:tc>
          <w:tcPr>
            <w:tcW w:w="1276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30 000</w:t>
            </w:r>
          </w:p>
        </w:tc>
      </w:tr>
      <w:tr w:rsidR="006375AA" w:rsidRPr="006375AA" w:rsidTr="006375AA">
        <w:trPr>
          <w:trHeight w:val="510"/>
        </w:trPr>
        <w:tc>
          <w:tcPr>
            <w:tcW w:w="2410" w:type="dxa"/>
            <w:noWrap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Kredance</w:t>
            </w:r>
          </w:p>
        </w:tc>
        <w:tc>
          <w:tcPr>
            <w:tcW w:w="3828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Kocour na Slovensku (Slovensko)</w:t>
            </w:r>
          </w:p>
        </w:tc>
        <w:tc>
          <w:tcPr>
            <w:tcW w:w="1701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58 500   </w:t>
            </w:r>
          </w:p>
        </w:tc>
        <w:tc>
          <w:tcPr>
            <w:tcW w:w="1417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24 500   </w:t>
            </w:r>
          </w:p>
        </w:tc>
        <w:tc>
          <w:tcPr>
            <w:tcW w:w="1276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20 000</w:t>
            </w:r>
          </w:p>
        </w:tc>
      </w:tr>
      <w:tr w:rsidR="006375AA" w:rsidRPr="006375AA" w:rsidTr="006375AA">
        <w:trPr>
          <w:trHeight w:val="510"/>
        </w:trPr>
        <w:tc>
          <w:tcPr>
            <w:tcW w:w="2410" w:type="dxa"/>
            <w:noWrap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Lucie Černá</w:t>
            </w:r>
          </w:p>
        </w:tc>
        <w:tc>
          <w:tcPr>
            <w:tcW w:w="3828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Libuše Jarcovjá</w:t>
            </w:r>
            <w:r w:rsidR="002F7865">
              <w:rPr>
                <w:sz w:val="20"/>
                <w:szCs w:val="20"/>
              </w:rPr>
              <w:t xml:space="preserve">ková - Schwarze Jahre </w:t>
            </w:r>
            <w:r w:rsidRPr="006375AA">
              <w:rPr>
                <w:sz w:val="20"/>
                <w:szCs w:val="20"/>
              </w:rPr>
              <w:t>(Německo)</w:t>
            </w:r>
          </w:p>
        </w:tc>
        <w:tc>
          <w:tcPr>
            <w:tcW w:w="1701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279 000   </w:t>
            </w:r>
          </w:p>
        </w:tc>
        <w:tc>
          <w:tcPr>
            <w:tcW w:w="1417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150 000   </w:t>
            </w:r>
          </w:p>
        </w:tc>
        <w:tc>
          <w:tcPr>
            <w:tcW w:w="1276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100 000</w:t>
            </w:r>
          </w:p>
        </w:tc>
      </w:tr>
      <w:tr w:rsidR="006375AA" w:rsidRPr="006375AA" w:rsidTr="006375AA">
        <w:trPr>
          <w:trHeight w:val="510"/>
        </w:trPr>
        <w:tc>
          <w:tcPr>
            <w:tcW w:w="2410" w:type="dxa"/>
            <w:noWrap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Magdalena Havlová</w:t>
            </w:r>
          </w:p>
        </w:tc>
        <w:tc>
          <w:tcPr>
            <w:tcW w:w="3828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Lada v Izraeli (Izrael)</w:t>
            </w:r>
          </w:p>
        </w:tc>
        <w:tc>
          <w:tcPr>
            <w:tcW w:w="1701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169 700   </w:t>
            </w:r>
          </w:p>
        </w:tc>
        <w:tc>
          <w:tcPr>
            <w:tcW w:w="1417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100 000   </w:t>
            </w:r>
          </w:p>
        </w:tc>
        <w:tc>
          <w:tcPr>
            <w:tcW w:w="1276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50 000</w:t>
            </w:r>
          </w:p>
        </w:tc>
      </w:tr>
      <w:tr w:rsidR="006375AA" w:rsidRPr="006375AA" w:rsidTr="006375AA">
        <w:trPr>
          <w:trHeight w:val="510"/>
        </w:trPr>
        <w:tc>
          <w:tcPr>
            <w:tcW w:w="2410" w:type="dxa"/>
            <w:noWrap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Mesa</w:t>
            </w:r>
          </w:p>
        </w:tc>
        <w:tc>
          <w:tcPr>
            <w:tcW w:w="3828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REPLAY v Německu (Německo)</w:t>
            </w:r>
          </w:p>
        </w:tc>
        <w:tc>
          <w:tcPr>
            <w:tcW w:w="1701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97 000   </w:t>
            </w:r>
          </w:p>
        </w:tc>
        <w:tc>
          <w:tcPr>
            <w:tcW w:w="1417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65 000   </w:t>
            </w:r>
          </w:p>
        </w:tc>
        <w:tc>
          <w:tcPr>
            <w:tcW w:w="1276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40 000</w:t>
            </w:r>
          </w:p>
        </w:tc>
      </w:tr>
      <w:tr w:rsidR="006375AA" w:rsidRPr="006375AA" w:rsidTr="006375AA">
        <w:trPr>
          <w:trHeight w:val="510"/>
        </w:trPr>
        <w:tc>
          <w:tcPr>
            <w:tcW w:w="2410" w:type="dxa"/>
            <w:noWrap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Miroslav Ambroz</w:t>
            </w:r>
          </w:p>
        </w:tc>
        <w:tc>
          <w:tcPr>
            <w:tcW w:w="3828" w:type="dxa"/>
            <w:vAlign w:val="bottom"/>
            <w:hideMark/>
          </w:tcPr>
          <w:p w:rsidR="006375AA" w:rsidRPr="006375AA" w:rsidRDefault="006375AA" w:rsidP="002F7865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výstava Vladimíra Kokolii / Galerie Ikon Birmingham (Velká Británie)</w:t>
            </w:r>
          </w:p>
        </w:tc>
        <w:tc>
          <w:tcPr>
            <w:tcW w:w="1701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695 000   </w:t>
            </w:r>
          </w:p>
        </w:tc>
        <w:tc>
          <w:tcPr>
            <w:tcW w:w="1417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475 000   </w:t>
            </w:r>
          </w:p>
        </w:tc>
        <w:tc>
          <w:tcPr>
            <w:tcW w:w="1276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350 000</w:t>
            </w:r>
          </w:p>
        </w:tc>
      </w:tr>
      <w:tr w:rsidR="006375AA" w:rsidRPr="006375AA" w:rsidTr="006375AA">
        <w:trPr>
          <w:trHeight w:val="510"/>
        </w:trPr>
        <w:tc>
          <w:tcPr>
            <w:tcW w:w="2410" w:type="dxa"/>
            <w:noWrap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Move Assocation </w:t>
            </w:r>
          </w:p>
        </w:tc>
        <w:tc>
          <w:tcPr>
            <w:tcW w:w="3828" w:type="dxa"/>
            <w:vAlign w:val="bottom"/>
            <w:hideMark/>
          </w:tcPr>
          <w:p w:rsidR="006375AA" w:rsidRPr="006375AA" w:rsidRDefault="006375AA" w:rsidP="002F7865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Movefestival 2018 Czech It Out (Velká Británie, Nizozemsko)</w:t>
            </w:r>
          </w:p>
        </w:tc>
        <w:tc>
          <w:tcPr>
            <w:tcW w:w="1701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255 000   </w:t>
            </w:r>
          </w:p>
        </w:tc>
        <w:tc>
          <w:tcPr>
            <w:tcW w:w="1417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170 000   </w:t>
            </w:r>
          </w:p>
        </w:tc>
        <w:tc>
          <w:tcPr>
            <w:tcW w:w="1276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120 000</w:t>
            </w:r>
          </w:p>
        </w:tc>
      </w:tr>
      <w:tr w:rsidR="006375AA" w:rsidRPr="006375AA" w:rsidTr="006375AA">
        <w:trPr>
          <w:trHeight w:val="510"/>
        </w:trPr>
        <w:tc>
          <w:tcPr>
            <w:tcW w:w="2410" w:type="dxa"/>
            <w:noWrap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Národní divadlo moravskoslezské</w:t>
            </w:r>
          </w:p>
        </w:tc>
        <w:tc>
          <w:tcPr>
            <w:tcW w:w="3828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OD BAROKA K JAZZU…(Itálie)</w:t>
            </w:r>
          </w:p>
        </w:tc>
        <w:tc>
          <w:tcPr>
            <w:tcW w:w="1701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448 090   </w:t>
            </w:r>
          </w:p>
        </w:tc>
        <w:tc>
          <w:tcPr>
            <w:tcW w:w="1417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98 635   </w:t>
            </w:r>
          </w:p>
        </w:tc>
        <w:tc>
          <w:tcPr>
            <w:tcW w:w="1276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80 000</w:t>
            </w:r>
          </w:p>
        </w:tc>
      </w:tr>
      <w:tr w:rsidR="006375AA" w:rsidRPr="006375AA" w:rsidTr="006375AA">
        <w:trPr>
          <w:trHeight w:val="510"/>
        </w:trPr>
        <w:tc>
          <w:tcPr>
            <w:tcW w:w="2410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Národní divadlo moravskoslezské</w:t>
            </w:r>
          </w:p>
        </w:tc>
        <w:tc>
          <w:tcPr>
            <w:tcW w:w="3828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Trans/Mise (Polsko)</w:t>
            </w:r>
          </w:p>
        </w:tc>
        <w:tc>
          <w:tcPr>
            <w:tcW w:w="1701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290 720   </w:t>
            </w:r>
          </w:p>
        </w:tc>
        <w:tc>
          <w:tcPr>
            <w:tcW w:w="1417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100 720   </w:t>
            </w:r>
          </w:p>
        </w:tc>
        <w:tc>
          <w:tcPr>
            <w:tcW w:w="1276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30 000</w:t>
            </w:r>
          </w:p>
        </w:tc>
      </w:tr>
      <w:tr w:rsidR="006375AA" w:rsidRPr="006375AA" w:rsidTr="006375AA">
        <w:trPr>
          <w:trHeight w:val="510"/>
        </w:trPr>
        <w:tc>
          <w:tcPr>
            <w:tcW w:w="2410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NEZYS</w:t>
            </w:r>
          </w:p>
        </w:tc>
        <w:tc>
          <w:tcPr>
            <w:tcW w:w="3828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RAFANI - K OBZORU (Slovensko)</w:t>
            </w:r>
          </w:p>
        </w:tc>
        <w:tc>
          <w:tcPr>
            <w:tcW w:w="1701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202 500   </w:t>
            </w:r>
          </w:p>
        </w:tc>
        <w:tc>
          <w:tcPr>
            <w:tcW w:w="1417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102 500   </w:t>
            </w:r>
          </w:p>
        </w:tc>
        <w:tc>
          <w:tcPr>
            <w:tcW w:w="1276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80 000</w:t>
            </w:r>
          </w:p>
        </w:tc>
      </w:tr>
      <w:tr w:rsidR="006375AA" w:rsidRPr="006375AA" w:rsidTr="006375AA">
        <w:trPr>
          <w:trHeight w:val="510"/>
        </w:trPr>
        <w:tc>
          <w:tcPr>
            <w:tcW w:w="2410" w:type="dxa"/>
            <w:noWrap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Petr Blažek</w:t>
            </w:r>
          </w:p>
        </w:tc>
        <w:tc>
          <w:tcPr>
            <w:tcW w:w="3828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Mydy Rabycad na Festival International de Louisiane, Lafayette (USA)</w:t>
            </w:r>
          </w:p>
        </w:tc>
        <w:tc>
          <w:tcPr>
            <w:tcW w:w="1701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324 120   </w:t>
            </w:r>
          </w:p>
        </w:tc>
        <w:tc>
          <w:tcPr>
            <w:tcW w:w="1417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180 000   </w:t>
            </w:r>
          </w:p>
        </w:tc>
        <w:tc>
          <w:tcPr>
            <w:tcW w:w="1276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100 000</w:t>
            </w:r>
          </w:p>
        </w:tc>
      </w:tr>
      <w:tr w:rsidR="006375AA" w:rsidRPr="006375AA" w:rsidTr="006375AA">
        <w:trPr>
          <w:trHeight w:val="510"/>
        </w:trPr>
        <w:tc>
          <w:tcPr>
            <w:tcW w:w="2410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PKF - Prague Philharmonia</w:t>
            </w:r>
          </w:p>
        </w:tc>
        <w:tc>
          <w:tcPr>
            <w:tcW w:w="3828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"PKF  a nejslavnější francouzský mezinárodní festival v Besanconu - 2018" (Francie)</w:t>
            </w:r>
          </w:p>
        </w:tc>
        <w:tc>
          <w:tcPr>
            <w:tcW w:w="1701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936 312   </w:t>
            </w:r>
          </w:p>
        </w:tc>
        <w:tc>
          <w:tcPr>
            <w:tcW w:w="1417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176 312   </w:t>
            </w:r>
          </w:p>
        </w:tc>
        <w:tc>
          <w:tcPr>
            <w:tcW w:w="1276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100 000</w:t>
            </w:r>
          </w:p>
        </w:tc>
      </w:tr>
      <w:tr w:rsidR="006375AA" w:rsidRPr="006375AA" w:rsidTr="006375AA">
        <w:trPr>
          <w:trHeight w:val="510"/>
        </w:trPr>
        <w:tc>
          <w:tcPr>
            <w:tcW w:w="2410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PKF - Prague Philharmonia</w:t>
            </w:r>
          </w:p>
        </w:tc>
        <w:tc>
          <w:tcPr>
            <w:tcW w:w="3828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"Prezentace české hudby a České republiky v zemích EU" - Thonon les Baines (Francie)</w:t>
            </w:r>
          </w:p>
        </w:tc>
        <w:tc>
          <w:tcPr>
            <w:tcW w:w="1701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1 038 291   </w:t>
            </w:r>
          </w:p>
        </w:tc>
        <w:tc>
          <w:tcPr>
            <w:tcW w:w="1417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303 291   </w:t>
            </w:r>
          </w:p>
        </w:tc>
        <w:tc>
          <w:tcPr>
            <w:tcW w:w="1276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150 000</w:t>
            </w:r>
          </w:p>
        </w:tc>
      </w:tr>
      <w:tr w:rsidR="006375AA" w:rsidRPr="006375AA" w:rsidTr="006375AA">
        <w:trPr>
          <w:trHeight w:val="510"/>
        </w:trPr>
        <w:tc>
          <w:tcPr>
            <w:tcW w:w="2410" w:type="dxa"/>
            <w:noWrap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Post Bellum</w:t>
            </w:r>
          </w:p>
        </w:tc>
        <w:tc>
          <w:tcPr>
            <w:tcW w:w="3828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European story-roads and experiential workshops in 2018</w:t>
            </w:r>
          </w:p>
        </w:tc>
        <w:tc>
          <w:tcPr>
            <w:tcW w:w="1701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2 013 598   </w:t>
            </w:r>
          </w:p>
        </w:tc>
        <w:tc>
          <w:tcPr>
            <w:tcW w:w="1417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372 348   </w:t>
            </w:r>
          </w:p>
        </w:tc>
        <w:tc>
          <w:tcPr>
            <w:tcW w:w="1276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300 000</w:t>
            </w:r>
          </w:p>
        </w:tc>
      </w:tr>
      <w:tr w:rsidR="006375AA" w:rsidRPr="006375AA" w:rsidTr="006375AA">
        <w:trPr>
          <w:trHeight w:val="510"/>
        </w:trPr>
        <w:tc>
          <w:tcPr>
            <w:tcW w:w="2410" w:type="dxa"/>
            <w:noWrap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Spolek Kašpar</w:t>
            </w:r>
          </w:p>
        </w:tc>
        <w:tc>
          <w:tcPr>
            <w:tcW w:w="3828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Kašpar na festivalu Amplion (Slovensko)</w:t>
            </w:r>
          </w:p>
        </w:tc>
        <w:tc>
          <w:tcPr>
            <w:tcW w:w="1701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78 063   </w:t>
            </w:r>
          </w:p>
        </w:tc>
        <w:tc>
          <w:tcPr>
            <w:tcW w:w="1417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29 328   </w:t>
            </w:r>
          </w:p>
        </w:tc>
        <w:tc>
          <w:tcPr>
            <w:tcW w:w="1276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25 000</w:t>
            </w:r>
          </w:p>
        </w:tc>
      </w:tr>
      <w:tr w:rsidR="006375AA" w:rsidRPr="006375AA" w:rsidTr="006375AA">
        <w:trPr>
          <w:trHeight w:val="510"/>
        </w:trPr>
        <w:tc>
          <w:tcPr>
            <w:tcW w:w="2410" w:type="dxa"/>
            <w:noWrap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Studio DAMÚZA</w:t>
            </w:r>
          </w:p>
        </w:tc>
        <w:tc>
          <w:tcPr>
            <w:tcW w:w="3828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Studio DAMÚZA a Fekete Seretlek -  Sampo 2018 (Finsko)</w:t>
            </w:r>
          </w:p>
        </w:tc>
        <w:tc>
          <w:tcPr>
            <w:tcW w:w="1701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156 600   </w:t>
            </w:r>
          </w:p>
        </w:tc>
        <w:tc>
          <w:tcPr>
            <w:tcW w:w="1417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101 600   </w:t>
            </w:r>
          </w:p>
        </w:tc>
        <w:tc>
          <w:tcPr>
            <w:tcW w:w="1276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80 000</w:t>
            </w:r>
          </w:p>
        </w:tc>
      </w:tr>
      <w:tr w:rsidR="006375AA" w:rsidRPr="006375AA" w:rsidTr="006375AA">
        <w:trPr>
          <w:trHeight w:val="510"/>
        </w:trPr>
        <w:tc>
          <w:tcPr>
            <w:tcW w:w="2410" w:type="dxa"/>
            <w:noWrap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Studio Hrdinů</w:t>
            </w:r>
          </w:p>
        </w:tc>
        <w:tc>
          <w:tcPr>
            <w:tcW w:w="3828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MOLYNEUXOVA OTÁZKA (Německo)</w:t>
            </w:r>
          </w:p>
        </w:tc>
        <w:tc>
          <w:tcPr>
            <w:tcW w:w="1701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682 000   </w:t>
            </w:r>
          </w:p>
        </w:tc>
        <w:tc>
          <w:tcPr>
            <w:tcW w:w="1417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200 000   </w:t>
            </w:r>
          </w:p>
        </w:tc>
        <w:tc>
          <w:tcPr>
            <w:tcW w:w="1276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150 000</w:t>
            </w:r>
          </w:p>
        </w:tc>
      </w:tr>
      <w:tr w:rsidR="006375AA" w:rsidRPr="006375AA" w:rsidTr="006375AA">
        <w:trPr>
          <w:trHeight w:val="510"/>
        </w:trPr>
        <w:tc>
          <w:tcPr>
            <w:tcW w:w="2410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Švandovo divadlo na Smíchově</w:t>
            </w:r>
          </w:p>
        </w:tc>
        <w:tc>
          <w:tcPr>
            <w:tcW w:w="3828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HOSTOVÁNÍ INSCENACÍ ŠVANDOVA DIVADLA</w:t>
            </w:r>
            <w:r w:rsidRPr="006375AA">
              <w:rPr>
                <w:sz w:val="20"/>
                <w:szCs w:val="20"/>
              </w:rPr>
              <w:br/>
              <w:t xml:space="preserve"> „PROTEST/REST“; „PANKRÁC 45“ a „ŠOA“</w:t>
            </w:r>
            <w:r w:rsidRPr="006375AA">
              <w:rPr>
                <w:sz w:val="20"/>
                <w:szCs w:val="20"/>
              </w:rPr>
              <w:br/>
              <w:t>VE WASHINGTONU a NEW YORKU v září 2018 (USA)</w:t>
            </w:r>
          </w:p>
        </w:tc>
        <w:tc>
          <w:tcPr>
            <w:tcW w:w="1701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1 413 925   </w:t>
            </w:r>
          </w:p>
        </w:tc>
        <w:tc>
          <w:tcPr>
            <w:tcW w:w="1417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496 525   </w:t>
            </w:r>
          </w:p>
        </w:tc>
        <w:tc>
          <w:tcPr>
            <w:tcW w:w="1276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100 000</w:t>
            </w:r>
          </w:p>
        </w:tc>
      </w:tr>
      <w:tr w:rsidR="006375AA" w:rsidRPr="006375AA" w:rsidTr="006375AA">
        <w:trPr>
          <w:trHeight w:val="510"/>
        </w:trPr>
        <w:tc>
          <w:tcPr>
            <w:tcW w:w="2410" w:type="dxa"/>
            <w:noWrap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Temporary Collective</w:t>
            </w:r>
          </w:p>
        </w:tc>
        <w:tc>
          <w:tcPr>
            <w:tcW w:w="3828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Dvě uvedení You Are Here na BaletOFFFestival (Polsko)</w:t>
            </w:r>
          </w:p>
        </w:tc>
        <w:tc>
          <w:tcPr>
            <w:tcW w:w="1701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97 500   </w:t>
            </w:r>
          </w:p>
        </w:tc>
        <w:tc>
          <w:tcPr>
            <w:tcW w:w="1417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68 000   </w:t>
            </w:r>
          </w:p>
        </w:tc>
        <w:tc>
          <w:tcPr>
            <w:tcW w:w="1276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68 000</w:t>
            </w:r>
          </w:p>
        </w:tc>
      </w:tr>
      <w:tr w:rsidR="006375AA" w:rsidRPr="006375AA" w:rsidTr="006375AA">
        <w:trPr>
          <w:trHeight w:val="510"/>
        </w:trPr>
        <w:tc>
          <w:tcPr>
            <w:tcW w:w="2410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tYhle</w:t>
            </w:r>
          </w:p>
        </w:tc>
        <w:tc>
          <w:tcPr>
            <w:tcW w:w="3828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UN na Metavera Art Festivalu v Katovicích (Polsko)</w:t>
            </w:r>
          </w:p>
        </w:tc>
        <w:tc>
          <w:tcPr>
            <w:tcW w:w="1701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144 300   </w:t>
            </w:r>
          </w:p>
        </w:tc>
        <w:tc>
          <w:tcPr>
            <w:tcW w:w="1417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23 000   </w:t>
            </w:r>
          </w:p>
        </w:tc>
        <w:tc>
          <w:tcPr>
            <w:tcW w:w="1276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20 000</w:t>
            </w:r>
          </w:p>
        </w:tc>
      </w:tr>
      <w:tr w:rsidR="006375AA" w:rsidRPr="006375AA" w:rsidTr="006375AA">
        <w:trPr>
          <w:trHeight w:val="510"/>
        </w:trPr>
        <w:tc>
          <w:tcPr>
            <w:tcW w:w="2410" w:type="dxa"/>
            <w:noWrap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Vysoká škola uměleckoprůmyslová v Praze</w:t>
            </w:r>
          </w:p>
        </w:tc>
        <w:tc>
          <w:tcPr>
            <w:tcW w:w="3828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Ateliér módní tvorby </w:t>
            </w:r>
            <w:r w:rsidR="000B3EAC">
              <w:rPr>
                <w:sz w:val="20"/>
                <w:szCs w:val="20"/>
              </w:rPr>
              <w:t xml:space="preserve">UMPRUM na ArsElectronica 2018 </w:t>
            </w:r>
            <w:r w:rsidRPr="006375AA">
              <w:rPr>
                <w:sz w:val="20"/>
                <w:szCs w:val="20"/>
              </w:rPr>
              <w:t>(Rakousko)</w:t>
            </w:r>
          </w:p>
        </w:tc>
        <w:tc>
          <w:tcPr>
            <w:tcW w:w="1701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846 500   </w:t>
            </w:r>
          </w:p>
        </w:tc>
        <w:tc>
          <w:tcPr>
            <w:tcW w:w="1417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400 000   </w:t>
            </w:r>
          </w:p>
        </w:tc>
        <w:tc>
          <w:tcPr>
            <w:tcW w:w="1276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100 000</w:t>
            </w:r>
          </w:p>
        </w:tc>
      </w:tr>
      <w:tr w:rsidR="006375AA" w:rsidRPr="006375AA" w:rsidTr="006375AA">
        <w:trPr>
          <w:trHeight w:val="510"/>
        </w:trPr>
        <w:tc>
          <w:tcPr>
            <w:tcW w:w="2410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Západočeský symfonický orchestr Mariánské Lázně</w:t>
            </w:r>
          </w:p>
        </w:tc>
        <w:tc>
          <w:tcPr>
            <w:tcW w:w="3828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Koncerty na sjezdu Sudetoněmeckého kraj. sdružení 2018 (Německo)</w:t>
            </w:r>
          </w:p>
        </w:tc>
        <w:tc>
          <w:tcPr>
            <w:tcW w:w="1701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275 000   </w:t>
            </w:r>
          </w:p>
        </w:tc>
        <w:tc>
          <w:tcPr>
            <w:tcW w:w="1417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150 000   </w:t>
            </w:r>
          </w:p>
        </w:tc>
        <w:tc>
          <w:tcPr>
            <w:tcW w:w="1276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50 000</w:t>
            </w:r>
          </w:p>
        </w:tc>
      </w:tr>
      <w:tr w:rsidR="006375AA" w:rsidRPr="006375AA" w:rsidTr="006375AA">
        <w:trPr>
          <w:trHeight w:val="510"/>
        </w:trPr>
        <w:tc>
          <w:tcPr>
            <w:tcW w:w="2410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ZORYA </w:t>
            </w:r>
          </w:p>
        </w:tc>
        <w:tc>
          <w:tcPr>
            <w:tcW w:w="3828" w:type="dxa"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 Výstava Z prachu k třpytu - Aneb jak roste krystalický lustr (Německo)</w:t>
            </w:r>
          </w:p>
        </w:tc>
        <w:tc>
          <w:tcPr>
            <w:tcW w:w="1701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229 900   </w:t>
            </w:r>
          </w:p>
        </w:tc>
        <w:tc>
          <w:tcPr>
            <w:tcW w:w="1417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 xml:space="preserve">73 600   </w:t>
            </w:r>
          </w:p>
        </w:tc>
        <w:tc>
          <w:tcPr>
            <w:tcW w:w="1276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70 000</w:t>
            </w:r>
          </w:p>
        </w:tc>
      </w:tr>
      <w:tr w:rsidR="006375AA" w:rsidRPr="006375AA" w:rsidTr="006375AA">
        <w:trPr>
          <w:trHeight w:val="510"/>
        </w:trPr>
        <w:tc>
          <w:tcPr>
            <w:tcW w:w="2410" w:type="dxa"/>
            <w:noWrap/>
            <w:vAlign w:val="bottom"/>
            <w:hideMark/>
          </w:tcPr>
          <w:p w:rsidR="006375AA" w:rsidRPr="006375AA" w:rsidRDefault="006375AA" w:rsidP="006375AA">
            <w:pPr>
              <w:rPr>
                <w:sz w:val="20"/>
                <w:szCs w:val="20"/>
              </w:rPr>
            </w:pPr>
            <w:r w:rsidRPr="006375AA">
              <w:rPr>
                <w:sz w:val="20"/>
                <w:szCs w:val="20"/>
              </w:rPr>
              <w:t> </w:t>
            </w:r>
          </w:p>
        </w:tc>
        <w:tc>
          <w:tcPr>
            <w:tcW w:w="3828" w:type="dxa"/>
            <w:noWrap/>
            <w:vAlign w:val="bottom"/>
            <w:hideMark/>
          </w:tcPr>
          <w:p w:rsidR="006375AA" w:rsidRPr="006375AA" w:rsidRDefault="006375AA" w:rsidP="006375AA">
            <w:pPr>
              <w:rPr>
                <w:b/>
                <w:sz w:val="20"/>
                <w:szCs w:val="20"/>
              </w:rPr>
            </w:pPr>
            <w:r w:rsidRPr="006375AA">
              <w:rPr>
                <w:b/>
                <w:sz w:val="20"/>
                <w:szCs w:val="20"/>
              </w:rPr>
              <w:t>Celkem</w:t>
            </w:r>
          </w:p>
        </w:tc>
        <w:tc>
          <w:tcPr>
            <w:tcW w:w="1701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b/>
                <w:sz w:val="20"/>
                <w:szCs w:val="20"/>
              </w:rPr>
            </w:pPr>
            <w:r w:rsidRPr="006375AA">
              <w:rPr>
                <w:b/>
                <w:sz w:val="20"/>
                <w:szCs w:val="20"/>
              </w:rPr>
              <w:t xml:space="preserve">36 944 873   </w:t>
            </w:r>
          </w:p>
        </w:tc>
        <w:tc>
          <w:tcPr>
            <w:tcW w:w="1417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b/>
                <w:sz w:val="20"/>
                <w:szCs w:val="20"/>
              </w:rPr>
            </w:pPr>
            <w:r w:rsidRPr="006375AA">
              <w:rPr>
                <w:b/>
                <w:sz w:val="20"/>
                <w:szCs w:val="20"/>
              </w:rPr>
              <w:t xml:space="preserve">8 496 094   </w:t>
            </w:r>
          </w:p>
        </w:tc>
        <w:tc>
          <w:tcPr>
            <w:tcW w:w="1276" w:type="dxa"/>
            <w:noWrap/>
            <w:vAlign w:val="bottom"/>
            <w:hideMark/>
          </w:tcPr>
          <w:p w:rsidR="006375AA" w:rsidRPr="006375AA" w:rsidRDefault="006375AA" w:rsidP="006375AA">
            <w:pPr>
              <w:jc w:val="right"/>
              <w:rPr>
                <w:b/>
                <w:sz w:val="20"/>
                <w:szCs w:val="20"/>
              </w:rPr>
            </w:pPr>
            <w:r w:rsidRPr="006375AA">
              <w:rPr>
                <w:b/>
                <w:sz w:val="20"/>
                <w:szCs w:val="20"/>
              </w:rPr>
              <w:t xml:space="preserve">5 417 000   </w:t>
            </w:r>
          </w:p>
        </w:tc>
      </w:tr>
    </w:tbl>
    <w:p w:rsidR="006375AA" w:rsidRDefault="006375AA" w:rsidP="00AA2D1C">
      <w:pPr>
        <w:spacing w:after="0" w:line="240" w:lineRule="auto"/>
        <w:rPr>
          <w:b/>
          <w:sz w:val="24"/>
          <w:szCs w:val="24"/>
        </w:rPr>
      </w:pPr>
    </w:p>
    <w:p w:rsidR="006375AA" w:rsidRDefault="00EC0AA4" w:rsidP="00AA2D1C">
      <w:pPr>
        <w:spacing w:after="0" w:line="240" w:lineRule="auto"/>
        <w:rPr>
          <w:b/>
          <w:sz w:val="24"/>
          <w:szCs w:val="24"/>
        </w:rPr>
      </w:pPr>
      <w:r w:rsidRPr="007A47B0">
        <w:rPr>
          <w:b/>
          <w:sz w:val="24"/>
          <w:szCs w:val="24"/>
        </w:rPr>
        <w:lastRenderedPageBreak/>
        <w:t>Seznam žadatelů, kterým dotace neb</w:t>
      </w:r>
      <w:r>
        <w:rPr>
          <w:b/>
          <w:sz w:val="24"/>
          <w:szCs w:val="24"/>
        </w:rPr>
        <w:t>yla schválena</w:t>
      </w:r>
      <w:r w:rsidRPr="007A47B0">
        <w:rPr>
          <w:b/>
          <w:sz w:val="24"/>
          <w:szCs w:val="24"/>
        </w:rPr>
        <w:t>:</w:t>
      </w:r>
    </w:p>
    <w:tbl>
      <w:tblPr>
        <w:tblStyle w:val="Mkatabulky"/>
        <w:tblW w:w="10348" w:type="dxa"/>
        <w:tblInd w:w="-459" w:type="dxa"/>
        <w:tblLook w:val="04A0"/>
      </w:tblPr>
      <w:tblGrid>
        <w:gridCol w:w="2694"/>
        <w:gridCol w:w="4252"/>
        <w:gridCol w:w="1701"/>
        <w:gridCol w:w="1701"/>
      </w:tblGrid>
      <w:tr w:rsidR="00EC0AA4" w:rsidRPr="00EC0AA4" w:rsidTr="009C7541">
        <w:trPr>
          <w:trHeight w:val="600"/>
        </w:trPr>
        <w:tc>
          <w:tcPr>
            <w:tcW w:w="2694" w:type="dxa"/>
            <w:vAlign w:val="bottom"/>
          </w:tcPr>
          <w:p w:rsidR="00EC0AA4" w:rsidRPr="00070EEF" w:rsidRDefault="00EC0AA4" w:rsidP="003948AA">
            <w:pPr>
              <w:jc w:val="center"/>
              <w:rPr>
                <w:b/>
                <w:sz w:val="20"/>
                <w:szCs w:val="20"/>
              </w:rPr>
            </w:pPr>
            <w:r w:rsidRPr="00070EEF">
              <w:rPr>
                <w:b/>
                <w:sz w:val="20"/>
                <w:szCs w:val="20"/>
              </w:rPr>
              <w:t>ŽADATEL</w:t>
            </w:r>
          </w:p>
        </w:tc>
        <w:tc>
          <w:tcPr>
            <w:tcW w:w="4252" w:type="dxa"/>
            <w:vAlign w:val="bottom"/>
          </w:tcPr>
          <w:p w:rsidR="00EC0AA4" w:rsidRPr="00070EEF" w:rsidRDefault="00EC0AA4" w:rsidP="003948AA">
            <w:pPr>
              <w:jc w:val="center"/>
              <w:rPr>
                <w:b/>
                <w:sz w:val="20"/>
                <w:szCs w:val="20"/>
              </w:rPr>
            </w:pPr>
            <w:r w:rsidRPr="00070EEF">
              <w:rPr>
                <w:b/>
                <w:sz w:val="20"/>
                <w:szCs w:val="20"/>
              </w:rPr>
              <w:t>NÁZEV PROJEKTU</w:t>
            </w:r>
          </w:p>
        </w:tc>
        <w:tc>
          <w:tcPr>
            <w:tcW w:w="1701" w:type="dxa"/>
            <w:noWrap/>
            <w:vAlign w:val="bottom"/>
          </w:tcPr>
          <w:p w:rsidR="00EC0AA4" w:rsidRPr="00070EEF" w:rsidRDefault="00EC0AA4" w:rsidP="003948AA">
            <w:pPr>
              <w:jc w:val="center"/>
              <w:rPr>
                <w:b/>
                <w:sz w:val="20"/>
                <w:szCs w:val="20"/>
              </w:rPr>
            </w:pPr>
            <w:r w:rsidRPr="00070EEF">
              <w:rPr>
                <w:b/>
                <w:sz w:val="20"/>
                <w:szCs w:val="20"/>
              </w:rPr>
              <w:t>NÁKLADY NA PROJEKT (Kč)</w:t>
            </w:r>
          </w:p>
        </w:tc>
        <w:tc>
          <w:tcPr>
            <w:tcW w:w="1701" w:type="dxa"/>
            <w:noWrap/>
            <w:vAlign w:val="bottom"/>
          </w:tcPr>
          <w:p w:rsidR="00EC0AA4" w:rsidRPr="00070EEF" w:rsidRDefault="00EC0AA4" w:rsidP="003948AA">
            <w:pPr>
              <w:jc w:val="center"/>
              <w:rPr>
                <w:b/>
                <w:sz w:val="20"/>
                <w:szCs w:val="20"/>
              </w:rPr>
            </w:pPr>
            <w:r w:rsidRPr="00070EEF">
              <w:rPr>
                <w:b/>
                <w:sz w:val="20"/>
                <w:szCs w:val="20"/>
              </w:rPr>
              <w:t>POŽADOVANÁ DOTACE (Kč)</w:t>
            </w:r>
          </w:p>
        </w:tc>
      </w:tr>
      <w:tr w:rsidR="00EC0AA4" w:rsidRPr="00EC0AA4" w:rsidTr="00EC0AA4">
        <w:trPr>
          <w:trHeight w:val="600"/>
        </w:trPr>
        <w:tc>
          <w:tcPr>
            <w:tcW w:w="2694" w:type="dxa"/>
            <w:vAlign w:val="bottom"/>
          </w:tcPr>
          <w:p w:rsidR="00EC0AA4" w:rsidRPr="00EC0AA4" w:rsidRDefault="00EC0AA4" w:rsidP="00EC0AA4">
            <w:pPr>
              <w:rPr>
                <w:sz w:val="20"/>
                <w:szCs w:val="20"/>
              </w:rPr>
            </w:pPr>
            <w:r w:rsidRPr="00EC0AA4">
              <w:rPr>
                <w:sz w:val="20"/>
                <w:szCs w:val="20"/>
              </w:rPr>
              <w:t>"Občanské sdružení Dědictví a budoucnost"</w:t>
            </w:r>
          </w:p>
        </w:tc>
        <w:tc>
          <w:tcPr>
            <w:tcW w:w="4252" w:type="dxa"/>
            <w:vAlign w:val="bottom"/>
          </w:tcPr>
          <w:p w:rsidR="00EC0AA4" w:rsidRPr="00EC0AA4" w:rsidRDefault="00EC0AA4" w:rsidP="00EC0AA4">
            <w:pPr>
              <w:rPr>
                <w:sz w:val="20"/>
                <w:szCs w:val="20"/>
              </w:rPr>
            </w:pPr>
            <w:r w:rsidRPr="00EC0AA4">
              <w:rPr>
                <w:sz w:val="20"/>
                <w:szCs w:val="20"/>
              </w:rPr>
              <w:t>MÁ VLAST 1918-2018 (Německo)</w:t>
            </w:r>
          </w:p>
        </w:tc>
        <w:tc>
          <w:tcPr>
            <w:tcW w:w="1701" w:type="dxa"/>
            <w:noWrap/>
            <w:vAlign w:val="bottom"/>
          </w:tcPr>
          <w:p w:rsidR="00EC0AA4" w:rsidRPr="00EC0AA4" w:rsidRDefault="00EC0AA4" w:rsidP="00EC0AA4">
            <w:pPr>
              <w:jc w:val="right"/>
              <w:rPr>
                <w:sz w:val="20"/>
                <w:szCs w:val="20"/>
              </w:rPr>
            </w:pPr>
            <w:r w:rsidRPr="00EC0AA4">
              <w:rPr>
                <w:sz w:val="20"/>
                <w:szCs w:val="20"/>
              </w:rPr>
              <w:t xml:space="preserve">662 000   </w:t>
            </w:r>
          </w:p>
        </w:tc>
        <w:tc>
          <w:tcPr>
            <w:tcW w:w="1701" w:type="dxa"/>
            <w:noWrap/>
            <w:vAlign w:val="bottom"/>
          </w:tcPr>
          <w:p w:rsidR="00EC0AA4" w:rsidRPr="00EC0AA4" w:rsidRDefault="00EC0AA4" w:rsidP="00EC0AA4">
            <w:pPr>
              <w:jc w:val="right"/>
              <w:rPr>
                <w:sz w:val="20"/>
                <w:szCs w:val="20"/>
              </w:rPr>
            </w:pPr>
            <w:r w:rsidRPr="00EC0AA4">
              <w:rPr>
                <w:sz w:val="20"/>
                <w:szCs w:val="20"/>
              </w:rPr>
              <w:t xml:space="preserve">464 000   </w:t>
            </w:r>
          </w:p>
        </w:tc>
      </w:tr>
      <w:tr w:rsidR="00EC0AA4" w:rsidRPr="00EC0AA4" w:rsidTr="00EC0AA4">
        <w:trPr>
          <w:trHeight w:val="300"/>
        </w:trPr>
        <w:tc>
          <w:tcPr>
            <w:tcW w:w="2694" w:type="dxa"/>
            <w:noWrap/>
            <w:vAlign w:val="bottom"/>
            <w:hideMark/>
          </w:tcPr>
          <w:p w:rsidR="00EC0AA4" w:rsidRPr="00EC0AA4" w:rsidRDefault="00EC0AA4" w:rsidP="00EC0AA4">
            <w:pPr>
              <w:rPr>
                <w:sz w:val="20"/>
                <w:szCs w:val="20"/>
              </w:rPr>
            </w:pPr>
            <w:r w:rsidRPr="00EC0AA4">
              <w:rPr>
                <w:sz w:val="20"/>
                <w:szCs w:val="20"/>
              </w:rPr>
              <w:t>Divadlo Archa</w:t>
            </w:r>
          </w:p>
        </w:tc>
        <w:tc>
          <w:tcPr>
            <w:tcW w:w="4252" w:type="dxa"/>
            <w:vAlign w:val="bottom"/>
            <w:hideMark/>
          </w:tcPr>
          <w:p w:rsidR="00EC0AA4" w:rsidRPr="00EC0AA4" w:rsidRDefault="00EC0AA4" w:rsidP="00EC0AA4">
            <w:pPr>
              <w:rPr>
                <w:sz w:val="20"/>
                <w:szCs w:val="20"/>
              </w:rPr>
            </w:pPr>
            <w:r w:rsidRPr="00EC0AA4">
              <w:rPr>
                <w:sz w:val="20"/>
                <w:szCs w:val="20"/>
              </w:rPr>
              <w:t>1918 – mezi Prahou a Bruselem (Polsko)</w:t>
            </w:r>
          </w:p>
        </w:tc>
        <w:tc>
          <w:tcPr>
            <w:tcW w:w="1701" w:type="dxa"/>
            <w:noWrap/>
            <w:vAlign w:val="bottom"/>
            <w:hideMark/>
          </w:tcPr>
          <w:p w:rsidR="00EC0AA4" w:rsidRPr="00EC0AA4" w:rsidRDefault="00EC0AA4" w:rsidP="00EC0AA4">
            <w:pPr>
              <w:jc w:val="right"/>
              <w:rPr>
                <w:sz w:val="20"/>
                <w:szCs w:val="20"/>
              </w:rPr>
            </w:pPr>
            <w:r w:rsidRPr="00EC0AA4">
              <w:rPr>
                <w:sz w:val="20"/>
                <w:szCs w:val="20"/>
              </w:rPr>
              <w:t xml:space="preserve">259 875   </w:t>
            </w:r>
          </w:p>
        </w:tc>
        <w:tc>
          <w:tcPr>
            <w:tcW w:w="1701" w:type="dxa"/>
            <w:noWrap/>
            <w:vAlign w:val="bottom"/>
            <w:hideMark/>
          </w:tcPr>
          <w:p w:rsidR="00EC0AA4" w:rsidRPr="00EC0AA4" w:rsidRDefault="00EC0AA4" w:rsidP="00EC0AA4">
            <w:pPr>
              <w:jc w:val="right"/>
              <w:rPr>
                <w:sz w:val="20"/>
                <w:szCs w:val="20"/>
              </w:rPr>
            </w:pPr>
            <w:r w:rsidRPr="00EC0AA4">
              <w:rPr>
                <w:sz w:val="20"/>
                <w:szCs w:val="20"/>
              </w:rPr>
              <w:t xml:space="preserve">181 875   </w:t>
            </w:r>
          </w:p>
        </w:tc>
      </w:tr>
      <w:tr w:rsidR="00EC0AA4" w:rsidRPr="00EC0AA4" w:rsidTr="00EC0AA4">
        <w:trPr>
          <w:trHeight w:val="300"/>
        </w:trPr>
        <w:tc>
          <w:tcPr>
            <w:tcW w:w="2694" w:type="dxa"/>
            <w:vAlign w:val="bottom"/>
            <w:hideMark/>
          </w:tcPr>
          <w:p w:rsidR="00EC0AA4" w:rsidRPr="00EC0AA4" w:rsidRDefault="00EC0AA4" w:rsidP="00EC0AA4">
            <w:pPr>
              <w:rPr>
                <w:sz w:val="20"/>
                <w:szCs w:val="20"/>
              </w:rPr>
            </w:pPr>
            <w:r w:rsidRPr="00EC0AA4">
              <w:rPr>
                <w:sz w:val="20"/>
                <w:szCs w:val="20"/>
              </w:rPr>
              <w:t>HERAFILM</w:t>
            </w:r>
          </w:p>
        </w:tc>
        <w:tc>
          <w:tcPr>
            <w:tcW w:w="4252" w:type="dxa"/>
            <w:vAlign w:val="bottom"/>
            <w:hideMark/>
          </w:tcPr>
          <w:p w:rsidR="00EC0AA4" w:rsidRPr="00EC0AA4" w:rsidRDefault="00EC0AA4" w:rsidP="00EC0AA4">
            <w:pPr>
              <w:rPr>
                <w:sz w:val="20"/>
                <w:szCs w:val="20"/>
              </w:rPr>
            </w:pPr>
            <w:r w:rsidRPr="00EC0AA4">
              <w:rPr>
                <w:sz w:val="20"/>
                <w:szCs w:val="20"/>
              </w:rPr>
              <w:t>Vasil Stanko - Minulé situace (Slovensko)</w:t>
            </w:r>
          </w:p>
        </w:tc>
        <w:tc>
          <w:tcPr>
            <w:tcW w:w="1701" w:type="dxa"/>
            <w:noWrap/>
            <w:vAlign w:val="bottom"/>
            <w:hideMark/>
          </w:tcPr>
          <w:p w:rsidR="00EC0AA4" w:rsidRPr="00EC0AA4" w:rsidRDefault="00EC0AA4" w:rsidP="00EC0AA4">
            <w:pPr>
              <w:jc w:val="right"/>
              <w:rPr>
                <w:sz w:val="20"/>
                <w:szCs w:val="20"/>
              </w:rPr>
            </w:pPr>
            <w:r w:rsidRPr="00EC0AA4">
              <w:rPr>
                <w:sz w:val="20"/>
                <w:szCs w:val="20"/>
              </w:rPr>
              <w:t xml:space="preserve">302 000   </w:t>
            </w:r>
          </w:p>
        </w:tc>
        <w:tc>
          <w:tcPr>
            <w:tcW w:w="1701" w:type="dxa"/>
            <w:noWrap/>
            <w:vAlign w:val="bottom"/>
            <w:hideMark/>
          </w:tcPr>
          <w:p w:rsidR="00EC0AA4" w:rsidRPr="00EC0AA4" w:rsidRDefault="00EC0AA4" w:rsidP="00EC0AA4">
            <w:pPr>
              <w:jc w:val="right"/>
              <w:rPr>
                <w:sz w:val="20"/>
                <w:szCs w:val="20"/>
              </w:rPr>
            </w:pPr>
            <w:r w:rsidRPr="00EC0AA4">
              <w:rPr>
                <w:sz w:val="20"/>
                <w:szCs w:val="20"/>
              </w:rPr>
              <w:t xml:space="preserve">211 400   </w:t>
            </w:r>
          </w:p>
        </w:tc>
      </w:tr>
      <w:tr w:rsidR="00EC0AA4" w:rsidRPr="00EC0AA4" w:rsidTr="00EC0AA4">
        <w:trPr>
          <w:trHeight w:val="300"/>
        </w:trPr>
        <w:tc>
          <w:tcPr>
            <w:tcW w:w="2694" w:type="dxa"/>
            <w:noWrap/>
            <w:vAlign w:val="bottom"/>
            <w:hideMark/>
          </w:tcPr>
          <w:p w:rsidR="00EC0AA4" w:rsidRPr="00EC0AA4" w:rsidRDefault="00EC0AA4" w:rsidP="00EC0AA4">
            <w:pPr>
              <w:rPr>
                <w:sz w:val="20"/>
                <w:szCs w:val="20"/>
              </w:rPr>
            </w:pPr>
            <w:r w:rsidRPr="00EC0AA4">
              <w:rPr>
                <w:sz w:val="20"/>
                <w:szCs w:val="20"/>
              </w:rPr>
              <w:t>MgA. Kristina Malovaná</w:t>
            </w:r>
          </w:p>
        </w:tc>
        <w:tc>
          <w:tcPr>
            <w:tcW w:w="4252" w:type="dxa"/>
            <w:vAlign w:val="bottom"/>
            <w:hideMark/>
          </w:tcPr>
          <w:p w:rsidR="00EC0AA4" w:rsidRPr="00EC0AA4" w:rsidRDefault="00EC0AA4" w:rsidP="00EC0AA4">
            <w:pPr>
              <w:rPr>
                <w:sz w:val="20"/>
                <w:szCs w:val="20"/>
              </w:rPr>
            </w:pPr>
            <w:r w:rsidRPr="00EC0AA4">
              <w:rPr>
                <w:sz w:val="20"/>
                <w:szCs w:val="20"/>
              </w:rPr>
              <w:t>Czech jewellery meets New York (USA)</w:t>
            </w:r>
          </w:p>
        </w:tc>
        <w:tc>
          <w:tcPr>
            <w:tcW w:w="1701" w:type="dxa"/>
            <w:noWrap/>
            <w:vAlign w:val="bottom"/>
            <w:hideMark/>
          </w:tcPr>
          <w:p w:rsidR="00EC0AA4" w:rsidRPr="00EC0AA4" w:rsidRDefault="00EC0AA4" w:rsidP="00EC0AA4">
            <w:pPr>
              <w:jc w:val="right"/>
              <w:rPr>
                <w:sz w:val="20"/>
                <w:szCs w:val="20"/>
              </w:rPr>
            </w:pPr>
            <w:r w:rsidRPr="00EC0AA4">
              <w:rPr>
                <w:sz w:val="20"/>
                <w:szCs w:val="20"/>
              </w:rPr>
              <w:t xml:space="preserve">621 000   </w:t>
            </w:r>
          </w:p>
        </w:tc>
        <w:tc>
          <w:tcPr>
            <w:tcW w:w="1701" w:type="dxa"/>
            <w:noWrap/>
            <w:vAlign w:val="bottom"/>
            <w:hideMark/>
          </w:tcPr>
          <w:p w:rsidR="00EC0AA4" w:rsidRPr="00EC0AA4" w:rsidRDefault="00EC0AA4" w:rsidP="00EC0AA4">
            <w:pPr>
              <w:jc w:val="right"/>
              <w:rPr>
                <w:sz w:val="20"/>
                <w:szCs w:val="20"/>
              </w:rPr>
            </w:pPr>
            <w:r w:rsidRPr="00EC0AA4">
              <w:rPr>
                <w:sz w:val="20"/>
                <w:szCs w:val="20"/>
              </w:rPr>
              <w:t xml:space="preserve">220 000   </w:t>
            </w:r>
          </w:p>
        </w:tc>
      </w:tr>
      <w:tr w:rsidR="00EC0AA4" w:rsidRPr="00EC0AA4" w:rsidTr="00EC0AA4">
        <w:trPr>
          <w:trHeight w:val="900"/>
        </w:trPr>
        <w:tc>
          <w:tcPr>
            <w:tcW w:w="2694" w:type="dxa"/>
            <w:vAlign w:val="bottom"/>
            <w:hideMark/>
          </w:tcPr>
          <w:p w:rsidR="00EC0AA4" w:rsidRPr="00EC0AA4" w:rsidRDefault="00EC0AA4" w:rsidP="00EC0AA4">
            <w:pPr>
              <w:rPr>
                <w:sz w:val="20"/>
                <w:szCs w:val="20"/>
              </w:rPr>
            </w:pPr>
            <w:r w:rsidRPr="00EC0AA4">
              <w:rPr>
                <w:sz w:val="20"/>
                <w:szCs w:val="20"/>
              </w:rPr>
              <w:t>NEIRO Association for Expanding Arts</w:t>
            </w:r>
          </w:p>
        </w:tc>
        <w:tc>
          <w:tcPr>
            <w:tcW w:w="4252" w:type="dxa"/>
            <w:vAlign w:val="bottom"/>
            <w:hideMark/>
          </w:tcPr>
          <w:p w:rsidR="00EC0AA4" w:rsidRPr="00EC0AA4" w:rsidRDefault="00EC0AA4" w:rsidP="00EC0AA4">
            <w:pPr>
              <w:rPr>
                <w:sz w:val="20"/>
                <w:szCs w:val="20"/>
              </w:rPr>
            </w:pPr>
            <w:r w:rsidRPr="00EC0AA4">
              <w:rPr>
                <w:sz w:val="20"/>
                <w:szCs w:val="20"/>
              </w:rPr>
              <w:t>Prezentace International Shakuhachi Festival Prague na World Shakuhachi Festivalu v Londýně (Velká Británie)</w:t>
            </w:r>
          </w:p>
        </w:tc>
        <w:tc>
          <w:tcPr>
            <w:tcW w:w="1701" w:type="dxa"/>
            <w:noWrap/>
            <w:vAlign w:val="bottom"/>
            <w:hideMark/>
          </w:tcPr>
          <w:p w:rsidR="00EC0AA4" w:rsidRPr="00EC0AA4" w:rsidRDefault="00EC0AA4" w:rsidP="00EC0AA4">
            <w:pPr>
              <w:jc w:val="right"/>
              <w:rPr>
                <w:sz w:val="20"/>
                <w:szCs w:val="20"/>
              </w:rPr>
            </w:pPr>
            <w:r w:rsidRPr="00EC0AA4">
              <w:rPr>
                <w:sz w:val="20"/>
                <w:szCs w:val="20"/>
              </w:rPr>
              <w:t xml:space="preserve">185 600   </w:t>
            </w:r>
          </w:p>
        </w:tc>
        <w:tc>
          <w:tcPr>
            <w:tcW w:w="1701" w:type="dxa"/>
            <w:noWrap/>
            <w:vAlign w:val="bottom"/>
            <w:hideMark/>
          </w:tcPr>
          <w:p w:rsidR="00EC0AA4" w:rsidRPr="00EC0AA4" w:rsidRDefault="00EC0AA4" w:rsidP="00EC0AA4">
            <w:pPr>
              <w:jc w:val="right"/>
              <w:rPr>
                <w:sz w:val="20"/>
                <w:szCs w:val="20"/>
              </w:rPr>
            </w:pPr>
            <w:r w:rsidRPr="00EC0AA4">
              <w:rPr>
                <w:sz w:val="20"/>
                <w:szCs w:val="20"/>
              </w:rPr>
              <w:t xml:space="preserve">129 920   </w:t>
            </w:r>
          </w:p>
        </w:tc>
      </w:tr>
    </w:tbl>
    <w:p w:rsidR="006375AA" w:rsidRDefault="006375AA" w:rsidP="00AA2D1C">
      <w:pPr>
        <w:spacing w:after="0" w:line="240" w:lineRule="auto"/>
        <w:rPr>
          <w:b/>
          <w:sz w:val="24"/>
          <w:szCs w:val="24"/>
        </w:rPr>
      </w:pPr>
    </w:p>
    <w:p w:rsidR="00EC0AA4" w:rsidRDefault="00EC0AA4" w:rsidP="00AA2D1C">
      <w:pPr>
        <w:spacing w:after="0" w:line="240" w:lineRule="auto"/>
        <w:rPr>
          <w:b/>
          <w:sz w:val="24"/>
          <w:szCs w:val="24"/>
        </w:rPr>
      </w:pPr>
    </w:p>
    <w:p w:rsidR="002C3864" w:rsidRPr="00EC0AA4" w:rsidRDefault="00EC0AA4" w:rsidP="00AA2D1C">
      <w:pPr>
        <w:spacing w:after="0" w:line="240" w:lineRule="auto"/>
        <w:rPr>
          <w:sz w:val="20"/>
          <w:szCs w:val="20"/>
        </w:rPr>
      </w:pPr>
      <w:r>
        <w:rPr>
          <w:b/>
          <w:sz w:val="24"/>
          <w:szCs w:val="24"/>
        </w:rPr>
        <w:t>Nehodnocené projekty:</w:t>
      </w:r>
    </w:p>
    <w:tbl>
      <w:tblPr>
        <w:tblStyle w:val="Mkatabulky"/>
        <w:tblW w:w="0" w:type="auto"/>
        <w:tblLook w:val="04A0"/>
      </w:tblPr>
      <w:tblGrid>
        <w:gridCol w:w="2943"/>
        <w:gridCol w:w="4857"/>
        <w:gridCol w:w="1440"/>
      </w:tblGrid>
      <w:tr w:rsidR="00EC0AA4" w:rsidRPr="00EC0AA4" w:rsidTr="00EC0AA4">
        <w:trPr>
          <w:trHeight w:val="525"/>
        </w:trPr>
        <w:tc>
          <w:tcPr>
            <w:tcW w:w="2943" w:type="dxa"/>
            <w:noWrap/>
            <w:vAlign w:val="bottom"/>
            <w:hideMark/>
          </w:tcPr>
          <w:p w:rsidR="00EC0AA4" w:rsidRPr="00EC0AA4" w:rsidRDefault="00EC0AA4" w:rsidP="00EC0AA4">
            <w:pPr>
              <w:rPr>
                <w:sz w:val="20"/>
                <w:szCs w:val="20"/>
              </w:rPr>
            </w:pPr>
            <w:r w:rsidRPr="00EC0AA4">
              <w:rPr>
                <w:sz w:val="20"/>
                <w:szCs w:val="20"/>
              </w:rPr>
              <w:t>BuranTeatr</w:t>
            </w:r>
          </w:p>
        </w:tc>
        <w:tc>
          <w:tcPr>
            <w:tcW w:w="4857" w:type="dxa"/>
            <w:vAlign w:val="bottom"/>
            <w:hideMark/>
          </w:tcPr>
          <w:p w:rsidR="00EC0AA4" w:rsidRPr="00EC0AA4" w:rsidRDefault="00EC0AA4" w:rsidP="00EC0AA4">
            <w:pPr>
              <w:rPr>
                <w:sz w:val="20"/>
                <w:szCs w:val="20"/>
              </w:rPr>
            </w:pPr>
            <w:r w:rsidRPr="00EC0AA4">
              <w:rPr>
                <w:sz w:val="20"/>
                <w:szCs w:val="20"/>
              </w:rPr>
              <w:t>Účast divadla BuranTeatr na festivalu HIGH FEST v Arménii (Arménie)</w:t>
            </w:r>
          </w:p>
        </w:tc>
        <w:tc>
          <w:tcPr>
            <w:tcW w:w="1440" w:type="dxa"/>
            <w:noWrap/>
            <w:vAlign w:val="bottom"/>
            <w:hideMark/>
          </w:tcPr>
          <w:p w:rsidR="00EC0AA4" w:rsidRPr="00EC0AA4" w:rsidRDefault="00EC0AA4" w:rsidP="00EC0AA4">
            <w:pPr>
              <w:rPr>
                <w:sz w:val="20"/>
                <w:szCs w:val="20"/>
              </w:rPr>
            </w:pPr>
            <w:r w:rsidRPr="00EC0AA4">
              <w:rPr>
                <w:sz w:val="20"/>
                <w:szCs w:val="20"/>
              </w:rPr>
              <w:t>storno</w:t>
            </w:r>
            <w:r>
              <w:rPr>
                <w:sz w:val="20"/>
                <w:szCs w:val="20"/>
              </w:rPr>
              <w:t xml:space="preserve"> žádosti</w:t>
            </w:r>
          </w:p>
        </w:tc>
      </w:tr>
      <w:tr w:rsidR="00EC0AA4" w:rsidRPr="00EC0AA4" w:rsidTr="00EC0AA4">
        <w:trPr>
          <w:trHeight w:val="525"/>
        </w:trPr>
        <w:tc>
          <w:tcPr>
            <w:tcW w:w="2943" w:type="dxa"/>
            <w:vAlign w:val="bottom"/>
            <w:hideMark/>
          </w:tcPr>
          <w:p w:rsidR="00EC0AA4" w:rsidRPr="00EC0AA4" w:rsidRDefault="00EC0AA4" w:rsidP="00EC0AA4">
            <w:pPr>
              <w:rPr>
                <w:sz w:val="20"/>
                <w:szCs w:val="20"/>
              </w:rPr>
            </w:pPr>
            <w:r w:rsidRPr="00EC0AA4">
              <w:rPr>
                <w:sz w:val="20"/>
                <w:szCs w:val="20"/>
              </w:rPr>
              <w:t xml:space="preserve">Fine Arts of Central Europe </w:t>
            </w:r>
          </w:p>
        </w:tc>
        <w:tc>
          <w:tcPr>
            <w:tcW w:w="4857" w:type="dxa"/>
            <w:vAlign w:val="bottom"/>
            <w:hideMark/>
          </w:tcPr>
          <w:p w:rsidR="00EC0AA4" w:rsidRPr="00EC0AA4" w:rsidRDefault="00EC0AA4" w:rsidP="00EC0AA4">
            <w:pPr>
              <w:rPr>
                <w:sz w:val="20"/>
                <w:szCs w:val="20"/>
              </w:rPr>
            </w:pPr>
            <w:r w:rsidRPr="00EC0AA4">
              <w:rPr>
                <w:sz w:val="20"/>
                <w:szCs w:val="20"/>
              </w:rPr>
              <w:t>Účast Jiri Svestka Gallery na veletrhu výtvarného umění Art Basel - Miami Beach 2018 (USA)</w:t>
            </w:r>
          </w:p>
        </w:tc>
        <w:tc>
          <w:tcPr>
            <w:tcW w:w="1440" w:type="dxa"/>
            <w:noWrap/>
            <w:vAlign w:val="bottom"/>
            <w:hideMark/>
          </w:tcPr>
          <w:p w:rsidR="00EC0AA4" w:rsidRPr="00EC0AA4" w:rsidRDefault="00EC0AA4" w:rsidP="00EC0AA4">
            <w:pPr>
              <w:rPr>
                <w:sz w:val="20"/>
                <w:szCs w:val="20"/>
              </w:rPr>
            </w:pPr>
            <w:r w:rsidRPr="00EC0AA4">
              <w:rPr>
                <w:sz w:val="20"/>
                <w:szCs w:val="20"/>
              </w:rPr>
              <w:t>storno</w:t>
            </w:r>
            <w:r>
              <w:rPr>
                <w:sz w:val="20"/>
                <w:szCs w:val="20"/>
              </w:rPr>
              <w:t xml:space="preserve"> žádosti</w:t>
            </w:r>
          </w:p>
        </w:tc>
      </w:tr>
      <w:tr w:rsidR="00EC0AA4" w:rsidRPr="00EC0AA4" w:rsidTr="00EC0AA4">
        <w:trPr>
          <w:trHeight w:val="300"/>
        </w:trPr>
        <w:tc>
          <w:tcPr>
            <w:tcW w:w="2943" w:type="dxa"/>
            <w:vAlign w:val="bottom"/>
            <w:hideMark/>
          </w:tcPr>
          <w:p w:rsidR="00EC0AA4" w:rsidRPr="00EC0AA4" w:rsidRDefault="00EC0AA4" w:rsidP="00EC0AA4">
            <w:pPr>
              <w:rPr>
                <w:sz w:val="20"/>
                <w:szCs w:val="20"/>
              </w:rPr>
            </w:pPr>
            <w:r w:rsidRPr="00EC0AA4">
              <w:rPr>
                <w:sz w:val="20"/>
                <w:szCs w:val="20"/>
              </w:rPr>
              <w:t>Jakub Hradílek</w:t>
            </w:r>
          </w:p>
        </w:tc>
        <w:tc>
          <w:tcPr>
            <w:tcW w:w="4857" w:type="dxa"/>
            <w:vAlign w:val="bottom"/>
            <w:hideMark/>
          </w:tcPr>
          <w:p w:rsidR="00EC0AA4" w:rsidRPr="00EC0AA4" w:rsidRDefault="00EC0AA4" w:rsidP="00EC0AA4">
            <w:pPr>
              <w:rPr>
                <w:sz w:val="20"/>
                <w:szCs w:val="20"/>
              </w:rPr>
            </w:pPr>
            <w:r w:rsidRPr="00EC0AA4">
              <w:rPr>
                <w:sz w:val="20"/>
                <w:szCs w:val="20"/>
              </w:rPr>
              <w:t>Švihla na PAMS (Jižní Korea)</w:t>
            </w:r>
          </w:p>
        </w:tc>
        <w:tc>
          <w:tcPr>
            <w:tcW w:w="1440" w:type="dxa"/>
            <w:noWrap/>
            <w:vAlign w:val="bottom"/>
            <w:hideMark/>
          </w:tcPr>
          <w:p w:rsidR="00EC0AA4" w:rsidRPr="00EC0AA4" w:rsidRDefault="00EC0AA4" w:rsidP="00EC0AA4">
            <w:pPr>
              <w:rPr>
                <w:sz w:val="20"/>
                <w:szCs w:val="20"/>
              </w:rPr>
            </w:pPr>
            <w:r w:rsidRPr="00EC0AA4">
              <w:rPr>
                <w:sz w:val="20"/>
                <w:szCs w:val="20"/>
              </w:rPr>
              <w:t>storno</w:t>
            </w:r>
            <w:r>
              <w:rPr>
                <w:sz w:val="20"/>
                <w:szCs w:val="20"/>
              </w:rPr>
              <w:t xml:space="preserve"> žádosti</w:t>
            </w:r>
          </w:p>
        </w:tc>
      </w:tr>
      <w:tr w:rsidR="00EC0AA4" w:rsidRPr="00EC0AA4" w:rsidTr="00EC0AA4">
        <w:trPr>
          <w:trHeight w:val="540"/>
        </w:trPr>
        <w:tc>
          <w:tcPr>
            <w:tcW w:w="2943" w:type="dxa"/>
            <w:noWrap/>
            <w:vAlign w:val="bottom"/>
            <w:hideMark/>
          </w:tcPr>
          <w:p w:rsidR="00EC0AA4" w:rsidRPr="00EC0AA4" w:rsidRDefault="00EC0AA4" w:rsidP="00EC0A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Radka</w:t>
            </w:r>
            <w:r w:rsidRPr="00EC0AA4">
              <w:rPr>
                <w:sz w:val="20"/>
                <w:szCs w:val="20"/>
              </w:rPr>
              <w:t xml:space="preserve"> Zahradníková</w:t>
            </w:r>
          </w:p>
        </w:tc>
        <w:tc>
          <w:tcPr>
            <w:tcW w:w="4857" w:type="dxa"/>
            <w:noWrap/>
            <w:vAlign w:val="bottom"/>
            <w:hideMark/>
          </w:tcPr>
          <w:p w:rsidR="00EC0AA4" w:rsidRPr="00EC0AA4" w:rsidRDefault="00EC0AA4" w:rsidP="00EC0AA4">
            <w:pPr>
              <w:rPr>
                <w:sz w:val="20"/>
                <w:szCs w:val="20"/>
              </w:rPr>
            </w:pPr>
            <w:r w:rsidRPr="00EC0AA4">
              <w:rPr>
                <w:sz w:val="20"/>
                <w:szCs w:val="20"/>
              </w:rPr>
              <w:t>Performensk (Bělorusko)</w:t>
            </w:r>
          </w:p>
        </w:tc>
        <w:tc>
          <w:tcPr>
            <w:tcW w:w="1440" w:type="dxa"/>
            <w:vAlign w:val="bottom"/>
            <w:hideMark/>
          </w:tcPr>
          <w:p w:rsidR="00EC0AA4" w:rsidRPr="00EC0AA4" w:rsidRDefault="00EC0AA4" w:rsidP="00EC0AA4">
            <w:pPr>
              <w:rPr>
                <w:sz w:val="20"/>
                <w:szCs w:val="20"/>
              </w:rPr>
            </w:pPr>
            <w:r w:rsidRPr="00EC0AA4">
              <w:rPr>
                <w:sz w:val="20"/>
                <w:szCs w:val="20"/>
              </w:rPr>
              <w:t>formální pochybení</w:t>
            </w:r>
          </w:p>
        </w:tc>
      </w:tr>
    </w:tbl>
    <w:p w:rsidR="00BF6D63" w:rsidRDefault="00BF6D63" w:rsidP="00AA2D1C">
      <w:pPr>
        <w:spacing w:after="0" w:line="240" w:lineRule="auto"/>
        <w:rPr>
          <w:b/>
          <w:sz w:val="24"/>
          <w:szCs w:val="24"/>
        </w:rPr>
      </w:pPr>
    </w:p>
    <w:p w:rsidR="00260535" w:rsidRDefault="00260535" w:rsidP="00AA2D1C">
      <w:pPr>
        <w:spacing w:after="0" w:line="240" w:lineRule="auto"/>
        <w:rPr>
          <w:b/>
          <w:sz w:val="24"/>
          <w:szCs w:val="24"/>
        </w:rPr>
      </w:pPr>
    </w:p>
    <w:p w:rsidR="008A5A00" w:rsidRDefault="008A5A00" w:rsidP="00AA2D1C">
      <w:pPr>
        <w:spacing w:after="0" w:line="240" w:lineRule="auto"/>
        <w:rPr>
          <w:b/>
          <w:sz w:val="24"/>
          <w:szCs w:val="24"/>
        </w:rPr>
      </w:pPr>
    </w:p>
    <w:p w:rsidR="00260535" w:rsidRDefault="00260535" w:rsidP="00AA2D1C">
      <w:pPr>
        <w:spacing w:after="0" w:line="240" w:lineRule="auto"/>
        <w:rPr>
          <w:b/>
          <w:sz w:val="24"/>
          <w:szCs w:val="24"/>
        </w:rPr>
      </w:pPr>
    </w:p>
    <w:p w:rsidR="00715236" w:rsidRDefault="00715236" w:rsidP="00AA2D1C">
      <w:pPr>
        <w:spacing w:after="0" w:line="240" w:lineRule="auto"/>
        <w:rPr>
          <w:b/>
          <w:sz w:val="24"/>
          <w:szCs w:val="24"/>
        </w:rPr>
      </w:pPr>
    </w:p>
    <w:p w:rsidR="00715236" w:rsidRDefault="00715236" w:rsidP="00AA2D1C">
      <w:pPr>
        <w:spacing w:after="0" w:line="240" w:lineRule="auto"/>
        <w:rPr>
          <w:b/>
          <w:sz w:val="24"/>
          <w:szCs w:val="24"/>
        </w:rPr>
      </w:pPr>
    </w:p>
    <w:p w:rsidR="00715236" w:rsidRDefault="00715236" w:rsidP="00AA2D1C">
      <w:pPr>
        <w:spacing w:after="0" w:line="240" w:lineRule="auto"/>
        <w:rPr>
          <w:b/>
          <w:sz w:val="24"/>
          <w:szCs w:val="24"/>
        </w:rPr>
      </w:pPr>
    </w:p>
    <w:p w:rsidR="00715236" w:rsidRDefault="00715236" w:rsidP="00AA2D1C">
      <w:pPr>
        <w:spacing w:after="0" w:line="240" w:lineRule="auto"/>
        <w:rPr>
          <w:b/>
          <w:sz w:val="24"/>
          <w:szCs w:val="24"/>
        </w:rPr>
      </w:pPr>
    </w:p>
    <w:p w:rsidR="00715236" w:rsidRDefault="00715236" w:rsidP="00AA2D1C">
      <w:pPr>
        <w:spacing w:after="0" w:line="240" w:lineRule="auto"/>
        <w:rPr>
          <w:b/>
          <w:sz w:val="24"/>
          <w:szCs w:val="24"/>
        </w:rPr>
      </w:pPr>
    </w:p>
    <w:p w:rsidR="00BF6D63" w:rsidRPr="001F4FC6" w:rsidRDefault="00BF6D63" w:rsidP="00AA2D1C">
      <w:pPr>
        <w:spacing w:after="0" w:line="240" w:lineRule="auto"/>
        <w:rPr>
          <w:sz w:val="20"/>
          <w:szCs w:val="20"/>
        </w:rPr>
      </w:pPr>
    </w:p>
    <w:p w:rsidR="00F3170F" w:rsidRDefault="00F3170F" w:rsidP="00EF46A8"/>
    <w:sectPr w:rsidR="00F3170F" w:rsidSect="00BE7371">
      <w:pgSz w:w="11907" w:h="16839" w:code="9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F4CFB"/>
    <w:rsid w:val="00070EEF"/>
    <w:rsid w:val="00081C79"/>
    <w:rsid w:val="000A4FEE"/>
    <w:rsid w:val="000B3EAC"/>
    <w:rsid w:val="000F65AE"/>
    <w:rsid w:val="00112817"/>
    <w:rsid w:val="00141BB7"/>
    <w:rsid w:val="001C1F0A"/>
    <w:rsid w:val="001F4FC6"/>
    <w:rsid w:val="00260535"/>
    <w:rsid w:val="002A15A0"/>
    <w:rsid w:val="002C3864"/>
    <w:rsid w:val="002F7865"/>
    <w:rsid w:val="00306E54"/>
    <w:rsid w:val="00333BE4"/>
    <w:rsid w:val="00393717"/>
    <w:rsid w:val="003E2C3D"/>
    <w:rsid w:val="00402C56"/>
    <w:rsid w:val="00444D08"/>
    <w:rsid w:val="004C6B31"/>
    <w:rsid w:val="004D4F49"/>
    <w:rsid w:val="0050210B"/>
    <w:rsid w:val="005C713B"/>
    <w:rsid w:val="005D7427"/>
    <w:rsid w:val="00611FF4"/>
    <w:rsid w:val="00614372"/>
    <w:rsid w:val="006375AA"/>
    <w:rsid w:val="006434CB"/>
    <w:rsid w:val="00646B6D"/>
    <w:rsid w:val="00666325"/>
    <w:rsid w:val="006A6609"/>
    <w:rsid w:val="006E2681"/>
    <w:rsid w:val="006F642E"/>
    <w:rsid w:val="00700345"/>
    <w:rsid w:val="00715236"/>
    <w:rsid w:val="007370BC"/>
    <w:rsid w:val="007571B1"/>
    <w:rsid w:val="00761AAE"/>
    <w:rsid w:val="007676D4"/>
    <w:rsid w:val="007A47B0"/>
    <w:rsid w:val="007B1E04"/>
    <w:rsid w:val="007D0328"/>
    <w:rsid w:val="007D10C8"/>
    <w:rsid w:val="00826F8B"/>
    <w:rsid w:val="0082718A"/>
    <w:rsid w:val="0083570D"/>
    <w:rsid w:val="0085079B"/>
    <w:rsid w:val="00860EB3"/>
    <w:rsid w:val="00871A6D"/>
    <w:rsid w:val="008A5A00"/>
    <w:rsid w:val="008F17B5"/>
    <w:rsid w:val="00A40BDD"/>
    <w:rsid w:val="00AA2D1C"/>
    <w:rsid w:val="00B12806"/>
    <w:rsid w:val="00B17DF2"/>
    <w:rsid w:val="00B51DAE"/>
    <w:rsid w:val="00BB2385"/>
    <w:rsid w:val="00BC53A5"/>
    <w:rsid w:val="00BE67E4"/>
    <w:rsid w:val="00BE7371"/>
    <w:rsid w:val="00BF6D63"/>
    <w:rsid w:val="00C4398C"/>
    <w:rsid w:val="00C6792B"/>
    <w:rsid w:val="00D34A53"/>
    <w:rsid w:val="00D47330"/>
    <w:rsid w:val="00D660ED"/>
    <w:rsid w:val="00D93157"/>
    <w:rsid w:val="00DC7C8B"/>
    <w:rsid w:val="00DE718A"/>
    <w:rsid w:val="00DF4CFB"/>
    <w:rsid w:val="00E25076"/>
    <w:rsid w:val="00E657E6"/>
    <w:rsid w:val="00EA190E"/>
    <w:rsid w:val="00EC0AA4"/>
    <w:rsid w:val="00EE7F1E"/>
    <w:rsid w:val="00EF46A8"/>
    <w:rsid w:val="00F2219E"/>
    <w:rsid w:val="00F3170F"/>
    <w:rsid w:val="00FF6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190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D10C8"/>
    <w:rPr>
      <w:color w:val="0000FF"/>
      <w:u w:val="single"/>
    </w:rPr>
  </w:style>
  <w:style w:type="table" w:styleId="Mkatabulky">
    <w:name w:val="Table Grid"/>
    <w:basedOn w:val="Normlntabulka"/>
    <w:uiPriority w:val="59"/>
    <w:rsid w:val="007D10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190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D10C8"/>
    <w:rPr>
      <w:color w:val="0000FF"/>
      <w:u w:val="single"/>
    </w:rPr>
  </w:style>
  <w:style w:type="table" w:styleId="Mkatabulky">
    <w:name w:val="Table Grid"/>
    <w:basedOn w:val="Normlntabulka"/>
    <w:uiPriority w:val="59"/>
    <w:rsid w:val="007D1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02995-292B-457A-859E-725AF171D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</Pages>
  <Words>891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Šafránková Tereza</dc:creator>
  <cp:lastModifiedBy>Jake</cp:lastModifiedBy>
  <cp:revision>22</cp:revision>
  <cp:lastPrinted>2018-02-01T13:42:00Z</cp:lastPrinted>
  <dcterms:created xsi:type="dcterms:W3CDTF">2018-01-29T13:51:00Z</dcterms:created>
  <dcterms:modified xsi:type="dcterms:W3CDTF">2018-06-29T04:41:00Z</dcterms:modified>
</cp:coreProperties>
</file>