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>
        <w:rPr>
          <w:b/>
          <w:sz w:val="28"/>
          <w:szCs w:val="28"/>
          <w:u w:val="single"/>
        </w:rPr>
        <w:t>prvního</w:t>
      </w:r>
      <w:r w:rsidRPr="00C155B7">
        <w:rPr>
          <w:b/>
          <w:sz w:val="28"/>
          <w:szCs w:val="28"/>
          <w:u w:val="single"/>
        </w:rPr>
        <w:t xml:space="preserve"> 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Pr="00C155B7">
        <w:rPr>
          <w:b/>
          <w:sz w:val="28"/>
          <w:szCs w:val="28"/>
          <w:u w:val="single"/>
        </w:rPr>
        <w:t>odboru mezinárodních vztahů</w:t>
      </w:r>
      <w:r>
        <w:rPr>
          <w:b/>
          <w:sz w:val="28"/>
          <w:szCs w:val="28"/>
          <w:u w:val="single"/>
        </w:rPr>
        <w:t xml:space="preserve"> v roce 201</w:t>
      </w:r>
      <w:r>
        <w:rPr>
          <w:b/>
          <w:sz w:val="28"/>
          <w:szCs w:val="28"/>
          <w:u w:val="single"/>
        </w:rPr>
        <w:t>5</w:t>
      </w:r>
    </w:p>
    <w:p w:rsidR="003E2C3D" w:rsidRDefault="003E2C3D" w:rsidP="003E2C3D">
      <w:pPr>
        <w:rPr>
          <w:b/>
        </w:rPr>
      </w:pPr>
    </w:p>
    <w:p w:rsidR="003E2C3D" w:rsidRPr="00FB77FA" w:rsidRDefault="003E2C3D" w:rsidP="003E2C3D">
      <w:pPr>
        <w:rPr>
          <w:b/>
        </w:rPr>
      </w:pPr>
      <w:r w:rsidRPr="00FB77FA">
        <w:rPr>
          <w:b/>
        </w:rPr>
        <w:t>Seznam úspěšných žadatelů o dotaci</w:t>
      </w:r>
    </w:p>
    <w:tbl>
      <w:tblPr>
        <w:tblStyle w:val="Mkatabulky"/>
        <w:tblW w:w="9810" w:type="dxa"/>
        <w:tblLook w:val="04A0" w:firstRow="1" w:lastRow="0" w:firstColumn="1" w:lastColumn="0" w:noHBand="0" w:noVBand="1"/>
      </w:tblPr>
      <w:tblGrid>
        <w:gridCol w:w="1350"/>
        <w:gridCol w:w="4008"/>
        <w:gridCol w:w="1554"/>
        <w:gridCol w:w="1405"/>
        <w:gridCol w:w="1493"/>
      </w:tblGrid>
      <w:tr w:rsidR="003E2C3D" w:rsidRPr="003E2C3D" w:rsidTr="00BC53A5">
        <w:trPr>
          <w:trHeight w:val="735"/>
        </w:trPr>
        <w:tc>
          <w:tcPr>
            <w:tcW w:w="1350" w:type="dxa"/>
            <w:noWrap/>
            <w:vAlign w:val="bottom"/>
            <w:hideMark/>
          </w:tcPr>
          <w:p w:rsidR="003E2C3D" w:rsidRPr="003E2C3D" w:rsidRDefault="003E2C3D" w:rsidP="003E2C3D">
            <w:pPr>
              <w:jc w:val="center"/>
              <w:rPr>
                <w:b/>
                <w:sz w:val="20"/>
                <w:szCs w:val="20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008" w:type="dxa"/>
            <w:noWrap/>
            <w:vAlign w:val="bottom"/>
            <w:hideMark/>
          </w:tcPr>
          <w:p w:rsidR="003E2C3D" w:rsidRPr="003E2C3D" w:rsidRDefault="003E2C3D" w:rsidP="003E2C3D">
            <w:pPr>
              <w:jc w:val="center"/>
              <w:rPr>
                <w:b/>
                <w:sz w:val="20"/>
                <w:szCs w:val="20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554" w:type="dxa"/>
            <w:noWrap/>
            <w:vAlign w:val="bottom"/>
            <w:hideMark/>
          </w:tcPr>
          <w:p w:rsidR="003E2C3D" w:rsidRPr="003E2C3D" w:rsidRDefault="003E2C3D" w:rsidP="003E2C3D">
            <w:pPr>
              <w:jc w:val="center"/>
              <w:rPr>
                <w:b/>
                <w:sz w:val="20"/>
                <w:szCs w:val="20"/>
              </w:rPr>
            </w:pPr>
            <w:r w:rsidRPr="003E2C3D">
              <w:rPr>
                <w:b/>
                <w:sz w:val="20"/>
                <w:szCs w:val="20"/>
              </w:rPr>
              <w:t>CELKOVÉ NÁKLADY NA PROJEKT</w:t>
            </w:r>
          </w:p>
        </w:tc>
        <w:tc>
          <w:tcPr>
            <w:tcW w:w="1405" w:type="dxa"/>
            <w:noWrap/>
            <w:vAlign w:val="bottom"/>
            <w:hideMark/>
          </w:tcPr>
          <w:p w:rsidR="003E2C3D" w:rsidRPr="003E2C3D" w:rsidRDefault="003E2C3D" w:rsidP="003E2C3D">
            <w:pPr>
              <w:jc w:val="center"/>
              <w:rPr>
                <w:b/>
                <w:sz w:val="20"/>
                <w:szCs w:val="20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</w:p>
        </w:tc>
        <w:tc>
          <w:tcPr>
            <w:tcW w:w="1493" w:type="dxa"/>
            <w:noWrap/>
            <w:vAlign w:val="bottom"/>
            <w:hideMark/>
          </w:tcPr>
          <w:p w:rsidR="003E2C3D" w:rsidRPr="003E2C3D" w:rsidRDefault="003E2C3D" w:rsidP="003E2C3D">
            <w:pPr>
              <w:jc w:val="center"/>
              <w:rPr>
                <w:b/>
                <w:sz w:val="20"/>
                <w:szCs w:val="20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</w:p>
        </w:tc>
      </w:tr>
      <w:tr w:rsidR="003E2C3D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3E2C3D" w:rsidRPr="003E2C3D" w:rsidRDefault="003E2C3D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 hp production</w:t>
            </w:r>
          </w:p>
        </w:tc>
        <w:tc>
          <w:tcPr>
            <w:tcW w:w="4008" w:type="dxa"/>
            <w:noWrap/>
            <w:vAlign w:val="bottom"/>
            <w:hideMark/>
          </w:tcPr>
          <w:p w:rsidR="003E2C3D" w:rsidRPr="003E2C3D" w:rsidRDefault="003E2C3D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Rhythm Desperados - festivaly v Maroku</w:t>
            </w:r>
          </w:p>
        </w:tc>
        <w:tc>
          <w:tcPr>
            <w:tcW w:w="1554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230 000</w:t>
            </w:r>
          </w:p>
        </w:tc>
        <w:tc>
          <w:tcPr>
            <w:tcW w:w="1405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  <w:tc>
          <w:tcPr>
            <w:tcW w:w="1493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40 000</w:t>
            </w:r>
          </w:p>
        </w:tc>
      </w:tr>
      <w:tr w:rsidR="003E2C3D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3E2C3D" w:rsidRPr="003E2C3D" w:rsidRDefault="003E2C3D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420PEOPLE</w:t>
            </w:r>
          </w:p>
        </w:tc>
        <w:tc>
          <w:tcPr>
            <w:tcW w:w="4008" w:type="dxa"/>
            <w:noWrap/>
            <w:vAlign w:val="bottom"/>
            <w:hideMark/>
          </w:tcPr>
          <w:p w:rsidR="003E2C3D" w:rsidRPr="003E2C3D" w:rsidRDefault="003E2C3D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Package na Times Square, workshopy a představení v New Yorku</w:t>
            </w:r>
          </w:p>
        </w:tc>
        <w:tc>
          <w:tcPr>
            <w:tcW w:w="1554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1 267 100</w:t>
            </w:r>
          </w:p>
        </w:tc>
        <w:tc>
          <w:tcPr>
            <w:tcW w:w="1405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500 000</w:t>
            </w:r>
          </w:p>
        </w:tc>
        <w:tc>
          <w:tcPr>
            <w:tcW w:w="1493" w:type="dxa"/>
            <w:noWrap/>
            <w:vAlign w:val="bottom"/>
            <w:hideMark/>
          </w:tcPr>
          <w:p w:rsidR="003E2C3D" w:rsidRPr="003E2C3D" w:rsidRDefault="003E2C3D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270 000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</w:tcPr>
          <w:p w:rsidR="00BC53A5" w:rsidRPr="003E2C3D" w:rsidRDefault="00BC53A5" w:rsidP="000404D1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420PEOPLE</w:t>
            </w:r>
          </w:p>
        </w:tc>
        <w:tc>
          <w:tcPr>
            <w:tcW w:w="4008" w:type="dxa"/>
            <w:noWrap/>
            <w:vAlign w:val="bottom"/>
          </w:tcPr>
          <w:p w:rsidR="00BC53A5" w:rsidRPr="003E2C3D" w:rsidRDefault="00BC53A5" w:rsidP="000404D1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Sacrebleu na APAP 2015</w:t>
            </w:r>
          </w:p>
        </w:tc>
        <w:tc>
          <w:tcPr>
            <w:tcW w:w="1554" w:type="dxa"/>
            <w:noWrap/>
            <w:vAlign w:val="bottom"/>
          </w:tcPr>
          <w:p w:rsidR="00BC53A5" w:rsidRPr="003E2C3D" w:rsidRDefault="00BC53A5" w:rsidP="000404D1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195 840</w:t>
            </w:r>
          </w:p>
        </w:tc>
        <w:tc>
          <w:tcPr>
            <w:tcW w:w="1405" w:type="dxa"/>
            <w:noWrap/>
            <w:vAlign w:val="bottom"/>
          </w:tcPr>
          <w:p w:rsidR="00BC53A5" w:rsidRPr="003E2C3D" w:rsidRDefault="00BC53A5" w:rsidP="000404D1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130 000</w:t>
            </w:r>
          </w:p>
        </w:tc>
        <w:tc>
          <w:tcPr>
            <w:tcW w:w="1493" w:type="dxa"/>
            <w:noWrap/>
            <w:vAlign w:val="bottom"/>
          </w:tcPr>
          <w:p w:rsidR="00BC53A5" w:rsidRPr="003E2C3D" w:rsidRDefault="00BC53A5" w:rsidP="000404D1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  <w:u w:val="single"/>
              </w:rPr>
            </w:pPr>
            <w:hyperlink r:id="rId6" w:history="1">
              <w:r w:rsidRPr="003E2C3D">
                <w:rPr>
                  <w:sz w:val="20"/>
                  <w:szCs w:val="20"/>
                </w:rPr>
                <w:t>ALT@RT</w:t>
              </w:r>
            </w:hyperlink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Boys Who Like To Play With Dolls - APAP/NYC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163 000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110 000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94 000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ALT@RT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Boys Who Like To Play With Dolls - Edinburgh Fringe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250 000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122 000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Architectura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Pražský funkcionalismus/tradice a současné ozvěny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250 000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Balet Praha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Účast Pražského komorního baletu na Mezinárodním tanečním festivalu v Busanu a festivalu současného tance Modafe v Soulu (Korejská rep.)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447 866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305 000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Bathroom Production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SKETY - UK tour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236 640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126 360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90 000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Bezhlaví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Spitfire Company v Norsku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672 380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249 380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Bezhlaví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České divadlo a tanec v Pekingu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384 840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132 130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BONA FIDE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 xml:space="preserve">Č&amp;Č    kulturní fúze Tono Stano  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572 000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371 800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Collegium 1704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Hudební Most Praha - Drážďany 2015 / Drážďany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3 085 000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950 000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290 000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ČFSB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Koncertní cesta Českého filharmonického sboru Brno do Poznaně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612 000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221 000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Divadlo Archa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Simulante Bande - Hellerau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82 400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22 000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Divadlo Continuo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Hungarian Tour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252 610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86 550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Divadlo Na zábradlí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Inscenace roku na festivalu VARNA SUMMER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645 472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378 000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Divadlo Unlimited</w:t>
            </w:r>
          </w:p>
        </w:tc>
        <w:tc>
          <w:tcPr>
            <w:tcW w:w="4008" w:type="dxa"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Csekkold! Druhý ročník festivalu českého divadla v Budapešti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790 000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410 000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etc.galerie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Feminist Futures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189 105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103 715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Filharmonie Brno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Turné Maribor/Villach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1 130 000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200 000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FixPoint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Bouře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167 000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78 000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lastRenderedPageBreak/>
              <w:t>FysioART</w:t>
            </w:r>
          </w:p>
        </w:tc>
        <w:tc>
          <w:tcPr>
            <w:tcW w:w="4008" w:type="dxa"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Karneval zvířat na Edinburgh Festival Fringe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662 000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430 000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HoME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DoMA / at HoME na festivalu  URB v Kiasmě, Helsinky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262 000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Hudební lahůdky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Didone Abbandonata v Polsku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360 150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248 650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Jihočeské divadlo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MozArt - výjezd  baletu Jihočeského divadla do Maďarska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163 372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43 092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Jihočeské divadlo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Kauza Kafka - výjezd  baletu Jihočeského divadla do Maďarska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142 681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35 681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35 000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Klub vojenské historie 276th Sqdn. (reenacted) RAF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75. výročí vzniku většiny československých perutí v RAF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435 800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200 000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LiStOVáNí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LiStOVáNí, cyklus scénických čtení v Bratislavě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Líšeň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Divadlo Líšeň v Žilině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16 000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16 000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Markéta Stará MA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Colorless Green Ideas Sleep Furiously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143 650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49 609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Mgr. Jiří Příhoda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MONUMENT: současné české umění v Pekingu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645 000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395 000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Musica Florea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Florea Theatrum 2015 - G. Scarlatti: Armida (Szczawnica)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605 000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210 000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Muzeum Karla Zemana z.ú.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Putovní expozice Muzea Karla Zemana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2 499 526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1 669 526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Nadace Collegium Marianum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Bach Cantatas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197 000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69 500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69 000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Naivní divadlo Liberec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Prezentace NDL - APAP 2015 -  O beránkovi, který spadl z nebe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398 000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190 000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NDB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BALET NDB NA MAĎARSKÉM TANEČNÍM FESTIVALU GYÖR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547 000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207 000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PKF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Japan Tour PKF - Prague Philharmonia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3 431 000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481 000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ProArt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Emoticon a Jan v Paříži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69 900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40 900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40 000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ProArt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České taneční divadlo na Maltě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186 000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115 000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Probiont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Too Close to the Sun na Slovensku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194 800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Sdružení výtvarných kritiků a teoretiků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X. Bienále současného umění ve Florencii, vyslání k účasti maleb Martina Krajce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207 000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Sdružení výtvarných kritiků a teoretiků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Výstava Metaplay, Praha – Tokyo vystavují Finalisté 7. Ceny kritiky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321 000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Spolek Trafačka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Trafačka on the Road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323 200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226 240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lastRenderedPageBreak/>
              <w:t>SVIT Praha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Huma Bhabha a Habima Fuchs / The Apartment Gallery, Vancouver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380 000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260 000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80 000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Tanec Praha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Česko - německý festival Hellerau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121 000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Univerzita Jana Evangelisty Purkyně v Ústí nad Labem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ZE STŘEDU VEN – UMĚNÍ REGIONŮ 1985–2010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220 000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100 000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70 000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VerTeDance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KOREKCE na Fringe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681 000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396 000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300 000</w:t>
            </w:r>
          </w:p>
        </w:tc>
      </w:tr>
      <w:tr w:rsidR="00BC53A5" w:rsidRPr="003E2C3D" w:rsidTr="00BC53A5">
        <w:trPr>
          <w:trHeight w:val="510"/>
        </w:trPr>
        <w:tc>
          <w:tcPr>
            <w:tcW w:w="1350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Větrné mlýny</w:t>
            </w:r>
          </w:p>
        </w:tc>
        <w:tc>
          <w:tcPr>
            <w:tcW w:w="4008" w:type="dxa"/>
            <w:noWrap/>
            <w:vAlign w:val="bottom"/>
            <w:hideMark/>
          </w:tcPr>
          <w:p w:rsidR="00BC53A5" w:rsidRPr="003E2C3D" w:rsidRDefault="00BC53A5" w:rsidP="003E2C3D">
            <w:pPr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Měsíc autorského čtení 2015</w:t>
            </w:r>
          </w:p>
        </w:tc>
        <w:tc>
          <w:tcPr>
            <w:tcW w:w="1554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3 042 000</w:t>
            </w:r>
          </w:p>
        </w:tc>
        <w:tc>
          <w:tcPr>
            <w:tcW w:w="1405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592 000</w:t>
            </w:r>
          </w:p>
        </w:tc>
        <w:tc>
          <w:tcPr>
            <w:tcW w:w="1493" w:type="dxa"/>
            <w:noWrap/>
            <w:vAlign w:val="bottom"/>
            <w:hideMark/>
          </w:tcPr>
          <w:p w:rsidR="00BC53A5" w:rsidRPr="003E2C3D" w:rsidRDefault="00BC53A5" w:rsidP="003E2C3D">
            <w:pPr>
              <w:jc w:val="right"/>
              <w:rPr>
                <w:sz w:val="20"/>
                <w:szCs w:val="20"/>
              </w:rPr>
            </w:pPr>
            <w:r w:rsidRPr="003E2C3D">
              <w:rPr>
                <w:sz w:val="20"/>
                <w:szCs w:val="20"/>
              </w:rPr>
              <w:t>300 000</w:t>
            </w:r>
          </w:p>
        </w:tc>
      </w:tr>
    </w:tbl>
    <w:p w:rsidR="007D10C8" w:rsidRDefault="007D10C8"/>
    <w:p w:rsidR="007D10C8" w:rsidRDefault="007D10C8"/>
    <w:p w:rsidR="003E2C3D" w:rsidRPr="00FB77FA" w:rsidRDefault="003E2C3D" w:rsidP="003E2C3D">
      <w:pPr>
        <w:rPr>
          <w:b/>
        </w:rPr>
      </w:pPr>
      <w:r w:rsidRPr="00FB77FA">
        <w:rPr>
          <w:b/>
        </w:rPr>
        <w:t>Seznam žadatelů, kterým dotace nebyla poskytnuta:</w:t>
      </w: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6084"/>
      </w:tblGrid>
      <w:tr w:rsidR="00BC53A5" w:rsidRPr="00BC53A5" w:rsidTr="00BC53A5">
        <w:trPr>
          <w:trHeight w:val="510"/>
        </w:trPr>
        <w:tc>
          <w:tcPr>
            <w:tcW w:w="33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Artn</w:t>
            </w:r>
          </w:p>
        </w:tc>
        <w:tc>
          <w:tcPr>
            <w:tcW w:w="60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Koncert k 70.výročí ukončení 2. světové války, Oxford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Blanka Vogelová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Z deníku hraběnky M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Boni Pueri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BONI PUERI a 2nd Shanghai Intenational Choral event v Číně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Cirk La putyka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DOLLS – Janvier dans les Etoiles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ČFSB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Koncertní cesta Českého filharmonického sboru Brno do Rakouska a Itálie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Čtyři dny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Norway Artway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Dejvické divadlo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Dejvické divadlo v Divadle P.O.Hviezdoslava v Bratislavě 2015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Divadlo Puzzle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Dnešní české loutkové divadlo v Jižní Koreji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Échelle/Žebřík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Divadlo Cirkus Žebřík na Bornholm puppet festival 2015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Fléda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Literární cirkus//Festival Pohoda/Slovensko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Foibos books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Současný dům očima mladých architektů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Fórum mladých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Česká hudba v poezii a obrazech na Slovensku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Galerie Millennium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Z domova domů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Hudební lahůdky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Hudební lahůdky ve Francii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Hudební lahůdky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Hudební lahůdky ve Varšavě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Internation</w:t>
            </w:r>
            <w:r w:rsidR="007370BC">
              <w:rPr>
                <w:rFonts w:eastAsia="Times New Roman" w:cs="Arial"/>
                <w:sz w:val="20"/>
                <w:szCs w:val="20"/>
                <w:lang w:eastAsia="cs-CZ"/>
              </w:rPr>
              <w:t>a</w:t>
            </w:r>
            <w:bookmarkStart w:id="0" w:name="_GoBack"/>
            <w:bookmarkEnd w:id="0"/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l Help Center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Boztorgai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 xml:space="preserve">Jihočeská filharmonie 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Jihočeská filharmonie jako první český orchestr v Indii po 55 letech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lastRenderedPageBreak/>
              <w:t>Mezinárodní centrum slovanské hudby Brno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Ozvěny Českých snů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 xml:space="preserve">Nari models 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BOZTORGAI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 xml:space="preserve">Nari models 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Baltik Super Star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 xml:space="preserve">Nari models 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Canzoni dal Mondo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Nové sdružení pražských umělců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Pražský Montmartre II.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PKF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PKF - Prague Philharmonia v královské opeře v Ománu - 2015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PRStage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Čeští muzikanti na mezinárodním veletrhu WOMEX 2015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PRStage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Čankišou v Norsku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Sdružení České umění skla - The Czech Art of Glass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The Czech Art of Glass "Concerto Glassico"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Sdružení výtvarných kritiků a teoretiků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OSTEN - vyslání děl 3 umělců na Mezinárodní soutěž kresleného humoru ve Skopje, Makedonie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Slovenský lit. Klub v ČR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České slovo U červeného raka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Švandovo divadlo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 xml:space="preserve">The Good and The True - Jewish Performing Arts festival in NY </w:t>
            </w:r>
          </w:p>
        </w:tc>
      </w:tr>
      <w:tr w:rsidR="00BC53A5" w:rsidRPr="00BC53A5" w:rsidTr="00BC53A5">
        <w:trPr>
          <w:trHeight w:val="510"/>
        </w:trPr>
        <w:tc>
          <w:tcPr>
            <w:tcW w:w="33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Taneční studio Light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3A5" w:rsidRPr="00BC53A5" w:rsidRDefault="00BC53A5" w:rsidP="00BC53A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BC53A5">
              <w:rPr>
                <w:rFonts w:eastAsia="Times New Roman" w:cs="Arial"/>
                <w:sz w:val="20"/>
                <w:szCs w:val="20"/>
                <w:lang w:eastAsia="cs-CZ"/>
              </w:rPr>
              <w:t>Reprezentace českého tanečního divadla v USA</w:t>
            </w:r>
          </w:p>
        </w:tc>
      </w:tr>
    </w:tbl>
    <w:p w:rsidR="007D10C8" w:rsidRDefault="007D10C8"/>
    <w:p w:rsidR="007D10C8" w:rsidRDefault="007D10C8"/>
    <w:p w:rsidR="007D10C8" w:rsidRDefault="007D10C8"/>
    <w:p w:rsidR="007D10C8" w:rsidRDefault="007D10C8"/>
    <w:p w:rsidR="007D10C8" w:rsidRDefault="007D10C8"/>
    <w:sectPr w:rsidR="007D10C8" w:rsidSect="003E2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FB"/>
    <w:rsid w:val="003E2C3D"/>
    <w:rsid w:val="006A6609"/>
    <w:rsid w:val="007370BC"/>
    <w:rsid w:val="007D10C8"/>
    <w:rsid w:val="00BC53A5"/>
    <w:rsid w:val="00D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T@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C9427-B9C8-4735-9FCB-231F6F03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3</cp:revision>
  <dcterms:created xsi:type="dcterms:W3CDTF">2014-12-22T10:03:00Z</dcterms:created>
  <dcterms:modified xsi:type="dcterms:W3CDTF">2014-12-22T10:49:00Z</dcterms:modified>
</cp:coreProperties>
</file>