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2883"/>
      </w:tblGrid>
      <w:tr w:rsidR="00F84049" w:rsidRPr="00F84049" w:rsidTr="00F84049">
        <w:trPr>
          <w:trHeight w:val="718"/>
        </w:trPr>
        <w:tc>
          <w:tcPr>
            <w:tcW w:w="7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Výsledné rozdělení dotací v Programu divadel a orchestrů </w:t>
            </w:r>
          </w:p>
        </w:tc>
      </w:tr>
      <w:tr w:rsidR="00F84049" w:rsidRPr="00F84049" w:rsidTr="00F84049">
        <w:trPr>
          <w:trHeight w:val="404"/>
        </w:trPr>
        <w:tc>
          <w:tcPr>
            <w:tcW w:w="4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dotace na rok 2021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 xml:space="preserve">Divadlo Josefa Kajetána Tyla, </w:t>
            </w:r>
            <w:proofErr w:type="spellStart"/>
            <w:proofErr w:type="gramStart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47 420 000</w:t>
            </w:r>
          </w:p>
        </w:tc>
        <w:bookmarkStart w:id="0" w:name="_GoBack"/>
        <w:bookmarkEnd w:id="0"/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Národní divadlo moravskoslezské, </w:t>
            </w:r>
            <w:proofErr w:type="spellStart"/>
            <w:proofErr w:type="gramStart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56 260 000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 xml:space="preserve">Divadlo </w:t>
            </w:r>
            <w:proofErr w:type="spellStart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F.X.Šaldy</w:t>
            </w:r>
            <w:proofErr w:type="spellEnd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 xml:space="preserve"> Liberec, </w:t>
            </w:r>
            <w:proofErr w:type="spellStart"/>
            <w:proofErr w:type="gramStart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30 620 000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 xml:space="preserve">Jihočeské divadlo, </w:t>
            </w:r>
            <w:proofErr w:type="spellStart"/>
            <w:proofErr w:type="gramStart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38 760 000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 xml:space="preserve">Moravské divadlo Olomouc, </w:t>
            </w:r>
            <w:proofErr w:type="spellStart"/>
            <w:proofErr w:type="gramStart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26 950 000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 xml:space="preserve">Národní divadlo Brno, </w:t>
            </w:r>
            <w:proofErr w:type="spellStart"/>
            <w:proofErr w:type="gramStart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76 030 000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Slezské divadlo Opava,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20 040 000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Centrum experimentálního divadla,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14 870 000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Městské divadlo Brno,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53 980 000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Těšínské divadlo Český Těšín,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14 180 000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Činoherní studio města Ústí nad Labem,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7 880 000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Dejvické divadlo,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9 190 000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Divadlo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A.Dvořáka</w:t>
            </w:r>
            <w:proofErr w:type="spellEnd"/>
            <w:proofErr w:type="gram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Příbram, </w:t>
            </w:r>
            <w:proofErr w:type="spell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9 630 000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Horácké divadlo Jihlava,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10 410 000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Klicperovo divadlo,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12 080 000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Komorní scéna Aréna,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8 140 000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Městské divadlo Mladá Boleslav,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9 890 000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Městské divadlo Zlín,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13 300 000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Slovácké divadlo Uherské Hradiště,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9 630 000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Východočeské divadlo Pardubice,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15 570 000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Západočeské divadlo v Chebu,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9 630 000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Divadlo Alfa,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7 700 000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Divadlo Drak a MIFD,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7 960 000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Divadlo loutek Ostrava,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8 400 000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Divadlo Radost,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5 950 000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Naivní divadlo Liberec,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7 700 000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Činoherní klub,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6 390 000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Severočeské divadlo, s.r.o.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10 850 000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Městské divadlo v Mostě, spol. s r.o.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6 210 000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Divadlo Šumperk, s.r.o.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2 630 000</w:t>
            </w:r>
          </w:p>
        </w:tc>
      </w:tr>
      <w:tr w:rsidR="00F84049" w:rsidRPr="00F84049" w:rsidTr="00F84049">
        <w:trPr>
          <w:trHeight w:val="315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Kávéeska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(Polárka)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1 750 000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Filharmonie Brno,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20 560 000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Janáčkova filharmonie Ostrava,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17 320 000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>Filharmonie B. Martinů Zlín,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12 075 000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Moravská filharmonie Olomouc,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12 075 000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>Filharmonie Hradec Králové,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11 810 000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PKF - Prague </w:t>
            </w:r>
            <w:proofErr w:type="spellStart"/>
            <w:r w:rsidRPr="00F84049">
              <w:rPr>
                <w:rFonts w:ascii="Calibri" w:eastAsia="Times New Roman" w:hAnsi="Calibri" w:cs="Calibri"/>
                <w:lang w:eastAsia="cs-CZ"/>
              </w:rPr>
              <w:t>Philharmonia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11 550 000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Severočeská filharmonie Teplice,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9 800 000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>Český filharmonický sbor Brno,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8 750 000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Karlovarský symfonický orchestr,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8 490 000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>Plzeňská filharmonie, o.p.s.</w:t>
            </w:r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7 960 000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Jihočeská filharmonie,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7 880 000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Komorní filharmonie Pardubice, </w:t>
            </w:r>
            <w:proofErr w:type="spellStart"/>
            <w:proofErr w:type="gramStart"/>
            <w:r w:rsidRPr="00F84049">
              <w:rPr>
                <w:rFonts w:ascii="Calibri" w:eastAsia="Times New Roman" w:hAnsi="Calibri" w:cs="Calibri"/>
                <w:lang w:eastAsia="cs-CZ"/>
              </w:rPr>
              <w:t>p.o</w:t>
            </w:r>
            <w:proofErr w:type="spellEnd"/>
            <w:r w:rsidRPr="00F84049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2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6 650 000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lang w:eastAsia="cs-CZ"/>
              </w:rPr>
              <w:t xml:space="preserve">Západočeský symfonický orchestr, o.p.s. 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5 080 000</w:t>
            </w:r>
          </w:p>
        </w:tc>
      </w:tr>
      <w:tr w:rsidR="00F84049" w:rsidRPr="00F84049" w:rsidTr="00F84049">
        <w:trPr>
          <w:trHeight w:val="300"/>
        </w:trPr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049" w:rsidRPr="00F84049" w:rsidRDefault="00F84049" w:rsidP="00F840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:rsidR="00F84049" w:rsidRPr="00F84049" w:rsidRDefault="00F84049" w:rsidP="00F840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F84049">
              <w:rPr>
                <w:rFonts w:ascii="Calibri" w:eastAsia="Times New Roman" w:hAnsi="Calibri" w:cs="Calibri"/>
                <w:color w:val="FF0000"/>
                <w:lang w:eastAsia="cs-CZ"/>
              </w:rPr>
              <w:t>700 000 000</w:t>
            </w:r>
          </w:p>
        </w:tc>
      </w:tr>
    </w:tbl>
    <w:p w:rsidR="008F19D4" w:rsidRDefault="008F19D4" w:rsidP="00F84049"/>
    <w:sectPr w:rsidR="008F19D4" w:rsidSect="00F84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49"/>
    <w:rsid w:val="008F19D4"/>
    <w:rsid w:val="00F8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</cp:revision>
  <dcterms:created xsi:type="dcterms:W3CDTF">2021-06-01T13:24:00Z</dcterms:created>
  <dcterms:modified xsi:type="dcterms:W3CDTF">2021-06-01T13:26:00Z</dcterms:modified>
</cp:coreProperties>
</file>