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D33" w:rsidRPr="00B30181" w:rsidRDefault="003E4D33" w:rsidP="00B30181">
      <w:pPr>
        <w:pStyle w:val="Nadpis7"/>
        <w:rPr>
          <w:rFonts w:asciiTheme="minorHAnsi" w:hAnsiTheme="minorHAnsi"/>
          <w:sz w:val="22"/>
          <w:szCs w:val="22"/>
        </w:rPr>
      </w:pPr>
      <w:r w:rsidRPr="00B30181">
        <w:rPr>
          <w:rFonts w:asciiTheme="minorHAnsi" w:hAnsiTheme="minorHAnsi"/>
          <w:sz w:val="22"/>
          <w:szCs w:val="22"/>
        </w:rPr>
        <w:t>Z á p i s</w:t>
      </w:r>
    </w:p>
    <w:p w:rsidR="00B30181" w:rsidRPr="00B30181" w:rsidRDefault="003E4D33" w:rsidP="00B30181">
      <w:pPr>
        <w:tabs>
          <w:tab w:val="left" w:pos="-426"/>
          <w:tab w:val="left" w:pos="142"/>
          <w:tab w:val="left" w:pos="7655"/>
        </w:tabs>
        <w:ind w:right="-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30181">
        <w:rPr>
          <w:rFonts w:asciiTheme="minorHAnsi" w:hAnsiTheme="minorHAnsi" w:cstheme="minorHAnsi"/>
          <w:b/>
          <w:sz w:val="22"/>
          <w:szCs w:val="22"/>
        </w:rPr>
        <w:t>z</w:t>
      </w:r>
      <w:r w:rsidR="0064130F" w:rsidRPr="00B30181">
        <w:rPr>
          <w:rFonts w:asciiTheme="minorHAnsi" w:hAnsiTheme="minorHAnsi" w:cstheme="minorHAnsi"/>
          <w:b/>
          <w:sz w:val="22"/>
          <w:szCs w:val="22"/>
        </w:rPr>
        <w:t>e</w:t>
      </w:r>
      <w:r w:rsidRPr="00B30181">
        <w:rPr>
          <w:rFonts w:asciiTheme="minorHAnsi" w:hAnsiTheme="minorHAnsi" w:cstheme="minorHAnsi"/>
          <w:b/>
          <w:sz w:val="22"/>
          <w:szCs w:val="22"/>
        </w:rPr>
        <w:t xml:space="preserve"> zasedání </w:t>
      </w:r>
      <w:r w:rsidR="006E5D82" w:rsidRPr="00B30181">
        <w:rPr>
          <w:rFonts w:asciiTheme="minorHAnsi" w:hAnsiTheme="minorHAnsi" w:cstheme="minorHAnsi"/>
          <w:b/>
          <w:sz w:val="22"/>
          <w:szCs w:val="22"/>
        </w:rPr>
        <w:t>odborné</w:t>
      </w:r>
      <w:r w:rsidRPr="00B30181">
        <w:rPr>
          <w:rFonts w:asciiTheme="minorHAnsi" w:hAnsiTheme="minorHAnsi" w:cstheme="minorHAnsi"/>
          <w:b/>
          <w:sz w:val="22"/>
          <w:szCs w:val="22"/>
        </w:rPr>
        <w:t xml:space="preserve"> komise </w:t>
      </w:r>
      <w:r w:rsidR="00B30181" w:rsidRPr="00B30181">
        <w:rPr>
          <w:rFonts w:asciiTheme="minorHAnsi" w:hAnsiTheme="minorHAnsi" w:cstheme="minorHAnsi"/>
          <w:b/>
          <w:sz w:val="22"/>
          <w:szCs w:val="22"/>
        </w:rPr>
        <w:t>pro podporu vydávání překladů ze světové literatury</w:t>
      </w:r>
    </w:p>
    <w:p w:rsidR="00B30181" w:rsidRPr="00B30181" w:rsidRDefault="00B30181" w:rsidP="00B30181">
      <w:pPr>
        <w:pStyle w:val="Nadpis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30181">
        <w:rPr>
          <w:rFonts w:asciiTheme="minorHAnsi" w:hAnsiTheme="minorHAnsi" w:cstheme="minorHAnsi"/>
          <w:b/>
          <w:sz w:val="22"/>
          <w:szCs w:val="22"/>
        </w:rPr>
        <w:t xml:space="preserve">při </w:t>
      </w:r>
      <w:r w:rsidR="00B032A4" w:rsidRPr="00B30181">
        <w:rPr>
          <w:rFonts w:asciiTheme="minorHAnsi" w:hAnsiTheme="minorHAnsi" w:cstheme="minorHAnsi"/>
          <w:b/>
          <w:sz w:val="22"/>
          <w:szCs w:val="22"/>
        </w:rPr>
        <w:t>od</w:t>
      </w:r>
      <w:r w:rsidR="0064130F" w:rsidRPr="00B30181">
        <w:rPr>
          <w:rFonts w:asciiTheme="minorHAnsi" w:hAnsiTheme="minorHAnsi" w:cstheme="minorHAnsi"/>
          <w:b/>
          <w:sz w:val="22"/>
          <w:szCs w:val="22"/>
        </w:rPr>
        <w:t>boru u</w:t>
      </w:r>
      <w:r w:rsidR="00524713" w:rsidRPr="00B30181">
        <w:rPr>
          <w:rFonts w:asciiTheme="minorHAnsi" w:hAnsiTheme="minorHAnsi" w:cstheme="minorHAnsi"/>
          <w:b/>
          <w:sz w:val="22"/>
          <w:szCs w:val="22"/>
        </w:rPr>
        <w:t>m</w:t>
      </w:r>
      <w:r w:rsidR="0064130F" w:rsidRPr="00B30181">
        <w:rPr>
          <w:rFonts w:asciiTheme="minorHAnsi" w:hAnsiTheme="minorHAnsi" w:cstheme="minorHAnsi"/>
          <w:b/>
          <w:sz w:val="22"/>
          <w:szCs w:val="22"/>
        </w:rPr>
        <w:t>ě</w:t>
      </w:r>
      <w:r w:rsidR="00524713" w:rsidRPr="00B30181">
        <w:rPr>
          <w:rFonts w:asciiTheme="minorHAnsi" w:hAnsiTheme="minorHAnsi" w:cstheme="minorHAnsi"/>
          <w:b/>
          <w:sz w:val="22"/>
          <w:szCs w:val="22"/>
        </w:rPr>
        <w:t>n</w:t>
      </w:r>
      <w:r w:rsidR="0064130F" w:rsidRPr="00B30181">
        <w:rPr>
          <w:rFonts w:asciiTheme="minorHAnsi" w:hAnsiTheme="minorHAnsi" w:cstheme="minorHAnsi"/>
          <w:b/>
          <w:sz w:val="22"/>
          <w:szCs w:val="22"/>
        </w:rPr>
        <w:t>í,</w:t>
      </w:r>
      <w:r w:rsidR="00B032A4" w:rsidRPr="00B30181">
        <w:rPr>
          <w:rFonts w:asciiTheme="minorHAnsi" w:hAnsiTheme="minorHAnsi" w:cstheme="minorHAnsi"/>
          <w:b/>
          <w:sz w:val="22"/>
          <w:szCs w:val="22"/>
        </w:rPr>
        <w:t xml:space="preserve"> literatury</w:t>
      </w:r>
      <w:r w:rsidR="003E4D33" w:rsidRPr="00B30181">
        <w:rPr>
          <w:rFonts w:asciiTheme="minorHAnsi" w:hAnsiTheme="minorHAnsi" w:cstheme="minorHAnsi"/>
          <w:b/>
          <w:sz w:val="22"/>
          <w:szCs w:val="22"/>
        </w:rPr>
        <w:t xml:space="preserve"> a knihoven</w:t>
      </w:r>
      <w:r w:rsidRPr="00B3018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E4D33" w:rsidRPr="00B30181">
        <w:rPr>
          <w:rFonts w:asciiTheme="minorHAnsi" w:hAnsiTheme="minorHAnsi" w:cstheme="minorHAnsi"/>
          <w:b/>
          <w:sz w:val="22"/>
          <w:szCs w:val="22"/>
        </w:rPr>
        <w:t>M</w:t>
      </w:r>
      <w:r w:rsidRPr="00B30181">
        <w:rPr>
          <w:rFonts w:asciiTheme="minorHAnsi" w:hAnsiTheme="minorHAnsi" w:cstheme="minorHAnsi"/>
          <w:b/>
          <w:sz w:val="22"/>
          <w:szCs w:val="22"/>
        </w:rPr>
        <w:t>K, 2020</w:t>
      </w:r>
    </w:p>
    <w:p w:rsidR="00695060" w:rsidRPr="00B30181" w:rsidRDefault="007B252A" w:rsidP="007B252A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  <w:sz w:val="22"/>
          <w:szCs w:val="22"/>
        </w:rPr>
      </w:pPr>
      <w:r w:rsidRPr="00B30181">
        <w:rPr>
          <w:rFonts w:asciiTheme="minorHAnsi" w:hAnsiTheme="minorHAnsi"/>
          <w:b/>
          <w:sz w:val="22"/>
          <w:szCs w:val="22"/>
        </w:rPr>
        <w:t>Dne</w:t>
      </w:r>
      <w:r w:rsidR="006E5D82" w:rsidRPr="00B30181">
        <w:rPr>
          <w:rFonts w:asciiTheme="minorHAnsi" w:hAnsiTheme="minorHAnsi"/>
          <w:sz w:val="22"/>
          <w:szCs w:val="22"/>
        </w:rPr>
        <w:t xml:space="preserve"> </w:t>
      </w:r>
      <w:r w:rsidR="00E8367A" w:rsidRPr="00B30181">
        <w:rPr>
          <w:rFonts w:asciiTheme="minorHAnsi" w:hAnsiTheme="minorHAnsi"/>
          <w:b/>
          <w:sz w:val="22"/>
          <w:szCs w:val="22"/>
        </w:rPr>
        <w:t>12</w:t>
      </w:r>
      <w:r w:rsidR="003E4D33" w:rsidRPr="00B30181">
        <w:rPr>
          <w:rFonts w:asciiTheme="minorHAnsi" w:hAnsiTheme="minorHAnsi"/>
          <w:b/>
          <w:sz w:val="22"/>
          <w:szCs w:val="22"/>
        </w:rPr>
        <w:t>.</w:t>
      </w:r>
      <w:r w:rsidR="0019678E" w:rsidRPr="00B30181">
        <w:rPr>
          <w:rFonts w:asciiTheme="minorHAnsi" w:hAnsiTheme="minorHAnsi"/>
          <w:b/>
          <w:sz w:val="22"/>
          <w:szCs w:val="22"/>
        </w:rPr>
        <w:t xml:space="preserve"> </w:t>
      </w:r>
      <w:r w:rsidR="00E8367A" w:rsidRPr="00B30181">
        <w:rPr>
          <w:rFonts w:asciiTheme="minorHAnsi" w:hAnsiTheme="minorHAnsi"/>
          <w:b/>
          <w:sz w:val="22"/>
          <w:szCs w:val="22"/>
        </w:rPr>
        <w:t xml:space="preserve">února </w:t>
      </w:r>
      <w:r w:rsidR="003E4D33" w:rsidRPr="00B30181">
        <w:rPr>
          <w:rFonts w:asciiTheme="minorHAnsi" w:hAnsiTheme="minorHAnsi"/>
          <w:b/>
          <w:sz w:val="22"/>
          <w:szCs w:val="22"/>
        </w:rPr>
        <w:t>20</w:t>
      </w:r>
      <w:r w:rsidR="00E8367A" w:rsidRPr="00B30181">
        <w:rPr>
          <w:rFonts w:asciiTheme="minorHAnsi" w:hAnsiTheme="minorHAnsi"/>
          <w:b/>
          <w:sz w:val="22"/>
          <w:szCs w:val="22"/>
        </w:rPr>
        <w:t>20</w:t>
      </w:r>
      <w:r w:rsidR="003E4D33" w:rsidRPr="00B30181">
        <w:rPr>
          <w:rFonts w:asciiTheme="minorHAnsi" w:hAnsiTheme="minorHAnsi"/>
          <w:sz w:val="22"/>
          <w:szCs w:val="22"/>
        </w:rPr>
        <w:t xml:space="preserve"> v zasedací</w:t>
      </w:r>
      <w:r w:rsidR="0054731C" w:rsidRPr="00B30181">
        <w:rPr>
          <w:rFonts w:asciiTheme="minorHAnsi" w:hAnsiTheme="minorHAnsi"/>
          <w:sz w:val="22"/>
          <w:szCs w:val="22"/>
        </w:rPr>
        <w:t xml:space="preserve"> místnosti Ministerstva kultury</w:t>
      </w:r>
      <w:r w:rsidR="003E4D33" w:rsidRPr="00B30181">
        <w:rPr>
          <w:rFonts w:asciiTheme="minorHAnsi" w:hAnsiTheme="minorHAnsi"/>
          <w:sz w:val="22"/>
          <w:szCs w:val="22"/>
        </w:rPr>
        <w:t>, Praha 1, M</w:t>
      </w:r>
      <w:r w:rsidR="001F3DA4" w:rsidRPr="00B30181">
        <w:rPr>
          <w:rFonts w:asciiTheme="minorHAnsi" w:hAnsiTheme="minorHAnsi"/>
          <w:sz w:val="22"/>
          <w:szCs w:val="22"/>
        </w:rPr>
        <w:t xml:space="preserve">altézské nám. </w:t>
      </w:r>
      <w:r w:rsidR="003E4D33" w:rsidRPr="00B30181">
        <w:rPr>
          <w:rFonts w:asciiTheme="minorHAnsi" w:hAnsiTheme="minorHAnsi"/>
          <w:sz w:val="22"/>
          <w:szCs w:val="22"/>
        </w:rPr>
        <w:t>1</w:t>
      </w:r>
      <w:r w:rsidR="00147A07" w:rsidRPr="00B30181">
        <w:rPr>
          <w:rFonts w:asciiTheme="minorHAnsi" w:hAnsiTheme="minorHAnsi"/>
          <w:sz w:val="22"/>
          <w:szCs w:val="22"/>
        </w:rPr>
        <w:tab/>
      </w:r>
      <w:r w:rsidR="00147A07" w:rsidRPr="00B30181">
        <w:rPr>
          <w:rFonts w:asciiTheme="minorHAnsi" w:hAnsiTheme="minorHAnsi"/>
          <w:sz w:val="22"/>
          <w:szCs w:val="22"/>
        </w:rPr>
        <w:tab/>
      </w:r>
    </w:p>
    <w:p w:rsidR="007B252A" w:rsidRPr="00B30181" w:rsidRDefault="00147A07" w:rsidP="007B252A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  <w:sz w:val="22"/>
          <w:szCs w:val="22"/>
        </w:rPr>
      </w:pPr>
      <w:r w:rsidRPr="00B30181">
        <w:rPr>
          <w:rFonts w:asciiTheme="minorHAnsi" w:hAnsiTheme="minorHAnsi"/>
          <w:sz w:val="22"/>
          <w:szCs w:val="22"/>
        </w:rPr>
        <w:t>10.</w:t>
      </w:r>
      <w:r w:rsidR="00C24717" w:rsidRPr="00B30181">
        <w:rPr>
          <w:rFonts w:asciiTheme="minorHAnsi" w:hAnsiTheme="minorHAnsi"/>
          <w:sz w:val="22"/>
          <w:szCs w:val="22"/>
        </w:rPr>
        <w:t>0</w:t>
      </w:r>
      <w:r w:rsidRPr="00B30181">
        <w:rPr>
          <w:rFonts w:asciiTheme="minorHAnsi" w:hAnsiTheme="minorHAnsi"/>
          <w:sz w:val="22"/>
          <w:szCs w:val="22"/>
        </w:rPr>
        <w:t>0 – 1</w:t>
      </w:r>
      <w:r w:rsidR="002044F6" w:rsidRPr="00B30181">
        <w:rPr>
          <w:rFonts w:asciiTheme="minorHAnsi" w:hAnsiTheme="minorHAnsi"/>
          <w:sz w:val="22"/>
          <w:szCs w:val="22"/>
        </w:rPr>
        <w:t>5</w:t>
      </w:r>
      <w:r w:rsidRPr="00B30181">
        <w:rPr>
          <w:rFonts w:asciiTheme="minorHAnsi" w:hAnsiTheme="minorHAnsi"/>
          <w:sz w:val="22"/>
          <w:szCs w:val="22"/>
        </w:rPr>
        <w:t>.</w:t>
      </w:r>
      <w:r w:rsidR="00C24717" w:rsidRPr="00B30181">
        <w:rPr>
          <w:rFonts w:asciiTheme="minorHAnsi" w:hAnsiTheme="minorHAnsi"/>
          <w:sz w:val="22"/>
          <w:szCs w:val="22"/>
        </w:rPr>
        <w:t>0</w:t>
      </w:r>
      <w:r w:rsidRPr="00B30181">
        <w:rPr>
          <w:rFonts w:asciiTheme="minorHAnsi" w:hAnsiTheme="minorHAnsi"/>
          <w:sz w:val="22"/>
          <w:szCs w:val="22"/>
        </w:rPr>
        <w:t>0 hod</w:t>
      </w:r>
      <w:r w:rsidR="003E4D33" w:rsidRPr="00B30181">
        <w:rPr>
          <w:rFonts w:asciiTheme="minorHAnsi" w:hAnsiTheme="minorHAnsi"/>
          <w:sz w:val="22"/>
          <w:szCs w:val="22"/>
        </w:rPr>
        <w:t>.</w:t>
      </w:r>
      <w:r w:rsidR="007B252A" w:rsidRPr="00B30181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19678E" w:rsidRPr="00B30181" w:rsidRDefault="007B252A" w:rsidP="009C702D">
      <w:pPr>
        <w:tabs>
          <w:tab w:val="left" w:pos="-426"/>
          <w:tab w:val="left" w:pos="142"/>
          <w:tab w:val="left" w:pos="7655"/>
        </w:tabs>
        <w:ind w:right="-426"/>
        <w:rPr>
          <w:rFonts w:asciiTheme="minorHAnsi" w:hAnsiTheme="minorHAnsi"/>
          <w:sz w:val="22"/>
          <w:szCs w:val="22"/>
        </w:rPr>
      </w:pPr>
      <w:r w:rsidRPr="00B30181">
        <w:rPr>
          <w:rFonts w:asciiTheme="minorHAnsi" w:hAnsiTheme="minorHAnsi"/>
          <w:b/>
          <w:sz w:val="22"/>
          <w:szCs w:val="22"/>
        </w:rPr>
        <w:t>Přítomni:</w:t>
      </w:r>
      <w:r w:rsidRPr="00B30181">
        <w:rPr>
          <w:rFonts w:asciiTheme="minorHAnsi" w:hAnsiTheme="minorHAnsi"/>
          <w:sz w:val="22"/>
          <w:szCs w:val="22"/>
        </w:rPr>
        <w:t xml:space="preserve">     </w:t>
      </w:r>
      <w:r w:rsidR="00E8367A" w:rsidRPr="00B30181">
        <w:rPr>
          <w:rFonts w:asciiTheme="minorHAnsi" w:hAnsiTheme="minorHAnsi"/>
          <w:sz w:val="22"/>
          <w:szCs w:val="22"/>
        </w:rPr>
        <w:t>Blanka Činátlová, Pavel Dominik</w:t>
      </w:r>
      <w:r w:rsidR="00B30181" w:rsidRPr="00B30181">
        <w:rPr>
          <w:rFonts w:asciiTheme="minorHAnsi" w:hAnsiTheme="minorHAnsi"/>
          <w:sz w:val="22"/>
          <w:szCs w:val="22"/>
        </w:rPr>
        <w:t xml:space="preserve"> (místopředseda)</w:t>
      </w:r>
      <w:r w:rsidR="00E8367A" w:rsidRPr="00B30181">
        <w:rPr>
          <w:rFonts w:asciiTheme="minorHAnsi" w:hAnsiTheme="minorHAnsi"/>
          <w:sz w:val="22"/>
          <w:szCs w:val="22"/>
        </w:rPr>
        <w:t xml:space="preserve">, </w:t>
      </w:r>
      <w:r w:rsidR="002C1736" w:rsidRPr="00B30181">
        <w:rPr>
          <w:rFonts w:asciiTheme="minorHAnsi" w:hAnsiTheme="minorHAnsi"/>
          <w:sz w:val="22"/>
          <w:szCs w:val="22"/>
        </w:rPr>
        <w:t>Katarína Horňáčková</w:t>
      </w:r>
      <w:r w:rsidR="00B30181" w:rsidRPr="00B30181">
        <w:rPr>
          <w:rFonts w:asciiTheme="minorHAnsi" w:hAnsiTheme="minorHAnsi"/>
          <w:sz w:val="22"/>
          <w:szCs w:val="22"/>
        </w:rPr>
        <w:t xml:space="preserve"> (předsedkyně)</w:t>
      </w:r>
      <w:r w:rsidR="0071376F" w:rsidRPr="00B30181">
        <w:rPr>
          <w:rFonts w:asciiTheme="minorHAnsi" w:hAnsiTheme="minorHAnsi"/>
          <w:sz w:val="22"/>
          <w:szCs w:val="22"/>
        </w:rPr>
        <w:t>,</w:t>
      </w:r>
      <w:r w:rsidR="002044F6" w:rsidRPr="00B30181">
        <w:rPr>
          <w:rFonts w:asciiTheme="minorHAnsi" w:hAnsiTheme="minorHAnsi"/>
          <w:sz w:val="22"/>
          <w:szCs w:val="22"/>
        </w:rPr>
        <w:t xml:space="preserve"> </w:t>
      </w:r>
      <w:r w:rsidR="002C1736" w:rsidRPr="00B30181">
        <w:rPr>
          <w:rFonts w:asciiTheme="minorHAnsi" w:hAnsiTheme="minorHAnsi"/>
          <w:sz w:val="22"/>
          <w:szCs w:val="22"/>
        </w:rPr>
        <w:t>Tomáš Jurkovič</w:t>
      </w:r>
      <w:r w:rsidR="002044F6" w:rsidRPr="00B30181">
        <w:rPr>
          <w:rFonts w:asciiTheme="minorHAnsi" w:hAnsiTheme="minorHAnsi"/>
          <w:sz w:val="22"/>
          <w:szCs w:val="22"/>
        </w:rPr>
        <w:t xml:space="preserve">, </w:t>
      </w:r>
      <w:r w:rsidR="00E8367A" w:rsidRPr="00B30181">
        <w:rPr>
          <w:rFonts w:asciiTheme="minorHAnsi" w:hAnsiTheme="minorHAnsi"/>
          <w:sz w:val="22"/>
          <w:szCs w:val="22"/>
        </w:rPr>
        <w:t xml:space="preserve">Jiří Muryc, </w:t>
      </w:r>
      <w:r w:rsidR="002C1736" w:rsidRPr="00B30181">
        <w:rPr>
          <w:rFonts w:asciiTheme="minorHAnsi" w:hAnsiTheme="minorHAnsi"/>
          <w:sz w:val="22"/>
          <w:szCs w:val="22"/>
        </w:rPr>
        <w:t xml:space="preserve">Alexej </w:t>
      </w:r>
      <w:r w:rsidR="00E322F0" w:rsidRPr="00B30181">
        <w:rPr>
          <w:rFonts w:asciiTheme="minorHAnsi" w:hAnsiTheme="minorHAnsi"/>
          <w:sz w:val="22"/>
          <w:szCs w:val="22"/>
        </w:rPr>
        <w:t>Sevruk, Anna</w:t>
      </w:r>
      <w:r w:rsidR="00E8367A" w:rsidRPr="00B30181">
        <w:rPr>
          <w:rFonts w:asciiTheme="minorHAnsi" w:hAnsiTheme="minorHAnsi"/>
          <w:sz w:val="22"/>
          <w:szCs w:val="22"/>
        </w:rPr>
        <w:t xml:space="preserve"> Tkáčová</w:t>
      </w:r>
    </w:p>
    <w:p w:rsidR="002C1736" w:rsidRPr="00B30181" w:rsidRDefault="00E8367A" w:rsidP="003E029F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  <w:sz w:val="22"/>
          <w:szCs w:val="22"/>
        </w:rPr>
      </w:pPr>
      <w:r w:rsidRPr="00B30181">
        <w:rPr>
          <w:rFonts w:asciiTheme="minorHAnsi" w:hAnsiTheme="minorHAnsi"/>
          <w:sz w:val="22"/>
          <w:szCs w:val="22"/>
        </w:rPr>
        <w:t xml:space="preserve">Omluven: 0 </w:t>
      </w:r>
    </w:p>
    <w:p w:rsidR="00F84FF9" w:rsidRPr="00B30181" w:rsidRDefault="00C24717" w:rsidP="003E029F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Theme="minorHAnsi" w:hAnsiTheme="minorHAnsi"/>
          <w:sz w:val="22"/>
          <w:szCs w:val="22"/>
        </w:rPr>
      </w:pPr>
      <w:r w:rsidRPr="00B30181">
        <w:rPr>
          <w:rFonts w:asciiTheme="minorHAnsi" w:hAnsiTheme="minorHAnsi"/>
          <w:sz w:val="22"/>
          <w:szCs w:val="22"/>
        </w:rPr>
        <w:t>z</w:t>
      </w:r>
      <w:r w:rsidR="007C2701" w:rsidRPr="00B30181">
        <w:rPr>
          <w:rFonts w:asciiTheme="minorHAnsi" w:hAnsiTheme="minorHAnsi"/>
          <w:sz w:val="22"/>
          <w:szCs w:val="22"/>
        </w:rPr>
        <w:t xml:space="preserve">a </w:t>
      </w:r>
      <w:r w:rsidR="00365CE5" w:rsidRPr="00B30181">
        <w:rPr>
          <w:rFonts w:asciiTheme="minorHAnsi" w:hAnsiTheme="minorHAnsi"/>
          <w:sz w:val="22"/>
          <w:szCs w:val="22"/>
        </w:rPr>
        <w:t>od</w:t>
      </w:r>
      <w:r w:rsidR="0064130F" w:rsidRPr="00B30181">
        <w:rPr>
          <w:rFonts w:asciiTheme="minorHAnsi" w:hAnsiTheme="minorHAnsi"/>
          <w:sz w:val="22"/>
          <w:szCs w:val="22"/>
        </w:rPr>
        <w:t>bor umění,</w:t>
      </w:r>
      <w:r w:rsidR="00365CE5" w:rsidRPr="00B30181">
        <w:rPr>
          <w:rFonts w:asciiTheme="minorHAnsi" w:hAnsiTheme="minorHAnsi"/>
          <w:sz w:val="22"/>
          <w:szCs w:val="22"/>
        </w:rPr>
        <w:t xml:space="preserve"> literatury</w:t>
      </w:r>
      <w:r w:rsidR="007C2701" w:rsidRPr="00B30181">
        <w:rPr>
          <w:rFonts w:asciiTheme="minorHAnsi" w:hAnsiTheme="minorHAnsi"/>
          <w:sz w:val="22"/>
          <w:szCs w:val="22"/>
        </w:rPr>
        <w:t xml:space="preserve"> a knihoven </w:t>
      </w:r>
      <w:r w:rsidR="00B30181" w:rsidRPr="00B30181">
        <w:rPr>
          <w:rFonts w:asciiTheme="minorHAnsi" w:hAnsiTheme="minorHAnsi"/>
          <w:sz w:val="22"/>
          <w:szCs w:val="22"/>
        </w:rPr>
        <w:t>Lenka Macholdová, ekonom odboru</w:t>
      </w:r>
      <w:r w:rsidR="00B30181">
        <w:rPr>
          <w:rFonts w:asciiTheme="minorHAnsi" w:hAnsiTheme="minorHAnsi"/>
          <w:sz w:val="22"/>
          <w:szCs w:val="22"/>
        </w:rPr>
        <w:t xml:space="preserve"> a</w:t>
      </w:r>
      <w:r w:rsidR="00B30181" w:rsidRPr="00B30181">
        <w:rPr>
          <w:rFonts w:asciiTheme="minorHAnsi" w:hAnsiTheme="minorHAnsi"/>
          <w:sz w:val="22"/>
          <w:szCs w:val="22"/>
        </w:rPr>
        <w:t xml:space="preserve"> </w:t>
      </w:r>
      <w:r w:rsidR="0064130F" w:rsidRPr="00B30181">
        <w:rPr>
          <w:rFonts w:asciiTheme="minorHAnsi" w:hAnsiTheme="minorHAnsi"/>
          <w:sz w:val="22"/>
          <w:szCs w:val="22"/>
        </w:rPr>
        <w:t>tajemník komise Bohumil Fišer</w:t>
      </w:r>
      <w:r w:rsidR="003F7999" w:rsidRPr="00B30181">
        <w:rPr>
          <w:rFonts w:asciiTheme="minorHAnsi" w:hAnsiTheme="minorHAnsi"/>
          <w:sz w:val="22"/>
          <w:szCs w:val="22"/>
        </w:rPr>
        <w:t>.</w:t>
      </w:r>
    </w:p>
    <w:p w:rsidR="009879F0" w:rsidRDefault="009879F0" w:rsidP="00B30181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="Calibri" w:hAnsi="Calibri" w:cs="Calibri"/>
          <w:sz w:val="22"/>
          <w:szCs w:val="22"/>
        </w:rPr>
      </w:pPr>
    </w:p>
    <w:p w:rsidR="00B30181" w:rsidRPr="001C6D66" w:rsidRDefault="00B30181" w:rsidP="00B30181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 xml:space="preserve">Na úvod informoval komisi její tajemník o rozpočtu ministerstva v programu Kulturní aktivity a seznámil ji s výší finančních prostředků pro oblast podpory vydávání neperiodických publikací, resp. </w:t>
      </w:r>
      <w:r w:rsidR="00E322F0">
        <w:rPr>
          <w:rFonts w:ascii="Calibri" w:hAnsi="Calibri" w:cs="Calibri"/>
          <w:sz w:val="22"/>
          <w:szCs w:val="22"/>
        </w:rPr>
        <w:t xml:space="preserve">překladové </w:t>
      </w:r>
      <w:r w:rsidRPr="001C6D66">
        <w:rPr>
          <w:rFonts w:ascii="Calibri" w:hAnsi="Calibri" w:cs="Calibri"/>
          <w:sz w:val="22"/>
          <w:szCs w:val="22"/>
        </w:rPr>
        <w:t xml:space="preserve">beletrie, literární </w:t>
      </w:r>
      <w:r w:rsidR="00E322F0">
        <w:rPr>
          <w:rFonts w:ascii="Calibri" w:hAnsi="Calibri" w:cs="Calibri"/>
          <w:sz w:val="22"/>
          <w:szCs w:val="22"/>
        </w:rPr>
        <w:t>vědy a věd do ní přesahujících, esejů,</w:t>
      </w:r>
      <w:r w:rsidRPr="001C6D66">
        <w:rPr>
          <w:rFonts w:ascii="Calibri" w:hAnsi="Calibri" w:cs="Calibri"/>
          <w:sz w:val="22"/>
          <w:szCs w:val="22"/>
        </w:rPr>
        <w:t xml:space="preserve"> vydávání spisů a náročných kritických edicí. Dále pak byla připomenuta kritéria pro posuzování projektů. Poté proběhla volba předsedy komise, </w:t>
      </w:r>
      <w:r w:rsidR="00E322F0">
        <w:rPr>
          <w:rFonts w:ascii="Calibri" w:hAnsi="Calibri" w:cs="Calibri"/>
          <w:sz w:val="22"/>
          <w:szCs w:val="22"/>
        </w:rPr>
        <w:t xml:space="preserve">předsedkyní se </w:t>
      </w:r>
      <w:r w:rsidRPr="001C6D66">
        <w:rPr>
          <w:rFonts w:ascii="Calibri" w:hAnsi="Calibri" w:cs="Calibri"/>
          <w:sz w:val="22"/>
          <w:szCs w:val="22"/>
        </w:rPr>
        <w:t>stal</w:t>
      </w:r>
      <w:r w:rsidR="00E322F0">
        <w:rPr>
          <w:rFonts w:ascii="Calibri" w:hAnsi="Calibri" w:cs="Calibri"/>
          <w:sz w:val="22"/>
          <w:szCs w:val="22"/>
        </w:rPr>
        <w:t>a</w:t>
      </w:r>
      <w:r w:rsidRPr="001C6D66">
        <w:rPr>
          <w:rFonts w:ascii="Calibri" w:hAnsi="Calibri" w:cs="Calibri"/>
          <w:sz w:val="22"/>
          <w:szCs w:val="22"/>
        </w:rPr>
        <w:t xml:space="preserve"> </w:t>
      </w:r>
      <w:r w:rsidR="00E322F0">
        <w:rPr>
          <w:rFonts w:ascii="Calibri" w:hAnsi="Calibri" w:cs="Calibri"/>
          <w:sz w:val="22"/>
          <w:szCs w:val="22"/>
        </w:rPr>
        <w:t>Katarína Horňáčková,</w:t>
      </w:r>
      <w:r w:rsidRPr="001C6D66">
        <w:rPr>
          <w:rFonts w:ascii="Calibri" w:hAnsi="Calibri" w:cs="Calibri"/>
          <w:sz w:val="22"/>
          <w:szCs w:val="22"/>
        </w:rPr>
        <w:t xml:space="preserve"> místopředsedou pak </w:t>
      </w:r>
      <w:r w:rsidR="00E322F0">
        <w:rPr>
          <w:rFonts w:ascii="Calibri" w:hAnsi="Calibri" w:cs="Calibri"/>
          <w:sz w:val="22"/>
          <w:szCs w:val="22"/>
        </w:rPr>
        <w:t>Pavel Dominik</w:t>
      </w:r>
      <w:r w:rsidRPr="001C6D66">
        <w:rPr>
          <w:rFonts w:ascii="Calibri" w:hAnsi="Calibri" w:cs="Calibri"/>
          <w:sz w:val="22"/>
          <w:szCs w:val="22"/>
        </w:rPr>
        <w:t>. Jednání řídil</w:t>
      </w:r>
      <w:r w:rsidR="00E322F0">
        <w:rPr>
          <w:rFonts w:ascii="Calibri" w:hAnsi="Calibri" w:cs="Calibri"/>
          <w:sz w:val="22"/>
          <w:szCs w:val="22"/>
        </w:rPr>
        <w:t>a</w:t>
      </w:r>
      <w:r w:rsidRPr="001C6D66">
        <w:rPr>
          <w:rFonts w:ascii="Calibri" w:hAnsi="Calibri" w:cs="Calibri"/>
          <w:sz w:val="22"/>
          <w:szCs w:val="22"/>
        </w:rPr>
        <w:t xml:space="preserve"> předsed</w:t>
      </w:r>
      <w:r w:rsidR="00E322F0">
        <w:rPr>
          <w:rFonts w:ascii="Calibri" w:hAnsi="Calibri" w:cs="Calibri"/>
          <w:sz w:val="22"/>
          <w:szCs w:val="22"/>
        </w:rPr>
        <w:t>kyně odborné</w:t>
      </w:r>
      <w:r w:rsidRPr="001C6D66">
        <w:rPr>
          <w:rFonts w:ascii="Calibri" w:hAnsi="Calibri" w:cs="Calibri"/>
          <w:sz w:val="22"/>
          <w:szCs w:val="22"/>
        </w:rPr>
        <w:t xml:space="preserve"> komise.</w:t>
      </w:r>
    </w:p>
    <w:p w:rsidR="00B30181" w:rsidRPr="001C6D66" w:rsidRDefault="00B30181" w:rsidP="00B30181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 xml:space="preserve">Na podporu vydávání </w:t>
      </w:r>
      <w:r w:rsidR="007C1549">
        <w:rPr>
          <w:rFonts w:ascii="Calibri" w:hAnsi="Calibri" w:cs="Calibri"/>
          <w:sz w:val="22"/>
          <w:szCs w:val="22"/>
        </w:rPr>
        <w:t xml:space="preserve">překladů ze světové </w:t>
      </w:r>
      <w:r w:rsidRPr="001C6D66">
        <w:rPr>
          <w:rFonts w:ascii="Calibri" w:hAnsi="Calibri" w:cs="Calibri"/>
          <w:sz w:val="22"/>
          <w:szCs w:val="22"/>
        </w:rPr>
        <w:t>literatury bylo v rozpočtu MK pro rok 20</w:t>
      </w:r>
      <w:r>
        <w:rPr>
          <w:rFonts w:ascii="Calibri" w:hAnsi="Calibri" w:cs="Calibri"/>
          <w:sz w:val="22"/>
          <w:szCs w:val="22"/>
        </w:rPr>
        <w:t>20</w:t>
      </w:r>
      <w:r w:rsidRPr="001C6D66">
        <w:rPr>
          <w:rFonts w:ascii="Calibri" w:hAnsi="Calibri" w:cs="Calibri"/>
          <w:sz w:val="22"/>
          <w:szCs w:val="22"/>
        </w:rPr>
        <w:t xml:space="preserve"> vyčleněno </w:t>
      </w:r>
      <w:r>
        <w:rPr>
          <w:rFonts w:ascii="Calibri" w:hAnsi="Calibri" w:cs="Calibri"/>
          <w:sz w:val="22"/>
          <w:szCs w:val="22"/>
        </w:rPr>
        <w:t xml:space="preserve">na 1. výběrové dotační řízení </w:t>
      </w:r>
      <w:r w:rsidRPr="001C6D66">
        <w:rPr>
          <w:rFonts w:ascii="Calibri" w:hAnsi="Calibri" w:cs="Calibri"/>
          <w:sz w:val="22"/>
          <w:szCs w:val="22"/>
        </w:rPr>
        <w:t xml:space="preserve">celkem </w:t>
      </w:r>
      <w:r>
        <w:rPr>
          <w:rFonts w:ascii="Calibri" w:hAnsi="Calibri" w:cs="Calibri"/>
          <w:b/>
          <w:bCs/>
          <w:sz w:val="22"/>
          <w:szCs w:val="22"/>
        </w:rPr>
        <w:t>5</w:t>
      </w:r>
      <w:r w:rsidRPr="001C6D66">
        <w:rPr>
          <w:rFonts w:ascii="Calibri" w:hAnsi="Calibri" w:cs="Calibri"/>
          <w:b/>
          <w:bCs/>
          <w:sz w:val="22"/>
          <w:szCs w:val="22"/>
        </w:rPr>
        <w:t>.</w:t>
      </w:r>
      <w:r w:rsidR="00771E04">
        <w:rPr>
          <w:rFonts w:ascii="Calibri" w:hAnsi="Calibri" w:cs="Calibri"/>
          <w:b/>
          <w:bCs/>
          <w:sz w:val="22"/>
          <w:szCs w:val="22"/>
        </w:rPr>
        <w:t>462</w:t>
      </w:r>
      <w:r w:rsidRPr="001C6D66">
        <w:rPr>
          <w:rFonts w:ascii="Calibri" w:hAnsi="Calibri" w:cs="Calibri"/>
          <w:b/>
          <w:bCs/>
          <w:sz w:val="22"/>
          <w:szCs w:val="22"/>
        </w:rPr>
        <w:t xml:space="preserve"> tis. Kč.</w:t>
      </w:r>
    </w:p>
    <w:p w:rsidR="009879F0" w:rsidRDefault="009879F0" w:rsidP="00B30181">
      <w:pPr>
        <w:rPr>
          <w:rFonts w:ascii="Calibri" w:hAnsi="Calibri" w:cs="Calibri"/>
          <w:sz w:val="22"/>
          <w:szCs w:val="22"/>
        </w:rPr>
      </w:pPr>
    </w:p>
    <w:p w:rsidR="00B30181" w:rsidRPr="001C6D66" w:rsidRDefault="00B30181" w:rsidP="00B30181">
      <w:pPr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 xml:space="preserve">Porovnání situace v letech </w:t>
      </w:r>
      <w:r w:rsidRPr="001C6D66">
        <w:rPr>
          <w:rFonts w:ascii="Calibri" w:hAnsi="Calibri" w:cs="Calibri"/>
          <w:b/>
          <w:bCs/>
          <w:sz w:val="22"/>
          <w:szCs w:val="22"/>
        </w:rPr>
        <w:t>2017 – 20</w:t>
      </w:r>
      <w:r>
        <w:rPr>
          <w:rFonts w:ascii="Calibri" w:hAnsi="Calibri" w:cs="Calibri"/>
          <w:b/>
          <w:bCs/>
          <w:sz w:val="22"/>
          <w:szCs w:val="22"/>
        </w:rPr>
        <w:t>20</w:t>
      </w:r>
      <w:r w:rsidRPr="001C6D66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1C6D66">
        <w:rPr>
          <w:rFonts w:ascii="Calibri" w:hAnsi="Calibri" w:cs="Calibri"/>
          <w:sz w:val="22"/>
          <w:szCs w:val="22"/>
        </w:rPr>
        <w:t>(v tis. Kč)</w:t>
      </w:r>
      <w:r w:rsidRPr="001C6D66">
        <w:rPr>
          <w:rFonts w:ascii="Calibri" w:hAnsi="Calibri" w:cs="Calibri"/>
          <w:b/>
          <w:bCs/>
          <w:sz w:val="22"/>
          <w:szCs w:val="22"/>
        </w:rPr>
        <w:t>:</w:t>
      </w:r>
    </w:p>
    <w:p w:rsidR="00801572" w:rsidRPr="00B30181" w:rsidRDefault="00155231" w:rsidP="00832638">
      <w:pPr>
        <w:rPr>
          <w:rFonts w:asciiTheme="minorHAnsi" w:hAnsiTheme="minorHAnsi"/>
          <w:b/>
          <w:bCs/>
          <w:sz w:val="22"/>
          <w:szCs w:val="22"/>
          <w:u w:val="single"/>
        </w:rPr>
      </w:pPr>
      <w:r w:rsidRPr="00B30181">
        <w:rPr>
          <w:rFonts w:asciiTheme="minorHAnsi" w:hAnsiTheme="minorHAnsi"/>
          <w:b/>
          <w:bCs/>
          <w:sz w:val="22"/>
          <w:szCs w:val="22"/>
        </w:rPr>
        <w:t xml:space="preserve">podpora vydávání </w:t>
      </w:r>
      <w:r w:rsidR="004C7D24" w:rsidRPr="00B30181">
        <w:rPr>
          <w:rFonts w:asciiTheme="minorHAnsi" w:hAnsiTheme="minorHAnsi"/>
          <w:b/>
          <w:bCs/>
          <w:sz w:val="22"/>
          <w:szCs w:val="22"/>
        </w:rPr>
        <w:t>překlad.</w:t>
      </w:r>
      <w:r w:rsidRPr="00B30181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gramStart"/>
      <w:r w:rsidRPr="00B30181">
        <w:rPr>
          <w:rFonts w:asciiTheme="minorHAnsi" w:hAnsiTheme="minorHAnsi"/>
          <w:b/>
          <w:bCs/>
          <w:sz w:val="22"/>
          <w:szCs w:val="22"/>
        </w:rPr>
        <w:t>lit</w:t>
      </w:r>
      <w:proofErr w:type="gramEnd"/>
      <w:r w:rsidRPr="00B30181">
        <w:rPr>
          <w:rFonts w:asciiTheme="minorHAnsi" w:hAnsiTheme="minorHAnsi"/>
          <w:b/>
          <w:bCs/>
          <w:sz w:val="22"/>
          <w:szCs w:val="22"/>
        </w:rPr>
        <w:t>.</w:t>
      </w:r>
      <w:r w:rsidR="00832638" w:rsidRPr="00B30181">
        <w:rPr>
          <w:rFonts w:asciiTheme="minorHAnsi" w:hAnsiTheme="minorHAnsi"/>
          <w:sz w:val="22"/>
          <w:szCs w:val="22"/>
        </w:rPr>
        <w:t> </w:t>
      </w:r>
      <w:r w:rsidR="002C1736" w:rsidRPr="00B30181">
        <w:rPr>
          <w:rFonts w:asciiTheme="minorHAnsi" w:hAnsiTheme="minorHAnsi"/>
          <w:sz w:val="22"/>
          <w:szCs w:val="22"/>
        </w:rPr>
        <w:tab/>
        <w:t xml:space="preserve">  </w:t>
      </w:r>
      <w:r w:rsidR="00832638" w:rsidRPr="00B30181">
        <w:rPr>
          <w:rFonts w:asciiTheme="minorHAnsi" w:hAnsiTheme="minorHAnsi"/>
          <w:bCs/>
          <w:sz w:val="22"/>
          <w:szCs w:val="22"/>
          <w:u w:val="single"/>
        </w:rPr>
        <w:t>201</w:t>
      </w:r>
      <w:r w:rsidR="00315DDB" w:rsidRPr="00B30181">
        <w:rPr>
          <w:rFonts w:asciiTheme="minorHAnsi" w:hAnsiTheme="minorHAnsi"/>
          <w:bCs/>
          <w:sz w:val="22"/>
          <w:szCs w:val="22"/>
          <w:u w:val="single"/>
        </w:rPr>
        <w:t>7</w:t>
      </w:r>
      <w:r w:rsidR="00F8340E" w:rsidRPr="00B30181">
        <w:rPr>
          <w:rFonts w:asciiTheme="minorHAnsi" w:hAnsiTheme="minorHAnsi"/>
          <w:b/>
          <w:bCs/>
          <w:sz w:val="22"/>
          <w:szCs w:val="22"/>
          <w:u w:val="single"/>
        </w:rPr>
        <w:tab/>
      </w:r>
      <w:r w:rsidR="00F8340E" w:rsidRPr="00B30181">
        <w:rPr>
          <w:rFonts w:asciiTheme="minorHAnsi" w:hAnsiTheme="minorHAnsi"/>
          <w:b/>
          <w:bCs/>
          <w:sz w:val="22"/>
          <w:szCs w:val="22"/>
          <w:u w:val="single"/>
        </w:rPr>
        <w:tab/>
      </w:r>
      <w:r w:rsidR="007B252A" w:rsidRPr="00B30181"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  <w:r w:rsidR="00771E04">
        <w:rPr>
          <w:rFonts w:asciiTheme="minorHAnsi" w:hAnsiTheme="minorHAnsi"/>
          <w:b/>
          <w:bCs/>
          <w:sz w:val="22"/>
          <w:szCs w:val="22"/>
          <w:u w:val="single"/>
        </w:rPr>
        <w:t xml:space="preserve">   </w:t>
      </w:r>
      <w:r w:rsidR="00F8340E" w:rsidRPr="00B30181">
        <w:rPr>
          <w:rFonts w:asciiTheme="minorHAnsi" w:hAnsiTheme="minorHAnsi"/>
          <w:bCs/>
          <w:sz w:val="22"/>
          <w:szCs w:val="22"/>
          <w:u w:val="single"/>
        </w:rPr>
        <w:t>201</w:t>
      </w:r>
      <w:r w:rsidR="00315DDB" w:rsidRPr="00B30181">
        <w:rPr>
          <w:rFonts w:asciiTheme="minorHAnsi" w:hAnsiTheme="minorHAnsi"/>
          <w:bCs/>
          <w:sz w:val="22"/>
          <w:szCs w:val="22"/>
          <w:u w:val="single"/>
        </w:rPr>
        <w:t>8</w:t>
      </w:r>
      <w:r w:rsidR="00F8340E" w:rsidRPr="00B30181">
        <w:rPr>
          <w:rFonts w:asciiTheme="minorHAnsi" w:hAnsiTheme="minorHAnsi"/>
          <w:bCs/>
          <w:sz w:val="22"/>
          <w:szCs w:val="22"/>
          <w:u w:val="single"/>
        </w:rPr>
        <w:tab/>
      </w:r>
      <w:r w:rsidR="00F66567" w:rsidRPr="00B30181">
        <w:rPr>
          <w:rFonts w:asciiTheme="minorHAnsi" w:hAnsiTheme="minorHAnsi"/>
          <w:bCs/>
          <w:sz w:val="22"/>
          <w:szCs w:val="22"/>
          <w:u w:val="single"/>
        </w:rPr>
        <w:tab/>
      </w:r>
      <w:r w:rsidR="00771E04">
        <w:rPr>
          <w:rFonts w:asciiTheme="minorHAnsi" w:hAnsiTheme="minorHAnsi"/>
          <w:bCs/>
          <w:sz w:val="22"/>
          <w:szCs w:val="22"/>
          <w:u w:val="single"/>
        </w:rPr>
        <w:t xml:space="preserve">        </w:t>
      </w:r>
      <w:r w:rsidR="00F66567" w:rsidRPr="00771E04">
        <w:rPr>
          <w:rFonts w:asciiTheme="minorHAnsi" w:hAnsiTheme="minorHAnsi"/>
          <w:bCs/>
          <w:sz w:val="22"/>
          <w:szCs w:val="22"/>
          <w:u w:val="single"/>
        </w:rPr>
        <w:t>2019</w:t>
      </w:r>
      <w:r w:rsidR="00771E04" w:rsidRPr="00771E04">
        <w:rPr>
          <w:rFonts w:asciiTheme="minorHAnsi" w:hAnsiTheme="minorHAnsi"/>
          <w:bCs/>
          <w:sz w:val="22"/>
          <w:szCs w:val="22"/>
          <w:u w:val="single"/>
        </w:rPr>
        <w:tab/>
      </w:r>
      <w:r w:rsidR="00771E04">
        <w:rPr>
          <w:rFonts w:asciiTheme="minorHAnsi" w:hAnsiTheme="minorHAnsi"/>
          <w:b/>
          <w:bCs/>
          <w:sz w:val="22"/>
          <w:szCs w:val="22"/>
          <w:u w:val="single"/>
        </w:rPr>
        <w:tab/>
      </w:r>
      <w:r w:rsidR="00E763D6">
        <w:rPr>
          <w:rFonts w:asciiTheme="minorHAnsi" w:hAnsiTheme="minorHAnsi"/>
          <w:b/>
          <w:bCs/>
          <w:sz w:val="22"/>
          <w:szCs w:val="22"/>
          <w:u w:val="single"/>
        </w:rPr>
        <w:t xml:space="preserve">  </w:t>
      </w:r>
      <w:r w:rsidR="00771E04">
        <w:rPr>
          <w:rFonts w:asciiTheme="minorHAnsi" w:hAnsiTheme="minorHAnsi"/>
          <w:b/>
          <w:bCs/>
          <w:sz w:val="22"/>
          <w:szCs w:val="22"/>
          <w:u w:val="single"/>
        </w:rPr>
        <w:t>2020</w:t>
      </w:r>
    </w:p>
    <w:p w:rsidR="00523865" w:rsidRPr="00B30181" w:rsidRDefault="00523865" w:rsidP="00832638">
      <w:pPr>
        <w:rPr>
          <w:rFonts w:asciiTheme="minorHAnsi" w:hAnsiTheme="minorHAnsi"/>
          <w:sz w:val="22"/>
          <w:szCs w:val="22"/>
        </w:rPr>
      </w:pPr>
      <w:r w:rsidRPr="00B30181">
        <w:rPr>
          <w:rFonts w:asciiTheme="minorHAnsi" w:hAnsiTheme="minorHAnsi"/>
          <w:sz w:val="22"/>
          <w:szCs w:val="22"/>
        </w:rPr>
        <w:t>počet projektů</w:t>
      </w:r>
      <w:r w:rsidRPr="00B30181">
        <w:rPr>
          <w:rFonts w:asciiTheme="minorHAnsi" w:hAnsiTheme="minorHAnsi"/>
          <w:sz w:val="22"/>
          <w:szCs w:val="22"/>
        </w:rPr>
        <w:tab/>
      </w:r>
      <w:r w:rsidRPr="00B30181">
        <w:rPr>
          <w:rFonts w:asciiTheme="minorHAnsi" w:hAnsiTheme="minorHAnsi"/>
          <w:sz w:val="22"/>
          <w:szCs w:val="22"/>
        </w:rPr>
        <w:tab/>
      </w:r>
      <w:r w:rsidRPr="00B30181">
        <w:rPr>
          <w:rFonts w:asciiTheme="minorHAnsi" w:hAnsiTheme="minorHAnsi"/>
          <w:sz w:val="22"/>
          <w:szCs w:val="22"/>
        </w:rPr>
        <w:tab/>
        <w:t xml:space="preserve">  </w:t>
      </w:r>
      <w:r w:rsidR="00771E04">
        <w:rPr>
          <w:rFonts w:asciiTheme="minorHAnsi" w:hAnsiTheme="minorHAnsi"/>
          <w:sz w:val="22"/>
          <w:szCs w:val="22"/>
        </w:rPr>
        <w:t xml:space="preserve">  </w:t>
      </w:r>
      <w:r w:rsidR="004A1F19" w:rsidRPr="00B30181">
        <w:rPr>
          <w:rFonts w:asciiTheme="minorHAnsi" w:hAnsiTheme="minorHAnsi"/>
          <w:sz w:val="22"/>
          <w:szCs w:val="22"/>
        </w:rPr>
        <w:t>80</w:t>
      </w:r>
      <w:r w:rsidRPr="00B30181">
        <w:rPr>
          <w:rFonts w:asciiTheme="minorHAnsi" w:hAnsiTheme="minorHAnsi"/>
          <w:sz w:val="22"/>
          <w:szCs w:val="22"/>
        </w:rPr>
        <w:tab/>
      </w:r>
      <w:r w:rsidRPr="00B30181">
        <w:rPr>
          <w:rFonts w:asciiTheme="minorHAnsi" w:hAnsiTheme="minorHAnsi"/>
          <w:sz w:val="22"/>
          <w:szCs w:val="22"/>
        </w:rPr>
        <w:tab/>
      </w:r>
      <w:r w:rsidR="00771E04">
        <w:rPr>
          <w:rFonts w:asciiTheme="minorHAnsi" w:hAnsiTheme="minorHAnsi"/>
          <w:sz w:val="22"/>
          <w:szCs w:val="22"/>
        </w:rPr>
        <w:t xml:space="preserve">   </w:t>
      </w:r>
      <w:r w:rsidRPr="00B30181">
        <w:rPr>
          <w:rFonts w:asciiTheme="minorHAnsi" w:hAnsiTheme="minorHAnsi"/>
          <w:sz w:val="22"/>
          <w:szCs w:val="22"/>
        </w:rPr>
        <w:t xml:space="preserve">  </w:t>
      </w:r>
      <w:r w:rsidR="00155231" w:rsidRPr="00B30181">
        <w:rPr>
          <w:rFonts w:asciiTheme="minorHAnsi" w:hAnsiTheme="minorHAnsi"/>
          <w:sz w:val="22"/>
          <w:szCs w:val="22"/>
        </w:rPr>
        <w:t xml:space="preserve"> </w:t>
      </w:r>
      <w:r w:rsidR="004A1F19" w:rsidRPr="00B30181">
        <w:rPr>
          <w:rFonts w:asciiTheme="minorHAnsi" w:hAnsiTheme="minorHAnsi"/>
          <w:sz w:val="22"/>
          <w:szCs w:val="22"/>
        </w:rPr>
        <w:t>75</w:t>
      </w:r>
      <w:r w:rsidR="00F66567" w:rsidRPr="00B30181">
        <w:rPr>
          <w:rFonts w:asciiTheme="minorHAnsi" w:hAnsiTheme="minorHAnsi"/>
          <w:sz w:val="22"/>
          <w:szCs w:val="22"/>
        </w:rPr>
        <w:tab/>
      </w:r>
      <w:r w:rsidR="00F66567" w:rsidRPr="00B30181">
        <w:rPr>
          <w:rFonts w:asciiTheme="minorHAnsi" w:hAnsiTheme="minorHAnsi"/>
          <w:sz w:val="22"/>
          <w:szCs w:val="22"/>
        </w:rPr>
        <w:tab/>
      </w:r>
      <w:r w:rsidR="00771E04">
        <w:rPr>
          <w:rFonts w:asciiTheme="minorHAnsi" w:hAnsiTheme="minorHAnsi"/>
          <w:sz w:val="22"/>
          <w:szCs w:val="22"/>
        </w:rPr>
        <w:t xml:space="preserve">     </w:t>
      </w:r>
      <w:r w:rsidR="00771E04" w:rsidRPr="00771E04">
        <w:rPr>
          <w:rFonts w:asciiTheme="minorHAnsi" w:hAnsiTheme="minorHAnsi"/>
          <w:sz w:val="22"/>
          <w:szCs w:val="22"/>
        </w:rPr>
        <w:t xml:space="preserve">    </w:t>
      </w:r>
      <w:r w:rsidR="00F66567" w:rsidRPr="00771E04">
        <w:rPr>
          <w:rFonts w:asciiTheme="minorHAnsi" w:hAnsiTheme="minorHAnsi"/>
          <w:sz w:val="22"/>
          <w:szCs w:val="22"/>
        </w:rPr>
        <w:t xml:space="preserve">  78</w:t>
      </w:r>
      <w:r w:rsidR="00771E04" w:rsidRPr="00771E04">
        <w:rPr>
          <w:rFonts w:asciiTheme="minorHAnsi" w:hAnsiTheme="minorHAnsi"/>
          <w:sz w:val="22"/>
          <w:szCs w:val="22"/>
        </w:rPr>
        <w:tab/>
      </w:r>
      <w:r w:rsidR="00771E04">
        <w:rPr>
          <w:rFonts w:asciiTheme="minorHAnsi" w:hAnsiTheme="minorHAnsi"/>
          <w:b/>
          <w:sz w:val="22"/>
          <w:szCs w:val="22"/>
        </w:rPr>
        <w:tab/>
        <w:t xml:space="preserve">   </w:t>
      </w:r>
      <w:r w:rsidR="00E763D6">
        <w:rPr>
          <w:rFonts w:asciiTheme="minorHAnsi" w:hAnsiTheme="minorHAnsi"/>
          <w:b/>
          <w:sz w:val="22"/>
          <w:szCs w:val="22"/>
        </w:rPr>
        <w:t xml:space="preserve"> </w:t>
      </w:r>
      <w:r w:rsidR="00771E04">
        <w:rPr>
          <w:rFonts w:asciiTheme="minorHAnsi" w:hAnsiTheme="minorHAnsi"/>
          <w:b/>
          <w:sz w:val="22"/>
          <w:szCs w:val="22"/>
        </w:rPr>
        <w:t>97</w:t>
      </w:r>
    </w:p>
    <w:p w:rsidR="00832638" w:rsidRPr="00B30181" w:rsidRDefault="00801572" w:rsidP="00832638">
      <w:pPr>
        <w:rPr>
          <w:rFonts w:asciiTheme="minorHAnsi" w:hAnsiTheme="minorHAnsi"/>
          <w:bCs/>
          <w:sz w:val="22"/>
          <w:szCs w:val="22"/>
        </w:rPr>
      </w:pPr>
      <w:r w:rsidRPr="00B30181">
        <w:rPr>
          <w:rFonts w:asciiTheme="minorHAnsi" w:hAnsiTheme="minorHAnsi"/>
          <w:sz w:val="22"/>
          <w:szCs w:val="22"/>
        </w:rPr>
        <w:t>celkové náklady</w:t>
      </w:r>
      <w:r w:rsidR="00832638" w:rsidRPr="00B30181">
        <w:rPr>
          <w:rFonts w:asciiTheme="minorHAnsi" w:hAnsiTheme="minorHAnsi"/>
          <w:sz w:val="22"/>
          <w:szCs w:val="22"/>
        </w:rPr>
        <w:t> </w:t>
      </w:r>
      <w:r w:rsidR="00F8340E" w:rsidRPr="00B30181">
        <w:rPr>
          <w:rFonts w:asciiTheme="minorHAnsi" w:hAnsiTheme="minorHAnsi"/>
          <w:sz w:val="22"/>
          <w:szCs w:val="22"/>
        </w:rPr>
        <w:t>(v tis. Kč)</w:t>
      </w:r>
      <w:r w:rsidR="00832638" w:rsidRPr="00B30181">
        <w:rPr>
          <w:rFonts w:asciiTheme="minorHAnsi" w:hAnsiTheme="minorHAnsi"/>
          <w:sz w:val="22"/>
          <w:szCs w:val="22"/>
        </w:rPr>
        <w:t>       </w:t>
      </w:r>
      <w:r w:rsidR="000A6D6A" w:rsidRPr="00B30181">
        <w:rPr>
          <w:rFonts w:asciiTheme="minorHAnsi" w:hAnsiTheme="minorHAnsi"/>
          <w:sz w:val="22"/>
          <w:szCs w:val="22"/>
        </w:rPr>
        <w:t xml:space="preserve">  </w:t>
      </w:r>
      <w:r w:rsidR="00315DDB" w:rsidRPr="00B30181">
        <w:rPr>
          <w:rFonts w:asciiTheme="minorHAnsi" w:hAnsiTheme="minorHAnsi"/>
          <w:sz w:val="22"/>
          <w:szCs w:val="22"/>
        </w:rPr>
        <w:t xml:space="preserve"> </w:t>
      </w:r>
      <w:r w:rsidR="002C1736" w:rsidRPr="00B30181">
        <w:rPr>
          <w:rFonts w:asciiTheme="minorHAnsi" w:hAnsiTheme="minorHAnsi"/>
          <w:sz w:val="22"/>
          <w:szCs w:val="22"/>
        </w:rPr>
        <w:tab/>
      </w:r>
      <w:r w:rsidR="00315DDB" w:rsidRPr="00B30181">
        <w:rPr>
          <w:rFonts w:asciiTheme="minorHAnsi" w:hAnsiTheme="minorHAnsi"/>
          <w:bCs/>
          <w:sz w:val="22"/>
          <w:szCs w:val="22"/>
        </w:rPr>
        <w:t>1</w:t>
      </w:r>
      <w:r w:rsidR="004A1F19" w:rsidRPr="00B30181">
        <w:rPr>
          <w:rFonts w:asciiTheme="minorHAnsi" w:hAnsiTheme="minorHAnsi"/>
          <w:bCs/>
          <w:sz w:val="22"/>
          <w:szCs w:val="22"/>
        </w:rPr>
        <w:t>7</w:t>
      </w:r>
      <w:r w:rsidR="000A6D6A" w:rsidRPr="00B30181">
        <w:rPr>
          <w:rFonts w:asciiTheme="minorHAnsi" w:hAnsiTheme="minorHAnsi"/>
          <w:bCs/>
          <w:sz w:val="22"/>
          <w:szCs w:val="22"/>
        </w:rPr>
        <w:t>.</w:t>
      </w:r>
      <w:r w:rsidR="004A1F19" w:rsidRPr="00B30181">
        <w:rPr>
          <w:rFonts w:asciiTheme="minorHAnsi" w:hAnsiTheme="minorHAnsi"/>
          <w:bCs/>
          <w:sz w:val="22"/>
          <w:szCs w:val="22"/>
        </w:rPr>
        <w:t>845</w:t>
      </w:r>
      <w:r w:rsidR="00C24717" w:rsidRPr="00B30181">
        <w:rPr>
          <w:rFonts w:asciiTheme="minorHAnsi" w:hAnsiTheme="minorHAnsi"/>
          <w:bCs/>
          <w:sz w:val="22"/>
          <w:szCs w:val="22"/>
        </w:rPr>
        <w:t xml:space="preserve">                </w:t>
      </w:r>
      <w:r w:rsidR="00FE3168" w:rsidRPr="00B30181">
        <w:rPr>
          <w:rFonts w:asciiTheme="minorHAnsi" w:hAnsiTheme="minorHAnsi"/>
          <w:bCs/>
          <w:sz w:val="22"/>
          <w:szCs w:val="22"/>
        </w:rPr>
        <w:t xml:space="preserve">  </w:t>
      </w:r>
      <w:r w:rsidR="00C24717" w:rsidRPr="00B30181">
        <w:rPr>
          <w:rFonts w:asciiTheme="minorHAnsi" w:hAnsiTheme="minorHAnsi"/>
          <w:bCs/>
          <w:sz w:val="22"/>
          <w:szCs w:val="22"/>
        </w:rPr>
        <w:t xml:space="preserve"> </w:t>
      </w:r>
      <w:r w:rsidR="004A1F19" w:rsidRPr="00B30181">
        <w:rPr>
          <w:rFonts w:asciiTheme="minorHAnsi" w:hAnsiTheme="minorHAnsi"/>
          <w:bCs/>
          <w:sz w:val="22"/>
          <w:szCs w:val="22"/>
        </w:rPr>
        <w:t>18</w:t>
      </w:r>
      <w:r w:rsidR="00DC3D6C" w:rsidRPr="00B30181">
        <w:rPr>
          <w:rFonts w:asciiTheme="minorHAnsi" w:hAnsiTheme="minorHAnsi"/>
          <w:bCs/>
          <w:sz w:val="22"/>
          <w:szCs w:val="22"/>
        </w:rPr>
        <w:t>.</w:t>
      </w:r>
      <w:r w:rsidR="004A1F19" w:rsidRPr="00B30181">
        <w:rPr>
          <w:rFonts w:asciiTheme="minorHAnsi" w:hAnsiTheme="minorHAnsi"/>
          <w:bCs/>
          <w:sz w:val="22"/>
          <w:szCs w:val="22"/>
        </w:rPr>
        <w:t>230</w:t>
      </w:r>
      <w:r w:rsidR="00F66567" w:rsidRPr="00B30181">
        <w:rPr>
          <w:rFonts w:asciiTheme="minorHAnsi" w:hAnsiTheme="minorHAnsi"/>
          <w:bCs/>
          <w:sz w:val="22"/>
          <w:szCs w:val="22"/>
        </w:rPr>
        <w:tab/>
      </w:r>
      <w:r w:rsidR="00FE3168" w:rsidRPr="00B30181">
        <w:rPr>
          <w:rFonts w:asciiTheme="minorHAnsi" w:hAnsiTheme="minorHAnsi"/>
          <w:b/>
          <w:bCs/>
          <w:sz w:val="22"/>
          <w:szCs w:val="22"/>
        </w:rPr>
        <w:t xml:space="preserve">        </w:t>
      </w:r>
      <w:r w:rsidR="00FE3168" w:rsidRPr="00771E04">
        <w:rPr>
          <w:rFonts w:asciiTheme="minorHAnsi" w:hAnsiTheme="minorHAnsi"/>
          <w:bCs/>
          <w:sz w:val="22"/>
          <w:szCs w:val="22"/>
        </w:rPr>
        <w:t>16.643</w:t>
      </w:r>
      <w:r w:rsidR="00771E04">
        <w:rPr>
          <w:rFonts w:asciiTheme="minorHAnsi" w:hAnsiTheme="minorHAnsi"/>
          <w:bCs/>
          <w:sz w:val="22"/>
          <w:szCs w:val="22"/>
        </w:rPr>
        <w:tab/>
      </w:r>
      <w:r w:rsidR="00771E04">
        <w:rPr>
          <w:rFonts w:asciiTheme="minorHAnsi" w:hAnsiTheme="minorHAnsi"/>
          <w:bCs/>
          <w:sz w:val="22"/>
          <w:szCs w:val="22"/>
        </w:rPr>
        <w:tab/>
      </w:r>
      <w:r w:rsidR="00771E04" w:rsidRPr="007C1549">
        <w:rPr>
          <w:rFonts w:asciiTheme="minorHAnsi" w:hAnsiTheme="minorHAnsi"/>
          <w:b/>
          <w:bCs/>
          <w:sz w:val="22"/>
          <w:szCs w:val="22"/>
        </w:rPr>
        <w:t>18.605</w:t>
      </w:r>
      <w:r w:rsidR="00F66567" w:rsidRPr="00B30181">
        <w:rPr>
          <w:rFonts w:asciiTheme="minorHAnsi" w:hAnsiTheme="minorHAnsi"/>
          <w:bCs/>
          <w:sz w:val="22"/>
          <w:szCs w:val="22"/>
        </w:rPr>
        <w:tab/>
      </w:r>
    </w:p>
    <w:p w:rsidR="00801572" w:rsidRPr="00B30181" w:rsidRDefault="00801572" w:rsidP="00832638">
      <w:pPr>
        <w:rPr>
          <w:rFonts w:asciiTheme="minorHAnsi" w:hAnsiTheme="minorHAnsi"/>
          <w:b/>
          <w:sz w:val="22"/>
          <w:szCs w:val="22"/>
        </w:rPr>
      </w:pPr>
      <w:r w:rsidRPr="00B30181">
        <w:rPr>
          <w:rFonts w:asciiTheme="minorHAnsi" w:hAnsiTheme="minorHAnsi"/>
          <w:sz w:val="22"/>
          <w:szCs w:val="22"/>
        </w:rPr>
        <w:t>požadavek</w:t>
      </w:r>
      <w:r w:rsidRPr="00B30181">
        <w:rPr>
          <w:rFonts w:asciiTheme="minorHAnsi" w:hAnsiTheme="minorHAnsi"/>
          <w:sz w:val="22"/>
          <w:szCs w:val="22"/>
        </w:rPr>
        <w:tab/>
      </w:r>
      <w:r w:rsidRPr="00B30181">
        <w:rPr>
          <w:rFonts w:asciiTheme="minorHAnsi" w:hAnsiTheme="minorHAnsi"/>
          <w:sz w:val="22"/>
          <w:szCs w:val="22"/>
        </w:rPr>
        <w:tab/>
      </w:r>
      <w:r w:rsidRPr="00B30181">
        <w:rPr>
          <w:rFonts w:asciiTheme="minorHAnsi" w:hAnsiTheme="minorHAnsi"/>
          <w:sz w:val="22"/>
          <w:szCs w:val="22"/>
        </w:rPr>
        <w:tab/>
      </w:r>
      <w:r w:rsidR="000A6D6A" w:rsidRPr="00B30181">
        <w:rPr>
          <w:rFonts w:asciiTheme="minorHAnsi" w:hAnsiTheme="minorHAnsi"/>
          <w:sz w:val="22"/>
          <w:szCs w:val="22"/>
        </w:rPr>
        <w:t xml:space="preserve">  </w:t>
      </w:r>
      <w:r w:rsidR="00DC3D6C" w:rsidRPr="00B30181">
        <w:rPr>
          <w:rFonts w:asciiTheme="minorHAnsi" w:hAnsiTheme="minorHAnsi"/>
          <w:sz w:val="22"/>
          <w:szCs w:val="22"/>
        </w:rPr>
        <w:t>5</w:t>
      </w:r>
      <w:r w:rsidR="000A6D6A" w:rsidRPr="00B30181">
        <w:rPr>
          <w:rFonts w:asciiTheme="minorHAnsi" w:hAnsiTheme="minorHAnsi"/>
          <w:sz w:val="22"/>
          <w:szCs w:val="22"/>
        </w:rPr>
        <w:t>.</w:t>
      </w:r>
      <w:r w:rsidR="00C24717" w:rsidRPr="00B30181">
        <w:rPr>
          <w:rFonts w:asciiTheme="minorHAnsi" w:hAnsiTheme="minorHAnsi"/>
          <w:sz w:val="22"/>
          <w:szCs w:val="22"/>
        </w:rPr>
        <w:t>5</w:t>
      </w:r>
      <w:r w:rsidR="00DC3D6C" w:rsidRPr="00B30181">
        <w:rPr>
          <w:rFonts w:asciiTheme="minorHAnsi" w:hAnsiTheme="minorHAnsi"/>
          <w:sz w:val="22"/>
          <w:szCs w:val="22"/>
        </w:rPr>
        <w:t>97</w:t>
      </w:r>
      <w:r w:rsidRPr="00B30181">
        <w:rPr>
          <w:rFonts w:asciiTheme="minorHAnsi" w:hAnsiTheme="minorHAnsi"/>
          <w:sz w:val="22"/>
          <w:szCs w:val="22"/>
        </w:rPr>
        <w:tab/>
      </w:r>
      <w:r w:rsidRPr="00B30181">
        <w:rPr>
          <w:rFonts w:asciiTheme="minorHAnsi" w:hAnsiTheme="minorHAnsi"/>
          <w:sz w:val="22"/>
          <w:szCs w:val="22"/>
        </w:rPr>
        <w:tab/>
      </w:r>
      <w:r w:rsidR="00771E04">
        <w:rPr>
          <w:rFonts w:asciiTheme="minorHAnsi" w:hAnsiTheme="minorHAnsi"/>
          <w:sz w:val="22"/>
          <w:szCs w:val="22"/>
        </w:rPr>
        <w:t xml:space="preserve">    </w:t>
      </w:r>
      <w:r w:rsidR="000A6D6A" w:rsidRPr="00B30181">
        <w:rPr>
          <w:rFonts w:asciiTheme="minorHAnsi" w:hAnsiTheme="minorHAnsi"/>
          <w:sz w:val="22"/>
          <w:szCs w:val="22"/>
        </w:rPr>
        <w:t xml:space="preserve"> </w:t>
      </w:r>
      <w:r w:rsidR="00DC3D6C" w:rsidRPr="00B30181">
        <w:rPr>
          <w:rFonts w:asciiTheme="minorHAnsi" w:hAnsiTheme="minorHAnsi"/>
          <w:sz w:val="22"/>
          <w:szCs w:val="22"/>
        </w:rPr>
        <w:t>6</w:t>
      </w:r>
      <w:r w:rsidR="000A6D6A" w:rsidRPr="00B30181">
        <w:rPr>
          <w:rFonts w:asciiTheme="minorHAnsi" w:hAnsiTheme="minorHAnsi"/>
          <w:sz w:val="22"/>
          <w:szCs w:val="22"/>
        </w:rPr>
        <w:t>.</w:t>
      </w:r>
      <w:r w:rsidR="00DC3D6C" w:rsidRPr="00B30181">
        <w:rPr>
          <w:rFonts w:asciiTheme="minorHAnsi" w:hAnsiTheme="minorHAnsi"/>
          <w:sz w:val="22"/>
          <w:szCs w:val="22"/>
        </w:rPr>
        <w:t>34</w:t>
      </w:r>
      <w:r w:rsidR="00315DDB" w:rsidRPr="00B30181">
        <w:rPr>
          <w:rFonts w:asciiTheme="minorHAnsi" w:hAnsiTheme="minorHAnsi"/>
          <w:sz w:val="22"/>
          <w:szCs w:val="22"/>
        </w:rPr>
        <w:t>0</w:t>
      </w:r>
      <w:r w:rsidR="00FE3168" w:rsidRPr="00B30181">
        <w:rPr>
          <w:rFonts w:asciiTheme="minorHAnsi" w:hAnsiTheme="minorHAnsi"/>
          <w:sz w:val="22"/>
          <w:szCs w:val="22"/>
        </w:rPr>
        <w:tab/>
      </w:r>
      <w:r w:rsidR="00771E04">
        <w:rPr>
          <w:rFonts w:asciiTheme="minorHAnsi" w:hAnsiTheme="minorHAnsi"/>
          <w:sz w:val="22"/>
          <w:szCs w:val="22"/>
        </w:rPr>
        <w:t xml:space="preserve">           </w:t>
      </w:r>
      <w:r w:rsidR="00FE3168" w:rsidRPr="00771E04">
        <w:rPr>
          <w:rFonts w:asciiTheme="minorHAnsi" w:hAnsiTheme="minorHAnsi"/>
          <w:sz w:val="22"/>
          <w:szCs w:val="22"/>
        </w:rPr>
        <w:t>5.990</w:t>
      </w:r>
      <w:r w:rsidR="00771E04">
        <w:rPr>
          <w:rFonts w:asciiTheme="minorHAnsi" w:hAnsiTheme="minorHAnsi"/>
          <w:sz w:val="22"/>
          <w:szCs w:val="22"/>
        </w:rPr>
        <w:tab/>
      </w:r>
      <w:r w:rsidR="00771E04">
        <w:rPr>
          <w:rFonts w:asciiTheme="minorHAnsi" w:hAnsiTheme="minorHAnsi"/>
          <w:sz w:val="22"/>
          <w:szCs w:val="22"/>
        </w:rPr>
        <w:tab/>
        <w:t xml:space="preserve">  </w:t>
      </w:r>
      <w:r w:rsidR="00771E04" w:rsidRPr="007C1549">
        <w:rPr>
          <w:rFonts w:asciiTheme="minorHAnsi" w:hAnsiTheme="minorHAnsi"/>
          <w:b/>
          <w:sz w:val="22"/>
          <w:szCs w:val="22"/>
        </w:rPr>
        <w:t>7.724</w:t>
      </w:r>
    </w:p>
    <w:p w:rsidR="00832638" w:rsidRPr="00771E04" w:rsidRDefault="00832638" w:rsidP="00832638">
      <w:pPr>
        <w:rPr>
          <w:rFonts w:asciiTheme="minorHAnsi" w:hAnsiTheme="minorHAnsi"/>
          <w:bCs/>
          <w:sz w:val="22"/>
          <w:szCs w:val="22"/>
        </w:rPr>
      </w:pPr>
      <w:r w:rsidRPr="00B30181">
        <w:rPr>
          <w:rFonts w:asciiTheme="minorHAnsi" w:hAnsiTheme="minorHAnsi"/>
          <w:sz w:val="22"/>
          <w:szCs w:val="22"/>
        </w:rPr>
        <w:t>celková částka k rozdělení        </w:t>
      </w:r>
      <w:r w:rsidR="00801572" w:rsidRPr="00B30181">
        <w:rPr>
          <w:rFonts w:asciiTheme="minorHAnsi" w:hAnsiTheme="minorHAnsi"/>
          <w:sz w:val="22"/>
          <w:szCs w:val="22"/>
        </w:rPr>
        <w:tab/>
      </w:r>
      <w:r w:rsidR="000A6D6A" w:rsidRPr="00B30181">
        <w:rPr>
          <w:rFonts w:asciiTheme="minorHAnsi" w:hAnsiTheme="minorHAnsi"/>
          <w:sz w:val="22"/>
          <w:szCs w:val="22"/>
        </w:rPr>
        <w:t xml:space="preserve"> </w:t>
      </w:r>
      <w:r w:rsidR="002C1736" w:rsidRPr="00B30181">
        <w:rPr>
          <w:rFonts w:asciiTheme="minorHAnsi" w:hAnsiTheme="minorHAnsi"/>
          <w:sz w:val="22"/>
          <w:szCs w:val="22"/>
        </w:rPr>
        <w:t xml:space="preserve"> </w:t>
      </w:r>
      <w:r w:rsidR="00DC3D6C" w:rsidRPr="00B30181">
        <w:rPr>
          <w:rFonts w:asciiTheme="minorHAnsi" w:hAnsiTheme="minorHAnsi"/>
          <w:sz w:val="22"/>
          <w:szCs w:val="22"/>
        </w:rPr>
        <w:t>3.250</w:t>
      </w:r>
      <w:r w:rsidR="00F8340E" w:rsidRPr="00B30181">
        <w:rPr>
          <w:rFonts w:asciiTheme="minorHAnsi" w:hAnsiTheme="minorHAnsi"/>
          <w:bCs/>
          <w:sz w:val="22"/>
          <w:szCs w:val="22"/>
        </w:rPr>
        <w:t xml:space="preserve">    </w:t>
      </w:r>
      <w:r w:rsidR="00771E04">
        <w:rPr>
          <w:rFonts w:asciiTheme="minorHAnsi" w:hAnsiTheme="minorHAnsi"/>
          <w:bCs/>
          <w:sz w:val="22"/>
          <w:szCs w:val="22"/>
        </w:rPr>
        <w:t xml:space="preserve"> </w:t>
      </w:r>
      <w:r w:rsidR="00F8340E" w:rsidRPr="00B30181">
        <w:rPr>
          <w:rFonts w:asciiTheme="minorHAnsi" w:hAnsiTheme="minorHAnsi"/>
          <w:bCs/>
          <w:sz w:val="22"/>
          <w:szCs w:val="22"/>
        </w:rPr>
        <w:t xml:space="preserve">           </w:t>
      </w:r>
      <w:r w:rsidR="00771E04">
        <w:rPr>
          <w:rFonts w:asciiTheme="minorHAnsi" w:hAnsiTheme="minorHAnsi"/>
          <w:bCs/>
          <w:sz w:val="22"/>
          <w:szCs w:val="22"/>
        </w:rPr>
        <w:t xml:space="preserve">      </w:t>
      </w:r>
      <w:r w:rsidR="00DC3D6C" w:rsidRPr="00B30181">
        <w:rPr>
          <w:rFonts w:asciiTheme="minorHAnsi" w:hAnsiTheme="minorHAnsi"/>
          <w:bCs/>
          <w:sz w:val="22"/>
          <w:szCs w:val="22"/>
        </w:rPr>
        <w:t>3</w:t>
      </w:r>
      <w:r w:rsidR="000A6D6A" w:rsidRPr="00B30181">
        <w:rPr>
          <w:rFonts w:asciiTheme="minorHAnsi" w:hAnsiTheme="minorHAnsi"/>
          <w:bCs/>
          <w:sz w:val="22"/>
          <w:szCs w:val="22"/>
        </w:rPr>
        <w:t>.</w:t>
      </w:r>
      <w:r w:rsidR="004C7D24" w:rsidRPr="00B30181">
        <w:rPr>
          <w:rFonts w:asciiTheme="minorHAnsi" w:hAnsiTheme="minorHAnsi"/>
          <w:bCs/>
          <w:sz w:val="22"/>
          <w:szCs w:val="22"/>
        </w:rPr>
        <w:t>56</w:t>
      </w:r>
      <w:r w:rsidR="00D13B49" w:rsidRPr="00B30181">
        <w:rPr>
          <w:rFonts w:asciiTheme="minorHAnsi" w:hAnsiTheme="minorHAnsi"/>
          <w:bCs/>
          <w:sz w:val="22"/>
          <w:szCs w:val="22"/>
        </w:rPr>
        <w:t>6</w:t>
      </w:r>
      <w:r w:rsidR="00FE3168" w:rsidRPr="00B30181">
        <w:rPr>
          <w:rFonts w:asciiTheme="minorHAnsi" w:hAnsiTheme="minorHAnsi"/>
          <w:bCs/>
          <w:sz w:val="22"/>
          <w:szCs w:val="22"/>
        </w:rPr>
        <w:tab/>
      </w:r>
      <w:r w:rsidR="00771E04">
        <w:rPr>
          <w:rFonts w:asciiTheme="minorHAnsi" w:hAnsiTheme="minorHAnsi"/>
          <w:bCs/>
          <w:sz w:val="22"/>
          <w:szCs w:val="22"/>
        </w:rPr>
        <w:t xml:space="preserve">           </w:t>
      </w:r>
      <w:r w:rsidR="00FE3168" w:rsidRPr="00771E04">
        <w:rPr>
          <w:rFonts w:asciiTheme="minorHAnsi" w:hAnsiTheme="minorHAnsi"/>
          <w:bCs/>
          <w:sz w:val="22"/>
          <w:szCs w:val="22"/>
        </w:rPr>
        <w:t>3.</w:t>
      </w:r>
      <w:r w:rsidR="00E763D6">
        <w:rPr>
          <w:rFonts w:asciiTheme="minorHAnsi" w:hAnsiTheme="minorHAnsi"/>
          <w:bCs/>
          <w:sz w:val="22"/>
          <w:szCs w:val="22"/>
        </w:rPr>
        <w:t>885</w:t>
      </w:r>
      <w:r w:rsidR="00771E04">
        <w:rPr>
          <w:rFonts w:asciiTheme="minorHAnsi" w:hAnsiTheme="minorHAnsi"/>
          <w:bCs/>
          <w:sz w:val="22"/>
          <w:szCs w:val="22"/>
        </w:rPr>
        <w:tab/>
      </w:r>
      <w:r w:rsidR="00771E04">
        <w:rPr>
          <w:rFonts w:asciiTheme="minorHAnsi" w:hAnsiTheme="minorHAnsi"/>
          <w:bCs/>
          <w:sz w:val="22"/>
          <w:szCs w:val="22"/>
        </w:rPr>
        <w:tab/>
      </w:r>
      <w:r w:rsidR="00E763D6">
        <w:rPr>
          <w:rFonts w:asciiTheme="minorHAnsi" w:hAnsiTheme="minorHAnsi"/>
          <w:bCs/>
          <w:sz w:val="22"/>
          <w:szCs w:val="22"/>
        </w:rPr>
        <w:t xml:space="preserve"> </w:t>
      </w:r>
      <w:r w:rsidR="00E763D6" w:rsidRPr="007C1549">
        <w:rPr>
          <w:rFonts w:asciiTheme="minorHAnsi" w:hAnsiTheme="minorHAnsi"/>
          <w:b/>
          <w:bCs/>
          <w:sz w:val="22"/>
          <w:szCs w:val="22"/>
        </w:rPr>
        <w:t xml:space="preserve"> 5.462</w:t>
      </w:r>
      <w:r w:rsidR="00E763D6">
        <w:rPr>
          <w:rFonts w:asciiTheme="minorHAnsi" w:hAnsiTheme="minorHAnsi"/>
          <w:bCs/>
          <w:sz w:val="22"/>
          <w:szCs w:val="22"/>
        </w:rPr>
        <w:t xml:space="preserve">   </w:t>
      </w:r>
    </w:p>
    <w:p w:rsidR="00E763D6" w:rsidRDefault="00155231" w:rsidP="00832638">
      <w:pPr>
        <w:rPr>
          <w:rFonts w:asciiTheme="minorHAnsi" w:hAnsiTheme="minorHAnsi"/>
          <w:bCs/>
          <w:i/>
          <w:sz w:val="22"/>
          <w:szCs w:val="22"/>
        </w:rPr>
      </w:pPr>
      <w:r w:rsidRPr="00B30181">
        <w:rPr>
          <w:rFonts w:asciiTheme="minorHAnsi" w:hAnsiTheme="minorHAnsi"/>
          <w:bCs/>
          <w:i/>
          <w:sz w:val="22"/>
          <w:szCs w:val="22"/>
        </w:rPr>
        <w:t xml:space="preserve">z toho víceleté projekty, </w:t>
      </w:r>
    </w:p>
    <w:p w:rsidR="00523865" w:rsidRPr="00B30181" w:rsidRDefault="00155231" w:rsidP="00832638">
      <w:pPr>
        <w:rPr>
          <w:rFonts w:asciiTheme="minorHAnsi" w:hAnsiTheme="minorHAnsi"/>
          <w:b/>
          <w:bCs/>
          <w:i/>
          <w:sz w:val="22"/>
          <w:szCs w:val="22"/>
        </w:rPr>
      </w:pPr>
      <w:r w:rsidRPr="00B30181">
        <w:rPr>
          <w:rFonts w:asciiTheme="minorHAnsi" w:hAnsiTheme="minorHAnsi"/>
          <w:bCs/>
          <w:i/>
          <w:sz w:val="22"/>
          <w:szCs w:val="22"/>
        </w:rPr>
        <w:t xml:space="preserve">schválené </w:t>
      </w:r>
      <w:r w:rsidR="00AB329B" w:rsidRPr="00B30181">
        <w:rPr>
          <w:rFonts w:asciiTheme="minorHAnsi" w:hAnsiTheme="minorHAnsi"/>
          <w:bCs/>
          <w:i/>
          <w:sz w:val="22"/>
          <w:szCs w:val="22"/>
        </w:rPr>
        <w:t>již vloni</w:t>
      </w:r>
      <w:r w:rsidRPr="00B30181">
        <w:rPr>
          <w:rFonts w:asciiTheme="minorHAnsi" w:hAnsiTheme="minorHAnsi"/>
          <w:bCs/>
          <w:i/>
          <w:sz w:val="22"/>
          <w:szCs w:val="22"/>
        </w:rPr>
        <w:t>:</w:t>
      </w:r>
      <w:r w:rsidRPr="00B30181">
        <w:rPr>
          <w:rFonts w:asciiTheme="minorHAnsi" w:hAnsiTheme="minorHAnsi"/>
          <w:bCs/>
          <w:i/>
          <w:sz w:val="22"/>
          <w:szCs w:val="22"/>
        </w:rPr>
        <w:tab/>
      </w:r>
      <w:r w:rsidR="00C24717" w:rsidRPr="00B30181">
        <w:rPr>
          <w:rFonts w:asciiTheme="minorHAnsi" w:hAnsiTheme="minorHAnsi"/>
          <w:bCs/>
          <w:i/>
          <w:sz w:val="22"/>
          <w:szCs w:val="22"/>
        </w:rPr>
        <w:t xml:space="preserve"> </w:t>
      </w:r>
      <w:r w:rsidR="00DC3D6C" w:rsidRPr="00B30181">
        <w:rPr>
          <w:rFonts w:asciiTheme="minorHAnsi" w:hAnsiTheme="minorHAnsi"/>
          <w:bCs/>
          <w:i/>
          <w:sz w:val="22"/>
          <w:szCs w:val="22"/>
        </w:rPr>
        <w:t xml:space="preserve">  </w:t>
      </w:r>
      <w:r w:rsidR="00E763D6">
        <w:rPr>
          <w:rFonts w:asciiTheme="minorHAnsi" w:hAnsiTheme="minorHAnsi"/>
          <w:bCs/>
          <w:i/>
          <w:sz w:val="22"/>
          <w:szCs w:val="22"/>
        </w:rPr>
        <w:tab/>
        <w:t xml:space="preserve">    </w:t>
      </w:r>
      <w:r w:rsidR="00DC3D6C" w:rsidRPr="00B30181">
        <w:rPr>
          <w:rFonts w:asciiTheme="minorHAnsi" w:hAnsiTheme="minorHAnsi"/>
          <w:bCs/>
          <w:i/>
          <w:sz w:val="22"/>
          <w:szCs w:val="22"/>
        </w:rPr>
        <w:t xml:space="preserve"> 550</w:t>
      </w:r>
      <w:r w:rsidRPr="00B30181">
        <w:rPr>
          <w:rFonts w:asciiTheme="minorHAnsi" w:hAnsiTheme="minorHAnsi"/>
          <w:bCs/>
          <w:i/>
          <w:sz w:val="22"/>
          <w:szCs w:val="22"/>
        </w:rPr>
        <w:tab/>
      </w:r>
      <w:r w:rsidRPr="00B30181">
        <w:rPr>
          <w:rFonts w:asciiTheme="minorHAnsi" w:hAnsiTheme="minorHAnsi"/>
          <w:bCs/>
          <w:i/>
          <w:sz w:val="22"/>
          <w:szCs w:val="22"/>
        </w:rPr>
        <w:tab/>
      </w:r>
      <w:r w:rsidR="00E763D6">
        <w:rPr>
          <w:rFonts w:asciiTheme="minorHAnsi" w:hAnsiTheme="minorHAnsi"/>
          <w:bCs/>
          <w:i/>
          <w:sz w:val="22"/>
          <w:szCs w:val="22"/>
        </w:rPr>
        <w:t xml:space="preserve">    </w:t>
      </w:r>
      <w:r w:rsidRPr="00B30181">
        <w:rPr>
          <w:rFonts w:asciiTheme="minorHAnsi" w:hAnsiTheme="minorHAnsi"/>
          <w:bCs/>
          <w:i/>
          <w:sz w:val="22"/>
          <w:szCs w:val="22"/>
        </w:rPr>
        <w:t xml:space="preserve"> </w:t>
      </w:r>
      <w:r w:rsidR="00DC3D6C" w:rsidRPr="00B30181">
        <w:rPr>
          <w:rFonts w:asciiTheme="minorHAnsi" w:hAnsiTheme="minorHAnsi"/>
          <w:bCs/>
          <w:i/>
          <w:sz w:val="22"/>
          <w:szCs w:val="22"/>
        </w:rPr>
        <w:t xml:space="preserve"> </w:t>
      </w:r>
      <w:r w:rsidR="004C7D24" w:rsidRPr="00B30181">
        <w:rPr>
          <w:rFonts w:asciiTheme="minorHAnsi" w:hAnsiTheme="minorHAnsi"/>
          <w:bCs/>
          <w:i/>
          <w:sz w:val="22"/>
          <w:szCs w:val="22"/>
        </w:rPr>
        <w:t xml:space="preserve"> </w:t>
      </w:r>
      <w:r w:rsidR="00DC3D6C" w:rsidRPr="00B30181">
        <w:rPr>
          <w:rFonts w:asciiTheme="minorHAnsi" w:hAnsiTheme="minorHAnsi"/>
          <w:bCs/>
          <w:i/>
          <w:sz w:val="22"/>
          <w:szCs w:val="22"/>
        </w:rPr>
        <w:t xml:space="preserve"> 885</w:t>
      </w:r>
      <w:r w:rsidR="00FE3168" w:rsidRPr="00B30181">
        <w:rPr>
          <w:rFonts w:asciiTheme="minorHAnsi" w:hAnsiTheme="minorHAnsi"/>
          <w:bCs/>
          <w:i/>
          <w:sz w:val="22"/>
          <w:szCs w:val="22"/>
        </w:rPr>
        <w:tab/>
      </w:r>
      <w:r w:rsidR="00E763D6">
        <w:rPr>
          <w:rFonts w:asciiTheme="minorHAnsi" w:hAnsiTheme="minorHAnsi"/>
          <w:bCs/>
          <w:i/>
          <w:sz w:val="22"/>
          <w:szCs w:val="22"/>
        </w:rPr>
        <w:t xml:space="preserve">          </w:t>
      </w:r>
      <w:r w:rsidR="00FE3168" w:rsidRPr="00B30181">
        <w:rPr>
          <w:rFonts w:asciiTheme="minorHAnsi" w:hAnsiTheme="minorHAnsi"/>
          <w:b/>
          <w:bCs/>
          <w:i/>
          <w:sz w:val="22"/>
          <w:szCs w:val="22"/>
        </w:rPr>
        <w:t xml:space="preserve">   </w:t>
      </w:r>
      <w:r w:rsidR="00FE3168" w:rsidRPr="00E763D6">
        <w:rPr>
          <w:rFonts w:asciiTheme="minorHAnsi" w:hAnsiTheme="minorHAnsi"/>
          <w:bCs/>
          <w:i/>
          <w:sz w:val="22"/>
          <w:szCs w:val="22"/>
        </w:rPr>
        <w:t>417</w:t>
      </w:r>
      <w:r w:rsidR="00E763D6">
        <w:rPr>
          <w:rFonts w:asciiTheme="minorHAnsi" w:hAnsiTheme="minorHAnsi"/>
          <w:bCs/>
          <w:i/>
          <w:sz w:val="22"/>
          <w:szCs w:val="22"/>
        </w:rPr>
        <w:tab/>
      </w:r>
      <w:r w:rsidR="00E763D6">
        <w:rPr>
          <w:rFonts w:asciiTheme="minorHAnsi" w:hAnsiTheme="minorHAnsi"/>
          <w:bCs/>
          <w:i/>
          <w:sz w:val="22"/>
          <w:szCs w:val="22"/>
        </w:rPr>
        <w:tab/>
        <w:t xml:space="preserve">  </w:t>
      </w:r>
      <w:r w:rsidR="007C1549">
        <w:rPr>
          <w:rFonts w:asciiTheme="minorHAnsi" w:hAnsiTheme="minorHAnsi"/>
          <w:b/>
          <w:bCs/>
          <w:i/>
          <w:sz w:val="22"/>
          <w:szCs w:val="22"/>
        </w:rPr>
        <w:t xml:space="preserve">   </w:t>
      </w:r>
      <w:r w:rsidR="00E763D6" w:rsidRPr="007C1549">
        <w:rPr>
          <w:rFonts w:asciiTheme="minorHAnsi" w:hAnsiTheme="minorHAnsi"/>
          <w:b/>
          <w:bCs/>
          <w:i/>
          <w:sz w:val="22"/>
          <w:szCs w:val="22"/>
        </w:rPr>
        <w:t xml:space="preserve">605 </w:t>
      </w:r>
    </w:p>
    <w:p w:rsidR="00155231" w:rsidRPr="00B30181" w:rsidRDefault="00155231" w:rsidP="00C762E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Theme="minorHAnsi" w:hAnsiTheme="minorHAnsi"/>
          <w:sz w:val="22"/>
          <w:szCs w:val="22"/>
        </w:rPr>
      </w:pPr>
    </w:p>
    <w:p w:rsidR="00C762E7" w:rsidRPr="00B30181" w:rsidRDefault="00C762E7" w:rsidP="00C762E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Theme="minorHAnsi" w:hAnsiTheme="minorHAnsi"/>
          <w:b/>
          <w:sz w:val="22"/>
          <w:szCs w:val="22"/>
        </w:rPr>
      </w:pPr>
      <w:r w:rsidRPr="00B30181">
        <w:rPr>
          <w:rFonts w:asciiTheme="minorHAnsi" w:hAnsiTheme="minorHAnsi"/>
          <w:b/>
          <w:sz w:val="22"/>
          <w:szCs w:val="22"/>
        </w:rPr>
        <w:t>Program jednání komise - projednávání žádostí:</w:t>
      </w:r>
    </w:p>
    <w:p w:rsidR="00C762E7" w:rsidRPr="00B30181" w:rsidRDefault="00575B24" w:rsidP="00575B24">
      <w:pPr>
        <w:pStyle w:val="Odstavecseseznamem"/>
        <w:numPr>
          <w:ilvl w:val="0"/>
          <w:numId w:val="10"/>
        </w:num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Theme="minorHAnsi" w:hAnsiTheme="minorHAnsi"/>
          <w:b/>
          <w:sz w:val="22"/>
          <w:szCs w:val="22"/>
        </w:rPr>
      </w:pPr>
      <w:r w:rsidRPr="00B30181">
        <w:rPr>
          <w:rFonts w:asciiTheme="minorHAnsi" w:hAnsiTheme="minorHAnsi"/>
          <w:sz w:val="22"/>
          <w:szCs w:val="22"/>
        </w:rPr>
        <w:t>Komise vzala na vědomí přehled víceletých projektů s požadavkem pro rok 20</w:t>
      </w:r>
      <w:r w:rsidR="008D470E">
        <w:rPr>
          <w:rFonts w:asciiTheme="minorHAnsi" w:hAnsiTheme="minorHAnsi"/>
          <w:sz w:val="22"/>
          <w:szCs w:val="22"/>
        </w:rPr>
        <w:t>20</w:t>
      </w:r>
      <w:r w:rsidRPr="00B30181">
        <w:rPr>
          <w:rFonts w:asciiTheme="minorHAnsi" w:hAnsiTheme="minorHAnsi"/>
          <w:sz w:val="22"/>
          <w:szCs w:val="22"/>
        </w:rPr>
        <w:t xml:space="preserve"> a vyjádřila souhlas s jejich podporou (viz příloha). </w:t>
      </w:r>
    </w:p>
    <w:p w:rsidR="00D57A50" w:rsidRPr="00853679" w:rsidRDefault="00AB329B" w:rsidP="00853679">
      <w:pPr>
        <w:pStyle w:val="Odstavecseseznamem"/>
        <w:numPr>
          <w:ilvl w:val="0"/>
          <w:numId w:val="10"/>
        </w:num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Theme="minorHAnsi" w:hAnsiTheme="minorHAnsi"/>
          <w:b/>
          <w:sz w:val="22"/>
          <w:szCs w:val="22"/>
        </w:rPr>
      </w:pPr>
      <w:r w:rsidRPr="00B30181">
        <w:rPr>
          <w:rFonts w:asciiTheme="minorHAnsi" w:hAnsiTheme="minorHAnsi"/>
          <w:sz w:val="22"/>
          <w:szCs w:val="22"/>
        </w:rPr>
        <w:t xml:space="preserve">Tajemník informoval komisi o vyhlášení druhého výběrového dotačního řízení </w:t>
      </w:r>
      <w:r w:rsidR="00853679">
        <w:rPr>
          <w:rFonts w:asciiTheme="minorHAnsi" w:hAnsiTheme="minorHAnsi"/>
          <w:sz w:val="22"/>
          <w:szCs w:val="22"/>
        </w:rPr>
        <w:t xml:space="preserve">v termínu </w:t>
      </w:r>
      <w:r w:rsidRPr="00B30181">
        <w:rPr>
          <w:rFonts w:asciiTheme="minorHAnsi" w:hAnsiTheme="minorHAnsi"/>
          <w:sz w:val="22"/>
          <w:szCs w:val="22"/>
        </w:rPr>
        <w:t>duben – čer</w:t>
      </w:r>
      <w:r w:rsidR="00853679">
        <w:rPr>
          <w:rFonts w:asciiTheme="minorHAnsi" w:hAnsiTheme="minorHAnsi"/>
          <w:sz w:val="22"/>
          <w:szCs w:val="22"/>
        </w:rPr>
        <w:t>ven 2020</w:t>
      </w:r>
      <w:r w:rsidRPr="00B30181">
        <w:rPr>
          <w:rFonts w:asciiTheme="minorHAnsi" w:hAnsiTheme="minorHAnsi"/>
          <w:sz w:val="22"/>
          <w:szCs w:val="22"/>
        </w:rPr>
        <w:t>,</w:t>
      </w:r>
      <w:r w:rsidR="00853679">
        <w:rPr>
          <w:rFonts w:asciiTheme="minorHAnsi" w:hAnsiTheme="minorHAnsi"/>
          <w:sz w:val="22"/>
          <w:szCs w:val="22"/>
        </w:rPr>
        <w:t xml:space="preserve"> </w:t>
      </w:r>
      <w:r w:rsidR="00575B24" w:rsidRPr="00853679">
        <w:rPr>
          <w:rFonts w:asciiTheme="minorHAnsi" w:hAnsiTheme="minorHAnsi"/>
          <w:sz w:val="22"/>
          <w:szCs w:val="22"/>
        </w:rPr>
        <w:t>které bude určeno v letošním roce pro jednoleté i víceleté projekty.</w:t>
      </w:r>
      <w:r w:rsidR="00635674" w:rsidRPr="00853679">
        <w:rPr>
          <w:rFonts w:asciiTheme="minorHAnsi" w:hAnsiTheme="minorHAnsi"/>
          <w:sz w:val="22"/>
          <w:szCs w:val="22"/>
        </w:rPr>
        <w:t xml:space="preserve"> </w:t>
      </w:r>
    </w:p>
    <w:p w:rsidR="00E322F0" w:rsidRDefault="00E322F0" w:rsidP="009879F0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360" w:right="-426"/>
        <w:jc w:val="both"/>
        <w:rPr>
          <w:rFonts w:ascii="Calibri" w:hAnsi="Calibri" w:cs="Calibri"/>
          <w:sz w:val="22"/>
          <w:szCs w:val="22"/>
        </w:rPr>
      </w:pPr>
    </w:p>
    <w:p w:rsidR="009879F0" w:rsidRDefault="0088021D" w:rsidP="009879F0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360" w:right="-426"/>
        <w:jc w:val="both"/>
        <w:rPr>
          <w:rFonts w:ascii="Calibri" w:hAnsi="Calibri" w:cs="Calibri"/>
          <w:sz w:val="22"/>
          <w:szCs w:val="22"/>
        </w:rPr>
      </w:pPr>
      <w:r w:rsidRPr="007C1549">
        <w:rPr>
          <w:rFonts w:ascii="Calibri" w:hAnsi="Calibri" w:cs="Calibri"/>
          <w:sz w:val="22"/>
          <w:szCs w:val="22"/>
        </w:rPr>
        <w:t>Návrhy na poskytnutí dotace pro rok 2020 v 1. výběrovém dotačním řízení jsou uvedeny v příloze.</w:t>
      </w:r>
      <w:r w:rsidR="007C1549">
        <w:rPr>
          <w:rFonts w:ascii="Calibri" w:hAnsi="Calibri" w:cs="Calibri"/>
          <w:sz w:val="22"/>
          <w:szCs w:val="22"/>
        </w:rPr>
        <w:t xml:space="preserve"> </w:t>
      </w:r>
      <w:r w:rsidRPr="007C1549">
        <w:rPr>
          <w:rFonts w:ascii="Calibri" w:hAnsi="Calibri" w:cs="Calibri"/>
          <w:sz w:val="22"/>
          <w:szCs w:val="22"/>
        </w:rPr>
        <w:t>Komise při stanovení výše dotací vycházela z individuálního posouzení a ohodnocení jednotlivých projektů podle kritérií uvedených v příloze zápisu. Obodování projektů je zřejmé z přílohy. Nerozdělené dotační</w:t>
      </w:r>
      <w:r w:rsidR="007C1549">
        <w:rPr>
          <w:rFonts w:ascii="Calibri" w:hAnsi="Calibri" w:cs="Calibri"/>
          <w:sz w:val="22"/>
          <w:szCs w:val="22"/>
        </w:rPr>
        <w:t xml:space="preserve"> </w:t>
      </w:r>
      <w:r w:rsidRPr="007C1549">
        <w:rPr>
          <w:rFonts w:ascii="Calibri" w:hAnsi="Calibri" w:cs="Calibri"/>
          <w:sz w:val="22"/>
          <w:szCs w:val="22"/>
        </w:rPr>
        <w:t>prostředky budou využity ve 2. VDŘ.</w:t>
      </w:r>
      <w:r w:rsidR="007C1549">
        <w:rPr>
          <w:rFonts w:ascii="Calibri" w:hAnsi="Calibri" w:cs="Calibri"/>
          <w:sz w:val="22"/>
          <w:szCs w:val="22"/>
        </w:rPr>
        <w:t xml:space="preserve"> </w:t>
      </w:r>
      <w:r w:rsidRPr="007C1549">
        <w:rPr>
          <w:rFonts w:ascii="Calibri" w:hAnsi="Calibri" w:cs="Calibri"/>
          <w:sz w:val="22"/>
          <w:szCs w:val="22"/>
        </w:rPr>
        <w:t xml:space="preserve">Slovní vyjádření bylo připojeno k projektům, kterým nebyla dotace navržena, či byly z výběrového dotačního řízení vyřazeny. </w:t>
      </w:r>
      <w:r w:rsidRPr="0088021D">
        <w:rPr>
          <w:rFonts w:ascii="Calibri" w:hAnsi="Calibri" w:cs="Calibri"/>
          <w:b/>
          <w:bCs/>
          <w:sz w:val="22"/>
          <w:szCs w:val="22"/>
        </w:rPr>
        <w:t>V diskusi k projektům</w:t>
      </w:r>
      <w:r w:rsidRPr="0088021D">
        <w:rPr>
          <w:rFonts w:ascii="Calibri" w:hAnsi="Calibri" w:cs="Calibri"/>
          <w:sz w:val="22"/>
          <w:szCs w:val="22"/>
        </w:rPr>
        <w:t xml:space="preserve"> komise konstatovala, že doporučující posudky předkládané žadateli nejsou</w:t>
      </w:r>
      <w:r w:rsidR="009879F0">
        <w:rPr>
          <w:rFonts w:ascii="Calibri" w:hAnsi="Calibri" w:cs="Calibri"/>
          <w:sz w:val="22"/>
          <w:szCs w:val="22"/>
        </w:rPr>
        <w:t xml:space="preserve"> </w:t>
      </w:r>
      <w:r w:rsidRPr="009879F0">
        <w:rPr>
          <w:rFonts w:ascii="Calibri" w:hAnsi="Calibri" w:cs="Calibri"/>
          <w:sz w:val="22"/>
          <w:szCs w:val="22"/>
        </w:rPr>
        <w:t>v mnoha případech objektivní, často jsou formulovány odpovědným redaktorem či vedoucím</w:t>
      </w:r>
      <w:r w:rsidR="009879F0">
        <w:rPr>
          <w:rFonts w:ascii="Calibri" w:hAnsi="Calibri" w:cs="Calibri"/>
          <w:sz w:val="22"/>
          <w:szCs w:val="22"/>
        </w:rPr>
        <w:t xml:space="preserve"> </w:t>
      </w:r>
      <w:r w:rsidRPr="009879F0">
        <w:rPr>
          <w:rFonts w:ascii="Calibri" w:hAnsi="Calibri" w:cs="Calibri"/>
          <w:sz w:val="22"/>
          <w:szCs w:val="22"/>
        </w:rPr>
        <w:t>pracovníkem nakladatelství. Vyloučením těchto projektů by však bylo ohroženo vydávání kvalitní</w:t>
      </w:r>
      <w:r w:rsidR="009879F0">
        <w:rPr>
          <w:rFonts w:ascii="Calibri" w:hAnsi="Calibri" w:cs="Calibri"/>
          <w:sz w:val="22"/>
          <w:szCs w:val="22"/>
        </w:rPr>
        <w:t xml:space="preserve"> </w:t>
      </w:r>
      <w:r w:rsidRPr="009879F0">
        <w:rPr>
          <w:rFonts w:ascii="Calibri" w:hAnsi="Calibri" w:cs="Calibri"/>
          <w:sz w:val="22"/>
          <w:szCs w:val="22"/>
        </w:rPr>
        <w:t>nekomerční literatury. Je potřeba trvale žadatel</w:t>
      </w:r>
      <w:r w:rsidR="001613EF">
        <w:rPr>
          <w:rFonts w:ascii="Calibri" w:hAnsi="Calibri" w:cs="Calibri"/>
          <w:sz w:val="22"/>
          <w:szCs w:val="22"/>
        </w:rPr>
        <w:t>e</w:t>
      </w:r>
      <w:r w:rsidRPr="009879F0">
        <w:rPr>
          <w:rFonts w:ascii="Calibri" w:hAnsi="Calibri" w:cs="Calibri"/>
          <w:sz w:val="22"/>
          <w:szCs w:val="22"/>
        </w:rPr>
        <w:t xml:space="preserve"> o dotaci přesvědčovat o nezbytnosti požadovaných příloh.</w:t>
      </w:r>
    </w:p>
    <w:p w:rsidR="0088021D" w:rsidRPr="009879F0" w:rsidRDefault="0088021D" w:rsidP="009879F0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360" w:right="-426"/>
        <w:jc w:val="both"/>
        <w:rPr>
          <w:rFonts w:ascii="Calibri" w:hAnsi="Calibri" w:cs="Calibri"/>
          <w:sz w:val="22"/>
          <w:szCs w:val="22"/>
        </w:rPr>
      </w:pPr>
      <w:r w:rsidRPr="009879F0">
        <w:rPr>
          <w:rFonts w:ascii="Calibri" w:hAnsi="Calibri" w:cs="Calibri"/>
          <w:sz w:val="22"/>
          <w:szCs w:val="22"/>
        </w:rPr>
        <w:t>V Praze dne 1</w:t>
      </w:r>
      <w:r w:rsidR="001613EF">
        <w:rPr>
          <w:rFonts w:ascii="Calibri" w:hAnsi="Calibri" w:cs="Calibri"/>
          <w:sz w:val="22"/>
          <w:szCs w:val="22"/>
        </w:rPr>
        <w:t>7</w:t>
      </w:r>
      <w:r w:rsidRPr="009879F0">
        <w:rPr>
          <w:rFonts w:ascii="Calibri" w:hAnsi="Calibri" w:cs="Calibri"/>
          <w:sz w:val="22"/>
          <w:szCs w:val="22"/>
        </w:rPr>
        <w:t>. února 2020</w:t>
      </w:r>
    </w:p>
    <w:p w:rsidR="0051206F" w:rsidRPr="00B30181" w:rsidRDefault="0051206F" w:rsidP="003E029F">
      <w:pPr>
        <w:ind w:right="-426"/>
        <w:jc w:val="both"/>
        <w:rPr>
          <w:rFonts w:ascii="Calibri" w:hAnsi="Calibri"/>
          <w:sz w:val="22"/>
          <w:szCs w:val="22"/>
        </w:rPr>
      </w:pPr>
    </w:p>
    <w:p w:rsidR="003E4D33" w:rsidRPr="00B30181" w:rsidRDefault="003E4D33" w:rsidP="003E029F">
      <w:pPr>
        <w:ind w:right="-426"/>
        <w:jc w:val="both"/>
        <w:rPr>
          <w:rFonts w:ascii="Calibri" w:hAnsi="Calibri"/>
          <w:sz w:val="22"/>
          <w:szCs w:val="22"/>
        </w:rPr>
      </w:pPr>
      <w:r w:rsidRPr="00B30181">
        <w:rPr>
          <w:rFonts w:ascii="Calibri" w:hAnsi="Calibri"/>
          <w:sz w:val="22"/>
          <w:szCs w:val="22"/>
        </w:rPr>
        <w:t>Za správnost zápisu:</w:t>
      </w:r>
    </w:p>
    <w:p w:rsidR="009879F0" w:rsidRDefault="004E3067" w:rsidP="003E029F">
      <w:pPr>
        <w:ind w:right="-426"/>
        <w:jc w:val="both"/>
        <w:rPr>
          <w:rFonts w:ascii="Calibri" w:hAnsi="Calibri"/>
          <w:sz w:val="22"/>
          <w:szCs w:val="22"/>
        </w:rPr>
      </w:pPr>
      <w:r w:rsidRPr="00B30181">
        <w:rPr>
          <w:rFonts w:ascii="Calibri" w:hAnsi="Calibri"/>
          <w:sz w:val="22"/>
          <w:szCs w:val="22"/>
        </w:rPr>
        <w:t xml:space="preserve"> </w:t>
      </w:r>
    </w:p>
    <w:p w:rsidR="003E4D33" w:rsidRPr="00B30181" w:rsidRDefault="00147A07" w:rsidP="003E029F">
      <w:pPr>
        <w:ind w:right="-426"/>
        <w:jc w:val="both"/>
        <w:rPr>
          <w:rFonts w:ascii="Calibri" w:hAnsi="Calibri"/>
          <w:sz w:val="22"/>
          <w:szCs w:val="22"/>
        </w:rPr>
      </w:pPr>
      <w:r w:rsidRPr="00B30181">
        <w:rPr>
          <w:rFonts w:ascii="Calibri" w:hAnsi="Calibri"/>
          <w:sz w:val="22"/>
          <w:szCs w:val="22"/>
        </w:rPr>
        <w:tab/>
      </w:r>
      <w:r w:rsidRPr="00B30181">
        <w:rPr>
          <w:rFonts w:ascii="Calibri" w:hAnsi="Calibri"/>
          <w:sz w:val="22"/>
          <w:szCs w:val="22"/>
        </w:rPr>
        <w:tab/>
      </w:r>
      <w:r w:rsidR="003E4D33" w:rsidRPr="00B30181">
        <w:rPr>
          <w:rFonts w:ascii="Calibri" w:hAnsi="Calibri"/>
          <w:sz w:val="22"/>
          <w:szCs w:val="22"/>
        </w:rPr>
        <w:t>.....................................................</w:t>
      </w:r>
      <w:r w:rsidR="003E4D33" w:rsidRPr="00B30181">
        <w:rPr>
          <w:rFonts w:ascii="Calibri" w:hAnsi="Calibri"/>
          <w:sz w:val="22"/>
          <w:szCs w:val="22"/>
        </w:rPr>
        <w:tab/>
      </w:r>
      <w:r w:rsidR="00D76F20" w:rsidRPr="00B30181">
        <w:rPr>
          <w:rFonts w:ascii="Calibri" w:hAnsi="Calibri"/>
          <w:sz w:val="22"/>
          <w:szCs w:val="22"/>
        </w:rPr>
        <w:tab/>
      </w:r>
      <w:r w:rsidR="004E3067" w:rsidRPr="00B30181">
        <w:rPr>
          <w:rFonts w:ascii="Calibri" w:hAnsi="Calibri"/>
          <w:sz w:val="22"/>
          <w:szCs w:val="22"/>
        </w:rPr>
        <w:t xml:space="preserve">             </w:t>
      </w:r>
      <w:r w:rsidR="003E4D33" w:rsidRPr="00B30181">
        <w:rPr>
          <w:rFonts w:ascii="Calibri" w:hAnsi="Calibri"/>
          <w:sz w:val="22"/>
          <w:szCs w:val="22"/>
        </w:rPr>
        <w:tab/>
      </w:r>
      <w:r w:rsidR="004E3067" w:rsidRPr="00B30181">
        <w:rPr>
          <w:rFonts w:ascii="Calibri" w:hAnsi="Calibri"/>
          <w:sz w:val="22"/>
          <w:szCs w:val="22"/>
        </w:rPr>
        <w:t xml:space="preserve">   ....</w:t>
      </w:r>
      <w:r w:rsidR="003E4D33" w:rsidRPr="00B30181">
        <w:rPr>
          <w:rFonts w:ascii="Calibri" w:hAnsi="Calibri"/>
          <w:sz w:val="22"/>
          <w:szCs w:val="22"/>
        </w:rPr>
        <w:t>...............................................</w:t>
      </w:r>
    </w:p>
    <w:p w:rsidR="00432F25" w:rsidRPr="00B30181" w:rsidRDefault="003E4D33" w:rsidP="00CA2945">
      <w:pPr>
        <w:ind w:right="-426"/>
        <w:jc w:val="both"/>
        <w:rPr>
          <w:rFonts w:ascii="Calibri" w:hAnsi="Calibri"/>
          <w:sz w:val="22"/>
          <w:szCs w:val="22"/>
        </w:rPr>
      </w:pPr>
      <w:r w:rsidRPr="00B30181">
        <w:rPr>
          <w:rFonts w:ascii="Calibri" w:hAnsi="Calibri"/>
          <w:sz w:val="22"/>
          <w:szCs w:val="22"/>
        </w:rPr>
        <w:tab/>
      </w:r>
      <w:bookmarkStart w:id="0" w:name="_GoBack"/>
      <w:bookmarkEnd w:id="0"/>
      <w:r w:rsidR="00147A07" w:rsidRPr="00B30181">
        <w:rPr>
          <w:rFonts w:ascii="Calibri" w:hAnsi="Calibri"/>
          <w:sz w:val="22"/>
          <w:szCs w:val="22"/>
        </w:rPr>
        <w:t xml:space="preserve">                              </w:t>
      </w:r>
      <w:r w:rsidR="007B252A" w:rsidRPr="00B30181">
        <w:rPr>
          <w:rFonts w:ascii="Calibri" w:hAnsi="Calibri"/>
          <w:sz w:val="22"/>
          <w:szCs w:val="22"/>
        </w:rPr>
        <w:t>předsed</w:t>
      </w:r>
      <w:r w:rsidR="001613EF">
        <w:rPr>
          <w:rFonts w:ascii="Calibri" w:hAnsi="Calibri"/>
          <w:sz w:val="22"/>
          <w:szCs w:val="22"/>
        </w:rPr>
        <w:t>kyně</w:t>
      </w:r>
      <w:r w:rsidR="007B252A" w:rsidRPr="00B30181">
        <w:rPr>
          <w:rFonts w:ascii="Calibri" w:hAnsi="Calibri"/>
          <w:sz w:val="22"/>
          <w:szCs w:val="22"/>
        </w:rPr>
        <w:t xml:space="preserve"> komise  </w:t>
      </w:r>
      <w:r w:rsidRPr="00B30181">
        <w:rPr>
          <w:rFonts w:ascii="Calibri" w:hAnsi="Calibri"/>
          <w:sz w:val="22"/>
          <w:szCs w:val="22"/>
        </w:rPr>
        <w:tab/>
      </w:r>
      <w:r w:rsidRPr="00B30181">
        <w:rPr>
          <w:rFonts w:ascii="Calibri" w:hAnsi="Calibri"/>
          <w:sz w:val="22"/>
          <w:szCs w:val="22"/>
        </w:rPr>
        <w:tab/>
      </w:r>
      <w:r w:rsidR="00D76F20" w:rsidRPr="00B30181">
        <w:rPr>
          <w:rFonts w:ascii="Calibri" w:hAnsi="Calibri"/>
          <w:sz w:val="22"/>
          <w:szCs w:val="22"/>
        </w:rPr>
        <w:tab/>
      </w:r>
      <w:r w:rsidRPr="00B30181">
        <w:rPr>
          <w:rFonts w:ascii="Calibri" w:hAnsi="Calibri"/>
          <w:sz w:val="22"/>
          <w:szCs w:val="22"/>
        </w:rPr>
        <w:t xml:space="preserve">     </w:t>
      </w:r>
      <w:r w:rsidR="002547D8" w:rsidRPr="00B30181">
        <w:rPr>
          <w:rFonts w:ascii="Calibri" w:hAnsi="Calibri"/>
          <w:sz w:val="22"/>
          <w:szCs w:val="22"/>
        </w:rPr>
        <w:t xml:space="preserve">         </w:t>
      </w:r>
      <w:r w:rsidR="00C20958" w:rsidRPr="00B30181">
        <w:rPr>
          <w:rFonts w:ascii="Calibri" w:hAnsi="Calibri"/>
          <w:sz w:val="22"/>
          <w:szCs w:val="22"/>
        </w:rPr>
        <w:tab/>
      </w:r>
      <w:r w:rsidR="00C20958" w:rsidRPr="00B30181">
        <w:rPr>
          <w:rFonts w:ascii="Calibri" w:hAnsi="Calibri"/>
          <w:sz w:val="22"/>
          <w:szCs w:val="22"/>
        </w:rPr>
        <w:tab/>
        <w:t xml:space="preserve">    </w:t>
      </w:r>
      <w:r w:rsidR="007B252A" w:rsidRPr="00B30181">
        <w:rPr>
          <w:rFonts w:ascii="Calibri" w:hAnsi="Calibri"/>
          <w:sz w:val="22"/>
          <w:szCs w:val="22"/>
        </w:rPr>
        <w:t xml:space="preserve">    </w:t>
      </w:r>
      <w:r w:rsidR="00147A07" w:rsidRPr="00B30181">
        <w:rPr>
          <w:rFonts w:ascii="Calibri" w:hAnsi="Calibri"/>
          <w:sz w:val="22"/>
          <w:szCs w:val="22"/>
        </w:rPr>
        <w:t xml:space="preserve"> </w:t>
      </w:r>
      <w:r w:rsidR="007B252A" w:rsidRPr="00B30181">
        <w:rPr>
          <w:rFonts w:ascii="Calibri" w:hAnsi="Calibri"/>
          <w:sz w:val="22"/>
          <w:szCs w:val="22"/>
        </w:rPr>
        <w:t>tajemník </w:t>
      </w:r>
    </w:p>
    <w:sectPr w:rsidR="00432F25" w:rsidRPr="00B30181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tique Olive CE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BDC278D"/>
    <w:multiLevelType w:val="singleLevel"/>
    <w:tmpl w:val="2B7A4D4E"/>
    <w:lvl w:ilvl="0">
      <w:start w:val="2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Antique Olive CE" w:hAnsi="Antique Olive CE" w:hint="default"/>
        <w:b w:val="0"/>
        <w:i w:val="0"/>
        <w:sz w:val="20"/>
      </w:rPr>
    </w:lvl>
  </w:abstractNum>
  <w:abstractNum w:abstractNumId="2">
    <w:nsid w:val="285C1764"/>
    <w:multiLevelType w:val="singleLevel"/>
    <w:tmpl w:val="2388A038"/>
    <w:lvl w:ilvl="0">
      <w:start w:val="1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3">
    <w:nsid w:val="2B286913"/>
    <w:multiLevelType w:val="hybridMultilevel"/>
    <w:tmpl w:val="EDFED736"/>
    <w:lvl w:ilvl="0" w:tplc="3E98DD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4E2181"/>
    <w:multiLevelType w:val="singleLevel"/>
    <w:tmpl w:val="068CA00A"/>
    <w:lvl w:ilvl="0">
      <w:start w:val="16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5">
    <w:nsid w:val="4BAE14A4"/>
    <w:multiLevelType w:val="hybridMultilevel"/>
    <w:tmpl w:val="31087A1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C0204C1"/>
    <w:multiLevelType w:val="hybridMultilevel"/>
    <w:tmpl w:val="955437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C25AC6"/>
    <w:multiLevelType w:val="singleLevel"/>
    <w:tmpl w:val="3EE8A94A"/>
    <w:lvl w:ilvl="0">
      <w:start w:val="8"/>
      <w:numFmt w:val="decimal"/>
      <w:lvlText w:val="%1) "/>
      <w:legacy w:legacy="1" w:legacySpace="0" w:legacyIndent="283"/>
      <w:lvlJc w:val="left"/>
      <w:pPr>
        <w:ind w:left="141" w:hanging="283"/>
      </w:pPr>
      <w:rPr>
        <w:rFonts w:ascii="Arial" w:hAnsi="Arial" w:hint="default"/>
        <w:b/>
        <w:i w:val="0"/>
        <w:sz w:val="24"/>
      </w:rPr>
    </w:lvl>
  </w:abstractNum>
  <w:abstractNum w:abstractNumId="8">
    <w:nsid w:val="7A2835C6"/>
    <w:multiLevelType w:val="singleLevel"/>
    <w:tmpl w:val="4F38AC3E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9">
    <w:nsid w:val="7FD44F9F"/>
    <w:multiLevelType w:val="singleLevel"/>
    <w:tmpl w:val="82FECD8E"/>
    <w:lvl w:ilvl="0">
      <w:start w:val="14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9"/>
  </w:num>
  <w:num w:numId="5">
    <w:abstractNumId w:val="4"/>
  </w:num>
  <w:num w:numId="6">
    <w:abstractNumId w:val="0"/>
    <w:lvlOverride w:ilvl="0">
      <w:lvl w:ilvl="0">
        <w:start w:val="18"/>
        <w:numFmt w:val="bullet"/>
        <w:lvlText w:val="–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1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FB9"/>
    <w:rsid w:val="000304C1"/>
    <w:rsid w:val="00031E89"/>
    <w:rsid w:val="00032EF5"/>
    <w:rsid w:val="00047CF6"/>
    <w:rsid w:val="00050562"/>
    <w:rsid w:val="00054DC2"/>
    <w:rsid w:val="00082F46"/>
    <w:rsid w:val="00083D84"/>
    <w:rsid w:val="000A5076"/>
    <w:rsid w:val="000A653A"/>
    <w:rsid w:val="000A6D6A"/>
    <w:rsid w:val="000D7764"/>
    <w:rsid w:val="000E0752"/>
    <w:rsid w:val="00107F5A"/>
    <w:rsid w:val="00117B9A"/>
    <w:rsid w:val="001224F5"/>
    <w:rsid w:val="00147A07"/>
    <w:rsid w:val="00155231"/>
    <w:rsid w:val="001613EF"/>
    <w:rsid w:val="0019678E"/>
    <w:rsid w:val="001A3B7A"/>
    <w:rsid w:val="001E646C"/>
    <w:rsid w:val="001F3DA4"/>
    <w:rsid w:val="001F5203"/>
    <w:rsid w:val="002044F6"/>
    <w:rsid w:val="00207359"/>
    <w:rsid w:val="002142A3"/>
    <w:rsid w:val="002261BD"/>
    <w:rsid w:val="002547D8"/>
    <w:rsid w:val="002672C9"/>
    <w:rsid w:val="002B0208"/>
    <w:rsid w:val="002B6078"/>
    <w:rsid w:val="002C1736"/>
    <w:rsid w:val="002C642F"/>
    <w:rsid w:val="002E0BC0"/>
    <w:rsid w:val="002E47A1"/>
    <w:rsid w:val="002E56E1"/>
    <w:rsid w:val="00315DDB"/>
    <w:rsid w:val="00320588"/>
    <w:rsid w:val="00353BC0"/>
    <w:rsid w:val="00365CE5"/>
    <w:rsid w:val="00383192"/>
    <w:rsid w:val="003835EB"/>
    <w:rsid w:val="00386C86"/>
    <w:rsid w:val="00394AEB"/>
    <w:rsid w:val="00397A1B"/>
    <w:rsid w:val="003B6FF7"/>
    <w:rsid w:val="003E029F"/>
    <w:rsid w:val="003E4D33"/>
    <w:rsid w:val="003F7999"/>
    <w:rsid w:val="0041048F"/>
    <w:rsid w:val="0041055C"/>
    <w:rsid w:val="0041328D"/>
    <w:rsid w:val="00432F25"/>
    <w:rsid w:val="00462752"/>
    <w:rsid w:val="004950D9"/>
    <w:rsid w:val="004A1F19"/>
    <w:rsid w:val="004C7D24"/>
    <w:rsid w:val="004E3067"/>
    <w:rsid w:val="0051206F"/>
    <w:rsid w:val="00523865"/>
    <w:rsid w:val="00524713"/>
    <w:rsid w:val="0054731C"/>
    <w:rsid w:val="00570BD7"/>
    <w:rsid w:val="00575B24"/>
    <w:rsid w:val="005E04F1"/>
    <w:rsid w:val="005E2E26"/>
    <w:rsid w:val="005E62DB"/>
    <w:rsid w:val="005E64E9"/>
    <w:rsid w:val="0062398E"/>
    <w:rsid w:val="00635674"/>
    <w:rsid w:val="0064130F"/>
    <w:rsid w:val="00663E07"/>
    <w:rsid w:val="006659FC"/>
    <w:rsid w:val="00692528"/>
    <w:rsid w:val="00695060"/>
    <w:rsid w:val="006B4A73"/>
    <w:rsid w:val="006C549B"/>
    <w:rsid w:val="006D5182"/>
    <w:rsid w:val="006E5D82"/>
    <w:rsid w:val="006F3E6C"/>
    <w:rsid w:val="0071376F"/>
    <w:rsid w:val="00724AA5"/>
    <w:rsid w:val="007342F9"/>
    <w:rsid w:val="00751C9C"/>
    <w:rsid w:val="00757D79"/>
    <w:rsid w:val="00771E04"/>
    <w:rsid w:val="00772229"/>
    <w:rsid w:val="007B252A"/>
    <w:rsid w:val="007B5B94"/>
    <w:rsid w:val="007C1549"/>
    <w:rsid w:val="007C2701"/>
    <w:rsid w:val="007D6A3D"/>
    <w:rsid w:val="007E1E27"/>
    <w:rsid w:val="007F09B5"/>
    <w:rsid w:val="00801572"/>
    <w:rsid w:val="00804FD1"/>
    <w:rsid w:val="008143EA"/>
    <w:rsid w:val="00832638"/>
    <w:rsid w:val="00832658"/>
    <w:rsid w:val="00853679"/>
    <w:rsid w:val="00870B2D"/>
    <w:rsid w:val="0088021D"/>
    <w:rsid w:val="00882F70"/>
    <w:rsid w:val="00883AE4"/>
    <w:rsid w:val="008A1559"/>
    <w:rsid w:val="008C3ED1"/>
    <w:rsid w:val="008C4BF1"/>
    <w:rsid w:val="008D470E"/>
    <w:rsid w:val="008F74F2"/>
    <w:rsid w:val="00905AEF"/>
    <w:rsid w:val="00931AF2"/>
    <w:rsid w:val="00946129"/>
    <w:rsid w:val="00950CC3"/>
    <w:rsid w:val="009642C0"/>
    <w:rsid w:val="00965EDC"/>
    <w:rsid w:val="009879F0"/>
    <w:rsid w:val="009C702D"/>
    <w:rsid w:val="009D054D"/>
    <w:rsid w:val="00A101C8"/>
    <w:rsid w:val="00A34967"/>
    <w:rsid w:val="00A65163"/>
    <w:rsid w:val="00AA6586"/>
    <w:rsid w:val="00AB329B"/>
    <w:rsid w:val="00AC5609"/>
    <w:rsid w:val="00AE5B9A"/>
    <w:rsid w:val="00B032A4"/>
    <w:rsid w:val="00B04C85"/>
    <w:rsid w:val="00B108E7"/>
    <w:rsid w:val="00B2246C"/>
    <w:rsid w:val="00B27138"/>
    <w:rsid w:val="00B30181"/>
    <w:rsid w:val="00B3257A"/>
    <w:rsid w:val="00B400C2"/>
    <w:rsid w:val="00B41CDF"/>
    <w:rsid w:val="00B42A5C"/>
    <w:rsid w:val="00BB4DDA"/>
    <w:rsid w:val="00BB622F"/>
    <w:rsid w:val="00BD7E48"/>
    <w:rsid w:val="00BE1B7A"/>
    <w:rsid w:val="00BF7EB3"/>
    <w:rsid w:val="00C0595A"/>
    <w:rsid w:val="00C12821"/>
    <w:rsid w:val="00C141F8"/>
    <w:rsid w:val="00C20958"/>
    <w:rsid w:val="00C24717"/>
    <w:rsid w:val="00C53318"/>
    <w:rsid w:val="00C72AF9"/>
    <w:rsid w:val="00C751DC"/>
    <w:rsid w:val="00C762E7"/>
    <w:rsid w:val="00C85CA2"/>
    <w:rsid w:val="00C90F73"/>
    <w:rsid w:val="00C95ED5"/>
    <w:rsid w:val="00CA2945"/>
    <w:rsid w:val="00CB7D96"/>
    <w:rsid w:val="00CD5E44"/>
    <w:rsid w:val="00CF028F"/>
    <w:rsid w:val="00D1134E"/>
    <w:rsid w:val="00D1160B"/>
    <w:rsid w:val="00D123E7"/>
    <w:rsid w:val="00D13B49"/>
    <w:rsid w:val="00D4621E"/>
    <w:rsid w:val="00D57A50"/>
    <w:rsid w:val="00D72DE0"/>
    <w:rsid w:val="00D76F20"/>
    <w:rsid w:val="00D80F0A"/>
    <w:rsid w:val="00D938A4"/>
    <w:rsid w:val="00DB33AE"/>
    <w:rsid w:val="00DC3D6C"/>
    <w:rsid w:val="00E2208A"/>
    <w:rsid w:val="00E322F0"/>
    <w:rsid w:val="00E55DC3"/>
    <w:rsid w:val="00E642C3"/>
    <w:rsid w:val="00E7532B"/>
    <w:rsid w:val="00E763D6"/>
    <w:rsid w:val="00E8367A"/>
    <w:rsid w:val="00EA2482"/>
    <w:rsid w:val="00EA756D"/>
    <w:rsid w:val="00EB05E9"/>
    <w:rsid w:val="00EC575E"/>
    <w:rsid w:val="00EC7102"/>
    <w:rsid w:val="00EF2CA3"/>
    <w:rsid w:val="00F010FC"/>
    <w:rsid w:val="00F13F3D"/>
    <w:rsid w:val="00F378EF"/>
    <w:rsid w:val="00F66567"/>
    <w:rsid w:val="00F8340E"/>
    <w:rsid w:val="00F84FF9"/>
    <w:rsid w:val="00F91FB9"/>
    <w:rsid w:val="00FA0983"/>
    <w:rsid w:val="00FA34BD"/>
    <w:rsid w:val="00FB34A5"/>
    <w:rsid w:val="00FC42BF"/>
    <w:rsid w:val="00FC4596"/>
    <w:rsid w:val="00FD7622"/>
    <w:rsid w:val="00FE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right="-426" w:hanging="142"/>
      <w:jc w:val="center"/>
      <w:outlineLvl w:val="0"/>
    </w:pPr>
    <w:rPr>
      <w:rFonts w:ascii="Arial" w:hAnsi="Arial"/>
      <w:b/>
      <w:sz w:val="36"/>
    </w:rPr>
  </w:style>
  <w:style w:type="paragraph" w:styleId="Nadpis2">
    <w:name w:val="heading 2"/>
    <w:basedOn w:val="Normln"/>
    <w:next w:val="Normln"/>
    <w:qFormat/>
    <w:pPr>
      <w:keepNext/>
      <w:pBdr>
        <w:bottom w:val="single" w:sz="12" w:space="1" w:color="auto"/>
      </w:pBdr>
      <w:tabs>
        <w:tab w:val="left" w:pos="142"/>
        <w:tab w:val="left" w:pos="7655"/>
      </w:tabs>
      <w:ind w:right="-426" w:hanging="142"/>
      <w:jc w:val="both"/>
      <w:outlineLvl w:val="1"/>
    </w:pPr>
    <w:rPr>
      <w:rFonts w:ascii="Arial" w:hAnsi="Arial"/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2"/>
    </w:pPr>
    <w:rPr>
      <w:rFonts w:ascii="Arial" w:hAnsi="Arial"/>
      <w:i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3"/>
    </w:pPr>
    <w:rPr>
      <w:rFonts w:ascii="Arial" w:hAnsi="Arial"/>
      <w:b/>
      <w:sz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5"/>
    </w:pPr>
    <w:rPr>
      <w:rFonts w:ascii="Arial" w:hAnsi="Arial"/>
      <w:b/>
      <w:sz w:val="22"/>
    </w:rPr>
  </w:style>
  <w:style w:type="paragraph" w:styleId="Nadpis7">
    <w:name w:val="heading 7"/>
    <w:basedOn w:val="Normln"/>
    <w:next w:val="Normln"/>
    <w:qFormat/>
    <w:pPr>
      <w:keepNext/>
      <w:tabs>
        <w:tab w:val="left" w:pos="-426"/>
        <w:tab w:val="left" w:pos="142"/>
        <w:tab w:val="left" w:pos="7655"/>
      </w:tabs>
      <w:ind w:right="-426"/>
      <w:jc w:val="center"/>
      <w:outlineLvl w:val="6"/>
    </w:pPr>
    <w:rPr>
      <w:rFonts w:ascii="Arial" w:hAnsi="Arial"/>
      <w:b/>
      <w:sz w:val="36"/>
    </w:rPr>
  </w:style>
  <w:style w:type="paragraph" w:styleId="Nadpis8">
    <w:name w:val="heading 8"/>
    <w:basedOn w:val="Normln"/>
    <w:next w:val="Normln"/>
    <w:qFormat/>
    <w:pPr>
      <w:keepNext/>
      <w:tabs>
        <w:tab w:val="left" w:pos="-426"/>
        <w:tab w:val="left" w:pos="284"/>
        <w:tab w:val="left" w:pos="7655"/>
      </w:tabs>
      <w:ind w:right="-426"/>
      <w:jc w:val="center"/>
      <w:outlineLvl w:val="7"/>
    </w:pPr>
    <w:rPr>
      <w:rFonts w:ascii="Arial" w:hAnsi="Arial"/>
      <w:b/>
      <w:i/>
      <w:sz w:val="24"/>
    </w:rPr>
  </w:style>
  <w:style w:type="paragraph" w:styleId="Nadpis9">
    <w:name w:val="heading 9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8"/>
    </w:pPr>
    <w:rPr>
      <w:rFonts w:ascii="Arial" w:hAnsi="Arial"/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sz w:val="22"/>
    </w:rPr>
  </w:style>
  <w:style w:type="paragraph" w:customStyle="1" w:styleId="Zkladntext21">
    <w:name w:val="Základní text 21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i/>
      <w:sz w:val="24"/>
    </w:rPr>
  </w:style>
  <w:style w:type="paragraph" w:styleId="Zkladntext2">
    <w:name w:val="Body Text 2"/>
    <w:basedOn w:val="Normln"/>
    <w:pPr>
      <w:jc w:val="both"/>
    </w:pPr>
    <w:rPr>
      <w:rFonts w:ascii="Arial" w:hAnsi="Arial"/>
      <w:sz w:val="22"/>
    </w:rPr>
  </w:style>
  <w:style w:type="paragraph" w:styleId="Prosttext">
    <w:name w:val="Plain Text"/>
    <w:basedOn w:val="Normln"/>
    <w:rPr>
      <w:rFonts w:ascii="Courier New" w:hAnsi="Courier New"/>
    </w:rPr>
  </w:style>
  <w:style w:type="paragraph" w:styleId="Zkladntext3">
    <w:name w:val="Body Text 3"/>
    <w:basedOn w:val="Normln"/>
    <w:pPr>
      <w:tabs>
        <w:tab w:val="left" w:pos="-426"/>
        <w:tab w:val="left" w:pos="0"/>
        <w:tab w:val="left" w:pos="142"/>
        <w:tab w:val="left" w:pos="3119"/>
        <w:tab w:val="left" w:pos="7655"/>
      </w:tabs>
      <w:ind w:right="-426"/>
      <w:jc w:val="both"/>
    </w:pPr>
    <w:rPr>
      <w:rFonts w:ascii="Arial" w:hAnsi="Arial"/>
      <w:b/>
      <w:sz w:val="22"/>
    </w:rPr>
  </w:style>
  <w:style w:type="paragraph" w:styleId="Textbubliny">
    <w:name w:val="Balloon Text"/>
    <w:basedOn w:val="Normln"/>
    <w:semiHidden/>
    <w:rsid w:val="00804FD1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083D84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C762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ind w:right="-426" w:hanging="142"/>
      <w:jc w:val="center"/>
      <w:outlineLvl w:val="0"/>
    </w:pPr>
    <w:rPr>
      <w:rFonts w:ascii="Arial" w:hAnsi="Arial"/>
      <w:b/>
      <w:sz w:val="36"/>
    </w:rPr>
  </w:style>
  <w:style w:type="paragraph" w:styleId="Nadpis2">
    <w:name w:val="heading 2"/>
    <w:basedOn w:val="Normln"/>
    <w:next w:val="Normln"/>
    <w:qFormat/>
    <w:pPr>
      <w:keepNext/>
      <w:pBdr>
        <w:bottom w:val="single" w:sz="12" w:space="1" w:color="auto"/>
      </w:pBdr>
      <w:tabs>
        <w:tab w:val="left" w:pos="142"/>
        <w:tab w:val="left" w:pos="7655"/>
      </w:tabs>
      <w:ind w:right="-426" w:hanging="142"/>
      <w:jc w:val="both"/>
      <w:outlineLvl w:val="1"/>
    </w:pPr>
    <w:rPr>
      <w:rFonts w:ascii="Arial" w:hAnsi="Arial"/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2"/>
    </w:pPr>
    <w:rPr>
      <w:rFonts w:ascii="Arial" w:hAnsi="Arial"/>
      <w:i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3"/>
    </w:pPr>
    <w:rPr>
      <w:rFonts w:ascii="Arial" w:hAnsi="Arial"/>
      <w:b/>
      <w:sz w:val="24"/>
    </w:rPr>
  </w:style>
  <w:style w:type="paragraph" w:styleId="Nadpis5">
    <w:name w:val="heading 5"/>
    <w:basedOn w:val="Normln"/>
    <w:next w:val="Normln"/>
    <w:qFormat/>
    <w:pPr>
      <w:keepNext/>
      <w:tabs>
        <w:tab w:val="left" w:pos="142"/>
        <w:tab w:val="left" w:pos="7655"/>
      </w:tabs>
      <w:ind w:right="-426" w:hanging="142"/>
      <w:jc w:val="both"/>
      <w:outlineLvl w:val="4"/>
    </w:pPr>
    <w:rPr>
      <w:rFonts w:ascii="Arial" w:hAnsi="Arial"/>
      <w:sz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5"/>
    </w:pPr>
    <w:rPr>
      <w:rFonts w:ascii="Arial" w:hAnsi="Arial"/>
      <w:b/>
      <w:sz w:val="22"/>
    </w:rPr>
  </w:style>
  <w:style w:type="paragraph" w:styleId="Nadpis7">
    <w:name w:val="heading 7"/>
    <w:basedOn w:val="Normln"/>
    <w:next w:val="Normln"/>
    <w:qFormat/>
    <w:pPr>
      <w:keepNext/>
      <w:tabs>
        <w:tab w:val="left" w:pos="-426"/>
        <w:tab w:val="left" w:pos="142"/>
        <w:tab w:val="left" w:pos="7655"/>
      </w:tabs>
      <w:ind w:right="-426"/>
      <w:jc w:val="center"/>
      <w:outlineLvl w:val="6"/>
    </w:pPr>
    <w:rPr>
      <w:rFonts w:ascii="Arial" w:hAnsi="Arial"/>
      <w:b/>
      <w:sz w:val="36"/>
    </w:rPr>
  </w:style>
  <w:style w:type="paragraph" w:styleId="Nadpis8">
    <w:name w:val="heading 8"/>
    <w:basedOn w:val="Normln"/>
    <w:next w:val="Normln"/>
    <w:qFormat/>
    <w:pPr>
      <w:keepNext/>
      <w:tabs>
        <w:tab w:val="left" w:pos="-426"/>
        <w:tab w:val="left" w:pos="284"/>
        <w:tab w:val="left" w:pos="7655"/>
      </w:tabs>
      <w:ind w:right="-426"/>
      <w:jc w:val="center"/>
      <w:outlineLvl w:val="7"/>
    </w:pPr>
    <w:rPr>
      <w:rFonts w:ascii="Arial" w:hAnsi="Arial"/>
      <w:b/>
      <w:i/>
      <w:sz w:val="24"/>
    </w:rPr>
  </w:style>
  <w:style w:type="paragraph" w:styleId="Nadpis9">
    <w:name w:val="heading 9"/>
    <w:basedOn w:val="Normln"/>
    <w:next w:val="Normln"/>
    <w:qFormat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8"/>
    </w:pPr>
    <w:rPr>
      <w:rFonts w:ascii="Arial" w:hAnsi="Arial"/>
      <w:i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sz w:val="22"/>
    </w:rPr>
  </w:style>
  <w:style w:type="paragraph" w:customStyle="1" w:styleId="Zkladntext21">
    <w:name w:val="Základní text 21"/>
    <w:basedOn w:val="Normln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/>
      <w:i/>
      <w:sz w:val="24"/>
    </w:rPr>
  </w:style>
  <w:style w:type="paragraph" w:styleId="Zkladntext2">
    <w:name w:val="Body Text 2"/>
    <w:basedOn w:val="Normln"/>
    <w:pPr>
      <w:jc w:val="both"/>
    </w:pPr>
    <w:rPr>
      <w:rFonts w:ascii="Arial" w:hAnsi="Arial"/>
      <w:sz w:val="22"/>
    </w:rPr>
  </w:style>
  <w:style w:type="paragraph" w:styleId="Prosttext">
    <w:name w:val="Plain Text"/>
    <w:basedOn w:val="Normln"/>
    <w:rPr>
      <w:rFonts w:ascii="Courier New" w:hAnsi="Courier New"/>
    </w:rPr>
  </w:style>
  <w:style w:type="paragraph" w:styleId="Zkladntext3">
    <w:name w:val="Body Text 3"/>
    <w:basedOn w:val="Normln"/>
    <w:pPr>
      <w:tabs>
        <w:tab w:val="left" w:pos="-426"/>
        <w:tab w:val="left" w:pos="0"/>
        <w:tab w:val="left" w:pos="142"/>
        <w:tab w:val="left" w:pos="3119"/>
        <w:tab w:val="left" w:pos="7655"/>
      </w:tabs>
      <w:ind w:right="-426"/>
      <w:jc w:val="both"/>
    </w:pPr>
    <w:rPr>
      <w:rFonts w:ascii="Arial" w:hAnsi="Arial"/>
      <w:b/>
      <w:sz w:val="22"/>
    </w:rPr>
  </w:style>
  <w:style w:type="paragraph" w:styleId="Textbubliny">
    <w:name w:val="Balloon Text"/>
    <w:basedOn w:val="Normln"/>
    <w:semiHidden/>
    <w:rsid w:val="00804FD1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083D84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C76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6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B79D2-F9C9-4C4E-A44D-519278075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405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translation</vt:lpstr>
    </vt:vector>
  </TitlesOfParts>
  <Company/>
  <LinksUpToDate>false</LinksUpToDate>
  <CharactersWithSpaces>3304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</dc:title>
  <dc:creator>Ceněný zákazník firmy Microsoft</dc:creator>
  <cp:lastModifiedBy>Fišer Bohumil</cp:lastModifiedBy>
  <cp:revision>5</cp:revision>
  <cp:lastPrinted>2017-02-16T16:01:00Z</cp:lastPrinted>
  <dcterms:created xsi:type="dcterms:W3CDTF">2020-02-17T08:55:00Z</dcterms:created>
  <dcterms:modified xsi:type="dcterms:W3CDTF">2020-02-17T09:43:00Z</dcterms:modified>
</cp:coreProperties>
</file>