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CD" w:rsidRPr="00C27B75" w:rsidRDefault="00535BCD" w:rsidP="005B5A48">
      <w:pPr>
        <w:jc w:val="center"/>
        <w:outlineLvl w:val="0"/>
        <w:rPr>
          <w:rFonts w:ascii="Arial" w:hAnsi="Arial" w:cs="Arial"/>
          <w:b/>
        </w:rPr>
      </w:pPr>
      <w:r w:rsidRPr="00C27B75">
        <w:rPr>
          <w:rFonts w:ascii="Arial" w:hAnsi="Arial" w:cs="Arial"/>
          <w:b/>
        </w:rPr>
        <w:t>Závěrečná zpráva</w:t>
      </w:r>
      <w:r w:rsidR="008562D6">
        <w:rPr>
          <w:rFonts w:ascii="Arial" w:hAnsi="Arial" w:cs="Arial"/>
          <w:b/>
        </w:rPr>
        <w:t xml:space="preserve"> o realizaci a výsledcích projektu</w:t>
      </w:r>
    </w:p>
    <w:p w:rsidR="00DD02D4" w:rsidRDefault="005B5A48" w:rsidP="008562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rámci</w:t>
      </w:r>
      <w:r w:rsidR="00535BCD" w:rsidRPr="00C27B75">
        <w:rPr>
          <w:rFonts w:ascii="Arial" w:hAnsi="Arial" w:cs="Arial"/>
          <w:b/>
        </w:rPr>
        <w:t xml:space="preserve"> „Dotačního programu</w:t>
      </w:r>
      <w:r w:rsidR="008562D6">
        <w:rPr>
          <w:rFonts w:ascii="Arial" w:hAnsi="Arial" w:cs="Arial"/>
          <w:b/>
        </w:rPr>
        <w:t xml:space="preserve"> Ministerstva kultury</w:t>
      </w:r>
      <w:r>
        <w:rPr>
          <w:rFonts w:ascii="Arial" w:hAnsi="Arial" w:cs="Arial"/>
          <w:b/>
        </w:rPr>
        <w:t xml:space="preserve"> </w:t>
      </w:r>
      <w:r w:rsidR="00DD02D4">
        <w:rPr>
          <w:rFonts w:ascii="Arial" w:hAnsi="Arial" w:cs="Arial"/>
          <w:b/>
        </w:rPr>
        <w:t>pro</w:t>
      </w:r>
      <w:r w:rsidR="00535BCD" w:rsidRPr="00C27B75">
        <w:rPr>
          <w:rFonts w:ascii="Arial" w:hAnsi="Arial" w:cs="Arial"/>
          <w:b/>
        </w:rPr>
        <w:t xml:space="preserve"> ochran</w:t>
      </w:r>
      <w:r w:rsidR="00DD02D4">
        <w:rPr>
          <w:rFonts w:ascii="Arial" w:hAnsi="Arial" w:cs="Arial"/>
          <w:b/>
        </w:rPr>
        <w:t>u</w:t>
      </w:r>
      <w:r w:rsidR="00535BCD" w:rsidRPr="00C27B75">
        <w:rPr>
          <w:rFonts w:ascii="Arial" w:hAnsi="Arial" w:cs="Arial"/>
          <w:b/>
        </w:rPr>
        <w:t xml:space="preserve"> </w:t>
      </w:r>
      <w:r w:rsidR="00DD02D4">
        <w:rPr>
          <w:rFonts w:ascii="Arial" w:hAnsi="Arial" w:cs="Arial"/>
          <w:b/>
        </w:rPr>
        <w:t>měkkých cílů v oblasti kultury</w:t>
      </w:r>
      <w:r w:rsidR="00535BCD" w:rsidRPr="00C27B75">
        <w:rPr>
          <w:rFonts w:ascii="Arial" w:hAnsi="Arial" w:cs="Arial"/>
          <w:b/>
        </w:rPr>
        <w:t>“ pro rok 2019</w:t>
      </w:r>
      <w:r w:rsidR="008562D6">
        <w:rPr>
          <w:rFonts w:ascii="Arial" w:hAnsi="Arial" w:cs="Arial"/>
          <w:b/>
        </w:rPr>
        <w:t xml:space="preserve"> </w:t>
      </w:r>
      <w:r w:rsidR="00535BCD" w:rsidRPr="00C27B75">
        <w:rPr>
          <w:rFonts w:ascii="Arial" w:hAnsi="Arial" w:cs="Arial"/>
          <w:b/>
        </w:rPr>
        <w:t>(dále jen „Závěrečná zpráva“)</w:t>
      </w:r>
    </w:p>
    <w:p w:rsidR="00DD02D4" w:rsidRDefault="00DD02D4" w:rsidP="005B5A48">
      <w:pPr>
        <w:jc w:val="center"/>
        <w:outlineLvl w:val="0"/>
        <w:rPr>
          <w:rFonts w:ascii="Arial" w:hAnsi="Arial" w:cs="Arial"/>
          <w:b/>
        </w:rPr>
      </w:pPr>
    </w:p>
    <w:p w:rsidR="00DD02D4" w:rsidRPr="008B0BE6" w:rsidRDefault="00535BCD" w:rsidP="008B0BE6">
      <w:pPr>
        <w:spacing w:line="300" w:lineRule="exact"/>
        <w:ind w:left="-1134" w:right="-992"/>
        <w:jc w:val="both"/>
        <w:rPr>
          <w:rFonts w:ascii="Arial" w:hAnsi="Arial" w:cs="Arial"/>
          <w:color w:val="000000"/>
          <w:sz w:val="22"/>
          <w:szCs w:val="22"/>
        </w:rPr>
      </w:pPr>
      <w:r w:rsidRPr="008B0BE6">
        <w:rPr>
          <w:rFonts w:ascii="Arial" w:hAnsi="Arial" w:cs="Arial"/>
          <w:color w:val="000000"/>
          <w:sz w:val="22"/>
          <w:szCs w:val="22"/>
        </w:rPr>
        <w:t>Závěrečná zpráva je předkládána poskytovateli dotace v souladu s</w:t>
      </w:r>
      <w:r w:rsidR="005B5A48">
        <w:rPr>
          <w:rFonts w:ascii="Arial" w:hAnsi="Arial" w:cs="Arial"/>
          <w:color w:val="000000"/>
          <w:sz w:val="22"/>
          <w:szCs w:val="22"/>
        </w:rPr>
        <w:t xml:space="preserve"> § 14 odst. 4 písm. g) zákona č. 218/2000 Sb.., o rozpočtových pravidlech, m</w:t>
      </w:r>
      <w:r w:rsidRPr="008B0BE6">
        <w:rPr>
          <w:rFonts w:ascii="Arial" w:hAnsi="Arial" w:cs="Arial"/>
          <w:color w:val="000000"/>
          <w:sz w:val="22"/>
          <w:szCs w:val="22"/>
        </w:rPr>
        <w:t>etodikou</w:t>
      </w:r>
      <w:r w:rsidR="005B5A48">
        <w:rPr>
          <w:rFonts w:ascii="Arial" w:hAnsi="Arial" w:cs="Arial"/>
          <w:color w:val="000000"/>
          <w:sz w:val="22"/>
          <w:szCs w:val="22"/>
        </w:rPr>
        <w:t xml:space="preserve"> Programu</w:t>
      </w:r>
      <w:r w:rsidRPr="008B0BE6">
        <w:rPr>
          <w:rFonts w:ascii="Arial" w:hAnsi="Arial" w:cs="Arial"/>
          <w:color w:val="000000"/>
          <w:sz w:val="22"/>
          <w:szCs w:val="22"/>
        </w:rPr>
        <w:t xml:space="preserve"> </w:t>
      </w:r>
      <w:r w:rsidR="008B0BE6" w:rsidRPr="008B0BE6">
        <w:rPr>
          <w:rFonts w:ascii="Arial" w:hAnsi="Arial" w:cs="Arial"/>
          <w:color w:val="000000"/>
          <w:sz w:val="22"/>
          <w:szCs w:val="22"/>
        </w:rPr>
        <w:t>(dále jen „Metodika“) a příslušným Rozhodnutím o poskytnutí neinvestiční dotace ze státního rozpočtu ČR (dále jen „Rozhodnutí“)</w:t>
      </w:r>
      <w:r w:rsidR="005B5A48">
        <w:rPr>
          <w:rFonts w:ascii="Arial" w:hAnsi="Arial" w:cs="Arial"/>
          <w:color w:val="000000"/>
          <w:sz w:val="22"/>
          <w:szCs w:val="22"/>
        </w:rPr>
        <w:t>.</w:t>
      </w:r>
    </w:p>
    <w:p w:rsidR="00535BCD" w:rsidRPr="00535BCD" w:rsidRDefault="00535BCD" w:rsidP="00DD02D4">
      <w:pPr>
        <w:ind w:left="-1134" w:right="-992"/>
        <w:outlineLvl w:val="0"/>
        <w:rPr>
          <w:rFonts w:ascii="Arial" w:hAnsi="Arial" w:cs="Arial"/>
          <w:sz w:val="22"/>
          <w:szCs w:val="22"/>
        </w:rPr>
      </w:pPr>
    </w:p>
    <w:p w:rsidR="00535BCD" w:rsidRPr="00535BCD" w:rsidRDefault="00535BCD" w:rsidP="008B0BE6">
      <w:pPr>
        <w:ind w:left="-1134" w:right="-992"/>
        <w:jc w:val="both"/>
        <w:outlineLvl w:val="0"/>
        <w:rPr>
          <w:rFonts w:ascii="Arial" w:hAnsi="Arial" w:cs="Arial"/>
          <w:sz w:val="22"/>
          <w:szCs w:val="22"/>
        </w:rPr>
      </w:pPr>
      <w:r w:rsidRPr="00535BCD">
        <w:rPr>
          <w:rFonts w:ascii="Arial" w:hAnsi="Arial" w:cs="Arial"/>
          <w:sz w:val="22"/>
          <w:szCs w:val="22"/>
        </w:rPr>
        <w:t xml:space="preserve">Závěrečná zpráva je zasílána v </w:t>
      </w:r>
      <w:r w:rsidRPr="00535BCD">
        <w:rPr>
          <w:rFonts w:ascii="Arial" w:hAnsi="Arial" w:cs="Arial"/>
          <w:sz w:val="22"/>
          <w:szCs w:val="22"/>
          <w:u w:val="single"/>
        </w:rPr>
        <w:t>1 písemném vyhotovení</w:t>
      </w:r>
      <w:r w:rsidRPr="00535BCD">
        <w:rPr>
          <w:rFonts w:ascii="Arial" w:hAnsi="Arial" w:cs="Arial"/>
          <w:sz w:val="22"/>
          <w:szCs w:val="22"/>
        </w:rPr>
        <w:t xml:space="preserve"> (oboustranný tisk) a současně na </w:t>
      </w:r>
      <w:r w:rsidRPr="00535BCD">
        <w:rPr>
          <w:rFonts w:ascii="Arial" w:hAnsi="Arial" w:cs="Arial"/>
          <w:sz w:val="22"/>
          <w:szCs w:val="22"/>
          <w:u w:val="single"/>
        </w:rPr>
        <w:t>elektronickém nosiči</w:t>
      </w:r>
      <w:r w:rsidRPr="00535BCD">
        <w:rPr>
          <w:rFonts w:ascii="Arial" w:hAnsi="Arial" w:cs="Arial"/>
          <w:sz w:val="22"/>
          <w:szCs w:val="22"/>
        </w:rPr>
        <w:t xml:space="preserve"> (v editovatelné podobě) v termínu do </w:t>
      </w:r>
      <w:r w:rsidR="0004713D" w:rsidRPr="0004713D">
        <w:rPr>
          <w:rFonts w:ascii="Arial" w:hAnsi="Arial" w:cs="Arial"/>
          <w:b/>
          <w:sz w:val="22"/>
          <w:szCs w:val="22"/>
        </w:rPr>
        <w:t>6</w:t>
      </w:r>
      <w:r w:rsidRPr="0004713D">
        <w:rPr>
          <w:rFonts w:ascii="Arial" w:hAnsi="Arial" w:cs="Arial"/>
          <w:b/>
          <w:sz w:val="22"/>
          <w:szCs w:val="22"/>
        </w:rPr>
        <w:t>. 1. 2020</w:t>
      </w:r>
      <w:r w:rsidRPr="00535BCD">
        <w:rPr>
          <w:rFonts w:ascii="Arial" w:hAnsi="Arial" w:cs="Arial"/>
          <w:sz w:val="22"/>
          <w:szCs w:val="22"/>
        </w:rPr>
        <w:t xml:space="preserve"> na adresu: </w:t>
      </w:r>
      <w:r w:rsidRPr="00535BCD">
        <w:rPr>
          <w:rFonts w:ascii="Arial" w:hAnsi="Arial" w:cs="Arial"/>
          <w:i/>
          <w:sz w:val="22"/>
          <w:szCs w:val="22"/>
        </w:rPr>
        <w:t xml:space="preserve">Ministerstvo </w:t>
      </w:r>
      <w:r w:rsidR="00DD02D4">
        <w:rPr>
          <w:rFonts w:ascii="Arial" w:hAnsi="Arial" w:cs="Arial"/>
          <w:i/>
          <w:sz w:val="22"/>
          <w:szCs w:val="22"/>
        </w:rPr>
        <w:t>kultury</w:t>
      </w:r>
      <w:r w:rsidRPr="00535BCD">
        <w:rPr>
          <w:rFonts w:ascii="Arial" w:hAnsi="Arial" w:cs="Arial"/>
          <w:i/>
          <w:sz w:val="22"/>
          <w:szCs w:val="22"/>
        </w:rPr>
        <w:t xml:space="preserve"> ČR, </w:t>
      </w:r>
      <w:r w:rsidR="00DD02D4">
        <w:rPr>
          <w:rFonts w:ascii="Arial" w:hAnsi="Arial" w:cs="Arial"/>
          <w:i/>
          <w:sz w:val="22"/>
          <w:szCs w:val="22"/>
        </w:rPr>
        <w:t>Ka</w:t>
      </w:r>
      <w:r w:rsidR="00975F45">
        <w:rPr>
          <w:rFonts w:ascii="Arial" w:hAnsi="Arial" w:cs="Arial"/>
          <w:i/>
          <w:sz w:val="22"/>
          <w:szCs w:val="22"/>
        </w:rPr>
        <w:t>ncelář</w:t>
      </w:r>
      <w:r w:rsidR="00DD02D4">
        <w:rPr>
          <w:rFonts w:ascii="Arial" w:hAnsi="Arial" w:cs="Arial"/>
          <w:i/>
          <w:sz w:val="22"/>
          <w:szCs w:val="22"/>
        </w:rPr>
        <w:t xml:space="preserve"> bezpečnostního ředitele</w:t>
      </w:r>
      <w:r w:rsidRPr="00535BCD">
        <w:rPr>
          <w:rFonts w:ascii="Arial" w:hAnsi="Arial" w:cs="Arial"/>
          <w:i/>
          <w:sz w:val="22"/>
          <w:szCs w:val="22"/>
        </w:rPr>
        <w:t xml:space="preserve">, </w:t>
      </w:r>
      <w:r w:rsidR="00DD02D4">
        <w:rPr>
          <w:rFonts w:ascii="Arial" w:hAnsi="Arial" w:cs="Arial"/>
          <w:i/>
          <w:sz w:val="22"/>
          <w:szCs w:val="22"/>
        </w:rPr>
        <w:t>Maltézské</w:t>
      </w:r>
      <w:r w:rsidRPr="00535BCD">
        <w:rPr>
          <w:rFonts w:ascii="Arial" w:hAnsi="Arial" w:cs="Arial"/>
          <w:i/>
          <w:sz w:val="22"/>
          <w:szCs w:val="22"/>
        </w:rPr>
        <w:t xml:space="preserve"> nám. </w:t>
      </w:r>
      <w:r w:rsidR="00DD02D4">
        <w:rPr>
          <w:rFonts w:ascii="Arial" w:hAnsi="Arial" w:cs="Arial"/>
          <w:i/>
          <w:sz w:val="22"/>
          <w:szCs w:val="22"/>
        </w:rPr>
        <w:t>1</w:t>
      </w:r>
      <w:r w:rsidRPr="00535BCD">
        <w:rPr>
          <w:rFonts w:ascii="Arial" w:hAnsi="Arial" w:cs="Arial"/>
          <w:i/>
          <w:sz w:val="22"/>
          <w:szCs w:val="22"/>
        </w:rPr>
        <w:t>, 1</w:t>
      </w:r>
      <w:r w:rsidR="00DD02D4">
        <w:rPr>
          <w:rFonts w:ascii="Arial" w:hAnsi="Arial" w:cs="Arial"/>
          <w:i/>
          <w:sz w:val="22"/>
          <w:szCs w:val="22"/>
        </w:rPr>
        <w:t>11</w:t>
      </w:r>
      <w:r w:rsidRPr="00535BCD">
        <w:rPr>
          <w:rFonts w:ascii="Arial" w:hAnsi="Arial" w:cs="Arial"/>
          <w:i/>
          <w:sz w:val="22"/>
          <w:szCs w:val="22"/>
        </w:rPr>
        <w:t xml:space="preserve"> 01 Praha </w:t>
      </w:r>
      <w:r w:rsidR="00DD02D4">
        <w:rPr>
          <w:rFonts w:ascii="Arial" w:hAnsi="Arial" w:cs="Arial"/>
          <w:i/>
          <w:sz w:val="22"/>
          <w:szCs w:val="22"/>
        </w:rPr>
        <w:t>1</w:t>
      </w:r>
      <w:r w:rsidRPr="00535BCD">
        <w:rPr>
          <w:rFonts w:ascii="Arial" w:hAnsi="Arial" w:cs="Arial"/>
          <w:i/>
          <w:sz w:val="22"/>
          <w:szCs w:val="22"/>
        </w:rPr>
        <w:t>.</w:t>
      </w:r>
    </w:p>
    <w:p w:rsidR="00535BCD" w:rsidRPr="00535BCD" w:rsidRDefault="00535BCD" w:rsidP="00535BCD">
      <w:pPr>
        <w:ind w:left="-1134" w:right="-992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1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4617"/>
        <w:gridCol w:w="1478"/>
      </w:tblGrid>
      <w:tr w:rsidR="00535BCD" w:rsidRPr="00535BCD" w:rsidTr="008562D6">
        <w:trPr>
          <w:cantSplit/>
          <w:trHeight w:val="41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PROGRAMU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385128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Dotační program </w:t>
            </w:r>
            <w:r w:rsidR="003851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 ochranu měkkých cílů v oblasti kultury</w:t>
            </w:r>
          </w:p>
        </w:tc>
      </w:tr>
      <w:tr w:rsidR="00535BCD" w:rsidRPr="00535BCD" w:rsidTr="008562D6">
        <w:trPr>
          <w:cantSplit/>
          <w:trHeight w:val="946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8562D6">
            <w:pPr>
              <w:spacing w:after="120" w:line="30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evidenční číslo, které je uvedené na Rozhodnutí o poskytnutí </w:t>
            </w:r>
            <w:proofErr w:type="gramStart"/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dotace</w:t>
            </w:r>
            <w:r w:rsidR="008562D6">
              <w:rPr>
                <w:rFonts w:ascii="Arial" w:hAnsi="Arial" w:cs="Arial"/>
                <w:b/>
                <w:color w:val="000000"/>
                <w:sz w:val="22"/>
                <w:szCs w:val="22"/>
              </w:rPr>
              <w:t>,          Název</w:t>
            </w:r>
            <w:proofErr w:type="gramEnd"/>
            <w:r w:rsidR="008562D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projektu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cantSplit/>
          <w:trHeight w:val="293"/>
        </w:trPr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Příjemce dotace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Název organizace a adresa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trHeight w:val="293"/>
        </w:trPr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535BCD" w:rsidRPr="00535BCD" w:rsidTr="008562D6">
        <w:trPr>
          <w:trHeight w:val="293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Statutární orgán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trHeight w:val="293"/>
        </w:trPr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Zřizovatel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Název a adresa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trHeight w:val="293"/>
        </w:trPr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535BCD" w:rsidRPr="00535BCD" w:rsidTr="008562D6">
        <w:trPr>
          <w:trHeight w:val="140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8562D6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Z</w:t>
            </w:r>
            <w:r w:rsidR="006A2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pracova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tel závěrečné zprávy</w:t>
            </w:r>
          </w:p>
        </w:tc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Příjmení, jméno, titul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trHeight w:val="140"/>
        </w:trPr>
        <w:tc>
          <w:tcPr>
            <w:tcW w:w="467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Název a adresa pracoviště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5BCD" w:rsidRPr="00535BCD" w:rsidTr="008562D6">
        <w:trPr>
          <w:trHeight w:val="140"/>
        </w:trPr>
        <w:tc>
          <w:tcPr>
            <w:tcW w:w="467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535BCD" w:rsidRPr="00535BCD" w:rsidTr="008562D6">
        <w:trPr>
          <w:cantSplit/>
          <w:trHeight w:val="689"/>
        </w:trPr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35BCD" w:rsidRPr="00535BCD" w:rsidRDefault="006A2B9B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Finanční prostředky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35BCD" w:rsidRPr="00535BCD" w:rsidRDefault="006A2B9B" w:rsidP="006A2B9B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35BCD" w:rsidRPr="006A2B9B" w:rsidRDefault="006A2B9B" w:rsidP="006A2B9B">
            <w:pPr>
              <w:spacing w:after="120" w:line="300" w:lineRule="exac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2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6A2B9B" w:rsidRPr="00535BCD" w:rsidTr="008562D6">
        <w:trPr>
          <w:cantSplit/>
          <w:trHeight w:val="895"/>
        </w:trPr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A2B9B" w:rsidRDefault="006A2B9B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A2B9B" w:rsidRPr="00535BCD" w:rsidRDefault="006A2B9B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skutečně čerpaných prostředků: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A2B9B" w:rsidRPr="006A2B9B" w:rsidRDefault="006A2B9B" w:rsidP="006A2B9B">
            <w:pPr>
              <w:spacing w:after="120" w:line="300" w:lineRule="exac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2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535BCD" w:rsidRPr="00535BCD" w:rsidTr="008562D6">
        <w:trPr>
          <w:cantSplit/>
          <w:trHeight w:val="973"/>
        </w:trPr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35BCD" w:rsidRPr="00535BCD" w:rsidRDefault="006A2B9B" w:rsidP="00535BCD">
            <w:pPr>
              <w:spacing w:after="120" w:line="300" w:lineRule="exac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Vratka: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35BCD" w:rsidRPr="00535BCD" w:rsidRDefault="006A2B9B" w:rsidP="006A2B9B">
            <w:pPr>
              <w:spacing w:after="120" w:line="300" w:lineRule="exact"/>
              <w:jc w:val="center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:rsidR="00535BCD" w:rsidRPr="00535BCD" w:rsidRDefault="00535BCD" w:rsidP="00535BCD">
      <w:pPr>
        <w:spacing w:line="300" w:lineRule="exact"/>
        <w:jc w:val="both"/>
        <w:rPr>
          <w:rFonts w:ascii="Arial" w:hAnsi="Arial"/>
          <w:color w:val="000000"/>
          <w:sz w:val="22"/>
        </w:rPr>
      </w:pPr>
      <w:r w:rsidRPr="00535BCD">
        <w:rPr>
          <w:rFonts w:ascii="Arial" w:hAnsi="Arial"/>
          <w:b/>
          <w:bCs/>
          <w:i/>
          <w:iCs/>
          <w:color w:val="000000"/>
          <w:sz w:val="22"/>
        </w:rPr>
        <w:br w:type="page"/>
      </w:r>
    </w:p>
    <w:tbl>
      <w:tblPr>
        <w:tblW w:w="10920" w:type="dxa"/>
        <w:tblInd w:w="-1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7"/>
        <w:gridCol w:w="2836"/>
        <w:gridCol w:w="5247"/>
      </w:tblGrid>
      <w:tr w:rsidR="00535BCD" w:rsidRPr="00535BCD" w:rsidTr="00A16868">
        <w:trPr>
          <w:cantSplit/>
          <w:trHeight w:val="465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Rozhodnutí o poskytnutí neinvestiční dotace na rok 2019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 dne:</w:t>
            </w:r>
          </w:p>
        </w:tc>
      </w:tr>
      <w:tr w:rsidR="00535BCD" w:rsidRPr="00535BCD" w:rsidTr="00A16868">
        <w:trPr>
          <w:cantSplit/>
          <w:trHeight w:val="465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Změna rozhodnutí o poskytnutí dotace na rok 2019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 dne:</w:t>
            </w:r>
          </w:p>
        </w:tc>
      </w:tr>
      <w:tr w:rsidR="00535BCD" w:rsidRPr="00535BCD" w:rsidTr="00A16868">
        <w:trPr>
          <w:cantSplit/>
          <w:trHeight w:val="465"/>
        </w:trPr>
        <w:tc>
          <w:tcPr>
            <w:tcW w:w="2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1508B6">
            <w:pPr>
              <w:spacing w:after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1508B6">
              <w:rPr>
                <w:rFonts w:ascii="Arial" w:hAnsi="Arial" w:cs="Arial"/>
                <w:b/>
                <w:sz w:val="22"/>
                <w:szCs w:val="22"/>
              </w:rPr>
              <w:t>Á</w:t>
            </w:r>
            <w:bookmarkStart w:id="0" w:name="_GoBack"/>
            <w:bookmarkEnd w:id="0"/>
            <w:r w:rsidRPr="00535BCD">
              <w:rPr>
                <w:rFonts w:ascii="Arial" w:hAnsi="Arial" w:cs="Arial"/>
                <w:b/>
                <w:sz w:val="22"/>
                <w:szCs w:val="22"/>
              </w:rPr>
              <w:t>VĚREČNÁ ZPRÁVA O REALIZACI PROJEKTU *</w:t>
            </w:r>
          </w:p>
        </w:tc>
        <w:tc>
          <w:tcPr>
            <w:tcW w:w="80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6A52D4">
            <w:pPr>
              <w:numPr>
                <w:ilvl w:val="0"/>
                <w:numId w:val="1"/>
              </w:numPr>
              <w:spacing w:after="120" w:line="300" w:lineRule="exact"/>
              <w:ind w:left="537" w:hanging="425"/>
              <w:jc w:val="both"/>
              <w:outlineLvl w:val="4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Závěrečná zpráva o plně</w:t>
            </w:r>
            <w:r w:rsidR="003106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ní projektu, konkrétní popis projektu</w:t>
            </w: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komentář k</w:t>
            </w:r>
            <w:r w:rsidR="003106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plnění</w:t>
            </w:r>
            <w:r w:rsidR="003106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cílů projektu</w:t>
            </w:r>
            <w:r w:rsidR="006A52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se zaměřením na zvýšení ochrany měkkého cíle.</w:t>
            </w:r>
          </w:p>
        </w:tc>
      </w:tr>
      <w:tr w:rsidR="00535BCD" w:rsidRPr="00535BCD" w:rsidTr="00A16868">
        <w:trPr>
          <w:cantSplit/>
          <w:trHeight w:val="559"/>
        </w:trPr>
        <w:tc>
          <w:tcPr>
            <w:tcW w:w="283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535BCD" w:rsidP="006A52D4">
            <w:pPr>
              <w:numPr>
                <w:ilvl w:val="0"/>
                <w:numId w:val="1"/>
              </w:numPr>
              <w:spacing w:after="120" w:line="300" w:lineRule="exact"/>
              <w:ind w:left="537" w:hanging="425"/>
              <w:jc w:val="both"/>
              <w:outlineLvl w:val="4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Závěrečná zpráva o dosažených výsledcích a jejich </w:t>
            </w:r>
            <w:r w:rsidR="006A52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vy</w:t>
            </w: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hodnocení z hlediska stanovených cílů a </w:t>
            </w:r>
            <w:r w:rsidR="006A52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účelu realizovaného</w:t>
            </w:r>
            <w:r w:rsidRPr="00535B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projektu</w:t>
            </w:r>
            <w:r w:rsidR="003106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Porovnání původního stavu </w:t>
            </w:r>
            <w:r w:rsidR="006A52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projektu </w:t>
            </w:r>
            <w:r w:rsidR="003106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 ohledem na využití přidělených prostředků.</w:t>
            </w:r>
          </w:p>
        </w:tc>
      </w:tr>
      <w:tr w:rsidR="00535BCD" w:rsidRPr="00535BCD" w:rsidTr="00A16868">
        <w:trPr>
          <w:cantSplit/>
          <w:trHeight w:val="465"/>
        </w:trPr>
        <w:tc>
          <w:tcPr>
            <w:tcW w:w="283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BCD" w:rsidRPr="00535BCD" w:rsidRDefault="00535BCD" w:rsidP="00535B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35BCD" w:rsidRPr="00535BCD" w:rsidRDefault="00BD58D5" w:rsidP="00A16868">
            <w:pPr>
              <w:numPr>
                <w:ilvl w:val="0"/>
                <w:numId w:val="1"/>
              </w:numPr>
              <w:spacing w:after="120" w:line="300" w:lineRule="exact"/>
              <w:ind w:left="537" w:right="112" w:hanging="425"/>
              <w:jc w:val="both"/>
              <w:outlineLvl w:val="4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Uvedení nedostatků, které se vyskytly při čerpání dotace a ostatní informace k realizaci projektu.</w:t>
            </w:r>
          </w:p>
        </w:tc>
      </w:tr>
      <w:tr w:rsidR="00535BCD" w:rsidRPr="00535BCD" w:rsidTr="00A16868">
        <w:trPr>
          <w:cantSplit/>
          <w:trHeight w:val="465"/>
        </w:trPr>
        <w:tc>
          <w:tcPr>
            <w:tcW w:w="109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Statutární orgán</w:t>
            </w: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 xml:space="preserve"> potvrzuje pravdivost uváděných údajů:</w:t>
            </w:r>
          </w:p>
          <w:p w:rsidR="00535BCD" w:rsidRPr="00535BCD" w:rsidRDefault="00535BCD" w:rsidP="00535BCD">
            <w:pPr>
              <w:spacing w:after="12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300" w:lineRule="exact"/>
              <w:ind w:left="4506" w:hanging="450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>Dne:</w:t>
            </w:r>
            <w:r w:rsidRPr="00535BCD">
              <w:rPr>
                <w:rFonts w:ascii="Arial" w:hAnsi="Arial" w:cs="Arial"/>
                <w:color w:val="000000"/>
                <w:sz w:val="22"/>
                <w:szCs w:val="22"/>
              </w:rPr>
              <w:tab/>
              <w:t>Podpis, razítko:</w:t>
            </w:r>
          </w:p>
          <w:p w:rsidR="00535BCD" w:rsidRPr="00535BCD" w:rsidRDefault="00535BCD" w:rsidP="00535BCD">
            <w:pPr>
              <w:spacing w:after="120" w:line="300" w:lineRule="exact"/>
              <w:outlineLvl w:val="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35BCD" w:rsidRPr="00535BCD" w:rsidRDefault="00535BCD" w:rsidP="00535BCD">
            <w:pPr>
              <w:spacing w:after="120" w:line="30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35BCD" w:rsidRPr="0004713D" w:rsidRDefault="00535BCD" w:rsidP="00535BCD">
      <w:pPr>
        <w:spacing w:line="300" w:lineRule="exact"/>
        <w:ind w:left="-1134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04713D">
        <w:rPr>
          <w:rFonts w:ascii="Arial" w:hAnsi="Arial" w:cs="Arial"/>
          <w:b/>
          <w:color w:val="000000"/>
          <w:sz w:val="18"/>
          <w:szCs w:val="18"/>
        </w:rPr>
        <w:t xml:space="preserve">* </w:t>
      </w:r>
      <w:r w:rsidR="0004713D" w:rsidRPr="0004713D">
        <w:rPr>
          <w:rFonts w:ascii="Arial" w:hAnsi="Arial" w:cs="Arial"/>
          <w:b/>
          <w:color w:val="000000"/>
          <w:sz w:val="18"/>
          <w:szCs w:val="18"/>
        </w:rPr>
        <w:t>P</w:t>
      </w:r>
      <w:r w:rsidR="008562D6" w:rsidRPr="0004713D">
        <w:rPr>
          <w:rFonts w:ascii="Arial" w:hAnsi="Arial" w:cs="Arial"/>
          <w:b/>
          <w:color w:val="000000"/>
          <w:sz w:val="18"/>
          <w:szCs w:val="18"/>
        </w:rPr>
        <w:t>říloh</w:t>
      </w:r>
      <w:r w:rsidR="00385128">
        <w:rPr>
          <w:rFonts w:ascii="Arial" w:hAnsi="Arial" w:cs="Arial"/>
          <w:b/>
          <w:color w:val="000000"/>
          <w:sz w:val="18"/>
          <w:szCs w:val="18"/>
        </w:rPr>
        <w:t xml:space="preserve">u </w:t>
      </w:r>
      <w:proofErr w:type="gramStart"/>
      <w:r w:rsidR="00385128">
        <w:rPr>
          <w:rFonts w:ascii="Arial" w:hAnsi="Arial" w:cs="Arial"/>
          <w:b/>
          <w:color w:val="000000"/>
          <w:sz w:val="18"/>
          <w:szCs w:val="18"/>
        </w:rPr>
        <w:t>č.1 je</w:t>
      </w:r>
      <w:proofErr w:type="gramEnd"/>
      <w:r w:rsidR="0038512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04713D" w:rsidRPr="0004713D">
        <w:rPr>
          <w:rFonts w:ascii="Arial" w:hAnsi="Arial" w:cs="Arial"/>
          <w:b/>
          <w:color w:val="000000"/>
          <w:sz w:val="18"/>
          <w:szCs w:val="18"/>
        </w:rPr>
        <w:t>nutné vyplnit dle vzoru</w:t>
      </w:r>
    </w:p>
    <w:p w:rsidR="00535BCD" w:rsidRPr="00535BCD" w:rsidRDefault="00535BCD" w:rsidP="00535BCD">
      <w:pPr>
        <w:spacing w:line="300" w:lineRule="exact"/>
        <w:ind w:left="-1134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A35A72" w:rsidRDefault="00A35A72"/>
    <w:sectPr w:rsidR="00A3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DF3"/>
    <w:multiLevelType w:val="hybridMultilevel"/>
    <w:tmpl w:val="784675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19034F"/>
    <w:multiLevelType w:val="hybridMultilevel"/>
    <w:tmpl w:val="478065B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CD"/>
    <w:rsid w:val="0004713D"/>
    <w:rsid w:val="001508B6"/>
    <w:rsid w:val="00310604"/>
    <w:rsid w:val="00385128"/>
    <w:rsid w:val="00535BCD"/>
    <w:rsid w:val="005B5A48"/>
    <w:rsid w:val="006A2B9B"/>
    <w:rsid w:val="006A52D4"/>
    <w:rsid w:val="008562D6"/>
    <w:rsid w:val="008B0BE6"/>
    <w:rsid w:val="00956DE7"/>
    <w:rsid w:val="00975F45"/>
    <w:rsid w:val="00A16868"/>
    <w:rsid w:val="00A35A72"/>
    <w:rsid w:val="00BD58D5"/>
    <w:rsid w:val="00C27B75"/>
    <w:rsid w:val="00DD02D4"/>
    <w:rsid w:val="00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2D4"/>
    <w:pPr>
      <w:spacing w:before="240" w:after="240" w:line="276" w:lineRule="auto"/>
      <w:ind w:left="708"/>
    </w:pPr>
    <w:rPr>
      <w:rFonts w:ascii="Cambria" w:hAnsi="Cambr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2D4"/>
    <w:pPr>
      <w:spacing w:before="240" w:after="240" w:line="276" w:lineRule="auto"/>
      <w:ind w:left="708"/>
    </w:pPr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Eduard Dvořák, Mgr. Jiří Najman, Ing. Miroslav Kačeňák</dc:creator>
  <cp:lastModifiedBy>Dvořák Eduard</cp:lastModifiedBy>
  <cp:revision>7</cp:revision>
  <cp:lastPrinted>2018-04-24T11:03:00Z</cp:lastPrinted>
  <dcterms:created xsi:type="dcterms:W3CDTF">2019-09-03T11:59:00Z</dcterms:created>
  <dcterms:modified xsi:type="dcterms:W3CDTF">2019-09-10T11:31:00Z</dcterms:modified>
</cp:coreProperties>
</file>